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13</w:t>
      </w:r>
    </w:p>
    <w:p>
      <w:pPr>
        <w:jc w:val="center"/>
      </w:pPr>
      <w:r>
        <w:rPr>
          <w:b/>
          <w:sz w:val="26"/>
        </w:rPr>
        <w:t>Configure Python, Selenium WebDriver, IDE and Browser Drivers</w:t>
      </w:r>
    </w:p>
    <w:p>
      <w:pPr>
        <w:jc w:val="center"/>
      </w:pPr>
      <w:r>
        <w:rPr>
          <w:i/>
          <w:color w:val="B45309"/>
          <w:sz w:val="18"/>
        </w:rPr>
        <w:t>Sample practical record | Illustrative screenshot-style outputs</w:t>
      </w:r>
    </w:p>
    <w:p>
      <w:pPr>
        <w:pStyle w:val="Heading1"/>
      </w:pPr>
      <w:r>
        <w:t>Aim</w:t>
      </w:r>
    </w:p>
    <w:p>
      <w:r>
        <w:t>To create and configure Python, Selenium WebDriver, VS Code/PyCharm IDE, browser drivers and automation testing libraries for Selenium testing.</w:t>
      </w:r>
    </w:p>
    <w:p>
      <w:pPr>
        <w:pStyle w:val="Heading1"/>
      </w:pPr>
      <w:r>
        <w:t>Procedure</w:t>
      </w:r>
    </w:p>
    <w:p>
      <w:pPr>
        <w:pStyle w:val="ListNumber"/>
      </w:pPr>
      <w:r>
        <w:t>Install a supported Python version and an IDE.</w:t>
      </w:r>
    </w:p>
    <w:p>
      <w:pPr>
        <w:pStyle w:val="ListNumber"/>
      </w:pPr>
      <w:r>
        <w:t>Create a virtual environment and install Selenium using pip.</w:t>
      </w:r>
    </w:p>
    <w:p>
      <w:pPr>
        <w:pStyle w:val="ListNumber"/>
      </w:pPr>
      <w:r>
        <w:t>Install or configure a compatible browser and driver using current Selenium guidance.</w:t>
      </w:r>
    </w:p>
    <w:p>
      <w:pPr>
        <w:pStyle w:val="ListNumber"/>
      </w:pPr>
      <w:r>
        <w:t>Run a simple script that opens a browser and checks a page title.</w:t>
      </w:r>
    </w:p>
    <w:p>
      <w:pPr>
        <w:pStyle w:val="Heading1"/>
      </w:pPr>
      <w:r>
        <w:t>Outputs / Screenshots</w:t>
      </w:r>
    </w:p>
    <w:p>
      <w:r>
        <w:t>These are original screenshot-style illustrations prepared for the listed practical. They are not screenshots captured from Bugzilla, TestLink, a live website, or a running Selenium session. Replace or supplement them with actual lab screenshots if required.</w:t>
      </w:r>
    </w:p>
    <w:p>
      <w:pPr>
        <w:pStyle w:val="Heading2"/>
      </w:pPr>
      <w:r>
        <w:t>Output 1: Environment Overview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13.1: Environment Overview (illustrative sample)</w:t>
      </w:r>
    </w:p>
    <w:p>
      <w:pPr>
        <w:pStyle w:val="Heading2"/>
      </w:pPr>
      <w:r>
        <w:t>Output 2: Virtual Environment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13.2: Virtual Environment (illustrative sample)</w:t>
      </w:r>
    </w:p>
    <w:p>
      <w:pPr>
        <w:pStyle w:val="Heading2"/>
      </w:pPr>
      <w:r>
        <w:t>Output 3: Install Command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13.3: Install Command (illustrative sample)</w:t>
      </w:r>
    </w:p>
    <w:p>
      <w:pPr>
        <w:pStyle w:val="Heading2"/>
      </w:pPr>
      <w:r>
        <w:t>Output 4: First Browser Run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13.4: First Browser Run (illustrative sample)</w:t>
      </w:r>
    </w:p>
    <w:p>
      <w:pPr>
        <w:pStyle w:val="Heading2"/>
      </w:pPr>
      <w:r>
        <w:t>Output 5: Setup Verification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13.5: Setup Verification (illustrative sample)</w:t>
      </w:r>
    </w:p>
    <w:p>
      <w:pPr>
        <w:pStyle w:val="Heading1"/>
      </w:pPr>
      <w:r>
        <w:t>Result</w:t>
      </w:r>
    </w:p>
    <w:p>
      <w:r>
        <w:t>The basic Python/Selenium environment setup and verification workflow was documented.</w:t>
      </w:r>
    </w:p>
    <w:p>
      <w:pPr>
        <w:pStyle w:val="Heading1"/>
      </w:pPr>
      <w:r>
        <w:t>Submission Note</w:t>
      </w:r>
    </w:p>
    <w:p>
      <w:r>
        <w:t>Confirm tool versions, application rules and test outcomes from your own lab setup. Sample statuses, data and counts must be replaced with actual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