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SOFTWARE TESTING LAB</w:t>
        <w:br/>
        <w:t>PRACTICAL 4</w:t>
      </w:r>
    </w:p>
    <w:p>
      <w:pPr>
        <w:jc w:val="center"/>
      </w:pPr>
      <w:r>
        <w:rPr>
          <w:b/>
          <w:sz w:val="28"/>
        </w:rPr>
        <w:t>Functional, Non-functional, Positive and Negative Test Cases</w:t>
      </w:r>
    </w:p>
    <w:p>
      <w:pPr>
        <w:jc w:val="center"/>
      </w:pPr>
      <w:r>
        <w:rPr>
          <w:i/>
          <w:color w:val="B45309"/>
          <w:sz w:val="18"/>
        </w:rPr>
        <w:t>Sample practical record | Screenshot-style outputs are illustrative</w:t>
      </w:r>
    </w:p>
    <w:p>
      <w:pPr>
        <w:pStyle w:val="Heading1"/>
      </w:pPr>
      <w:r>
        <w:t>Aim</w:t>
      </w:r>
    </w:p>
    <w:p>
      <w:r>
        <w:t>To apply functional, non-functional, positive and negative test cases for modules such as login, registration and payment systems.</w:t>
      </w:r>
    </w:p>
    <w:p>
      <w:pPr>
        <w:pStyle w:val="Heading1"/>
      </w:pPr>
      <w:r>
        <w:t>Procedure</w:t>
      </w:r>
    </w:p>
    <w:p>
      <w:pPr>
        <w:pStyle w:val="ListNumber"/>
      </w:pPr>
      <w:r>
        <w:t>Identify the main functions and quality attributes of the selected modules.</w:t>
      </w:r>
    </w:p>
    <w:p>
      <w:pPr>
        <w:pStyle w:val="ListNumber"/>
      </w:pPr>
      <w:r>
        <w:t>Write positive cases using valid inputs and negative cases using invalid or missing inputs.</w:t>
      </w:r>
    </w:p>
    <w:p>
      <w:pPr>
        <w:pStyle w:val="ListNumber"/>
      </w:pPr>
      <w:r>
        <w:t>Record preconditions, steps, test data, expected results and actual results.</w:t>
      </w:r>
    </w:p>
    <w:p>
      <w:pPr>
        <w:pStyle w:val="ListNumber"/>
      </w:pPr>
      <w:r>
        <w:t>Classify cases as functional or non-functional and mark sample execution status.</w:t>
      </w:r>
    </w:p>
    <w:p>
      <w:pPr>
        <w:pStyle w:val="Heading1"/>
      </w:pPr>
      <w:r>
        <w:t>Sample Outputs / Screenshots</w:t>
      </w:r>
    </w:p>
    <w:p>
      <w:r>
        <w:t>The following are original, illustrative screenshot-style outputs prepared for the practical topic. They are not captures from a live application. Replace or supplement them with screenshots from your actual lab execution if your instructor requires real execution evidence.</w:t>
      </w:r>
    </w:p>
    <w:p>
      <w:pPr>
        <w:pStyle w:val="Heading2"/>
      </w:pPr>
      <w:r>
        <w:t>Output 1: Login - Positive Test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_output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4.1: Login - Positive Test (illustrative sample)</w:t>
      </w:r>
    </w:p>
    <w:p>
      <w:pPr>
        <w:pStyle w:val="Heading2"/>
      </w:pPr>
      <w:r>
        <w:t>Output 2: Login - Negative Test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_output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4.2: Login - Negative Test (illustrative sample)</w:t>
      </w:r>
    </w:p>
    <w:p>
      <w:pPr>
        <w:pStyle w:val="Heading2"/>
      </w:pPr>
      <w:r>
        <w:t>Output 3: Registration Validation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_output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4.3: Registration Validation (illustrative sample)</w:t>
      </w:r>
    </w:p>
    <w:p>
      <w:pPr>
        <w:pStyle w:val="Heading2"/>
      </w:pPr>
      <w:r>
        <w:t>Output 4: Payment - Functional Check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_output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4.4: Payment - Functional Check (illustrative sample)</w:t>
      </w:r>
    </w:p>
    <w:p>
      <w:pPr>
        <w:pStyle w:val="Heading2"/>
      </w:pPr>
      <w:r>
        <w:t>Output 5: Non-functional Checks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_output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4.5: Non-functional Checks (illustrative sample)</w:t>
      </w:r>
    </w:p>
    <w:p>
      <w:pPr>
        <w:pStyle w:val="Heading1"/>
      </w:pPr>
      <w:r>
        <w:t>Result</w:t>
      </w:r>
    </w:p>
    <w:p>
      <w:r>
        <w:t>Positive, negative, functional and non-functional sample test cases were designed for login, registration and payment-related flows.</w:t>
      </w:r>
    </w:p>
    <w:p>
      <w:pPr>
        <w:pStyle w:val="Heading1"/>
      </w:pPr>
      <w:r>
        <w:t>Note for Final Submission</w:t>
      </w:r>
    </w:p>
    <w:p>
      <w:r>
        <w:t>Check the exact rules, requirements, and results from your assigned application/manual before submitting. Any sample status, test data, limits, counts, or defect priorities in this document are examples and should be replaced with actual lab observations where required.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D374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