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6</w:t>
      </w:r>
    </w:p>
    <w:p>
      <w:pPr>
        <w:jc w:val="center"/>
      </w:pPr>
      <w:r>
        <w:rPr>
          <w:b/>
          <w:sz w:val="28"/>
        </w:rPr>
        <w:t>Manual Test Cases, Execution and Summary Reports</w:t>
      </w:r>
    </w:p>
    <w:p>
      <w:pPr>
        <w:jc w:val="center"/>
      </w:pPr>
      <w:r>
        <w:rPr>
          <w:i/>
          <w:color w:val="B45309"/>
          <w:sz w:val="18"/>
        </w:rPr>
        <w:t>Sample practical record | Screenshot-style outputs are illustrative</w:t>
      </w:r>
    </w:p>
    <w:p>
      <w:pPr>
        <w:pStyle w:val="Heading1"/>
      </w:pPr>
      <w:r>
        <w:t>Aim</w:t>
      </w:r>
    </w:p>
    <w:p>
      <w:r>
        <w:t>To apply manual test cases using multiple input conditions and prepare detailed test execution and summary reports.</w:t>
      </w:r>
    </w:p>
    <w:p>
      <w:pPr>
        <w:pStyle w:val="Heading1"/>
      </w:pPr>
      <w:r>
        <w:t>Procedure</w:t>
      </w:r>
    </w:p>
    <w:p>
      <w:pPr>
        <w:pStyle w:val="ListNumber"/>
      </w:pPr>
      <w:r>
        <w:t>Prepare test cases for valid, invalid, empty and boundary input conditions.</w:t>
      </w:r>
    </w:p>
    <w:p>
      <w:pPr>
        <w:pStyle w:val="ListNumber"/>
      </w:pPr>
      <w:r>
        <w:t>Execute each test case manually in the test environment.</w:t>
      </w:r>
    </w:p>
    <w:p>
      <w:pPr>
        <w:pStyle w:val="ListNumber"/>
      </w:pPr>
      <w:r>
        <w:t>Record actual results and mark each case Pass, Fail or Blocked.</w:t>
      </w:r>
    </w:p>
    <w:p>
      <w:pPr>
        <w:pStyle w:val="ListNumber"/>
      </w:pPr>
      <w:r>
        <w:t>Summarize execution totals, defect counts, pass rate and unresolved risks.</w:t>
      </w:r>
    </w:p>
    <w:p>
      <w:pPr>
        <w:pStyle w:val="Heading1"/>
      </w:pPr>
      <w:r>
        <w:t>Sample Outputs / Screenshots</w:t>
      </w:r>
    </w:p>
    <w:p>
      <w:r>
        <w:t>The following are original, illustrative screenshot-style outputs prepared for the practical topic. They are not captures from a live application. Replace or supplement them with screenshots from your actual lab execution if your instructor requires real execution evidence.</w:t>
      </w:r>
    </w:p>
    <w:p>
      <w:pPr>
        <w:pStyle w:val="Heading2"/>
      </w:pPr>
      <w:r>
        <w:t>Output 1: Test Execution Sheet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6.1: Test Execution Sheet (illustrative sample)</w:t>
      </w:r>
    </w:p>
    <w:p>
      <w:pPr>
        <w:pStyle w:val="Heading2"/>
      </w:pPr>
      <w:r>
        <w:t>Output 2: Input Conditions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6.2: Input Conditions (illustrative sample)</w:t>
      </w:r>
    </w:p>
    <w:p>
      <w:pPr>
        <w:pStyle w:val="Heading2"/>
      </w:pPr>
      <w:r>
        <w:t>Output 3: Execution Evidence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6.3: Execution Evidence (illustrative sample)</w:t>
      </w:r>
    </w:p>
    <w:p>
      <w:pPr>
        <w:pStyle w:val="Heading2"/>
      </w:pPr>
      <w:r>
        <w:t>Output 4: Execution Summary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6.4: Execution Summary (illustrative sample)</w:t>
      </w:r>
    </w:p>
    <w:p>
      <w:pPr>
        <w:pStyle w:val="Heading2"/>
      </w:pPr>
      <w:r>
        <w:t>Output 5: Final Test Summary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6.5: Final Test Summary (illustrative sample)</w:t>
      </w:r>
    </w:p>
    <w:p>
      <w:pPr>
        <w:pStyle w:val="Heading1"/>
      </w:pPr>
      <w:r>
        <w:t>Result</w:t>
      </w:r>
    </w:p>
    <w:p>
      <w:r>
        <w:t>Manual test execution and summary reporting were demonstrated using multiple input conditions and illustrative sample results.</w:t>
      </w:r>
    </w:p>
    <w:p>
      <w:pPr>
        <w:pStyle w:val="Heading1"/>
      </w:pPr>
      <w:r>
        <w:t>Note for Final Submission</w:t>
      </w:r>
    </w:p>
    <w:p>
      <w:r>
        <w:t>Check the exact rules, requirements, and results from your assigned application/manual before submitting. Any sample status, test data, limits, counts, or defect priorities in this document are examples and should be replaced with actual lab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