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 </w:t>
      </w:r>
      <w:r w:rsidDel="00000000" w:rsidR="00000000" w:rsidRPr="00000000">
        <w:rPr>
          <w:rtl w:val="0"/>
        </w:rPr>
        <w:t xml:space="preserve">Checkout / Billing Address – ZIP / Postal Code Validation</w:t>
      </w:r>
    </w:p>
    <w:p w:rsidR="00000000" w:rsidDel="00000000" w:rsidP="00000000" w:rsidRDefault="00000000" w:rsidRPr="00000000" w14:paraId="00000002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https://demo.nopcommerce.com/</w:t>
      </w:r>
    </w:p>
    <w:p w:rsidR="00000000" w:rsidDel="00000000" w:rsidP="00000000" w:rsidRDefault="00000000" w:rsidRPr="00000000" w14:paraId="00000003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 </w:t>
      </w:r>
      <w:r w:rsidDel="00000000" w:rsidR="00000000" w:rsidRPr="00000000">
        <w:rPr>
          <w:rtl w:val="0"/>
        </w:rPr>
        <w:t xml:space="preserve">TC001</w:t>
      </w:r>
    </w:p>
    <w:p w:rsidR="00000000" w:rsidDel="00000000" w:rsidP="00000000" w:rsidRDefault="00000000" w:rsidRPr="00000000" w14:paraId="00000004">
      <w:pPr>
        <w:keepLines w:val="1"/>
        <w:widowControl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Description: </w:t>
      </w:r>
      <w:r w:rsidDel="00000000" w:rsidR="00000000" w:rsidRPr="00000000">
        <w:rPr>
          <w:rtl w:val="0"/>
        </w:rPr>
        <w:t xml:space="preserve">To test invalid ZIP / Postal Code handling in nopCommerce and document how the existing issue from Practical 5 is managed through TestLink and Bugzilla.</w:t>
      </w:r>
    </w:p>
    <w:p w:rsidR="00000000" w:rsidDel="00000000" w:rsidP="00000000" w:rsidRDefault="00000000" w:rsidRPr="00000000" w14:paraId="00000006">
      <w:pPr>
        <w:keepLines w:val="1"/>
        <w:widowControl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Bugzilla Home Page Access</w:t>
      </w:r>
    </w:p>
    <w:p w:rsidR="00000000" w:rsidDel="00000000" w:rsidP="00000000" w:rsidRDefault="00000000" w:rsidRPr="00000000" w14:paraId="00000009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an authorized Bugzilla instance in the browser.</w:t>
      </w:r>
    </w:p>
    <w:p w:rsidR="00000000" w:rsidDel="00000000" w:rsidP="00000000" w:rsidRDefault="00000000" w:rsidRPr="00000000" w14:paraId="0000000B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Observe the Bugzilla home page.</w:t>
      </w:r>
    </w:p>
    <w:p w:rsidR="00000000" w:rsidDel="00000000" w:rsidP="00000000" w:rsidRDefault="00000000" w:rsidRPr="00000000" w14:paraId="0000000C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Verify that the main bug-tracking options are displayed.</w:t>
      </w:r>
    </w:p>
    <w:p w:rsidR="00000000" w:rsidDel="00000000" w:rsidP="00000000" w:rsidRDefault="00000000" w:rsidRPr="00000000" w14:paraId="0000000D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Verify that bug search and reporting options are available.</w:t>
      </w:r>
    </w:p>
    <w:p w:rsidR="00000000" w:rsidDel="00000000" w:rsidP="00000000" w:rsidRDefault="00000000" w:rsidRPr="00000000" w14:paraId="0000000E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2373686"/>
            <wp:effectExtent b="0" l="0" r="0" t="0"/>
            <wp:docPr descr="Illustrative mock UI screenshot: 01 Bugzilla Home.png" id="9" name="image1.png"/>
            <a:graphic>
              <a:graphicData uri="http://schemas.openxmlformats.org/drawingml/2006/picture">
                <pic:pic>
                  <pic:nvPicPr>
                    <pic:cNvPr descr="Illustrative mock UI screenshot: 01 Bugzilla Hom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373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Report the ZIP / Postal Code Defect</w:t>
      </w:r>
    </w:p>
    <w:p w:rsidR="00000000" w:rsidDel="00000000" w:rsidP="00000000" w:rsidRDefault="00000000" w:rsidRPr="00000000" w14:paraId="00000012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the authorized Bugzilla instance and check whether the existing defect is already present.</w:t>
      </w:r>
    </w:p>
    <w:p w:rsidR="00000000" w:rsidDel="00000000" w:rsidP="00000000" w:rsidRDefault="00000000" w:rsidRPr="00000000" w14:paraId="00000014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Open the New Bug page only if a new report is appropriate and not a duplicate.</w:t>
      </w:r>
    </w:p>
    <w:p w:rsidR="00000000" w:rsidDel="00000000" w:rsidP="00000000" w:rsidRDefault="00000000" w:rsidRPr="00000000" w14:paraId="00000015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Select Product: nopCommerce and Component: Checkout / Billing.</w:t>
      </w:r>
    </w:p>
    <w:p w:rsidR="00000000" w:rsidDel="00000000" w:rsidP="00000000" w:rsidRDefault="00000000" w:rsidRPr="00000000" w14:paraId="00000016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Enter the summary: Invalid characters accepted in ZIP / Postal Code field.</w:t>
      </w:r>
    </w:p>
    <w:p w:rsidR="00000000" w:rsidDel="00000000" w:rsidP="00000000" w:rsidRDefault="00000000" w:rsidRPr="00000000" w14:paraId="00000017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5. Enter the description explaining that ABC@@ was accepted and saved as the postal code.</w:t>
      </w:r>
    </w:p>
    <w:p w:rsidR="00000000" w:rsidDel="00000000" w:rsidP="00000000" w:rsidRDefault="00000000" w:rsidRPr="00000000" w14:paraId="00000018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6. Set severity to Medium and priority to High, as recorded in Practical 5, then submit only in the authorized </w:t>
      </w:r>
    </w:p>
    <w:p w:rsidR="00000000" w:rsidDel="00000000" w:rsidP="00000000" w:rsidRDefault="00000000" w:rsidRPr="00000000" w14:paraId="00000019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2903977"/>
            <wp:effectExtent b="0" l="0" r="0" t="0"/>
            <wp:docPr descr="Illustrative mock UI screenshot: 02 Bugzilla New Defect Form.png" id="11" name="image6.png"/>
            <a:graphic>
              <a:graphicData uri="http://schemas.openxmlformats.org/drawingml/2006/picture">
                <pic:pic>
                  <pic:nvPicPr>
                    <pic:cNvPr descr="Illustrative mock UI screenshot: 02 Bugzilla New Defect Form.png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903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View Reported Bugs</w:t>
      </w:r>
    </w:p>
    <w:p w:rsidR="00000000" w:rsidDel="00000000" w:rsidP="00000000" w:rsidRDefault="00000000" w:rsidRPr="00000000" w14:paraId="0000001D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the bug list in the authorized Bugzilla instance.</w:t>
      </w:r>
    </w:p>
    <w:p w:rsidR="00000000" w:rsidDel="00000000" w:rsidP="00000000" w:rsidRDefault="00000000" w:rsidRPr="00000000" w14:paraId="0000001F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Search for the ZIP / Postal Code validation defect.</w:t>
      </w:r>
    </w:p>
    <w:p w:rsidR="00000000" w:rsidDel="00000000" w:rsidP="00000000" w:rsidRDefault="00000000" w:rsidRPr="00000000" w14:paraId="00000020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Verify the displayed bug ID and summary.</w:t>
      </w:r>
    </w:p>
    <w:p w:rsidR="00000000" w:rsidDel="00000000" w:rsidP="00000000" w:rsidRDefault="00000000" w:rsidRPr="00000000" w14:paraId="00000021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Verify the product, component, status, severity, and priority..</w:t>
      </w:r>
    </w:p>
    <w:p w:rsidR="00000000" w:rsidDel="00000000" w:rsidP="00000000" w:rsidRDefault="00000000" w:rsidRPr="00000000" w14:paraId="00000022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2045410"/>
            <wp:effectExtent b="0" l="0" r="0" t="0"/>
            <wp:docPr descr="Illustrative mock UI screenshot: 03 Bugzilla Defect List.png" id="10" name="image2.png"/>
            <a:graphic>
              <a:graphicData uri="http://schemas.openxmlformats.org/drawingml/2006/picture">
                <pic:pic>
                  <pic:nvPicPr>
                    <pic:cNvPr descr="Illustrative mock UI screenshot: 03 Bugzilla Defect List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4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Bug Details</w:t>
      </w:r>
    </w:p>
    <w:p w:rsidR="00000000" w:rsidDel="00000000" w:rsidP="00000000" w:rsidRDefault="00000000" w:rsidRPr="00000000" w14:paraId="00000027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the ZIP / Postal Code defect from the bug list.</w:t>
      </w:r>
    </w:p>
    <w:p w:rsidR="00000000" w:rsidDel="00000000" w:rsidP="00000000" w:rsidRDefault="00000000" w:rsidRPr="00000000" w14:paraId="00000029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Verify its summary and description.</w:t>
      </w:r>
    </w:p>
    <w:p w:rsidR="00000000" w:rsidDel="00000000" w:rsidP="00000000" w:rsidRDefault="00000000" w:rsidRPr="00000000" w14:paraId="0000002A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Verify Product and Component.</w:t>
      </w:r>
    </w:p>
    <w:p w:rsidR="00000000" w:rsidDel="00000000" w:rsidP="00000000" w:rsidRDefault="00000000" w:rsidRPr="00000000" w14:paraId="0000002B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Verify Severity, Priority, Status, and assignee.</w:t>
      </w:r>
    </w:p>
    <w:p w:rsidR="00000000" w:rsidDel="00000000" w:rsidP="00000000" w:rsidRDefault="00000000" w:rsidRPr="00000000" w14:paraId="0000002C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5. Confirm that the details match the issue reported in Practical 5.</w:t>
      </w:r>
    </w:p>
    <w:p w:rsidR="00000000" w:rsidDel="00000000" w:rsidP="00000000" w:rsidRDefault="00000000" w:rsidRPr="00000000" w14:paraId="0000002D">
      <w:pPr>
        <w:keepLines w:val="1"/>
        <w:widowControl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1910733"/>
            <wp:effectExtent b="0" l="0" r="0" t="0"/>
            <wp:docPr descr="Illustrative mock UI screenshot: 04 Bugzilla Defect Details.png" id="13" name="image5.png"/>
            <a:graphic>
              <a:graphicData uri="http://schemas.openxmlformats.org/drawingml/2006/picture">
                <pic:pic>
                  <pic:nvPicPr>
                    <pic:cNvPr descr="Illustrative mock UI screenshot: 04 Bugzilla Defect Details.pn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10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TestLink Project Home</w:t>
      </w:r>
    </w:p>
    <w:p w:rsidR="00000000" w:rsidDel="00000000" w:rsidP="00000000" w:rsidRDefault="00000000" w:rsidRPr="00000000" w14:paraId="00000032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the authorized TestLink instance and sign in.</w:t>
      </w:r>
    </w:p>
    <w:p w:rsidR="00000000" w:rsidDel="00000000" w:rsidP="00000000" w:rsidRDefault="00000000" w:rsidRPr="00000000" w14:paraId="00000034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Observe the TestLink home or project page.</w:t>
      </w:r>
    </w:p>
    <w:p w:rsidR="00000000" w:rsidDel="00000000" w:rsidP="00000000" w:rsidRDefault="00000000" w:rsidRPr="00000000" w14:paraId="00000035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Verify the project tree.</w:t>
      </w:r>
    </w:p>
    <w:p w:rsidR="00000000" w:rsidDel="00000000" w:rsidP="00000000" w:rsidRDefault="00000000" w:rsidRPr="00000000" w14:paraId="00000036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Select the nopCommerce project.</w:t>
      </w:r>
    </w:p>
    <w:p w:rsidR="00000000" w:rsidDel="00000000" w:rsidP="00000000" w:rsidRDefault="00000000" w:rsidRPr="00000000" w14:paraId="00000037">
      <w:pPr>
        <w:keepLines w:val="1"/>
        <w:widowControl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2410260"/>
            <wp:effectExtent b="0" l="0" r="0" t="0"/>
            <wp:docPr descr="Illustrative mock UI screenshot: 05 TestLink Project Home.png" id="12" name="image4.png"/>
            <a:graphic>
              <a:graphicData uri="http://schemas.openxmlformats.org/drawingml/2006/picture">
                <pic:pic>
                  <pic:nvPicPr>
                    <pic:cNvPr descr="Illustrative mock UI screenshot: 05 TestLink Project Home.png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41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Create Test Case for ZIP / Postal Code Validation</w:t>
      </w:r>
    </w:p>
    <w:p w:rsidR="00000000" w:rsidDel="00000000" w:rsidP="00000000" w:rsidRDefault="00000000" w:rsidRPr="00000000" w14:paraId="0000003D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the nopCommerce project in TestLink.</w:t>
      </w:r>
    </w:p>
    <w:p w:rsidR="00000000" w:rsidDel="00000000" w:rsidP="00000000" w:rsidRDefault="00000000" w:rsidRPr="00000000" w14:paraId="0000003F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Open or create the Checkout test suite.</w:t>
      </w:r>
    </w:p>
    <w:p w:rsidR="00000000" w:rsidDel="00000000" w:rsidP="00000000" w:rsidRDefault="00000000" w:rsidRPr="00000000" w14:paraId="00000040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Create test case ID TC001 with the title Verify ZIP / Postal Code validation in checkout.</w:t>
      </w:r>
    </w:p>
    <w:p w:rsidR="00000000" w:rsidDel="00000000" w:rsidP="00000000" w:rsidRDefault="00000000" w:rsidRPr="00000000" w14:paraId="00000041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Enter the precondition that the billing address form is displayed.</w:t>
      </w:r>
    </w:p>
    <w:p w:rsidR="00000000" w:rsidDel="00000000" w:rsidP="00000000" w:rsidRDefault="00000000" w:rsidRPr="00000000" w14:paraId="00000042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5. Add the test steps using invalid input ABC@@ and the expected validation result.</w:t>
      </w:r>
    </w:p>
    <w:p w:rsidR="00000000" w:rsidDel="00000000" w:rsidP="00000000" w:rsidRDefault="00000000" w:rsidRPr="00000000" w14:paraId="00000043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6. Save the test case.</w:t>
      </w:r>
    </w:p>
    <w:p w:rsidR="00000000" w:rsidDel="00000000" w:rsidP="00000000" w:rsidRDefault="00000000" w:rsidRPr="00000000" w14:paraId="00000044">
      <w:pPr>
        <w:keepLines w:val="1"/>
        <w:widowControl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2827260"/>
            <wp:effectExtent b="0" l="0" r="0" t="0"/>
            <wp:docPr descr="Illustrative mock UI screenshot: 06 TestLink Create Test Case.png" id="14" name="image8.png"/>
            <a:graphic>
              <a:graphicData uri="http://schemas.openxmlformats.org/drawingml/2006/picture">
                <pic:pic>
                  <pic:nvPicPr>
                    <pic:cNvPr descr="Illustrative mock UI screenshot: 06 TestLink Create Test Case.png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2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Execute Test Case TC001</w:t>
      </w:r>
    </w:p>
    <w:p w:rsidR="00000000" w:rsidDel="00000000" w:rsidP="00000000" w:rsidRDefault="00000000" w:rsidRPr="00000000" w14:paraId="00000049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the TestLink execution section.</w:t>
      </w:r>
    </w:p>
    <w:p w:rsidR="00000000" w:rsidDel="00000000" w:rsidP="00000000" w:rsidRDefault="00000000" w:rsidRPr="00000000" w14:paraId="0000004B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Select the nopCommerce test plan, build, and test case TC001.</w:t>
      </w:r>
    </w:p>
    <w:p w:rsidR="00000000" w:rsidDel="00000000" w:rsidP="00000000" w:rsidRDefault="00000000" w:rsidRPr="00000000" w14:paraId="0000004C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Open the nopCommerce checkout and enter ABC@@ in the ZIP / Postal Code field.</w:t>
      </w:r>
    </w:p>
    <w:p w:rsidR="00000000" w:rsidDel="00000000" w:rsidP="00000000" w:rsidRDefault="00000000" w:rsidRPr="00000000" w14:paraId="0000004D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Enter the remaining required billing details and attempt to save or continue.</w:t>
      </w:r>
    </w:p>
    <w:p w:rsidR="00000000" w:rsidDel="00000000" w:rsidP="00000000" w:rsidRDefault="00000000" w:rsidRPr="00000000" w14:paraId="0000004E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5. Record the actual behavior in TestLink and choose Pass or Fail based on the observed result.</w:t>
      </w:r>
    </w:p>
    <w:p w:rsidR="00000000" w:rsidDel="00000000" w:rsidP="00000000" w:rsidRDefault="00000000" w:rsidRPr="00000000" w14:paraId="0000004F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</w:t>
      </w:r>
      <w:r w:rsidDel="00000000" w:rsidR="00000000" w:rsidRPr="00000000">
        <w:rPr/>
        <w:drawing>
          <wp:inline distB="0" distT="0" distL="114300" distR="114300">
            <wp:extent cx="6355080" cy="2468639"/>
            <wp:effectExtent b="0" l="0" r="0" t="0"/>
            <wp:docPr descr="Illustrative mock UI screenshot: 07 TestLink Execute Test Case.png" id="16" name="image3.png"/>
            <a:graphic>
              <a:graphicData uri="http://schemas.openxmlformats.org/drawingml/2006/picture">
                <pic:pic>
                  <pic:nvPicPr>
                    <pic:cNvPr descr="Illustrative mock UI screenshot: 07 TestLink Execute Test Case.png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468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View Test Execution Report</w:t>
      </w:r>
    </w:p>
    <w:p w:rsidR="00000000" w:rsidDel="00000000" w:rsidP="00000000" w:rsidRDefault="00000000" w:rsidRPr="00000000" w14:paraId="00000053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1. Open the Reports section in TestLink.</w:t>
      </w:r>
    </w:p>
    <w:p w:rsidR="00000000" w:rsidDel="00000000" w:rsidP="00000000" w:rsidRDefault="00000000" w:rsidRPr="00000000" w14:paraId="00000055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2. Open the execution report for the relevant test plan.</w:t>
      </w:r>
    </w:p>
    <w:p w:rsidR="00000000" w:rsidDel="00000000" w:rsidP="00000000" w:rsidRDefault="00000000" w:rsidRPr="00000000" w14:paraId="00000056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3. Verify the test case ID and summary.</w:t>
      </w:r>
    </w:p>
    <w:p w:rsidR="00000000" w:rsidDel="00000000" w:rsidP="00000000" w:rsidRDefault="00000000" w:rsidRPr="00000000" w14:paraId="00000057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4. Verify the displayed status and actual-result notes.</w:t>
      </w:r>
    </w:p>
    <w:p w:rsidR="00000000" w:rsidDel="00000000" w:rsidP="00000000" w:rsidRDefault="00000000" w:rsidRPr="00000000" w14:paraId="00000058">
      <w:pPr>
        <w:keepLines w:val="1"/>
        <w:widowControl w:val="1"/>
        <w:spacing w:after="50" w:lineRule="auto"/>
        <w:ind w:left="317" w:firstLine="0"/>
        <w:rPr/>
      </w:pPr>
      <w:r w:rsidDel="00000000" w:rsidR="00000000" w:rsidRPr="00000000">
        <w:rPr>
          <w:rtl w:val="0"/>
        </w:rPr>
        <w:t xml:space="preserve">5. Check the report totals and export the report if the instance supports it.</w:t>
      </w:r>
    </w:p>
    <w:p w:rsidR="00000000" w:rsidDel="00000000" w:rsidP="00000000" w:rsidRDefault="00000000" w:rsidRPr="00000000" w14:paraId="00000059">
      <w:pPr>
        <w:keepLines w:val="1"/>
        <w:widowControl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1459500"/>
            <wp:effectExtent b="0" l="0" r="0" t="0"/>
            <wp:docPr descr="Illustrative mock UI screenshot: 08 TestLink Execution Report.png" id="15" name="image7.png"/>
            <a:graphic>
              <a:graphicData uri="http://schemas.openxmlformats.org/drawingml/2006/picture">
                <pic:pic>
                  <pic:nvPicPr>
                    <pic:cNvPr descr="Illustrative mock UI screenshot: 08 TestLink Execution Report.png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4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rPr/>
      </w:pPr>
      <w:r w:rsidDel="00000000" w:rsidR="00000000" w:rsidRPr="00000000">
        <w:rPr>
          <w:rtl w:val="0"/>
        </w:rPr>
        <w:t xml:space="preserve">The previous Practical 5 report records that the nopCommerce checkout accepted ABC@@ as the ZIP / Postal Code and saved it in the billing address. That prior finding is the basis for this Practical 8 TestLink/Bugzilla workflow. The interface images are provided as visual examples; use actual application captures for final execution evidence.</w:t>
      </w:r>
    </w:p>
    <w:p w:rsidR="00000000" w:rsidDel="00000000" w:rsidP="00000000" w:rsidRDefault="00000000" w:rsidRPr="00000000" w14:paraId="0000005F">
      <w:pPr>
        <w:keepNext w:val="1"/>
        <w:widowControl w:val="1"/>
        <w:spacing w:after="60" w:before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keepNext w:val="1"/>
        <w:widowControl w:val="1"/>
        <w:spacing w:after="60" w:before="8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TestLink: </w:t>
      </w:r>
      <w:r w:rsidDel="00000000" w:rsidR="00000000" w:rsidRPr="00000000">
        <w:rPr>
          <w:rtl w:val="0"/>
        </w:rPr>
        <w:t xml:space="preserve">Images are placed inline with the corresponding scenarios for project home, test-case creation, test execution, and execution report.</w:t>
      </w:r>
    </w:p>
    <w:p w:rsidR="00000000" w:rsidDel="00000000" w:rsidP="00000000" w:rsidRDefault="00000000" w:rsidRPr="00000000" w14:paraId="00000062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Bugzilla: </w:t>
      </w:r>
      <w:r w:rsidDel="00000000" w:rsidR="00000000" w:rsidRPr="00000000">
        <w:rPr>
          <w:rtl w:val="0"/>
        </w:rPr>
        <w:t xml:space="preserve">Images are placed inline with the corresponding scenarios for home page, new bug form, bug list, and defect details.</w:t>
      </w:r>
    </w:p>
    <w:p w:rsidR="00000000" w:rsidDel="00000000" w:rsidP="00000000" w:rsidRDefault="00000000" w:rsidRPr="00000000" w14:paraId="00000063">
      <w:pPr>
        <w:keepLines w:val="1"/>
        <w:widowControl w:val="1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Defect Reference: </w:t>
      </w:r>
      <w:r w:rsidDel="00000000" w:rsidR="00000000" w:rsidRPr="00000000">
        <w:rPr>
          <w:rtl w:val="0"/>
        </w:rPr>
        <w:t xml:space="preserve">BUG-001 is the identifier recorded in the previous Practical 5 report. Confirm it against the current Bugzilla instance before relying on it as a live server ID.</w:t>
      </w:r>
    </w:p>
    <w:p w:rsidR="00000000" w:rsidDel="00000000" w:rsidP="00000000" w:rsidRDefault="00000000" w:rsidRPr="00000000" w14:paraId="00000064">
      <w:pPr>
        <w:keepNext w:val="1"/>
        <w:widowControl w:val="1"/>
        <w:spacing w:after="6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 /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rPr/>
      </w:pPr>
      <w:r w:rsidDel="00000000" w:rsidR="00000000" w:rsidRPr="00000000">
        <w:rPr>
          <w:rtl w:val="0"/>
        </w:rPr>
        <w:t xml:space="preserve">This report follows the supplied Practical 8 reference structure and uses nopCommerce as the application under test. The previously documented ZIP / Postal Code defect is carried forward for TestLink and Bugzilla workflow practice. Before treating this as a completed live practical, execute the steps in authorized instances, capture genuine screenshots, verify the defect ID/status, and update actual results and pass/fail totals.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xcDPHOxY6Ys0Tpt0Qa+qoIFVQ==">CgMxLjA4AHIhMUlWUkVXSmxTeUlZSlVFUzZELU9aZGN0YzRMc3JzTTFB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