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429D4" w14:textId="56CE2B69" w:rsidR="008077FB" w:rsidRDefault="008077FB" w:rsidP="008077FB">
      <w:pPr>
        <w:ind w:left="284" w:hanging="284"/>
        <w:jc w:val="center"/>
        <w:rPr>
          <w:rFonts w:ascii="Times New Roman" w:hAnsi="Times New Roman" w:cs="Times New Roman"/>
          <w:b/>
          <w:bCs/>
          <w:sz w:val="24"/>
          <w:szCs w:val="24"/>
        </w:rPr>
      </w:pPr>
      <w:r w:rsidRPr="008077FB">
        <w:rPr>
          <w:rFonts w:ascii="Times New Roman" w:hAnsi="Times New Roman" w:cs="Times New Roman"/>
          <w:b/>
          <w:bCs/>
          <w:sz w:val="24"/>
          <w:szCs w:val="24"/>
        </w:rPr>
        <w:t>ANALISIS HARGA SAHAM</w:t>
      </w:r>
    </w:p>
    <w:p w14:paraId="27AA3E31" w14:textId="77777777" w:rsidR="008077FB" w:rsidRPr="008077FB" w:rsidRDefault="008077FB" w:rsidP="008077FB">
      <w:pPr>
        <w:ind w:left="284" w:hanging="284"/>
        <w:jc w:val="center"/>
        <w:rPr>
          <w:rFonts w:ascii="Times New Roman" w:hAnsi="Times New Roman" w:cs="Times New Roman"/>
          <w:b/>
          <w:bCs/>
          <w:sz w:val="24"/>
          <w:szCs w:val="24"/>
        </w:rPr>
      </w:pPr>
    </w:p>
    <w:p w14:paraId="40A76B1D" w14:textId="56B39183" w:rsidR="000342FF" w:rsidRDefault="0006094F" w:rsidP="008077FB">
      <w:pPr>
        <w:pStyle w:val="ListParagraph"/>
        <w:numPr>
          <w:ilvl w:val="0"/>
          <w:numId w:val="2"/>
        </w:numPr>
        <w:ind w:left="284" w:hanging="284"/>
        <w:jc w:val="both"/>
        <w:rPr>
          <w:rFonts w:ascii="Times New Roman" w:hAnsi="Times New Roman" w:cs="Times New Roman"/>
          <w:sz w:val="24"/>
          <w:szCs w:val="24"/>
          <w:lang w:val="en-US"/>
        </w:rPr>
      </w:pPr>
      <w:r w:rsidRPr="008077FB">
        <w:rPr>
          <w:rFonts w:ascii="Times New Roman" w:hAnsi="Times New Roman" w:cs="Times New Roman"/>
          <w:sz w:val="24"/>
          <w:szCs w:val="24"/>
          <w:lang w:val="en-US"/>
        </w:rPr>
        <w:t>Latar Belakang</w:t>
      </w:r>
    </w:p>
    <w:p w14:paraId="1E8E4B3F" w14:textId="77777777" w:rsidR="008077FB" w:rsidRPr="008077FB" w:rsidRDefault="008077FB" w:rsidP="00112092">
      <w:pPr>
        <w:pStyle w:val="ListParagraph"/>
        <w:ind w:left="284" w:firstLine="436"/>
        <w:jc w:val="both"/>
        <w:rPr>
          <w:rFonts w:ascii="Times New Roman" w:hAnsi="Times New Roman" w:cs="Times New Roman"/>
          <w:sz w:val="24"/>
          <w:szCs w:val="24"/>
          <w:lang w:val="en-US"/>
        </w:rPr>
      </w:pPr>
      <w:r w:rsidRPr="008077FB">
        <w:rPr>
          <w:rFonts w:ascii="Times New Roman" w:hAnsi="Times New Roman" w:cs="Times New Roman"/>
          <w:sz w:val="24"/>
          <w:szCs w:val="24"/>
          <w:lang w:val="en-US"/>
        </w:rPr>
        <w:t>Perbankan memegang peranan yang sangat vital sebagai motor penggerak stabilitas ekonomi di Indonesia. Performa saham-saham perbankan dengan kapitalisasi pasar besar (big cap)—seperti BBCA, BBRI, BMRI, dan BBNI—sering kali dijadikan barometer atau cerminan langsung dari kondisi makroekonomi nasional di pasar modal (Mishkin, 2016). Pelaku pasar, manajer investasi, maupun institusi keuangan perlu memahami karakteristik dan memantau arah pergerakan harga saham di sektor ini sebagai agenda krusial untuk mengamankan nilai aset sekaligus mengoptimalkan imbal hasil (return) secara konsisten (Bodie et al., 2018).</w:t>
      </w:r>
    </w:p>
    <w:p w14:paraId="53E97D10" w14:textId="77777777" w:rsidR="008077FB" w:rsidRPr="008077FB" w:rsidRDefault="008077FB" w:rsidP="00112092">
      <w:pPr>
        <w:pStyle w:val="ListParagraph"/>
        <w:ind w:left="284" w:firstLine="436"/>
        <w:jc w:val="both"/>
        <w:rPr>
          <w:rFonts w:ascii="Times New Roman" w:hAnsi="Times New Roman" w:cs="Times New Roman"/>
          <w:sz w:val="24"/>
          <w:szCs w:val="24"/>
          <w:lang w:val="en-US"/>
        </w:rPr>
      </w:pPr>
      <w:r w:rsidRPr="008077FB">
        <w:rPr>
          <w:rFonts w:ascii="Times New Roman" w:hAnsi="Times New Roman" w:cs="Times New Roman"/>
          <w:sz w:val="24"/>
          <w:szCs w:val="24"/>
          <w:lang w:val="en-US"/>
        </w:rPr>
        <w:t>Dinamika pasar saham selalu dibayangi oleh ketidakpastian yang tinggi dan fluktuasi harga yang acak. Aktivitas perdagangan harian yang cepat (velocity) menghasilkan tumpukan data deret waktu (time-series) dalam volume yang sangat besar (volume). Pengambil keputusan rentan terjebak dalam spekulasi yang mengandalkan insting semata (intuition-based decision making) jika data historis ini hanya dilihat sebagai deretan angka mati tanpa adanya metode pengolahan yang tepat.</w:t>
      </w:r>
    </w:p>
    <w:p w14:paraId="3F6FAC19" w14:textId="77777777" w:rsidR="008077FB" w:rsidRPr="008077FB" w:rsidRDefault="008077FB" w:rsidP="00112092">
      <w:pPr>
        <w:pStyle w:val="ListParagraph"/>
        <w:ind w:left="284" w:firstLine="436"/>
        <w:jc w:val="both"/>
        <w:rPr>
          <w:rFonts w:ascii="Times New Roman" w:hAnsi="Times New Roman" w:cs="Times New Roman"/>
          <w:sz w:val="24"/>
          <w:szCs w:val="24"/>
          <w:lang w:val="en-US"/>
        </w:rPr>
      </w:pPr>
      <w:r w:rsidRPr="008077FB">
        <w:rPr>
          <w:rFonts w:ascii="Times New Roman" w:hAnsi="Times New Roman" w:cs="Times New Roman"/>
          <w:sz w:val="24"/>
          <w:szCs w:val="24"/>
          <w:lang w:val="en-US"/>
        </w:rPr>
        <w:t>Penerapan Business Intelligence (BI) menjadi sebuah langkah strategis yang tidak bisa ditawar lagi oleh institusi keuangan untuk meminimalkan risiko tersebut. BI bekerja dengan mengubah data mentah—baik itu harga penutupan harian, volume perdagangan, hingga rasio keuangan—menjadi sebuah informasi terstruktur yang memiliki nilai guna bagi bisnis (Turban et al., 2011). Pendekatan deskriptif seperti Simple Moving Average (SMA) untuk menyaring gejolak harian (noise) dan memetakan tren harga, serta perhitungan standar deviasi untuk mengukur tingkat risiko (volatilitas), membuat BI mampu menggeser pola pengambilan keputusan dari yang semula berbasis intuisi menjadi berbasis bukti data yang kuat (data-driven decision making) (Bhardwaj &amp; Kumar, 2011).</w:t>
      </w:r>
    </w:p>
    <w:p w14:paraId="2E4CF2A4" w14:textId="3A2A1A64" w:rsidR="008077FB" w:rsidRDefault="008077FB" w:rsidP="00112092">
      <w:pPr>
        <w:pStyle w:val="ListParagraph"/>
        <w:ind w:left="284" w:firstLine="436"/>
        <w:jc w:val="both"/>
        <w:rPr>
          <w:rFonts w:ascii="Times New Roman" w:hAnsi="Times New Roman" w:cs="Times New Roman"/>
          <w:sz w:val="24"/>
          <w:szCs w:val="24"/>
          <w:lang w:val="en-US"/>
        </w:rPr>
      </w:pPr>
      <w:r w:rsidRPr="008077FB">
        <w:rPr>
          <w:rFonts w:ascii="Times New Roman" w:hAnsi="Times New Roman" w:cs="Times New Roman"/>
          <w:sz w:val="24"/>
          <w:szCs w:val="24"/>
          <w:lang w:val="en-US"/>
        </w:rPr>
        <w:t>Penulisan laporan ini ditujukan untuk membedah kinerja serta pola pergerakan harga empat saham bank raksasa (BBCA, BBRI, BMRI, BBNI) beserta indeks pasar (IHSG) sepanjang periode tahun 2024 hingga 2025. Analisis ini dirancang lewat kerangka kerja Business Intelligence untuk memetakan tren pergerakan tiap saham, membandingkan risiko dan keuntungan antar bank (peer-group analysis), menggali wawasan di balik lonjakan volatilitas pasar, serta menyimulasikan intervensi kebijakan bobot portofolio yang dinamis guna menekan risiko investasi secara optimal.</w:t>
      </w:r>
    </w:p>
    <w:p w14:paraId="243DD3A0" w14:textId="77777777" w:rsidR="000103C3" w:rsidRPr="008077FB" w:rsidRDefault="000103C3" w:rsidP="008077FB">
      <w:pPr>
        <w:pStyle w:val="ListParagraph"/>
        <w:ind w:left="284"/>
        <w:jc w:val="both"/>
        <w:rPr>
          <w:rFonts w:ascii="Times New Roman" w:hAnsi="Times New Roman" w:cs="Times New Roman"/>
          <w:sz w:val="24"/>
          <w:szCs w:val="24"/>
          <w:lang w:val="en-US"/>
        </w:rPr>
      </w:pPr>
    </w:p>
    <w:p w14:paraId="1C1ED6AB" w14:textId="18353EE7" w:rsidR="0006094F" w:rsidRDefault="0006094F" w:rsidP="008077FB">
      <w:pPr>
        <w:pStyle w:val="ListParagraph"/>
        <w:numPr>
          <w:ilvl w:val="0"/>
          <w:numId w:val="2"/>
        </w:numPr>
        <w:ind w:left="284" w:hanging="284"/>
        <w:jc w:val="both"/>
        <w:rPr>
          <w:rFonts w:ascii="Times New Roman" w:hAnsi="Times New Roman" w:cs="Times New Roman"/>
          <w:sz w:val="24"/>
          <w:szCs w:val="24"/>
          <w:lang w:val="en-US"/>
        </w:rPr>
      </w:pPr>
      <w:r w:rsidRPr="008077FB">
        <w:rPr>
          <w:rFonts w:ascii="Times New Roman" w:hAnsi="Times New Roman" w:cs="Times New Roman"/>
          <w:sz w:val="24"/>
          <w:szCs w:val="24"/>
          <w:lang w:val="en-US"/>
        </w:rPr>
        <w:t>Data Penelitian</w:t>
      </w:r>
    </w:p>
    <w:p w14:paraId="78BAAEFB" w14:textId="307CA78A" w:rsidR="00825BD6" w:rsidRPr="00825BD6" w:rsidRDefault="002E7447" w:rsidP="00112092">
      <w:pPr>
        <w:pStyle w:val="ListParagraph"/>
        <w:ind w:left="284" w:firstLine="436"/>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 penelitian ini diambil dari situs Yahoo Finance dengan rentang periode tahun 2024-2025. Total data harga saham yang di peroleh </w:t>
      </w:r>
      <w:r w:rsidR="002A0D0D">
        <w:rPr>
          <w:rFonts w:ascii="Times New Roman" w:hAnsi="Times New Roman" w:cs="Times New Roman"/>
          <w:sz w:val="24"/>
          <w:szCs w:val="24"/>
          <w:lang w:val="en-US"/>
        </w:rPr>
        <w:t>sebanyak 1.892 data saham yang terbagi menjadi Saham BBRI sebanyak 473 data, Saham BBCA sebanyak 473 data, Saham BMRI sebanyak 473 data dan Saham BBNI sebanyak 473 data.</w:t>
      </w:r>
    </w:p>
    <w:p w14:paraId="6E53F49B" w14:textId="6177D064" w:rsidR="00825BD6" w:rsidRDefault="00825BD6" w:rsidP="00112092">
      <w:pPr>
        <w:pStyle w:val="ListParagraph"/>
        <w:ind w:left="284" w:firstLine="436"/>
        <w:jc w:val="both"/>
        <w:rPr>
          <w:rFonts w:ascii="Times New Roman" w:hAnsi="Times New Roman" w:cs="Times New Roman"/>
          <w:sz w:val="24"/>
          <w:szCs w:val="24"/>
          <w:lang w:val="en-US"/>
        </w:rPr>
      </w:pPr>
      <w:r>
        <w:rPr>
          <w:rFonts w:ascii="Times New Roman" w:hAnsi="Times New Roman" w:cs="Times New Roman"/>
          <w:sz w:val="24"/>
          <w:szCs w:val="24"/>
          <w:lang w:val="en-US"/>
        </w:rPr>
        <w:t>Data KURS Dollar diambil dari situs Bank Indonesia. Total data yang diperoleh sebanyak 720 data mulai dari tahun 2024-2025. Data IHSG diambil dari situs Yahoo Finance diperoleh data sebanyak 473 data.</w:t>
      </w:r>
    </w:p>
    <w:p w14:paraId="768F9540" w14:textId="77777777" w:rsidR="002A0D0D" w:rsidRDefault="002A0D0D" w:rsidP="002E7447">
      <w:pPr>
        <w:pStyle w:val="ListParagraph"/>
        <w:ind w:left="284"/>
        <w:jc w:val="both"/>
        <w:rPr>
          <w:rFonts w:ascii="Times New Roman" w:hAnsi="Times New Roman" w:cs="Times New Roman"/>
          <w:sz w:val="24"/>
          <w:szCs w:val="24"/>
          <w:lang w:val="en-US"/>
        </w:rPr>
      </w:pPr>
    </w:p>
    <w:p w14:paraId="7B428962" w14:textId="77777777" w:rsidR="0053092F" w:rsidRDefault="0053092F" w:rsidP="002E7447">
      <w:pPr>
        <w:pStyle w:val="ListParagraph"/>
        <w:ind w:left="284"/>
        <w:jc w:val="both"/>
        <w:rPr>
          <w:rFonts w:ascii="Times New Roman" w:hAnsi="Times New Roman" w:cs="Times New Roman"/>
          <w:sz w:val="24"/>
          <w:szCs w:val="24"/>
          <w:lang w:val="en-US"/>
        </w:rPr>
      </w:pPr>
    </w:p>
    <w:p w14:paraId="2AB9D57D" w14:textId="77777777" w:rsidR="0053092F" w:rsidRPr="008077FB" w:rsidRDefault="0053092F" w:rsidP="002E7447">
      <w:pPr>
        <w:pStyle w:val="ListParagraph"/>
        <w:ind w:left="284"/>
        <w:jc w:val="both"/>
        <w:rPr>
          <w:rFonts w:ascii="Times New Roman" w:hAnsi="Times New Roman" w:cs="Times New Roman"/>
          <w:sz w:val="24"/>
          <w:szCs w:val="24"/>
          <w:lang w:val="en-US"/>
        </w:rPr>
      </w:pPr>
    </w:p>
    <w:p w14:paraId="16C5EE42" w14:textId="7830FE82" w:rsidR="0006094F" w:rsidRDefault="0006094F" w:rsidP="008077FB">
      <w:pPr>
        <w:pStyle w:val="ListParagraph"/>
        <w:numPr>
          <w:ilvl w:val="0"/>
          <w:numId w:val="2"/>
        </w:numPr>
        <w:ind w:left="284" w:hanging="284"/>
        <w:jc w:val="both"/>
        <w:rPr>
          <w:rFonts w:ascii="Times New Roman" w:hAnsi="Times New Roman" w:cs="Times New Roman"/>
          <w:sz w:val="24"/>
          <w:szCs w:val="24"/>
          <w:lang w:val="en-US"/>
        </w:rPr>
      </w:pPr>
      <w:r w:rsidRPr="008077FB">
        <w:rPr>
          <w:rFonts w:ascii="Times New Roman" w:hAnsi="Times New Roman" w:cs="Times New Roman"/>
          <w:sz w:val="24"/>
          <w:szCs w:val="24"/>
          <w:lang w:val="en-US"/>
        </w:rPr>
        <w:lastRenderedPageBreak/>
        <w:t>Data Karakteristik</w:t>
      </w:r>
      <w:r w:rsidR="00835C9B">
        <w:rPr>
          <w:rFonts w:ascii="Times New Roman" w:hAnsi="Times New Roman" w:cs="Times New Roman"/>
          <w:sz w:val="24"/>
          <w:szCs w:val="24"/>
          <w:lang w:val="en-US"/>
        </w:rPr>
        <w:t xml:space="preserve"> dan Data Analisis</w:t>
      </w:r>
    </w:p>
    <w:p w14:paraId="69862286" w14:textId="03783DFC" w:rsidR="00867260" w:rsidRDefault="00711F3F" w:rsidP="00112092">
      <w:pPr>
        <w:pStyle w:val="ListParagraph"/>
        <w:ind w:left="284" w:firstLine="436"/>
        <w:jc w:val="both"/>
        <w:rPr>
          <w:rFonts w:ascii="Times New Roman" w:hAnsi="Times New Roman" w:cs="Times New Roman"/>
          <w:sz w:val="24"/>
          <w:szCs w:val="24"/>
          <w:lang w:val="en-US"/>
        </w:rPr>
      </w:pPr>
      <w:r>
        <w:rPr>
          <w:rFonts w:ascii="Times New Roman" w:hAnsi="Times New Roman" w:cs="Times New Roman"/>
          <w:sz w:val="24"/>
          <w:szCs w:val="24"/>
          <w:lang w:val="en-US"/>
        </w:rPr>
        <w:t>Di</w:t>
      </w:r>
      <w:r w:rsidR="00867260" w:rsidRPr="00867260">
        <w:rPr>
          <w:rFonts w:ascii="Times New Roman" w:hAnsi="Times New Roman" w:cs="Times New Roman"/>
          <w:sz w:val="24"/>
          <w:szCs w:val="24"/>
          <w:lang w:val="en-US"/>
        </w:rPr>
        <w:t>bawah</w:t>
      </w:r>
      <w:r>
        <w:rPr>
          <w:rFonts w:ascii="Times New Roman" w:hAnsi="Times New Roman" w:cs="Times New Roman"/>
          <w:sz w:val="24"/>
          <w:szCs w:val="24"/>
          <w:lang w:val="en-US"/>
        </w:rPr>
        <w:t xml:space="preserve"> </w:t>
      </w:r>
      <w:r w:rsidR="00867260" w:rsidRPr="00867260">
        <w:rPr>
          <w:rFonts w:ascii="Times New Roman" w:hAnsi="Times New Roman" w:cs="Times New Roman"/>
          <w:sz w:val="24"/>
          <w:szCs w:val="24"/>
          <w:lang w:val="en-US"/>
        </w:rPr>
        <w:t>ini menampilkan struktur dan karakteristik dari data mentah harian saham yang berhasil dikumpulkan</w:t>
      </w:r>
    </w:p>
    <w:p w14:paraId="21EAEE92" w14:textId="1B2FB3B5" w:rsidR="00867260" w:rsidRDefault="00867260" w:rsidP="00867260">
      <w:pPr>
        <w:pStyle w:val="ListParagraph"/>
        <w:spacing w:after="0"/>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Tabel 1 Harga Saham BBRI</w:t>
      </w:r>
    </w:p>
    <w:tbl>
      <w:tblPr>
        <w:tblW w:w="5000" w:type="pct"/>
        <w:tblLook w:val="04A0" w:firstRow="1" w:lastRow="0" w:firstColumn="1" w:lastColumn="0" w:noHBand="0" w:noVBand="1"/>
      </w:tblPr>
      <w:tblGrid>
        <w:gridCol w:w="2030"/>
        <w:gridCol w:w="1398"/>
        <w:gridCol w:w="1397"/>
        <w:gridCol w:w="1397"/>
        <w:gridCol w:w="1397"/>
        <w:gridCol w:w="1397"/>
      </w:tblGrid>
      <w:tr w:rsidR="00867260" w:rsidRPr="00867260" w14:paraId="7EEF74FC" w14:textId="77777777" w:rsidTr="00867260">
        <w:trPr>
          <w:trHeight w:val="315"/>
        </w:trPr>
        <w:tc>
          <w:tcPr>
            <w:tcW w:w="1125" w:type="pct"/>
            <w:tcBorders>
              <w:top w:val="single" w:sz="4" w:space="0" w:color="auto"/>
              <w:left w:val="single" w:sz="4" w:space="0" w:color="auto"/>
              <w:bottom w:val="single" w:sz="4" w:space="0" w:color="auto"/>
              <w:right w:val="single" w:sz="4" w:space="0" w:color="auto"/>
            </w:tcBorders>
            <w:noWrap/>
            <w:vAlign w:val="bottom"/>
            <w:hideMark/>
          </w:tcPr>
          <w:p w14:paraId="1FCC983C"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Date</w:t>
            </w:r>
          </w:p>
        </w:tc>
        <w:tc>
          <w:tcPr>
            <w:tcW w:w="775" w:type="pct"/>
            <w:tcBorders>
              <w:top w:val="single" w:sz="4" w:space="0" w:color="auto"/>
              <w:left w:val="nil"/>
              <w:bottom w:val="single" w:sz="4" w:space="0" w:color="auto"/>
              <w:right w:val="single" w:sz="4" w:space="0" w:color="auto"/>
            </w:tcBorders>
            <w:noWrap/>
            <w:vAlign w:val="bottom"/>
            <w:hideMark/>
          </w:tcPr>
          <w:p w14:paraId="06F8FDF5"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Open</w:t>
            </w:r>
          </w:p>
        </w:tc>
        <w:tc>
          <w:tcPr>
            <w:tcW w:w="775" w:type="pct"/>
            <w:tcBorders>
              <w:top w:val="single" w:sz="4" w:space="0" w:color="auto"/>
              <w:left w:val="nil"/>
              <w:bottom w:val="single" w:sz="4" w:space="0" w:color="auto"/>
              <w:right w:val="single" w:sz="4" w:space="0" w:color="auto"/>
            </w:tcBorders>
            <w:noWrap/>
            <w:vAlign w:val="bottom"/>
            <w:hideMark/>
          </w:tcPr>
          <w:p w14:paraId="1933506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High</w:t>
            </w:r>
          </w:p>
        </w:tc>
        <w:tc>
          <w:tcPr>
            <w:tcW w:w="775" w:type="pct"/>
            <w:tcBorders>
              <w:top w:val="single" w:sz="4" w:space="0" w:color="auto"/>
              <w:left w:val="nil"/>
              <w:bottom w:val="single" w:sz="4" w:space="0" w:color="auto"/>
              <w:right w:val="single" w:sz="4" w:space="0" w:color="auto"/>
            </w:tcBorders>
            <w:noWrap/>
            <w:vAlign w:val="bottom"/>
            <w:hideMark/>
          </w:tcPr>
          <w:p w14:paraId="60A08CA8"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Low</w:t>
            </w:r>
          </w:p>
        </w:tc>
        <w:tc>
          <w:tcPr>
            <w:tcW w:w="775" w:type="pct"/>
            <w:tcBorders>
              <w:top w:val="single" w:sz="4" w:space="0" w:color="auto"/>
              <w:left w:val="nil"/>
              <w:bottom w:val="single" w:sz="4" w:space="0" w:color="auto"/>
              <w:right w:val="single" w:sz="4" w:space="0" w:color="auto"/>
            </w:tcBorders>
            <w:noWrap/>
            <w:vAlign w:val="bottom"/>
            <w:hideMark/>
          </w:tcPr>
          <w:p w14:paraId="0A40F1E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Close</w:t>
            </w:r>
          </w:p>
        </w:tc>
        <w:tc>
          <w:tcPr>
            <w:tcW w:w="775" w:type="pct"/>
            <w:tcBorders>
              <w:top w:val="single" w:sz="4" w:space="0" w:color="auto"/>
              <w:left w:val="nil"/>
              <w:bottom w:val="single" w:sz="4" w:space="0" w:color="auto"/>
              <w:right w:val="single" w:sz="4" w:space="0" w:color="auto"/>
            </w:tcBorders>
            <w:noWrap/>
            <w:vAlign w:val="bottom"/>
            <w:hideMark/>
          </w:tcPr>
          <w:p w14:paraId="788E1CB0"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Volume</w:t>
            </w:r>
          </w:p>
        </w:tc>
      </w:tr>
      <w:tr w:rsidR="00867260" w:rsidRPr="00867260" w14:paraId="5B225D8D"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4367DADD"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02 Januari 2024</w:t>
            </w:r>
          </w:p>
        </w:tc>
        <w:tc>
          <w:tcPr>
            <w:tcW w:w="775" w:type="pct"/>
            <w:tcBorders>
              <w:top w:val="nil"/>
              <w:left w:val="nil"/>
              <w:bottom w:val="single" w:sz="4" w:space="0" w:color="auto"/>
              <w:right w:val="single" w:sz="4" w:space="0" w:color="auto"/>
            </w:tcBorders>
            <w:noWrap/>
            <w:vAlign w:val="bottom"/>
            <w:hideMark/>
          </w:tcPr>
          <w:p w14:paraId="024418B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5650</w:t>
            </w:r>
          </w:p>
        </w:tc>
        <w:tc>
          <w:tcPr>
            <w:tcW w:w="775" w:type="pct"/>
            <w:tcBorders>
              <w:top w:val="nil"/>
              <w:left w:val="nil"/>
              <w:bottom w:val="single" w:sz="4" w:space="0" w:color="auto"/>
              <w:right w:val="single" w:sz="4" w:space="0" w:color="auto"/>
            </w:tcBorders>
            <w:noWrap/>
            <w:vAlign w:val="bottom"/>
            <w:hideMark/>
          </w:tcPr>
          <w:p w14:paraId="0975FD4E"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5675</w:t>
            </w:r>
          </w:p>
        </w:tc>
        <w:tc>
          <w:tcPr>
            <w:tcW w:w="775" w:type="pct"/>
            <w:tcBorders>
              <w:top w:val="nil"/>
              <w:left w:val="nil"/>
              <w:bottom w:val="single" w:sz="4" w:space="0" w:color="auto"/>
              <w:right w:val="single" w:sz="4" w:space="0" w:color="auto"/>
            </w:tcBorders>
            <w:noWrap/>
            <w:vAlign w:val="bottom"/>
            <w:hideMark/>
          </w:tcPr>
          <w:p w14:paraId="0E83495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5625</w:t>
            </w:r>
          </w:p>
        </w:tc>
        <w:tc>
          <w:tcPr>
            <w:tcW w:w="775" w:type="pct"/>
            <w:tcBorders>
              <w:top w:val="nil"/>
              <w:left w:val="nil"/>
              <w:bottom w:val="single" w:sz="4" w:space="0" w:color="auto"/>
              <w:right w:val="single" w:sz="4" w:space="0" w:color="auto"/>
            </w:tcBorders>
            <w:noWrap/>
            <w:vAlign w:val="bottom"/>
            <w:hideMark/>
          </w:tcPr>
          <w:p w14:paraId="5DA2762D"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5675</w:t>
            </w:r>
          </w:p>
        </w:tc>
        <w:tc>
          <w:tcPr>
            <w:tcW w:w="775" w:type="pct"/>
            <w:tcBorders>
              <w:top w:val="nil"/>
              <w:left w:val="nil"/>
              <w:bottom w:val="single" w:sz="4" w:space="0" w:color="auto"/>
              <w:right w:val="single" w:sz="4" w:space="0" w:color="auto"/>
            </w:tcBorders>
            <w:noWrap/>
            <w:vAlign w:val="bottom"/>
            <w:hideMark/>
          </w:tcPr>
          <w:p w14:paraId="3C9C818A"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91143100</w:t>
            </w:r>
          </w:p>
        </w:tc>
      </w:tr>
      <w:tr w:rsidR="00867260" w:rsidRPr="00867260" w14:paraId="475B6D72"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506BE2EE"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03 Januari 2024</w:t>
            </w:r>
          </w:p>
        </w:tc>
        <w:tc>
          <w:tcPr>
            <w:tcW w:w="775" w:type="pct"/>
            <w:tcBorders>
              <w:top w:val="nil"/>
              <w:left w:val="nil"/>
              <w:bottom w:val="single" w:sz="4" w:space="0" w:color="auto"/>
              <w:right w:val="single" w:sz="4" w:space="0" w:color="auto"/>
            </w:tcBorders>
            <w:noWrap/>
            <w:vAlign w:val="bottom"/>
            <w:hideMark/>
          </w:tcPr>
          <w:p w14:paraId="55EDB633"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5625</w:t>
            </w:r>
          </w:p>
        </w:tc>
        <w:tc>
          <w:tcPr>
            <w:tcW w:w="775" w:type="pct"/>
            <w:tcBorders>
              <w:top w:val="nil"/>
              <w:left w:val="nil"/>
              <w:bottom w:val="single" w:sz="4" w:space="0" w:color="auto"/>
              <w:right w:val="single" w:sz="4" w:space="0" w:color="auto"/>
            </w:tcBorders>
            <w:noWrap/>
            <w:vAlign w:val="bottom"/>
            <w:hideMark/>
          </w:tcPr>
          <w:p w14:paraId="1B73B864"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5650</w:t>
            </w:r>
          </w:p>
        </w:tc>
        <w:tc>
          <w:tcPr>
            <w:tcW w:w="775" w:type="pct"/>
            <w:tcBorders>
              <w:top w:val="nil"/>
              <w:left w:val="nil"/>
              <w:bottom w:val="single" w:sz="4" w:space="0" w:color="auto"/>
              <w:right w:val="single" w:sz="4" w:space="0" w:color="auto"/>
            </w:tcBorders>
            <w:noWrap/>
            <w:vAlign w:val="bottom"/>
            <w:hideMark/>
          </w:tcPr>
          <w:p w14:paraId="4175A374"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bottom"/>
            <w:hideMark/>
          </w:tcPr>
          <w:p w14:paraId="590C6BC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bottom"/>
            <w:hideMark/>
          </w:tcPr>
          <w:p w14:paraId="4C8FE545"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83659700</w:t>
            </w:r>
          </w:p>
        </w:tc>
      </w:tr>
      <w:tr w:rsidR="00867260" w:rsidRPr="00867260" w14:paraId="2B13D399"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19827F0A"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04 Januari 2024</w:t>
            </w:r>
          </w:p>
        </w:tc>
        <w:tc>
          <w:tcPr>
            <w:tcW w:w="775" w:type="pct"/>
            <w:tcBorders>
              <w:top w:val="nil"/>
              <w:left w:val="nil"/>
              <w:bottom w:val="single" w:sz="4" w:space="0" w:color="auto"/>
              <w:right w:val="single" w:sz="4" w:space="0" w:color="auto"/>
            </w:tcBorders>
            <w:noWrap/>
            <w:vAlign w:val="bottom"/>
            <w:hideMark/>
          </w:tcPr>
          <w:p w14:paraId="3E506731"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bottom"/>
            <w:hideMark/>
          </w:tcPr>
          <w:p w14:paraId="2D93A45C"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5700</w:t>
            </w:r>
          </w:p>
        </w:tc>
        <w:tc>
          <w:tcPr>
            <w:tcW w:w="775" w:type="pct"/>
            <w:tcBorders>
              <w:top w:val="nil"/>
              <w:left w:val="nil"/>
              <w:bottom w:val="single" w:sz="4" w:space="0" w:color="auto"/>
              <w:right w:val="single" w:sz="4" w:space="0" w:color="auto"/>
            </w:tcBorders>
            <w:noWrap/>
            <w:vAlign w:val="bottom"/>
            <w:hideMark/>
          </w:tcPr>
          <w:p w14:paraId="141523E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5575</w:t>
            </w:r>
          </w:p>
        </w:tc>
        <w:tc>
          <w:tcPr>
            <w:tcW w:w="775" w:type="pct"/>
            <w:tcBorders>
              <w:top w:val="nil"/>
              <w:left w:val="nil"/>
              <w:bottom w:val="single" w:sz="4" w:space="0" w:color="auto"/>
              <w:right w:val="single" w:sz="4" w:space="0" w:color="auto"/>
            </w:tcBorders>
            <w:noWrap/>
            <w:vAlign w:val="bottom"/>
            <w:hideMark/>
          </w:tcPr>
          <w:p w14:paraId="0A103862"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5700</w:t>
            </w:r>
          </w:p>
        </w:tc>
        <w:tc>
          <w:tcPr>
            <w:tcW w:w="775" w:type="pct"/>
            <w:tcBorders>
              <w:top w:val="nil"/>
              <w:left w:val="nil"/>
              <w:bottom w:val="single" w:sz="4" w:space="0" w:color="auto"/>
              <w:right w:val="single" w:sz="4" w:space="0" w:color="auto"/>
            </w:tcBorders>
            <w:noWrap/>
            <w:vAlign w:val="bottom"/>
            <w:hideMark/>
          </w:tcPr>
          <w:p w14:paraId="2B4FAFB1"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92683500</w:t>
            </w:r>
          </w:p>
        </w:tc>
      </w:tr>
      <w:tr w:rsidR="00867260" w:rsidRPr="00867260" w14:paraId="4C60AE83"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32A95433"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05 Januari 2024</w:t>
            </w:r>
          </w:p>
        </w:tc>
        <w:tc>
          <w:tcPr>
            <w:tcW w:w="775" w:type="pct"/>
            <w:tcBorders>
              <w:top w:val="nil"/>
              <w:left w:val="nil"/>
              <w:bottom w:val="single" w:sz="4" w:space="0" w:color="auto"/>
              <w:right w:val="single" w:sz="4" w:space="0" w:color="auto"/>
            </w:tcBorders>
            <w:noWrap/>
            <w:vAlign w:val="bottom"/>
            <w:hideMark/>
          </w:tcPr>
          <w:p w14:paraId="250FE42C"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5725</w:t>
            </w:r>
          </w:p>
        </w:tc>
        <w:tc>
          <w:tcPr>
            <w:tcW w:w="775" w:type="pct"/>
            <w:tcBorders>
              <w:top w:val="nil"/>
              <w:left w:val="nil"/>
              <w:bottom w:val="single" w:sz="4" w:space="0" w:color="auto"/>
              <w:right w:val="single" w:sz="4" w:space="0" w:color="auto"/>
            </w:tcBorders>
            <w:noWrap/>
            <w:vAlign w:val="bottom"/>
            <w:hideMark/>
          </w:tcPr>
          <w:p w14:paraId="6DB135F0"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5850</w:t>
            </w:r>
          </w:p>
        </w:tc>
        <w:tc>
          <w:tcPr>
            <w:tcW w:w="775" w:type="pct"/>
            <w:tcBorders>
              <w:top w:val="nil"/>
              <w:left w:val="nil"/>
              <w:bottom w:val="single" w:sz="4" w:space="0" w:color="auto"/>
              <w:right w:val="single" w:sz="4" w:space="0" w:color="auto"/>
            </w:tcBorders>
            <w:noWrap/>
            <w:vAlign w:val="bottom"/>
            <w:hideMark/>
          </w:tcPr>
          <w:p w14:paraId="426F1CBE"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5700</w:t>
            </w:r>
          </w:p>
        </w:tc>
        <w:tc>
          <w:tcPr>
            <w:tcW w:w="775" w:type="pct"/>
            <w:tcBorders>
              <w:top w:val="nil"/>
              <w:left w:val="nil"/>
              <w:bottom w:val="single" w:sz="4" w:space="0" w:color="auto"/>
              <w:right w:val="single" w:sz="4" w:space="0" w:color="auto"/>
            </w:tcBorders>
            <w:noWrap/>
            <w:vAlign w:val="bottom"/>
            <w:hideMark/>
          </w:tcPr>
          <w:p w14:paraId="3BAE75D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5750</w:t>
            </w:r>
          </w:p>
        </w:tc>
        <w:tc>
          <w:tcPr>
            <w:tcW w:w="775" w:type="pct"/>
            <w:tcBorders>
              <w:top w:val="nil"/>
              <w:left w:val="nil"/>
              <w:bottom w:val="single" w:sz="4" w:space="0" w:color="auto"/>
              <w:right w:val="single" w:sz="4" w:space="0" w:color="auto"/>
            </w:tcBorders>
            <w:noWrap/>
            <w:vAlign w:val="bottom"/>
            <w:hideMark/>
          </w:tcPr>
          <w:p w14:paraId="2EECC57A"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134929600</w:t>
            </w:r>
          </w:p>
        </w:tc>
      </w:tr>
      <w:tr w:rsidR="00867260" w:rsidRPr="00867260" w14:paraId="737545F0"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3413C596"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08 Januari 2024</w:t>
            </w:r>
          </w:p>
        </w:tc>
        <w:tc>
          <w:tcPr>
            <w:tcW w:w="775" w:type="pct"/>
            <w:tcBorders>
              <w:top w:val="nil"/>
              <w:left w:val="nil"/>
              <w:bottom w:val="single" w:sz="4" w:space="0" w:color="auto"/>
              <w:right w:val="single" w:sz="4" w:space="0" w:color="auto"/>
            </w:tcBorders>
            <w:noWrap/>
            <w:vAlign w:val="bottom"/>
            <w:hideMark/>
          </w:tcPr>
          <w:p w14:paraId="758FD7D7"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5750</w:t>
            </w:r>
          </w:p>
        </w:tc>
        <w:tc>
          <w:tcPr>
            <w:tcW w:w="775" w:type="pct"/>
            <w:tcBorders>
              <w:top w:val="nil"/>
              <w:left w:val="nil"/>
              <w:bottom w:val="single" w:sz="4" w:space="0" w:color="auto"/>
              <w:right w:val="single" w:sz="4" w:space="0" w:color="auto"/>
            </w:tcBorders>
            <w:noWrap/>
            <w:vAlign w:val="bottom"/>
            <w:hideMark/>
          </w:tcPr>
          <w:p w14:paraId="2A5856D5"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5800</w:t>
            </w:r>
          </w:p>
        </w:tc>
        <w:tc>
          <w:tcPr>
            <w:tcW w:w="775" w:type="pct"/>
            <w:tcBorders>
              <w:top w:val="nil"/>
              <w:left w:val="nil"/>
              <w:bottom w:val="single" w:sz="4" w:space="0" w:color="auto"/>
              <w:right w:val="single" w:sz="4" w:space="0" w:color="auto"/>
            </w:tcBorders>
            <w:noWrap/>
            <w:vAlign w:val="bottom"/>
            <w:hideMark/>
          </w:tcPr>
          <w:p w14:paraId="1A07E972"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5625</w:t>
            </w:r>
          </w:p>
        </w:tc>
        <w:tc>
          <w:tcPr>
            <w:tcW w:w="775" w:type="pct"/>
            <w:tcBorders>
              <w:top w:val="nil"/>
              <w:left w:val="nil"/>
              <w:bottom w:val="single" w:sz="4" w:space="0" w:color="auto"/>
              <w:right w:val="single" w:sz="4" w:space="0" w:color="auto"/>
            </w:tcBorders>
            <w:noWrap/>
            <w:vAlign w:val="bottom"/>
            <w:hideMark/>
          </w:tcPr>
          <w:p w14:paraId="3C937981"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5625</w:t>
            </w:r>
          </w:p>
        </w:tc>
        <w:tc>
          <w:tcPr>
            <w:tcW w:w="775" w:type="pct"/>
            <w:tcBorders>
              <w:top w:val="nil"/>
              <w:left w:val="nil"/>
              <w:bottom w:val="single" w:sz="4" w:space="0" w:color="auto"/>
              <w:right w:val="single" w:sz="4" w:space="0" w:color="auto"/>
            </w:tcBorders>
            <w:noWrap/>
            <w:vAlign w:val="bottom"/>
            <w:hideMark/>
          </w:tcPr>
          <w:p w14:paraId="00A92175"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152015000</w:t>
            </w:r>
          </w:p>
        </w:tc>
      </w:tr>
      <w:tr w:rsidR="00867260" w:rsidRPr="00867260" w14:paraId="4912D4C3"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7509107B"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09 Januari 2024</w:t>
            </w:r>
          </w:p>
        </w:tc>
        <w:tc>
          <w:tcPr>
            <w:tcW w:w="775" w:type="pct"/>
            <w:tcBorders>
              <w:top w:val="nil"/>
              <w:left w:val="nil"/>
              <w:bottom w:val="single" w:sz="4" w:space="0" w:color="auto"/>
              <w:right w:val="single" w:sz="4" w:space="0" w:color="auto"/>
            </w:tcBorders>
            <w:noWrap/>
            <w:vAlign w:val="bottom"/>
            <w:hideMark/>
          </w:tcPr>
          <w:p w14:paraId="77CA33A5"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5625</w:t>
            </w:r>
          </w:p>
        </w:tc>
        <w:tc>
          <w:tcPr>
            <w:tcW w:w="775" w:type="pct"/>
            <w:tcBorders>
              <w:top w:val="nil"/>
              <w:left w:val="nil"/>
              <w:bottom w:val="single" w:sz="4" w:space="0" w:color="auto"/>
              <w:right w:val="single" w:sz="4" w:space="0" w:color="auto"/>
            </w:tcBorders>
            <w:noWrap/>
            <w:vAlign w:val="bottom"/>
            <w:hideMark/>
          </w:tcPr>
          <w:p w14:paraId="232C2F9D"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5700</w:t>
            </w:r>
          </w:p>
        </w:tc>
        <w:tc>
          <w:tcPr>
            <w:tcW w:w="775" w:type="pct"/>
            <w:tcBorders>
              <w:top w:val="nil"/>
              <w:left w:val="nil"/>
              <w:bottom w:val="single" w:sz="4" w:space="0" w:color="auto"/>
              <w:right w:val="single" w:sz="4" w:space="0" w:color="auto"/>
            </w:tcBorders>
            <w:noWrap/>
            <w:vAlign w:val="bottom"/>
            <w:hideMark/>
          </w:tcPr>
          <w:p w14:paraId="712B5873"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5625</w:t>
            </w:r>
          </w:p>
        </w:tc>
        <w:tc>
          <w:tcPr>
            <w:tcW w:w="775" w:type="pct"/>
            <w:tcBorders>
              <w:top w:val="nil"/>
              <w:left w:val="nil"/>
              <w:bottom w:val="single" w:sz="4" w:space="0" w:color="auto"/>
              <w:right w:val="single" w:sz="4" w:space="0" w:color="auto"/>
            </w:tcBorders>
            <w:noWrap/>
            <w:vAlign w:val="bottom"/>
            <w:hideMark/>
          </w:tcPr>
          <w:p w14:paraId="26ED1962"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5700</w:t>
            </w:r>
          </w:p>
        </w:tc>
        <w:tc>
          <w:tcPr>
            <w:tcW w:w="775" w:type="pct"/>
            <w:tcBorders>
              <w:top w:val="nil"/>
              <w:left w:val="nil"/>
              <w:bottom w:val="single" w:sz="4" w:space="0" w:color="auto"/>
              <w:right w:val="single" w:sz="4" w:space="0" w:color="auto"/>
            </w:tcBorders>
            <w:noWrap/>
            <w:vAlign w:val="bottom"/>
            <w:hideMark/>
          </w:tcPr>
          <w:p w14:paraId="70F383C3"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105666200</w:t>
            </w:r>
          </w:p>
        </w:tc>
      </w:tr>
      <w:tr w:rsidR="00867260" w:rsidRPr="00867260" w14:paraId="6B756082"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72791FAB"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10 Januari 2024</w:t>
            </w:r>
          </w:p>
        </w:tc>
        <w:tc>
          <w:tcPr>
            <w:tcW w:w="775" w:type="pct"/>
            <w:tcBorders>
              <w:top w:val="nil"/>
              <w:left w:val="nil"/>
              <w:bottom w:val="single" w:sz="4" w:space="0" w:color="auto"/>
              <w:right w:val="single" w:sz="4" w:space="0" w:color="auto"/>
            </w:tcBorders>
            <w:noWrap/>
            <w:vAlign w:val="bottom"/>
            <w:hideMark/>
          </w:tcPr>
          <w:p w14:paraId="2BC0D35E"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5625</w:t>
            </w:r>
          </w:p>
        </w:tc>
        <w:tc>
          <w:tcPr>
            <w:tcW w:w="775" w:type="pct"/>
            <w:tcBorders>
              <w:top w:val="nil"/>
              <w:left w:val="nil"/>
              <w:bottom w:val="single" w:sz="4" w:space="0" w:color="auto"/>
              <w:right w:val="single" w:sz="4" w:space="0" w:color="auto"/>
            </w:tcBorders>
            <w:noWrap/>
            <w:vAlign w:val="bottom"/>
            <w:hideMark/>
          </w:tcPr>
          <w:p w14:paraId="1F797486"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5700</w:t>
            </w:r>
          </w:p>
        </w:tc>
        <w:tc>
          <w:tcPr>
            <w:tcW w:w="775" w:type="pct"/>
            <w:tcBorders>
              <w:top w:val="nil"/>
              <w:left w:val="nil"/>
              <w:bottom w:val="single" w:sz="4" w:space="0" w:color="auto"/>
              <w:right w:val="single" w:sz="4" w:space="0" w:color="auto"/>
            </w:tcBorders>
            <w:noWrap/>
            <w:vAlign w:val="bottom"/>
            <w:hideMark/>
          </w:tcPr>
          <w:p w14:paraId="1177F513"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5625</w:t>
            </w:r>
          </w:p>
        </w:tc>
        <w:tc>
          <w:tcPr>
            <w:tcW w:w="775" w:type="pct"/>
            <w:tcBorders>
              <w:top w:val="nil"/>
              <w:left w:val="nil"/>
              <w:bottom w:val="single" w:sz="4" w:space="0" w:color="auto"/>
              <w:right w:val="single" w:sz="4" w:space="0" w:color="auto"/>
            </w:tcBorders>
            <w:noWrap/>
            <w:vAlign w:val="bottom"/>
            <w:hideMark/>
          </w:tcPr>
          <w:p w14:paraId="42019CD0"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5700</w:t>
            </w:r>
          </w:p>
        </w:tc>
        <w:tc>
          <w:tcPr>
            <w:tcW w:w="775" w:type="pct"/>
            <w:tcBorders>
              <w:top w:val="nil"/>
              <w:left w:val="nil"/>
              <w:bottom w:val="single" w:sz="4" w:space="0" w:color="auto"/>
              <w:right w:val="single" w:sz="4" w:space="0" w:color="auto"/>
            </w:tcBorders>
            <w:noWrap/>
            <w:vAlign w:val="bottom"/>
            <w:hideMark/>
          </w:tcPr>
          <w:p w14:paraId="52E9B945"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82626400</w:t>
            </w:r>
          </w:p>
        </w:tc>
      </w:tr>
      <w:tr w:rsidR="00867260" w:rsidRPr="00867260" w14:paraId="7C00A530"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11045045"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11 Januari 2024</w:t>
            </w:r>
          </w:p>
        </w:tc>
        <w:tc>
          <w:tcPr>
            <w:tcW w:w="775" w:type="pct"/>
            <w:tcBorders>
              <w:top w:val="nil"/>
              <w:left w:val="nil"/>
              <w:bottom w:val="single" w:sz="4" w:space="0" w:color="auto"/>
              <w:right w:val="single" w:sz="4" w:space="0" w:color="auto"/>
            </w:tcBorders>
            <w:noWrap/>
            <w:vAlign w:val="bottom"/>
            <w:hideMark/>
          </w:tcPr>
          <w:p w14:paraId="6D88100D"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5750</w:t>
            </w:r>
          </w:p>
        </w:tc>
        <w:tc>
          <w:tcPr>
            <w:tcW w:w="775" w:type="pct"/>
            <w:tcBorders>
              <w:top w:val="nil"/>
              <w:left w:val="nil"/>
              <w:bottom w:val="single" w:sz="4" w:space="0" w:color="auto"/>
              <w:right w:val="single" w:sz="4" w:space="0" w:color="auto"/>
            </w:tcBorders>
            <w:noWrap/>
            <w:vAlign w:val="bottom"/>
            <w:hideMark/>
          </w:tcPr>
          <w:p w14:paraId="17DCAA47"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5800</w:t>
            </w:r>
          </w:p>
        </w:tc>
        <w:tc>
          <w:tcPr>
            <w:tcW w:w="775" w:type="pct"/>
            <w:tcBorders>
              <w:top w:val="nil"/>
              <w:left w:val="nil"/>
              <w:bottom w:val="single" w:sz="4" w:space="0" w:color="auto"/>
              <w:right w:val="single" w:sz="4" w:space="0" w:color="auto"/>
            </w:tcBorders>
            <w:noWrap/>
            <w:vAlign w:val="bottom"/>
            <w:hideMark/>
          </w:tcPr>
          <w:p w14:paraId="077D1A7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5700</w:t>
            </w:r>
          </w:p>
        </w:tc>
        <w:tc>
          <w:tcPr>
            <w:tcW w:w="775" w:type="pct"/>
            <w:tcBorders>
              <w:top w:val="nil"/>
              <w:left w:val="nil"/>
              <w:bottom w:val="single" w:sz="4" w:space="0" w:color="auto"/>
              <w:right w:val="single" w:sz="4" w:space="0" w:color="auto"/>
            </w:tcBorders>
            <w:noWrap/>
            <w:vAlign w:val="bottom"/>
            <w:hideMark/>
          </w:tcPr>
          <w:p w14:paraId="656D3BAB"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5750</w:t>
            </w:r>
          </w:p>
        </w:tc>
        <w:tc>
          <w:tcPr>
            <w:tcW w:w="775" w:type="pct"/>
            <w:tcBorders>
              <w:top w:val="nil"/>
              <w:left w:val="nil"/>
              <w:bottom w:val="single" w:sz="4" w:space="0" w:color="auto"/>
              <w:right w:val="single" w:sz="4" w:space="0" w:color="auto"/>
            </w:tcBorders>
            <w:noWrap/>
            <w:vAlign w:val="bottom"/>
            <w:hideMark/>
          </w:tcPr>
          <w:p w14:paraId="2A96F34D"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116804400</w:t>
            </w:r>
          </w:p>
        </w:tc>
      </w:tr>
      <w:tr w:rsidR="00867260" w:rsidRPr="00867260" w14:paraId="3D82FA24"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3FCE28EF"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12 Januari 2024</w:t>
            </w:r>
          </w:p>
        </w:tc>
        <w:tc>
          <w:tcPr>
            <w:tcW w:w="775" w:type="pct"/>
            <w:tcBorders>
              <w:top w:val="nil"/>
              <w:left w:val="nil"/>
              <w:bottom w:val="single" w:sz="4" w:space="0" w:color="auto"/>
              <w:right w:val="single" w:sz="4" w:space="0" w:color="auto"/>
            </w:tcBorders>
            <w:noWrap/>
            <w:vAlign w:val="bottom"/>
            <w:hideMark/>
          </w:tcPr>
          <w:p w14:paraId="63053476"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5800</w:t>
            </w:r>
          </w:p>
        </w:tc>
        <w:tc>
          <w:tcPr>
            <w:tcW w:w="775" w:type="pct"/>
            <w:tcBorders>
              <w:top w:val="nil"/>
              <w:left w:val="nil"/>
              <w:bottom w:val="single" w:sz="4" w:space="0" w:color="auto"/>
              <w:right w:val="single" w:sz="4" w:space="0" w:color="auto"/>
            </w:tcBorders>
            <w:noWrap/>
            <w:vAlign w:val="bottom"/>
            <w:hideMark/>
          </w:tcPr>
          <w:p w14:paraId="59BA7253"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5850</w:t>
            </w:r>
          </w:p>
        </w:tc>
        <w:tc>
          <w:tcPr>
            <w:tcW w:w="775" w:type="pct"/>
            <w:tcBorders>
              <w:top w:val="nil"/>
              <w:left w:val="nil"/>
              <w:bottom w:val="single" w:sz="4" w:space="0" w:color="auto"/>
              <w:right w:val="single" w:sz="4" w:space="0" w:color="auto"/>
            </w:tcBorders>
            <w:noWrap/>
            <w:vAlign w:val="bottom"/>
            <w:hideMark/>
          </w:tcPr>
          <w:p w14:paraId="60C0C3BA"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5775</w:t>
            </w:r>
          </w:p>
        </w:tc>
        <w:tc>
          <w:tcPr>
            <w:tcW w:w="775" w:type="pct"/>
            <w:tcBorders>
              <w:top w:val="nil"/>
              <w:left w:val="nil"/>
              <w:bottom w:val="single" w:sz="4" w:space="0" w:color="auto"/>
              <w:right w:val="single" w:sz="4" w:space="0" w:color="auto"/>
            </w:tcBorders>
            <w:noWrap/>
            <w:vAlign w:val="bottom"/>
            <w:hideMark/>
          </w:tcPr>
          <w:p w14:paraId="5E218DC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5850</w:t>
            </w:r>
          </w:p>
        </w:tc>
        <w:tc>
          <w:tcPr>
            <w:tcW w:w="775" w:type="pct"/>
            <w:tcBorders>
              <w:top w:val="nil"/>
              <w:left w:val="nil"/>
              <w:bottom w:val="single" w:sz="4" w:space="0" w:color="auto"/>
              <w:right w:val="single" w:sz="4" w:space="0" w:color="auto"/>
            </w:tcBorders>
            <w:noWrap/>
            <w:vAlign w:val="bottom"/>
            <w:hideMark/>
          </w:tcPr>
          <w:p w14:paraId="48494258"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109715700</w:t>
            </w:r>
          </w:p>
        </w:tc>
      </w:tr>
      <w:tr w:rsidR="00867260" w:rsidRPr="00867260" w14:paraId="0F7646D0" w14:textId="77777777" w:rsidTr="00867260">
        <w:trPr>
          <w:trHeight w:val="315"/>
        </w:trPr>
        <w:tc>
          <w:tcPr>
            <w:tcW w:w="1125" w:type="pct"/>
            <w:tcBorders>
              <w:top w:val="nil"/>
              <w:left w:val="single" w:sz="4" w:space="0" w:color="auto"/>
              <w:bottom w:val="single" w:sz="4" w:space="0" w:color="auto"/>
              <w:right w:val="single" w:sz="4" w:space="0" w:color="auto"/>
            </w:tcBorders>
            <w:noWrap/>
            <w:vAlign w:val="center"/>
          </w:tcPr>
          <w:p w14:paraId="64C31E8D" w14:textId="0754C40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w:t>
            </w:r>
          </w:p>
        </w:tc>
        <w:tc>
          <w:tcPr>
            <w:tcW w:w="775" w:type="pct"/>
            <w:tcBorders>
              <w:top w:val="nil"/>
              <w:left w:val="nil"/>
              <w:bottom w:val="single" w:sz="4" w:space="0" w:color="auto"/>
              <w:right w:val="single" w:sz="4" w:space="0" w:color="auto"/>
            </w:tcBorders>
            <w:noWrap/>
            <w:vAlign w:val="center"/>
          </w:tcPr>
          <w:p w14:paraId="2C780182" w14:textId="367F4ECE"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w:t>
            </w:r>
          </w:p>
        </w:tc>
        <w:tc>
          <w:tcPr>
            <w:tcW w:w="775" w:type="pct"/>
            <w:tcBorders>
              <w:top w:val="nil"/>
              <w:left w:val="nil"/>
              <w:bottom w:val="single" w:sz="4" w:space="0" w:color="auto"/>
              <w:right w:val="single" w:sz="4" w:space="0" w:color="auto"/>
            </w:tcBorders>
            <w:noWrap/>
            <w:vAlign w:val="center"/>
          </w:tcPr>
          <w:p w14:paraId="12DE9C7D" w14:textId="6D1BF252"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w:t>
            </w:r>
          </w:p>
        </w:tc>
        <w:tc>
          <w:tcPr>
            <w:tcW w:w="775" w:type="pct"/>
            <w:tcBorders>
              <w:top w:val="nil"/>
              <w:left w:val="nil"/>
              <w:bottom w:val="single" w:sz="4" w:space="0" w:color="auto"/>
              <w:right w:val="single" w:sz="4" w:space="0" w:color="auto"/>
            </w:tcBorders>
            <w:noWrap/>
            <w:vAlign w:val="center"/>
          </w:tcPr>
          <w:p w14:paraId="01262D19" w14:textId="4ED75CD5"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w:t>
            </w:r>
          </w:p>
        </w:tc>
        <w:tc>
          <w:tcPr>
            <w:tcW w:w="775" w:type="pct"/>
            <w:tcBorders>
              <w:top w:val="nil"/>
              <w:left w:val="nil"/>
              <w:bottom w:val="single" w:sz="4" w:space="0" w:color="auto"/>
              <w:right w:val="single" w:sz="4" w:space="0" w:color="auto"/>
            </w:tcBorders>
            <w:noWrap/>
            <w:vAlign w:val="center"/>
          </w:tcPr>
          <w:p w14:paraId="309CC8B6" w14:textId="1A8A4EC0"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w:t>
            </w:r>
          </w:p>
        </w:tc>
        <w:tc>
          <w:tcPr>
            <w:tcW w:w="775" w:type="pct"/>
            <w:tcBorders>
              <w:top w:val="nil"/>
              <w:left w:val="nil"/>
              <w:bottom w:val="single" w:sz="4" w:space="0" w:color="auto"/>
              <w:right w:val="single" w:sz="4" w:space="0" w:color="auto"/>
            </w:tcBorders>
            <w:noWrap/>
            <w:vAlign w:val="center"/>
          </w:tcPr>
          <w:p w14:paraId="09CCC38A" w14:textId="220DC58E"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w:t>
            </w:r>
          </w:p>
        </w:tc>
      </w:tr>
      <w:tr w:rsidR="00867260" w:rsidRPr="00867260" w14:paraId="3785E2D1" w14:textId="77777777" w:rsidTr="00867260">
        <w:trPr>
          <w:trHeight w:val="315"/>
        </w:trPr>
        <w:tc>
          <w:tcPr>
            <w:tcW w:w="1125" w:type="pct"/>
            <w:tcBorders>
              <w:top w:val="nil"/>
              <w:left w:val="single" w:sz="4" w:space="0" w:color="auto"/>
              <w:bottom w:val="single" w:sz="4" w:space="0" w:color="auto"/>
              <w:right w:val="single" w:sz="4" w:space="0" w:color="auto"/>
            </w:tcBorders>
            <w:noWrap/>
            <w:vAlign w:val="center"/>
          </w:tcPr>
          <w:p w14:paraId="478741D6" w14:textId="655297B0"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2AF58DA4" w14:textId="2C9218C0"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2947951C" w14:textId="7BCC411B"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3A30266B" w14:textId="65EAB453"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643EA924" w14:textId="7814B661"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52EBB4DA" w14:textId="4DA5AC76"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r>
      <w:tr w:rsidR="00867260" w:rsidRPr="00867260" w14:paraId="5A410186" w14:textId="77777777" w:rsidTr="00867260">
        <w:trPr>
          <w:trHeight w:val="315"/>
        </w:trPr>
        <w:tc>
          <w:tcPr>
            <w:tcW w:w="1125" w:type="pct"/>
            <w:tcBorders>
              <w:top w:val="nil"/>
              <w:left w:val="single" w:sz="4" w:space="0" w:color="auto"/>
              <w:bottom w:val="single" w:sz="4" w:space="0" w:color="auto"/>
              <w:right w:val="single" w:sz="4" w:space="0" w:color="auto"/>
            </w:tcBorders>
            <w:noWrap/>
            <w:vAlign w:val="center"/>
          </w:tcPr>
          <w:p w14:paraId="265B3AAD" w14:textId="67D60335"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14E6D505" w14:textId="1845E804"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7686CFF1" w14:textId="4CE29A2C"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2CE45A6C" w14:textId="2C417715"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4F6D9D1A" w14:textId="66822616"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tcPr>
          <w:p w14:paraId="3B30CD4E" w14:textId="29FC0272"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r>
      <w:tr w:rsidR="00867260" w:rsidRPr="00867260" w14:paraId="30001732"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0AE469DE" w14:textId="1DE66630"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 xml:space="preserve">30 </w:t>
            </w:r>
            <w:proofErr w:type="spellStart"/>
            <w:r w:rsidRPr="00867260">
              <w:rPr>
                <w:rFonts w:ascii="Times New Roman" w:eastAsia="Times New Roman" w:hAnsi="Times New Roman" w:cs="Times New Roman"/>
                <w:noProof w:val="0"/>
                <w:color w:val="000000"/>
                <w:kern w:val="0"/>
                <w:sz w:val="24"/>
                <w:szCs w:val="24"/>
                <w:lang w:val="en-ID" w:eastAsia="en-ID"/>
                <w14:ligatures w14:val="none"/>
              </w:rPr>
              <w:t>Desember</w:t>
            </w:r>
            <w:proofErr w:type="spellEnd"/>
            <w:r w:rsidRPr="00867260">
              <w:rPr>
                <w:rFonts w:ascii="Times New Roman" w:eastAsia="Times New Roman" w:hAnsi="Times New Roman" w:cs="Times New Roman"/>
                <w:noProof w:val="0"/>
                <w:color w:val="000000"/>
                <w:kern w:val="0"/>
                <w:sz w:val="24"/>
                <w:szCs w:val="24"/>
                <w:lang w:val="en-ID" w:eastAsia="en-ID"/>
                <w14:ligatures w14:val="none"/>
              </w:rPr>
              <w:t xml:space="preserve"> 2025</w:t>
            </w:r>
          </w:p>
        </w:tc>
        <w:tc>
          <w:tcPr>
            <w:tcW w:w="775" w:type="pct"/>
            <w:tcBorders>
              <w:top w:val="nil"/>
              <w:left w:val="nil"/>
              <w:bottom w:val="single" w:sz="4" w:space="0" w:color="auto"/>
              <w:right w:val="single" w:sz="4" w:space="0" w:color="auto"/>
            </w:tcBorders>
            <w:noWrap/>
            <w:hideMark/>
          </w:tcPr>
          <w:p w14:paraId="77BE2A9C" w14:textId="53943114"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3690</w:t>
            </w:r>
          </w:p>
        </w:tc>
        <w:tc>
          <w:tcPr>
            <w:tcW w:w="775" w:type="pct"/>
            <w:tcBorders>
              <w:top w:val="nil"/>
              <w:left w:val="nil"/>
              <w:bottom w:val="single" w:sz="4" w:space="0" w:color="auto"/>
              <w:right w:val="single" w:sz="4" w:space="0" w:color="auto"/>
            </w:tcBorders>
            <w:noWrap/>
            <w:hideMark/>
          </w:tcPr>
          <w:p w14:paraId="55758F04" w14:textId="5FFD9213"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3690</w:t>
            </w:r>
          </w:p>
        </w:tc>
        <w:tc>
          <w:tcPr>
            <w:tcW w:w="775" w:type="pct"/>
            <w:tcBorders>
              <w:top w:val="nil"/>
              <w:left w:val="nil"/>
              <w:bottom w:val="single" w:sz="4" w:space="0" w:color="auto"/>
              <w:right w:val="single" w:sz="4" w:space="0" w:color="auto"/>
            </w:tcBorders>
            <w:noWrap/>
            <w:hideMark/>
          </w:tcPr>
          <w:p w14:paraId="19FC7F78" w14:textId="47DC77A8"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3650</w:t>
            </w:r>
          </w:p>
        </w:tc>
        <w:tc>
          <w:tcPr>
            <w:tcW w:w="775" w:type="pct"/>
            <w:tcBorders>
              <w:top w:val="nil"/>
              <w:left w:val="nil"/>
              <w:bottom w:val="single" w:sz="4" w:space="0" w:color="auto"/>
              <w:right w:val="single" w:sz="4" w:space="0" w:color="auto"/>
            </w:tcBorders>
            <w:noWrap/>
            <w:hideMark/>
          </w:tcPr>
          <w:p w14:paraId="06B2F178" w14:textId="17078BFA"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3660</w:t>
            </w:r>
          </w:p>
        </w:tc>
        <w:tc>
          <w:tcPr>
            <w:tcW w:w="775" w:type="pct"/>
            <w:tcBorders>
              <w:top w:val="nil"/>
              <w:left w:val="nil"/>
              <w:bottom w:val="single" w:sz="4" w:space="0" w:color="auto"/>
              <w:right w:val="single" w:sz="4" w:space="0" w:color="auto"/>
            </w:tcBorders>
            <w:noWrap/>
            <w:hideMark/>
          </w:tcPr>
          <w:p w14:paraId="19E63807" w14:textId="4D8DF273"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274402200</w:t>
            </w:r>
          </w:p>
        </w:tc>
      </w:tr>
    </w:tbl>
    <w:p w14:paraId="010C1D7E" w14:textId="77777777" w:rsidR="00867260" w:rsidRDefault="00867260" w:rsidP="00867260">
      <w:pPr>
        <w:pStyle w:val="ListParagraph"/>
        <w:ind w:left="284"/>
        <w:jc w:val="both"/>
        <w:rPr>
          <w:rFonts w:ascii="Times New Roman" w:hAnsi="Times New Roman" w:cs="Times New Roman"/>
          <w:sz w:val="24"/>
          <w:szCs w:val="24"/>
          <w:lang w:val="en-US"/>
        </w:rPr>
      </w:pPr>
    </w:p>
    <w:p w14:paraId="266EDC06" w14:textId="03155F47" w:rsidR="00C27A5F" w:rsidRDefault="00C27A5F" w:rsidP="00867260">
      <w:pPr>
        <w:pStyle w:val="ListParagraph"/>
        <w:spacing w:after="0"/>
        <w:ind w:left="284"/>
        <w:jc w:val="center"/>
        <w:rPr>
          <w:rFonts w:ascii="Times New Roman" w:hAnsi="Times New Roman" w:cs="Times New Roman"/>
          <w:sz w:val="24"/>
          <w:szCs w:val="24"/>
          <w:lang w:val="en-US"/>
        </w:rPr>
      </w:pPr>
      <w:r>
        <w:drawing>
          <wp:inline distT="0" distB="0" distL="0" distR="0" wp14:anchorId="65F4D0FA" wp14:editId="6154F888">
            <wp:extent cx="4572000" cy="2743200"/>
            <wp:effectExtent l="0" t="0" r="0" b="0"/>
            <wp:docPr id="1931555945" name="Chart 1">
              <a:extLst xmlns:a="http://schemas.openxmlformats.org/drawingml/2006/main">
                <a:ext uri="{FF2B5EF4-FFF2-40B4-BE49-F238E27FC236}">
                  <a16:creationId xmlns:a16="http://schemas.microsoft.com/office/drawing/2014/main" id="{9AAD0F34-6058-1570-2577-9B7015BE0B7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79A1EC23" w14:textId="47D0D469" w:rsidR="00C27A5F" w:rsidRDefault="00F64302" w:rsidP="00867260">
      <w:pPr>
        <w:pStyle w:val="ListParagraph"/>
        <w:spacing w:after="0"/>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Gambar 1 Tren Harga Saham BBRI</w:t>
      </w:r>
    </w:p>
    <w:p w14:paraId="3C8E1695" w14:textId="77777777" w:rsidR="00AA04BF" w:rsidRDefault="00AA04BF" w:rsidP="00867260">
      <w:pPr>
        <w:pStyle w:val="ListParagraph"/>
        <w:spacing w:after="0"/>
        <w:ind w:left="284"/>
        <w:jc w:val="center"/>
        <w:rPr>
          <w:rFonts w:ascii="Times New Roman" w:hAnsi="Times New Roman" w:cs="Times New Roman"/>
          <w:sz w:val="24"/>
          <w:szCs w:val="24"/>
          <w:lang w:val="en-US"/>
        </w:rPr>
      </w:pPr>
    </w:p>
    <w:p w14:paraId="28F75065" w14:textId="170B8E50" w:rsidR="007942FC" w:rsidRPr="007942FC" w:rsidRDefault="007942FC" w:rsidP="00041B02">
      <w:pPr>
        <w:pStyle w:val="ListParagraph"/>
        <w:spacing w:after="0"/>
        <w:ind w:left="284" w:firstLine="436"/>
        <w:jc w:val="both"/>
        <w:rPr>
          <w:rFonts w:ascii="Times New Roman" w:hAnsi="Times New Roman" w:cs="Times New Roman"/>
          <w:sz w:val="24"/>
          <w:szCs w:val="24"/>
          <w:lang w:val="en-US"/>
        </w:rPr>
      </w:pPr>
      <w:r w:rsidRPr="007942FC">
        <w:rPr>
          <w:rFonts w:ascii="Times New Roman" w:hAnsi="Times New Roman" w:cs="Times New Roman"/>
          <w:sz w:val="24"/>
          <w:szCs w:val="24"/>
          <w:lang w:val="en-US"/>
        </w:rPr>
        <w:t>Saham BBRI memperlihatkan tren penurunan yang cukup jelas selama periode penelitian. Pada awal tahun 2024 harga saham berada pada kisaran Rp5.700 hingga Rp6.300. Setelah mencapai titik puncak, harga saham mulai mengalami penurunan secara bertahap.</w:t>
      </w:r>
    </w:p>
    <w:p w14:paraId="6E77E6DB" w14:textId="32D406E9" w:rsidR="00F64302" w:rsidRDefault="007942FC" w:rsidP="00041B02">
      <w:pPr>
        <w:pStyle w:val="ListParagraph"/>
        <w:spacing w:after="0"/>
        <w:ind w:left="284" w:firstLine="436"/>
        <w:jc w:val="both"/>
        <w:rPr>
          <w:rFonts w:ascii="Times New Roman" w:hAnsi="Times New Roman" w:cs="Times New Roman"/>
          <w:sz w:val="24"/>
          <w:szCs w:val="24"/>
          <w:lang w:val="en-US"/>
        </w:rPr>
      </w:pPr>
      <w:r w:rsidRPr="007942FC">
        <w:rPr>
          <w:rFonts w:ascii="Times New Roman" w:hAnsi="Times New Roman" w:cs="Times New Roman"/>
          <w:sz w:val="24"/>
          <w:szCs w:val="24"/>
          <w:lang w:val="en-US"/>
        </w:rPr>
        <w:t>Sepanjang tahun 2025, harga saham bergerak pada rentang Rp3.700–Rp4.200 dengan volatilitas yang lebih rendah dibandingkan periode sebelumnya. Penurunan yang terjadi menunjukkan adanya perubahan sentimen investor atau faktor fundamental yang memengaruhi prospek perusahaan. Meskipun terdapat beberapa fase rebound, tren keseluruhan masih menunjukkan arah yang menurun.</w:t>
      </w:r>
    </w:p>
    <w:p w14:paraId="7E69C5DA" w14:textId="77777777" w:rsidR="007942FC" w:rsidRDefault="007942FC" w:rsidP="007942FC">
      <w:pPr>
        <w:pStyle w:val="ListParagraph"/>
        <w:spacing w:after="0"/>
        <w:ind w:left="284"/>
        <w:jc w:val="both"/>
        <w:rPr>
          <w:rFonts w:ascii="Times New Roman" w:hAnsi="Times New Roman" w:cs="Times New Roman"/>
          <w:sz w:val="24"/>
          <w:szCs w:val="24"/>
          <w:lang w:val="en-US"/>
        </w:rPr>
      </w:pPr>
    </w:p>
    <w:p w14:paraId="152D16BF" w14:textId="77777777" w:rsidR="00EC5CD1" w:rsidRDefault="00EC5CD1" w:rsidP="007942FC">
      <w:pPr>
        <w:pStyle w:val="ListParagraph"/>
        <w:spacing w:after="0"/>
        <w:ind w:left="284"/>
        <w:jc w:val="both"/>
        <w:rPr>
          <w:rFonts w:ascii="Times New Roman" w:hAnsi="Times New Roman" w:cs="Times New Roman"/>
          <w:sz w:val="24"/>
          <w:szCs w:val="24"/>
          <w:lang w:val="en-US"/>
        </w:rPr>
      </w:pPr>
    </w:p>
    <w:p w14:paraId="72315B3A" w14:textId="77777777" w:rsidR="00EC5CD1" w:rsidRDefault="00EC5CD1" w:rsidP="007942FC">
      <w:pPr>
        <w:pStyle w:val="ListParagraph"/>
        <w:spacing w:after="0"/>
        <w:ind w:left="284"/>
        <w:jc w:val="both"/>
        <w:rPr>
          <w:rFonts w:ascii="Times New Roman" w:hAnsi="Times New Roman" w:cs="Times New Roman"/>
          <w:sz w:val="24"/>
          <w:szCs w:val="24"/>
          <w:lang w:val="en-US"/>
        </w:rPr>
      </w:pPr>
    </w:p>
    <w:p w14:paraId="0EB48796" w14:textId="4F23AB49" w:rsidR="00867260" w:rsidRDefault="00867260" w:rsidP="00867260">
      <w:pPr>
        <w:pStyle w:val="ListParagraph"/>
        <w:spacing w:after="0"/>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Tabel 2 Harga Saham BBCA</w:t>
      </w:r>
    </w:p>
    <w:tbl>
      <w:tblPr>
        <w:tblW w:w="5000" w:type="pct"/>
        <w:tblLook w:val="04A0" w:firstRow="1" w:lastRow="0" w:firstColumn="1" w:lastColumn="0" w:noHBand="0" w:noVBand="1"/>
      </w:tblPr>
      <w:tblGrid>
        <w:gridCol w:w="2030"/>
        <w:gridCol w:w="1398"/>
        <w:gridCol w:w="1397"/>
        <w:gridCol w:w="1397"/>
        <w:gridCol w:w="1397"/>
        <w:gridCol w:w="1397"/>
      </w:tblGrid>
      <w:tr w:rsidR="00867260" w:rsidRPr="00867260" w14:paraId="3C701E64" w14:textId="77777777" w:rsidTr="00867260">
        <w:trPr>
          <w:trHeight w:val="315"/>
        </w:trPr>
        <w:tc>
          <w:tcPr>
            <w:tcW w:w="1125" w:type="pct"/>
            <w:tcBorders>
              <w:top w:val="single" w:sz="4" w:space="0" w:color="auto"/>
              <w:left w:val="single" w:sz="4" w:space="0" w:color="auto"/>
              <w:bottom w:val="single" w:sz="4" w:space="0" w:color="auto"/>
              <w:right w:val="single" w:sz="4" w:space="0" w:color="auto"/>
            </w:tcBorders>
            <w:noWrap/>
            <w:vAlign w:val="bottom"/>
            <w:hideMark/>
          </w:tcPr>
          <w:p w14:paraId="30AF65AA"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Date</w:t>
            </w:r>
          </w:p>
        </w:tc>
        <w:tc>
          <w:tcPr>
            <w:tcW w:w="775" w:type="pct"/>
            <w:tcBorders>
              <w:top w:val="single" w:sz="4" w:space="0" w:color="auto"/>
              <w:left w:val="nil"/>
              <w:bottom w:val="single" w:sz="4" w:space="0" w:color="auto"/>
              <w:right w:val="single" w:sz="4" w:space="0" w:color="auto"/>
            </w:tcBorders>
            <w:noWrap/>
            <w:vAlign w:val="bottom"/>
            <w:hideMark/>
          </w:tcPr>
          <w:p w14:paraId="53DC019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Open</w:t>
            </w:r>
          </w:p>
        </w:tc>
        <w:tc>
          <w:tcPr>
            <w:tcW w:w="775" w:type="pct"/>
            <w:tcBorders>
              <w:top w:val="single" w:sz="4" w:space="0" w:color="auto"/>
              <w:left w:val="nil"/>
              <w:bottom w:val="single" w:sz="4" w:space="0" w:color="auto"/>
              <w:right w:val="single" w:sz="4" w:space="0" w:color="auto"/>
            </w:tcBorders>
            <w:noWrap/>
            <w:vAlign w:val="bottom"/>
            <w:hideMark/>
          </w:tcPr>
          <w:p w14:paraId="3A36386D"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High</w:t>
            </w:r>
          </w:p>
        </w:tc>
        <w:tc>
          <w:tcPr>
            <w:tcW w:w="775" w:type="pct"/>
            <w:tcBorders>
              <w:top w:val="single" w:sz="4" w:space="0" w:color="auto"/>
              <w:left w:val="nil"/>
              <w:bottom w:val="single" w:sz="4" w:space="0" w:color="auto"/>
              <w:right w:val="single" w:sz="4" w:space="0" w:color="auto"/>
            </w:tcBorders>
            <w:noWrap/>
            <w:vAlign w:val="bottom"/>
            <w:hideMark/>
          </w:tcPr>
          <w:p w14:paraId="4D1F9260"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Low</w:t>
            </w:r>
          </w:p>
        </w:tc>
        <w:tc>
          <w:tcPr>
            <w:tcW w:w="775" w:type="pct"/>
            <w:tcBorders>
              <w:top w:val="single" w:sz="4" w:space="0" w:color="auto"/>
              <w:left w:val="nil"/>
              <w:bottom w:val="single" w:sz="4" w:space="0" w:color="auto"/>
              <w:right w:val="single" w:sz="4" w:space="0" w:color="auto"/>
            </w:tcBorders>
            <w:noWrap/>
            <w:vAlign w:val="bottom"/>
            <w:hideMark/>
          </w:tcPr>
          <w:p w14:paraId="4F3F527A"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Close</w:t>
            </w:r>
          </w:p>
        </w:tc>
        <w:tc>
          <w:tcPr>
            <w:tcW w:w="775" w:type="pct"/>
            <w:tcBorders>
              <w:top w:val="single" w:sz="4" w:space="0" w:color="auto"/>
              <w:left w:val="nil"/>
              <w:bottom w:val="single" w:sz="4" w:space="0" w:color="auto"/>
              <w:right w:val="single" w:sz="4" w:space="0" w:color="auto"/>
            </w:tcBorders>
            <w:noWrap/>
            <w:vAlign w:val="bottom"/>
            <w:hideMark/>
          </w:tcPr>
          <w:p w14:paraId="4B4BF7D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Volume</w:t>
            </w:r>
          </w:p>
        </w:tc>
      </w:tr>
      <w:tr w:rsidR="00867260" w:rsidRPr="00867260" w14:paraId="41E9EAAC"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344AC502"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02 Januari 2024</w:t>
            </w:r>
          </w:p>
        </w:tc>
        <w:tc>
          <w:tcPr>
            <w:tcW w:w="775" w:type="pct"/>
            <w:tcBorders>
              <w:top w:val="nil"/>
              <w:left w:val="nil"/>
              <w:bottom w:val="single" w:sz="4" w:space="0" w:color="auto"/>
              <w:right w:val="single" w:sz="4" w:space="0" w:color="auto"/>
            </w:tcBorders>
            <w:noWrap/>
            <w:vAlign w:val="bottom"/>
            <w:hideMark/>
          </w:tcPr>
          <w:p w14:paraId="3374C00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9400</w:t>
            </w:r>
          </w:p>
        </w:tc>
        <w:tc>
          <w:tcPr>
            <w:tcW w:w="775" w:type="pct"/>
            <w:tcBorders>
              <w:top w:val="nil"/>
              <w:left w:val="nil"/>
              <w:bottom w:val="single" w:sz="4" w:space="0" w:color="auto"/>
              <w:right w:val="single" w:sz="4" w:space="0" w:color="auto"/>
            </w:tcBorders>
            <w:noWrap/>
            <w:vAlign w:val="bottom"/>
            <w:hideMark/>
          </w:tcPr>
          <w:p w14:paraId="20F7D8BC"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9425</w:t>
            </w:r>
          </w:p>
        </w:tc>
        <w:tc>
          <w:tcPr>
            <w:tcW w:w="775" w:type="pct"/>
            <w:tcBorders>
              <w:top w:val="nil"/>
              <w:left w:val="nil"/>
              <w:bottom w:val="single" w:sz="4" w:space="0" w:color="auto"/>
              <w:right w:val="single" w:sz="4" w:space="0" w:color="auto"/>
            </w:tcBorders>
            <w:noWrap/>
            <w:vAlign w:val="bottom"/>
            <w:hideMark/>
          </w:tcPr>
          <w:p w14:paraId="5F42785D"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9350</w:t>
            </w:r>
          </w:p>
        </w:tc>
        <w:tc>
          <w:tcPr>
            <w:tcW w:w="775" w:type="pct"/>
            <w:tcBorders>
              <w:top w:val="nil"/>
              <w:left w:val="nil"/>
              <w:bottom w:val="single" w:sz="4" w:space="0" w:color="auto"/>
              <w:right w:val="single" w:sz="4" w:space="0" w:color="auto"/>
            </w:tcBorders>
            <w:noWrap/>
            <w:vAlign w:val="bottom"/>
            <w:hideMark/>
          </w:tcPr>
          <w:p w14:paraId="1410805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9425</w:t>
            </w:r>
          </w:p>
        </w:tc>
        <w:tc>
          <w:tcPr>
            <w:tcW w:w="775" w:type="pct"/>
            <w:tcBorders>
              <w:top w:val="nil"/>
              <w:left w:val="nil"/>
              <w:bottom w:val="single" w:sz="4" w:space="0" w:color="auto"/>
              <w:right w:val="single" w:sz="4" w:space="0" w:color="auto"/>
            </w:tcBorders>
            <w:noWrap/>
            <w:vAlign w:val="bottom"/>
            <w:hideMark/>
          </w:tcPr>
          <w:p w14:paraId="581893C6"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30545200</w:t>
            </w:r>
          </w:p>
        </w:tc>
      </w:tr>
      <w:tr w:rsidR="00867260" w:rsidRPr="00867260" w14:paraId="2BFA7AB8"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45DC96DC"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03 Januari 2024</w:t>
            </w:r>
          </w:p>
        </w:tc>
        <w:tc>
          <w:tcPr>
            <w:tcW w:w="775" w:type="pct"/>
            <w:tcBorders>
              <w:top w:val="nil"/>
              <w:left w:val="nil"/>
              <w:bottom w:val="single" w:sz="4" w:space="0" w:color="auto"/>
              <w:right w:val="single" w:sz="4" w:space="0" w:color="auto"/>
            </w:tcBorders>
            <w:noWrap/>
            <w:vAlign w:val="bottom"/>
            <w:hideMark/>
          </w:tcPr>
          <w:p w14:paraId="3A944F9D"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9425</w:t>
            </w:r>
          </w:p>
        </w:tc>
        <w:tc>
          <w:tcPr>
            <w:tcW w:w="775" w:type="pct"/>
            <w:tcBorders>
              <w:top w:val="nil"/>
              <w:left w:val="nil"/>
              <w:bottom w:val="single" w:sz="4" w:space="0" w:color="auto"/>
              <w:right w:val="single" w:sz="4" w:space="0" w:color="auto"/>
            </w:tcBorders>
            <w:noWrap/>
            <w:vAlign w:val="bottom"/>
            <w:hideMark/>
          </w:tcPr>
          <w:p w14:paraId="66BEFDC5"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9425</w:t>
            </w:r>
          </w:p>
        </w:tc>
        <w:tc>
          <w:tcPr>
            <w:tcW w:w="775" w:type="pct"/>
            <w:tcBorders>
              <w:top w:val="nil"/>
              <w:left w:val="nil"/>
              <w:bottom w:val="single" w:sz="4" w:space="0" w:color="auto"/>
              <w:right w:val="single" w:sz="4" w:space="0" w:color="auto"/>
            </w:tcBorders>
            <w:noWrap/>
            <w:vAlign w:val="bottom"/>
            <w:hideMark/>
          </w:tcPr>
          <w:p w14:paraId="481A5033"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9325</w:t>
            </w:r>
          </w:p>
        </w:tc>
        <w:tc>
          <w:tcPr>
            <w:tcW w:w="775" w:type="pct"/>
            <w:tcBorders>
              <w:top w:val="nil"/>
              <w:left w:val="nil"/>
              <w:bottom w:val="single" w:sz="4" w:space="0" w:color="auto"/>
              <w:right w:val="single" w:sz="4" w:space="0" w:color="auto"/>
            </w:tcBorders>
            <w:noWrap/>
            <w:vAlign w:val="bottom"/>
            <w:hideMark/>
          </w:tcPr>
          <w:p w14:paraId="34838201"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9350</w:t>
            </w:r>
          </w:p>
        </w:tc>
        <w:tc>
          <w:tcPr>
            <w:tcW w:w="775" w:type="pct"/>
            <w:tcBorders>
              <w:top w:val="nil"/>
              <w:left w:val="nil"/>
              <w:bottom w:val="single" w:sz="4" w:space="0" w:color="auto"/>
              <w:right w:val="single" w:sz="4" w:space="0" w:color="auto"/>
            </w:tcBorders>
            <w:noWrap/>
            <w:vAlign w:val="bottom"/>
            <w:hideMark/>
          </w:tcPr>
          <w:p w14:paraId="341F3329"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34603300</w:t>
            </w:r>
          </w:p>
        </w:tc>
      </w:tr>
      <w:tr w:rsidR="00867260" w:rsidRPr="00867260" w14:paraId="280E2E56"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4342C1FB"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04 Januari 2024</w:t>
            </w:r>
          </w:p>
        </w:tc>
        <w:tc>
          <w:tcPr>
            <w:tcW w:w="775" w:type="pct"/>
            <w:tcBorders>
              <w:top w:val="nil"/>
              <w:left w:val="nil"/>
              <w:bottom w:val="single" w:sz="4" w:space="0" w:color="auto"/>
              <w:right w:val="single" w:sz="4" w:space="0" w:color="auto"/>
            </w:tcBorders>
            <w:noWrap/>
            <w:vAlign w:val="bottom"/>
            <w:hideMark/>
          </w:tcPr>
          <w:p w14:paraId="73188B8E"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9400</w:t>
            </w:r>
          </w:p>
        </w:tc>
        <w:tc>
          <w:tcPr>
            <w:tcW w:w="775" w:type="pct"/>
            <w:tcBorders>
              <w:top w:val="nil"/>
              <w:left w:val="nil"/>
              <w:bottom w:val="single" w:sz="4" w:space="0" w:color="auto"/>
              <w:right w:val="single" w:sz="4" w:space="0" w:color="auto"/>
            </w:tcBorders>
            <w:noWrap/>
            <w:vAlign w:val="bottom"/>
            <w:hideMark/>
          </w:tcPr>
          <w:p w14:paraId="0FAEAA78"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9475</w:t>
            </w:r>
          </w:p>
        </w:tc>
        <w:tc>
          <w:tcPr>
            <w:tcW w:w="775" w:type="pct"/>
            <w:tcBorders>
              <w:top w:val="nil"/>
              <w:left w:val="nil"/>
              <w:bottom w:val="single" w:sz="4" w:space="0" w:color="auto"/>
              <w:right w:val="single" w:sz="4" w:space="0" w:color="auto"/>
            </w:tcBorders>
            <w:noWrap/>
            <w:vAlign w:val="bottom"/>
            <w:hideMark/>
          </w:tcPr>
          <w:p w14:paraId="3ACE7604"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9375</w:t>
            </w:r>
          </w:p>
        </w:tc>
        <w:tc>
          <w:tcPr>
            <w:tcW w:w="775" w:type="pct"/>
            <w:tcBorders>
              <w:top w:val="nil"/>
              <w:left w:val="nil"/>
              <w:bottom w:val="single" w:sz="4" w:space="0" w:color="auto"/>
              <w:right w:val="single" w:sz="4" w:space="0" w:color="auto"/>
            </w:tcBorders>
            <w:noWrap/>
            <w:vAlign w:val="bottom"/>
            <w:hideMark/>
          </w:tcPr>
          <w:p w14:paraId="1D9248AE"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9475</w:t>
            </w:r>
          </w:p>
        </w:tc>
        <w:tc>
          <w:tcPr>
            <w:tcW w:w="775" w:type="pct"/>
            <w:tcBorders>
              <w:top w:val="nil"/>
              <w:left w:val="nil"/>
              <w:bottom w:val="single" w:sz="4" w:space="0" w:color="auto"/>
              <w:right w:val="single" w:sz="4" w:space="0" w:color="auto"/>
            </w:tcBorders>
            <w:noWrap/>
            <w:vAlign w:val="bottom"/>
            <w:hideMark/>
          </w:tcPr>
          <w:p w14:paraId="0FFAEACB"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56501800</w:t>
            </w:r>
          </w:p>
        </w:tc>
      </w:tr>
      <w:tr w:rsidR="00867260" w:rsidRPr="00867260" w14:paraId="41601EA2"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431462BF"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05 Januari 2024</w:t>
            </w:r>
          </w:p>
        </w:tc>
        <w:tc>
          <w:tcPr>
            <w:tcW w:w="775" w:type="pct"/>
            <w:tcBorders>
              <w:top w:val="nil"/>
              <w:left w:val="nil"/>
              <w:bottom w:val="single" w:sz="4" w:space="0" w:color="auto"/>
              <w:right w:val="single" w:sz="4" w:space="0" w:color="auto"/>
            </w:tcBorders>
            <w:noWrap/>
            <w:vAlign w:val="bottom"/>
            <w:hideMark/>
          </w:tcPr>
          <w:p w14:paraId="001D1A7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9500</w:t>
            </w:r>
          </w:p>
        </w:tc>
        <w:tc>
          <w:tcPr>
            <w:tcW w:w="775" w:type="pct"/>
            <w:tcBorders>
              <w:top w:val="nil"/>
              <w:left w:val="nil"/>
              <w:bottom w:val="single" w:sz="4" w:space="0" w:color="auto"/>
              <w:right w:val="single" w:sz="4" w:space="0" w:color="auto"/>
            </w:tcBorders>
            <w:noWrap/>
            <w:vAlign w:val="bottom"/>
            <w:hideMark/>
          </w:tcPr>
          <w:p w14:paraId="778E3D32"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9600</w:t>
            </w:r>
          </w:p>
        </w:tc>
        <w:tc>
          <w:tcPr>
            <w:tcW w:w="775" w:type="pct"/>
            <w:tcBorders>
              <w:top w:val="nil"/>
              <w:left w:val="nil"/>
              <w:bottom w:val="single" w:sz="4" w:space="0" w:color="auto"/>
              <w:right w:val="single" w:sz="4" w:space="0" w:color="auto"/>
            </w:tcBorders>
            <w:noWrap/>
            <w:vAlign w:val="bottom"/>
            <w:hideMark/>
          </w:tcPr>
          <w:p w14:paraId="26CE96C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9475</w:t>
            </w:r>
          </w:p>
        </w:tc>
        <w:tc>
          <w:tcPr>
            <w:tcW w:w="775" w:type="pct"/>
            <w:tcBorders>
              <w:top w:val="nil"/>
              <w:left w:val="nil"/>
              <w:bottom w:val="single" w:sz="4" w:space="0" w:color="auto"/>
              <w:right w:val="single" w:sz="4" w:space="0" w:color="auto"/>
            </w:tcBorders>
            <w:noWrap/>
            <w:vAlign w:val="bottom"/>
            <w:hideMark/>
          </w:tcPr>
          <w:p w14:paraId="5E7C5DC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9575</w:t>
            </w:r>
          </w:p>
        </w:tc>
        <w:tc>
          <w:tcPr>
            <w:tcW w:w="775" w:type="pct"/>
            <w:tcBorders>
              <w:top w:val="nil"/>
              <w:left w:val="nil"/>
              <w:bottom w:val="single" w:sz="4" w:space="0" w:color="auto"/>
              <w:right w:val="single" w:sz="4" w:space="0" w:color="auto"/>
            </w:tcBorders>
            <w:noWrap/>
            <w:vAlign w:val="bottom"/>
            <w:hideMark/>
          </w:tcPr>
          <w:p w14:paraId="6426D902"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85290100</w:t>
            </w:r>
          </w:p>
        </w:tc>
      </w:tr>
      <w:tr w:rsidR="00867260" w:rsidRPr="00867260" w14:paraId="0F99AF51"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1F83FED3"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08 Januari 2024</w:t>
            </w:r>
          </w:p>
        </w:tc>
        <w:tc>
          <w:tcPr>
            <w:tcW w:w="775" w:type="pct"/>
            <w:tcBorders>
              <w:top w:val="nil"/>
              <w:left w:val="nil"/>
              <w:bottom w:val="single" w:sz="4" w:space="0" w:color="auto"/>
              <w:right w:val="single" w:sz="4" w:space="0" w:color="auto"/>
            </w:tcBorders>
            <w:noWrap/>
            <w:vAlign w:val="bottom"/>
            <w:hideMark/>
          </w:tcPr>
          <w:p w14:paraId="25D3B38E"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9600</w:t>
            </w:r>
          </w:p>
        </w:tc>
        <w:tc>
          <w:tcPr>
            <w:tcW w:w="775" w:type="pct"/>
            <w:tcBorders>
              <w:top w:val="nil"/>
              <w:left w:val="nil"/>
              <w:bottom w:val="single" w:sz="4" w:space="0" w:color="auto"/>
              <w:right w:val="single" w:sz="4" w:space="0" w:color="auto"/>
            </w:tcBorders>
            <w:noWrap/>
            <w:vAlign w:val="bottom"/>
            <w:hideMark/>
          </w:tcPr>
          <w:p w14:paraId="459C0C54"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9625</w:t>
            </w:r>
          </w:p>
        </w:tc>
        <w:tc>
          <w:tcPr>
            <w:tcW w:w="775" w:type="pct"/>
            <w:tcBorders>
              <w:top w:val="nil"/>
              <w:left w:val="nil"/>
              <w:bottom w:val="single" w:sz="4" w:space="0" w:color="auto"/>
              <w:right w:val="single" w:sz="4" w:space="0" w:color="auto"/>
            </w:tcBorders>
            <w:noWrap/>
            <w:vAlign w:val="bottom"/>
            <w:hideMark/>
          </w:tcPr>
          <w:p w14:paraId="0E91BFC5"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9475</w:t>
            </w:r>
          </w:p>
        </w:tc>
        <w:tc>
          <w:tcPr>
            <w:tcW w:w="775" w:type="pct"/>
            <w:tcBorders>
              <w:top w:val="nil"/>
              <w:left w:val="nil"/>
              <w:bottom w:val="single" w:sz="4" w:space="0" w:color="auto"/>
              <w:right w:val="single" w:sz="4" w:space="0" w:color="auto"/>
            </w:tcBorders>
            <w:noWrap/>
            <w:vAlign w:val="bottom"/>
            <w:hideMark/>
          </w:tcPr>
          <w:p w14:paraId="0876A676"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9575</w:t>
            </w:r>
          </w:p>
        </w:tc>
        <w:tc>
          <w:tcPr>
            <w:tcW w:w="775" w:type="pct"/>
            <w:tcBorders>
              <w:top w:val="nil"/>
              <w:left w:val="nil"/>
              <w:bottom w:val="single" w:sz="4" w:space="0" w:color="auto"/>
              <w:right w:val="single" w:sz="4" w:space="0" w:color="auto"/>
            </w:tcBorders>
            <w:noWrap/>
            <w:vAlign w:val="bottom"/>
            <w:hideMark/>
          </w:tcPr>
          <w:p w14:paraId="4ADCB1B1"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50896000</w:t>
            </w:r>
          </w:p>
        </w:tc>
      </w:tr>
      <w:tr w:rsidR="00867260" w:rsidRPr="00867260" w14:paraId="64C01421"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15E76C01"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09 Januari 2024</w:t>
            </w:r>
          </w:p>
        </w:tc>
        <w:tc>
          <w:tcPr>
            <w:tcW w:w="775" w:type="pct"/>
            <w:tcBorders>
              <w:top w:val="nil"/>
              <w:left w:val="nil"/>
              <w:bottom w:val="single" w:sz="4" w:space="0" w:color="auto"/>
              <w:right w:val="single" w:sz="4" w:space="0" w:color="auto"/>
            </w:tcBorders>
            <w:noWrap/>
            <w:vAlign w:val="bottom"/>
            <w:hideMark/>
          </w:tcPr>
          <w:p w14:paraId="6A2710F7"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9600</w:t>
            </w:r>
          </w:p>
        </w:tc>
        <w:tc>
          <w:tcPr>
            <w:tcW w:w="775" w:type="pct"/>
            <w:tcBorders>
              <w:top w:val="nil"/>
              <w:left w:val="nil"/>
              <w:bottom w:val="single" w:sz="4" w:space="0" w:color="auto"/>
              <w:right w:val="single" w:sz="4" w:space="0" w:color="auto"/>
            </w:tcBorders>
            <w:noWrap/>
            <w:vAlign w:val="bottom"/>
            <w:hideMark/>
          </w:tcPr>
          <w:p w14:paraId="77C2D32E"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9625</w:t>
            </w:r>
          </w:p>
        </w:tc>
        <w:tc>
          <w:tcPr>
            <w:tcW w:w="775" w:type="pct"/>
            <w:tcBorders>
              <w:top w:val="nil"/>
              <w:left w:val="nil"/>
              <w:bottom w:val="single" w:sz="4" w:space="0" w:color="auto"/>
              <w:right w:val="single" w:sz="4" w:space="0" w:color="auto"/>
            </w:tcBorders>
            <w:noWrap/>
            <w:vAlign w:val="bottom"/>
            <w:hideMark/>
          </w:tcPr>
          <w:p w14:paraId="082C8ACB"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9575</w:t>
            </w:r>
          </w:p>
        </w:tc>
        <w:tc>
          <w:tcPr>
            <w:tcW w:w="775" w:type="pct"/>
            <w:tcBorders>
              <w:top w:val="nil"/>
              <w:left w:val="nil"/>
              <w:bottom w:val="single" w:sz="4" w:space="0" w:color="auto"/>
              <w:right w:val="single" w:sz="4" w:space="0" w:color="auto"/>
            </w:tcBorders>
            <w:noWrap/>
            <w:vAlign w:val="bottom"/>
            <w:hideMark/>
          </w:tcPr>
          <w:p w14:paraId="2FD5439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9625</w:t>
            </w:r>
          </w:p>
        </w:tc>
        <w:tc>
          <w:tcPr>
            <w:tcW w:w="775" w:type="pct"/>
            <w:tcBorders>
              <w:top w:val="nil"/>
              <w:left w:val="nil"/>
              <w:bottom w:val="single" w:sz="4" w:space="0" w:color="auto"/>
              <w:right w:val="single" w:sz="4" w:space="0" w:color="auto"/>
            </w:tcBorders>
            <w:noWrap/>
            <w:vAlign w:val="bottom"/>
            <w:hideMark/>
          </w:tcPr>
          <w:p w14:paraId="238FF53E"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59848600</w:t>
            </w:r>
          </w:p>
        </w:tc>
      </w:tr>
      <w:tr w:rsidR="00867260" w:rsidRPr="00867260" w14:paraId="0CA594B9"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37D11034"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10 Januari 2024</w:t>
            </w:r>
          </w:p>
        </w:tc>
        <w:tc>
          <w:tcPr>
            <w:tcW w:w="775" w:type="pct"/>
            <w:tcBorders>
              <w:top w:val="nil"/>
              <w:left w:val="nil"/>
              <w:bottom w:val="single" w:sz="4" w:space="0" w:color="auto"/>
              <w:right w:val="single" w:sz="4" w:space="0" w:color="auto"/>
            </w:tcBorders>
            <w:noWrap/>
            <w:vAlign w:val="bottom"/>
            <w:hideMark/>
          </w:tcPr>
          <w:p w14:paraId="6A67690A"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9650</w:t>
            </w:r>
          </w:p>
        </w:tc>
        <w:tc>
          <w:tcPr>
            <w:tcW w:w="775" w:type="pct"/>
            <w:tcBorders>
              <w:top w:val="nil"/>
              <w:left w:val="nil"/>
              <w:bottom w:val="single" w:sz="4" w:space="0" w:color="auto"/>
              <w:right w:val="single" w:sz="4" w:space="0" w:color="auto"/>
            </w:tcBorders>
            <w:noWrap/>
            <w:vAlign w:val="bottom"/>
            <w:hideMark/>
          </w:tcPr>
          <w:p w14:paraId="1C358FC8"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9650</w:t>
            </w:r>
          </w:p>
        </w:tc>
        <w:tc>
          <w:tcPr>
            <w:tcW w:w="775" w:type="pct"/>
            <w:tcBorders>
              <w:top w:val="nil"/>
              <w:left w:val="nil"/>
              <w:bottom w:val="single" w:sz="4" w:space="0" w:color="auto"/>
              <w:right w:val="single" w:sz="4" w:space="0" w:color="auto"/>
            </w:tcBorders>
            <w:noWrap/>
            <w:vAlign w:val="bottom"/>
            <w:hideMark/>
          </w:tcPr>
          <w:p w14:paraId="4DD9BBC1"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9550</w:t>
            </w:r>
          </w:p>
        </w:tc>
        <w:tc>
          <w:tcPr>
            <w:tcW w:w="775" w:type="pct"/>
            <w:tcBorders>
              <w:top w:val="nil"/>
              <w:left w:val="nil"/>
              <w:bottom w:val="single" w:sz="4" w:space="0" w:color="auto"/>
              <w:right w:val="single" w:sz="4" w:space="0" w:color="auto"/>
            </w:tcBorders>
            <w:noWrap/>
            <w:vAlign w:val="bottom"/>
            <w:hideMark/>
          </w:tcPr>
          <w:p w14:paraId="3504BB9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9550</w:t>
            </w:r>
          </w:p>
        </w:tc>
        <w:tc>
          <w:tcPr>
            <w:tcW w:w="775" w:type="pct"/>
            <w:tcBorders>
              <w:top w:val="nil"/>
              <w:left w:val="nil"/>
              <w:bottom w:val="single" w:sz="4" w:space="0" w:color="auto"/>
              <w:right w:val="single" w:sz="4" w:space="0" w:color="auto"/>
            </w:tcBorders>
            <w:noWrap/>
            <w:vAlign w:val="bottom"/>
            <w:hideMark/>
          </w:tcPr>
          <w:p w14:paraId="119E9ACE"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52774900</w:t>
            </w:r>
          </w:p>
        </w:tc>
      </w:tr>
      <w:tr w:rsidR="00867260" w:rsidRPr="00867260" w14:paraId="25C1A621"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47474669"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11 Januari 2024</w:t>
            </w:r>
          </w:p>
        </w:tc>
        <w:tc>
          <w:tcPr>
            <w:tcW w:w="775" w:type="pct"/>
            <w:tcBorders>
              <w:top w:val="nil"/>
              <w:left w:val="nil"/>
              <w:bottom w:val="single" w:sz="4" w:space="0" w:color="auto"/>
              <w:right w:val="single" w:sz="4" w:space="0" w:color="auto"/>
            </w:tcBorders>
            <w:noWrap/>
            <w:vAlign w:val="bottom"/>
            <w:hideMark/>
          </w:tcPr>
          <w:p w14:paraId="146515BF"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9625</w:t>
            </w:r>
          </w:p>
        </w:tc>
        <w:tc>
          <w:tcPr>
            <w:tcW w:w="775" w:type="pct"/>
            <w:tcBorders>
              <w:top w:val="nil"/>
              <w:left w:val="nil"/>
              <w:bottom w:val="single" w:sz="4" w:space="0" w:color="auto"/>
              <w:right w:val="single" w:sz="4" w:space="0" w:color="auto"/>
            </w:tcBorders>
            <w:noWrap/>
            <w:vAlign w:val="bottom"/>
            <w:hideMark/>
          </w:tcPr>
          <w:p w14:paraId="04FFED93"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9650</w:t>
            </w:r>
          </w:p>
        </w:tc>
        <w:tc>
          <w:tcPr>
            <w:tcW w:w="775" w:type="pct"/>
            <w:tcBorders>
              <w:top w:val="nil"/>
              <w:left w:val="nil"/>
              <w:bottom w:val="single" w:sz="4" w:space="0" w:color="auto"/>
              <w:right w:val="single" w:sz="4" w:space="0" w:color="auto"/>
            </w:tcBorders>
            <w:noWrap/>
            <w:vAlign w:val="bottom"/>
            <w:hideMark/>
          </w:tcPr>
          <w:p w14:paraId="6949C1D1"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9575</w:t>
            </w:r>
          </w:p>
        </w:tc>
        <w:tc>
          <w:tcPr>
            <w:tcW w:w="775" w:type="pct"/>
            <w:tcBorders>
              <w:top w:val="nil"/>
              <w:left w:val="nil"/>
              <w:bottom w:val="single" w:sz="4" w:space="0" w:color="auto"/>
              <w:right w:val="single" w:sz="4" w:space="0" w:color="auto"/>
            </w:tcBorders>
            <w:noWrap/>
            <w:vAlign w:val="bottom"/>
            <w:hideMark/>
          </w:tcPr>
          <w:p w14:paraId="4D9D6F94"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9575</w:t>
            </w:r>
          </w:p>
        </w:tc>
        <w:tc>
          <w:tcPr>
            <w:tcW w:w="775" w:type="pct"/>
            <w:tcBorders>
              <w:top w:val="nil"/>
              <w:left w:val="nil"/>
              <w:bottom w:val="single" w:sz="4" w:space="0" w:color="auto"/>
              <w:right w:val="single" w:sz="4" w:space="0" w:color="auto"/>
            </w:tcBorders>
            <w:noWrap/>
            <w:vAlign w:val="bottom"/>
            <w:hideMark/>
          </w:tcPr>
          <w:p w14:paraId="2BCE55E3"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39381500</w:t>
            </w:r>
          </w:p>
        </w:tc>
      </w:tr>
      <w:tr w:rsidR="00867260" w:rsidRPr="00867260" w14:paraId="4B916488"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110F1077"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12 Januari 2024</w:t>
            </w:r>
          </w:p>
        </w:tc>
        <w:tc>
          <w:tcPr>
            <w:tcW w:w="775" w:type="pct"/>
            <w:tcBorders>
              <w:top w:val="nil"/>
              <w:left w:val="nil"/>
              <w:bottom w:val="single" w:sz="4" w:space="0" w:color="auto"/>
              <w:right w:val="single" w:sz="4" w:space="0" w:color="auto"/>
            </w:tcBorders>
            <w:noWrap/>
            <w:vAlign w:val="bottom"/>
            <w:hideMark/>
          </w:tcPr>
          <w:p w14:paraId="09F75BDB"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9650</w:t>
            </w:r>
          </w:p>
        </w:tc>
        <w:tc>
          <w:tcPr>
            <w:tcW w:w="775" w:type="pct"/>
            <w:tcBorders>
              <w:top w:val="nil"/>
              <w:left w:val="nil"/>
              <w:bottom w:val="single" w:sz="4" w:space="0" w:color="auto"/>
              <w:right w:val="single" w:sz="4" w:space="0" w:color="auto"/>
            </w:tcBorders>
            <w:noWrap/>
            <w:vAlign w:val="bottom"/>
            <w:hideMark/>
          </w:tcPr>
          <w:p w14:paraId="718BA3FE"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9700</w:t>
            </w:r>
          </w:p>
        </w:tc>
        <w:tc>
          <w:tcPr>
            <w:tcW w:w="775" w:type="pct"/>
            <w:tcBorders>
              <w:top w:val="nil"/>
              <w:left w:val="nil"/>
              <w:bottom w:val="single" w:sz="4" w:space="0" w:color="auto"/>
              <w:right w:val="single" w:sz="4" w:space="0" w:color="auto"/>
            </w:tcBorders>
            <w:noWrap/>
            <w:vAlign w:val="bottom"/>
            <w:hideMark/>
          </w:tcPr>
          <w:p w14:paraId="151F3366"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9600</w:t>
            </w:r>
          </w:p>
        </w:tc>
        <w:tc>
          <w:tcPr>
            <w:tcW w:w="775" w:type="pct"/>
            <w:tcBorders>
              <w:top w:val="nil"/>
              <w:left w:val="nil"/>
              <w:bottom w:val="single" w:sz="4" w:space="0" w:color="auto"/>
              <w:right w:val="single" w:sz="4" w:space="0" w:color="auto"/>
            </w:tcBorders>
            <w:noWrap/>
            <w:vAlign w:val="bottom"/>
            <w:hideMark/>
          </w:tcPr>
          <w:p w14:paraId="690387B9" w14:textId="7777777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9700</w:t>
            </w:r>
          </w:p>
        </w:tc>
        <w:tc>
          <w:tcPr>
            <w:tcW w:w="775" w:type="pct"/>
            <w:tcBorders>
              <w:top w:val="nil"/>
              <w:left w:val="nil"/>
              <w:bottom w:val="single" w:sz="4" w:space="0" w:color="auto"/>
              <w:right w:val="single" w:sz="4" w:space="0" w:color="auto"/>
            </w:tcBorders>
            <w:noWrap/>
            <w:vAlign w:val="bottom"/>
            <w:hideMark/>
          </w:tcPr>
          <w:p w14:paraId="477AC2D6" w14:textId="77777777"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68253400</w:t>
            </w:r>
          </w:p>
        </w:tc>
      </w:tr>
      <w:tr w:rsidR="00867260" w:rsidRPr="00867260" w14:paraId="66217298" w14:textId="77777777" w:rsidTr="00867260">
        <w:trPr>
          <w:trHeight w:val="315"/>
        </w:trPr>
        <w:tc>
          <w:tcPr>
            <w:tcW w:w="1125" w:type="pct"/>
            <w:tcBorders>
              <w:top w:val="nil"/>
              <w:left w:val="single" w:sz="4" w:space="0" w:color="auto"/>
              <w:bottom w:val="single" w:sz="4" w:space="0" w:color="auto"/>
              <w:right w:val="single" w:sz="4" w:space="0" w:color="auto"/>
            </w:tcBorders>
            <w:noWrap/>
            <w:vAlign w:val="center"/>
            <w:hideMark/>
          </w:tcPr>
          <w:p w14:paraId="23CA989D" w14:textId="6CDB0396"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2E4D8565" w14:textId="1CC6FFDD"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6F033CAB" w14:textId="104415BE"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6A3B692D" w14:textId="4898646C"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043EC356" w14:textId="6357FD75"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76D86180" w14:textId="341D77A5"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r>
      <w:tr w:rsidR="00867260" w:rsidRPr="00867260" w14:paraId="2DA17441" w14:textId="77777777" w:rsidTr="00867260">
        <w:trPr>
          <w:trHeight w:val="315"/>
        </w:trPr>
        <w:tc>
          <w:tcPr>
            <w:tcW w:w="1125" w:type="pct"/>
            <w:tcBorders>
              <w:top w:val="nil"/>
              <w:left w:val="single" w:sz="4" w:space="0" w:color="auto"/>
              <w:bottom w:val="single" w:sz="4" w:space="0" w:color="auto"/>
              <w:right w:val="single" w:sz="4" w:space="0" w:color="auto"/>
            </w:tcBorders>
            <w:noWrap/>
            <w:vAlign w:val="center"/>
            <w:hideMark/>
          </w:tcPr>
          <w:p w14:paraId="2C361E3E" w14:textId="0041C49A"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3332EF04" w14:textId="414E2ED1"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440832A9" w14:textId="59296B4A"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098C5ECE" w14:textId="6A18C839"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691DBD68" w14:textId="7334C1FD"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34F81DF1" w14:textId="711236D5"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r>
      <w:tr w:rsidR="00867260" w:rsidRPr="00867260" w14:paraId="24E32411" w14:textId="77777777" w:rsidTr="00867260">
        <w:trPr>
          <w:trHeight w:val="315"/>
        </w:trPr>
        <w:tc>
          <w:tcPr>
            <w:tcW w:w="1125" w:type="pct"/>
            <w:tcBorders>
              <w:top w:val="nil"/>
              <w:left w:val="single" w:sz="4" w:space="0" w:color="auto"/>
              <w:bottom w:val="single" w:sz="4" w:space="0" w:color="auto"/>
              <w:right w:val="single" w:sz="4" w:space="0" w:color="auto"/>
            </w:tcBorders>
            <w:noWrap/>
            <w:vAlign w:val="center"/>
            <w:hideMark/>
          </w:tcPr>
          <w:p w14:paraId="25F5A2F4" w14:textId="2564AEC7"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5B792D1A" w14:textId="4C7B5F20"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52C41CB4" w14:textId="127C099A"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488E1290" w14:textId="1709D63E"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0D6AEABE" w14:textId="38B48656"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59BC38FD" w14:textId="0D36C9E4"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w:t>
            </w:r>
          </w:p>
        </w:tc>
      </w:tr>
      <w:tr w:rsidR="00867260" w:rsidRPr="00867260" w14:paraId="21EDAE9F" w14:textId="77777777" w:rsidTr="00867260">
        <w:trPr>
          <w:trHeight w:val="315"/>
        </w:trPr>
        <w:tc>
          <w:tcPr>
            <w:tcW w:w="1125" w:type="pct"/>
            <w:tcBorders>
              <w:top w:val="nil"/>
              <w:left w:val="single" w:sz="4" w:space="0" w:color="auto"/>
              <w:bottom w:val="single" w:sz="4" w:space="0" w:color="auto"/>
              <w:right w:val="single" w:sz="4" w:space="0" w:color="auto"/>
            </w:tcBorders>
            <w:noWrap/>
            <w:vAlign w:val="bottom"/>
            <w:hideMark/>
          </w:tcPr>
          <w:p w14:paraId="38EB7811" w14:textId="45289D1F"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eastAsia="Times New Roman" w:hAnsi="Times New Roman" w:cs="Times New Roman"/>
                <w:noProof w:val="0"/>
                <w:color w:val="000000"/>
                <w:kern w:val="0"/>
                <w:sz w:val="24"/>
                <w:szCs w:val="24"/>
                <w:lang w:val="en-ID" w:eastAsia="en-ID"/>
                <w14:ligatures w14:val="none"/>
              </w:rPr>
              <w:t xml:space="preserve">30 </w:t>
            </w:r>
            <w:proofErr w:type="spellStart"/>
            <w:r w:rsidRPr="00867260">
              <w:rPr>
                <w:rFonts w:ascii="Times New Roman" w:eastAsia="Times New Roman" w:hAnsi="Times New Roman" w:cs="Times New Roman"/>
                <w:noProof w:val="0"/>
                <w:color w:val="000000"/>
                <w:kern w:val="0"/>
                <w:sz w:val="24"/>
                <w:szCs w:val="24"/>
                <w:lang w:val="en-ID" w:eastAsia="en-ID"/>
                <w14:ligatures w14:val="none"/>
              </w:rPr>
              <w:t>Desember</w:t>
            </w:r>
            <w:proofErr w:type="spellEnd"/>
            <w:r w:rsidRPr="00867260">
              <w:rPr>
                <w:rFonts w:ascii="Times New Roman" w:eastAsia="Times New Roman" w:hAnsi="Times New Roman" w:cs="Times New Roman"/>
                <w:noProof w:val="0"/>
                <w:color w:val="000000"/>
                <w:kern w:val="0"/>
                <w:sz w:val="24"/>
                <w:szCs w:val="24"/>
                <w:lang w:val="en-ID" w:eastAsia="en-ID"/>
                <w14:ligatures w14:val="none"/>
              </w:rPr>
              <w:t xml:space="preserve"> 2025</w:t>
            </w:r>
          </w:p>
        </w:tc>
        <w:tc>
          <w:tcPr>
            <w:tcW w:w="775" w:type="pct"/>
            <w:tcBorders>
              <w:top w:val="nil"/>
              <w:left w:val="nil"/>
              <w:bottom w:val="single" w:sz="4" w:space="0" w:color="auto"/>
              <w:right w:val="single" w:sz="4" w:space="0" w:color="auto"/>
            </w:tcBorders>
            <w:noWrap/>
            <w:hideMark/>
          </w:tcPr>
          <w:p w14:paraId="3C6A007D" w14:textId="6F51EF06"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7950</w:t>
            </w:r>
          </w:p>
        </w:tc>
        <w:tc>
          <w:tcPr>
            <w:tcW w:w="775" w:type="pct"/>
            <w:tcBorders>
              <w:top w:val="nil"/>
              <w:left w:val="nil"/>
              <w:bottom w:val="single" w:sz="4" w:space="0" w:color="auto"/>
              <w:right w:val="single" w:sz="4" w:space="0" w:color="auto"/>
            </w:tcBorders>
            <w:noWrap/>
            <w:hideMark/>
          </w:tcPr>
          <w:p w14:paraId="49A18CDB" w14:textId="333F2B5B"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8175</w:t>
            </w:r>
          </w:p>
        </w:tc>
        <w:tc>
          <w:tcPr>
            <w:tcW w:w="775" w:type="pct"/>
            <w:tcBorders>
              <w:top w:val="nil"/>
              <w:left w:val="nil"/>
              <w:bottom w:val="single" w:sz="4" w:space="0" w:color="auto"/>
              <w:right w:val="single" w:sz="4" w:space="0" w:color="auto"/>
            </w:tcBorders>
            <w:noWrap/>
            <w:hideMark/>
          </w:tcPr>
          <w:p w14:paraId="55A59868" w14:textId="53AB5976"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7950</w:t>
            </w:r>
          </w:p>
        </w:tc>
        <w:tc>
          <w:tcPr>
            <w:tcW w:w="775" w:type="pct"/>
            <w:tcBorders>
              <w:top w:val="nil"/>
              <w:left w:val="nil"/>
              <w:bottom w:val="single" w:sz="4" w:space="0" w:color="auto"/>
              <w:right w:val="single" w:sz="4" w:space="0" w:color="auto"/>
            </w:tcBorders>
            <w:noWrap/>
            <w:hideMark/>
          </w:tcPr>
          <w:p w14:paraId="4CD4A85E" w14:textId="1A19F2FC" w:rsidR="00867260" w:rsidRPr="00867260" w:rsidRDefault="00867260" w:rsidP="00867260">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8075</w:t>
            </w:r>
          </w:p>
        </w:tc>
        <w:tc>
          <w:tcPr>
            <w:tcW w:w="775" w:type="pct"/>
            <w:tcBorders>
              <w:top w:val="nil"/>
              <w:left w:val="nil"/>
              <w:bottom w:val="single" w:sz="4" w:space="0" w:color="auto"/>
              <w:right w:val="single" w:sz="4" w:space="0" w:color="auto"/>
            </w:tcBorders>
            <w:noWrap/>
            <w:hideMark/>
          </w:tcPr>
          <w:p w14:paraId="154C0F25" w14:textId="2F6365DA" w:rsidR="00867260" w:rsidRPr="00867260" w:rsidRDefault="00867260" w:rsidP="00867260">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867260">
              <w:rPr>
                <w:rFonts w:ascii="Times New Roman" w:hAnsi="Times New Roman" w:cs="Times New Roman"/>
                <w:sz w:val="24"/>
                <w:szCs w:val="24"/>
              </w:rPr>
              <w:t>101995600</w:t>
            </w:r>
          </w:p>
        </w:tc>
      </w:tr>
    </w:tbl>
    <w:p w14:paraId="6AAF9626" w14:textId="77777777" w:rsidR="00867260" w:rsidRDefault="00867260" w:rsidP="00867260">
      <w:pPr>
        <w:pStyle w:val="ListParagraph"/>
        <w:ind w:left="284"/>
        <w:jc w:val="both"/>
        <w:rPr>
          <w:rFonts w:ascii="Times New Roman" w:hAnsi="Times New Roman" w:cs="Times New Roman"/>
          <w:sz w:val="24"/>
          <w:szCs w:val="24"/>
          <w:lang w:val="en-US"/>
        </w:rPr>
      </w:pPr>
    </w:p>
    <w:p w14:paraId="454BDC27" w14:textId="44A4F6FD" w:rsidR="00C27A5F" w:rsidRDefault="00C27A5F" w:rsidP="00C27A5F">
      <w:pPr>
        <w:pStyle w:val="ListParagraph"/>
        <w:ind w:left="284"/>
        <w:jc w:val="center"/>
        <w:rPr>
          <w:rFonts w:ascii="Times New Roman" w:hAnsi="Times New Roman" w:cs="Times New Roman"/>
          <w:sz w:val="24"/>
          <w:szCs w:val="24"/>
          <w:lang w:val="en-US"/>
        </w:rPr>
      </w:pPr>
      <w:r>
        <w:drawing>
          <wp:inline distT="0" distB="0" distL="0" distR="0" wp14:anchorId="07A40E1F" wp14:editId="13CF5A24">
            <wp:extent cx="4572000" cy="2743200"/>
            <wp:effectExtent l="0" t="0" r="0" b="0"/>
            <wp:docPr id="1592371668" name="Chart 1">
              <a:extLst xmlns:a="http://schemas.openxmlformats.org/drawingml/2006/main">
                <a:ext uri="{FF2B5EF4-FFF2-40B4-BE49-F238E27FC236}">
                  <a16:creationId xmlns:a16="http://schemas.microsoft.com/office/drawing/2014/main" id="{48E49CB7-2C2B-4F7C-0B66-E2EFB30238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247D423D" w14:textId="7E2C38F7" w:rsidR="00C27A5F" w:rsidRDefault="00CC1531" w:rsidP="002F3A71">
      <w:pPr>
        <w:pStyle w:val="ListParagraph"/>
        <w:spacing w:after="0"/>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Gambar 2 Tren Harga Saham BBCA</w:t>
      </w:r>
    </w:p>
    <w:p w14:paraId="3A568761" w14:textId="77777777" w:rsidR="00BA6364" w:rsidRDefault="00BA6364" w:rsidP="002F3A71">
      <w:pPr>
        <w:pStyle w:val="ListParagraph"/>
        <w:spacing w:after="0"/>
        <w:ind w:left="284"/>
        <w:jc w:val="center"/>
        <w:rPr>
          <w:rFonts w:ascii="Times New Roman" w:hAnsi="Times New Roman" w:cs="Times New Roman"/>
          <w:sz w:val="24"/>
          <w:szCs w:val="24"/>
          <w:lang w:val="en-US"/>
        </w:rPr>
      </w:pPr>
    </w:p>
    <w:p w14:paraId="119D1A51" w14:textId="059510CA" w:rsidR="00BA6364" w:rsidRPr="00BA6364" w:rsidRDefault="00BA6364" w:rsidP="00041B02">
      <w:pPr>
        <w:pStyle w:val="ListParagraph"/>
        <w:spacing w:after="0"/>
        <w:ind w:left="284" w:firstLine="436"/>
        <w:jc w:val="both"/>
        <w:rPr>
          <w:rFonts w:ascii="Times New Roman" w:hAnsi="Times New Roman" w:cs="Times New Roman"/>
          <w:sz w:val="24"/>
          <w:szCs w:val="24"/>
          <w:lang w:val="en-US"/>
        </w:rPr>
      </w:pPr>
      <w:r w:rsidRPr="00BA6364">
        <w:rPr>
          <w:rFonts w:ascii="Times New Roman" w:hAnsi="Times New Roman" w:cs="Times New Roman"/>
          <w:sz w:val="24"/>
          <w:szCs w:val="24"/>
          <w:lang w:val="en-US"/>
        </w:rPr>
        <w:t>Dibandingkan saham bank lainnya, BBCA menunjukkan tingkat stabilitas yang lebih baik. Harga saham pada awal tahun 2024 berada di sekitar Rp9.500 dan mengalami kenaikan hingga mencapai lebih dari Rp10.500 pada akhir tahun 2024.</w:t>
      </w:r>
    </w:p>
    <w:p w14:paraId="669014FC" w14:textId="530748C0" w:rsidR="00CC1531" w:rsidRDefault="00BA6364" w:rsidP="00041B02">
      <w:pPr>
        <w:pStyle w:val="ListParagraph"/>
        <w:spacing w:after="0"/>
        <w:ind w:left="284" w:firstLine="436"/>
        <w:jc w:val="both"/>
        <w:rPr>
          <w:rFonts w:ascii="Times New Roman" w:hAnsi="Times New Roman" w:cs="Times New Roman"/>
          <w:sz w:val="24"/>
          <w:szCs w:val="24"/>
          <w:lang w:val="en-US"/>
        </w:rPr>
      </w:pPr>
      <w:r w:rsidRPr="00BA6364">
        <w:rPr>
          <w:rFonts w:ascii="Times New Roman" w:hAnsi="Times New Roman" w:cs="Times New Roman"/>
          <w:sz w:val="24"/>
          <w:szCs w:val="24"/>
          <w:lang w:val="en-US"/>
        </w:rPr>
        <w:t>Pada tahun 2025 terjadi koreksi harga hingga mendekati Rp8.000, namun penurunan tersebut tidak berlangsung lama karena harga kembali meningkat ke kisaran Rp8.500–Rp9.000. Meskipun mengalami fluktuasi, pergerakan saham BBCA relatif lebih stabil dibandingkan saham perbankan lainnya. Stabilitas ini mengindikasikan tingkat kepercayaan investor yang tinggi terhadap fundamental perusahaan.</w:t>
      </w:r>
    </w:p>
    <w:p w14:paraId="6A72C7EA" w14:textId="77777777" w:rsidR="00BA6364" w:rsidRDefault="00BA6364" w:rsidP="00BA6364">
      <w:pPr>
        <w:pStyle w:val="ListParagraph"/>
        <w:spacing w:after="0"/>
        <w:ind w:left="284"/>
        <w:jc w:val="both"/>
        <w:rPr>
          <w:rFonts w:ascii="Times New Roman" w:hAnsi="Times New Roman" w:cs="Times New Roman"/>
          <w:sz w:val="24"/>
          <w:szCs w:val="24"/>
          <w:lang w:val="en-US"/>
        </w:rPr>
      </w:pPr>
    </w:p>
    <w:p w14:paraId="5D725F19" w14:textId="77777777" w:rsidR="00430420" w:rsidRDefault="00430420" w:rsidP="00BA6364">
      <w:pPr>
        <w:pStyle w:val="ListParagraph"/>
        <w:spacing w:after="0"/>
        <w:ind w:left="284"/>
        <w:jc w:val="both"/>
        <w:rPr>
          <w:rFonts w:ascii="Times New Roman" w:hAnsi="Times New Roman" w:cs="Times New Roman"/>
          <w:sz w:val="24"/>
          <w:szCs w:val="24"/>
          <w:lang w:val="en-US"/>
        </w:rPr>
      </w:pPr>
    </w:p>
    <w:p w14:paraId="163E43D7" w14:textId="77777777" w:rsidR="00430420" w:rsidRDefault="00430420" w:rsidP="00BA6364">
      <w:pPr>
        <w:pStyle w:val="ListParagraph"/>
        <w:spacing w:after="0"/>
        <w:ind w:left="284"/>
        <w:jc w:val="both"/>
        <w:rPr>
          <w:rFonts w:ascii="Times New Roman" w:hAnsi="Times New Roman" w:cs="Times New Roman"/>
          <w:sz w:val="24"/>
          <w:szCs w:val="24"/>
          <w:lang w:val="en-US"/>
        </w:rPr>
      </w:pPr>
    </w:p>
    <w:p w14:paraId="138FFEB2" w14:textId="77777777" w:rsidR="00430420" w:rsidRDefault="00430420" w:rsidP="00BA6364">
      <w:pPr>
        <w:pStyle w:val="ListParagraph"/>
        <w:spacing w:after="0"/>
        <w:ind w:left="284"/>
        <w:jc w:val="both"/>
        <w:rPr>
          <w:rFonts w:ascii="Times New Roman" w:hAnsi="Times New Roman" w:cs="Times New Roman"/>
          <w:sz w:val="24"/>
          <w:szCs w:val="24"/>
          <w:lang w:val="en-US"/>
        </w:rPr>
      </w:pPr>
    </w:p>
    <w:p w14:paraId="0008E42A" w14:textId="77777777" w:rsidR="00430420" w:rsidRDefault="00430420" w:rsidP="00BA6364">
      <w:pPr>
        <w:pStyle w:val="ListParagraph"/>
        <w:spacing w:after="0"/>
        <w:ind w:left="284"/>
        <w:jc w:val="both"/>
        <w:rPr>
          <w:rFonts w:ascii="Times New Roman" w:hAnsi="Times New Roman" w:cs="Times New Roman"/>
          <w:sz w:val="24"/>
          <w:szCs w:val="24"/>
          <w:lang w:val="en-US"/>
        </w:rPr>
      </w:pPr>
    </w:p>
    <w:p w14:paraId="3A9711EC" w14:textId="5A0FA016" w:rsidR="00867260" w:rsidRDefault="00867260" w:rsidP="002F3A71">
      <w:pPr>
        <w:pStyle w:val="ListParagraph"/>
        <w:spacing w:after="0"/>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Tabel 3 Harga Saham BMRI</w:t>
      </w:r>
    </w:p>
    <w:tbl>
      <w:tblPr>
        <w:tblW w:w="5000" w:type="pct"/>
        <w:tblLook w:val="04A0" w:firstRow="1" w:lastRow="0" w:firstColumn="1" w:lastColumn="0" w:noHBand="0" w:noVBand="1"/>
      </w:tblPr>
      <w:tblGrid>
        <w:gridCol w:w="2030"/>
        <w:gridCol w:w="1398"/>
        <w:gridCol w:w="1397"/>
        <w:gridCol w:w="1397"/>
        <w:gridCol w:w="1397"/>
        <w:gridCol w:w="1397"/>
      </w:tblGrid>
      <w:tr w:rsidR="00B93554" w:rsidRPr="002F3A71" w14:paraId="46C39010" w14:textId="77777777" w:rsidTr="002F3A71">
        <w:trPr>
          <w:trHeight w:val="315"/>
        </w:trPr>
        <w:tc>
          <w:tcPr>
            <w:tcW w:w="1125" w:type="pct"/>
            <w:tcBorders>
              <w:top w:val="single" w:sz="4" w:space="0" w:color="auto"/>
              <w:left w:val="single" w:sz="4" w:space="0" w:color="auto"/>
              <w:bottom w:val="single" w:sz="4" w:space="0" w:color="auto"/>
              <w:right w:val="single" w:sz="4" w:space="0" w:color="auto"/>
            </w:tcBorders>
            <w:noWrap/>
            <w:vAlign w:val="bottom"/>
            <w:hideMark/>
          </w:tcPr>
          <w:p w14:paraId="1A7EF450"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Date</w:t>
            </w:r>
          </w:p>
        </w:tc>
        <w:tc>
          <w:tcPr>
            <w:tcW w:w="775" w:type="pct"/>
            <w:tcBorders>
              <w:top w:val="single" w:sz="4" w:space="0" w:color="auto"/>
              <w:left w:val="nil"/>
              <w:bottom w:val="single" w:sz="4" w:space="0" w:color="auto"/>
              <w:right w:val="single" w:sz="4" w:space="0" w:color="auto"/>
            </w:tcBorders>
            <w:noWrap/>
            <w:vAlign w:val="bottom"/>
            <w:hideMark/>
          </w:tcPr>
          <w:p w14:paraId="136F6853"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Open</w:t>
            </w:r>
          </w:p>
        </w:tc>
        <w:tc>
          <w:tcPr>
            <w:tcW w:w="775" w:type="pct"/>
            <w:tcBorders>
              <w:top w:val="single" w:sz="4" w:space="0" w:color="auto"/>
              <w:left w:val="nil"/>
              <w:bottom w:val="single" w:sz="4" w:space="0" w:color="auto"/>
              <w:right w:val="single" w:sz="4" w:space="0" w:color="auto"/>
            </w:tcBorders>
            <w:noWrap/>
            <w:vAlign w:val="bottom"/>
            <w:hideMark/>
          </w:tcPr>
          <w:p w14:paraId="3401E1AA"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High</w:t>
            </w:r>
          </w:p>
        </w:tc>
        <w:tc>
          <w:tcPr>
            <w:tcW w:w="775" w:type="pct"/>
            <w:tcBorders>
              <w:top w:val="single" w:sz="4" w:space="0" w:color="auto"/>
              <w:left w:val="nil"/>
              <w:bottom w:val="single" w:sz="4" w:space="0" w:color="auto"/>
              <w:right w:val="single" w:sz="4" w:space="0" w:color="auto"/>
            </w:tcBorders>
            <w:noWrap/>
            <w:vAlign w:val="bottom"/>
            <w:hideMark/>
          </w:tcPr>
          <w:p w14:paraId="473B025C"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Low</w:t>
            </w:r>
          </w:p>
        </w:tc>
        <w:tc>
          <w:tcPr>
            <w:tcW w:w="775" w:type="pct"/>
            <w:tcBorders>
              <w:top w:val="single" w:sz="4" w:space="0" w:color="auto"/>
              <w:left w:val="nil"/>
              <w:bottom w:val="single" w:sz="4" w:space="0" w:color="auto"/>
              <w:right w:val="single" w:sz="4" w:space="0" w:color="auto"/>
            </w:tcBorders>
            <w:noWrap/>
            <w:vAlign w:val="bottom"/>
            <w:hideMark/>
          </w:tcPr>
          <w:p w14:paraId="3DD667D4"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Close</w:t>
            </w:r>
          </w:p>
        </w:tc>
        <w:tc>
          <w:tcPr>
            <w:tcW w:w="775" w:type="pct"/>
            <w:tcBorders>
              <w:top w:val="single" w:sz="4" w:space="0" w:color="auto"/>
              <w:left w:val="nil"/>
              <w:bottom w:val="single" w:sz="4" w:space="0" w:color="auto"/>
              <w:right w:val="single" w:sz="4" w:space="0" w:color="auto"/>
            </w:tcBorders>
            <w:noWrap/>
            <w:vAlign w:val="bottom"/>
            <w:hideMark/>
          </w:tcPr>
          <w:p w14:paraId="6559F2C6"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Volume</w:t>
            </w:r>
          </w:p>
        </w:tc>
      </w:tr>
      <w:tr w:rsidR="00B93554" w:rsidRPr="002F3A71" w14:paraId="465A456C"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577A927F"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02 Januari 2024</w:t>
            </w:r>
          </w:p>
        </w:tc>
        <w:tc>
          <w:tcPr>
            <w:tcW w:w="775" w:type="pct"/>
            <w:tcBorders>
              <w:top w:val="nil"/>
              <w:left w:val="nil"/>
              <w:bottom w:val="single" w:sz="4" w:space="0" w:color="auto"/>
              <w:right w:val="single" w:sz="4" w:space="0" w:color="auto"/>
            </w:tcBorders>
            <w:noWrap/>
            <w:vAlign w:val="center"/>
            <w:hideMark/>
          </w:tcPr>
          <w:p w14:paraId="1453066E"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6050</w:t>
            </w:r>
          </w:p>
        </w:tc>
        <w:tc>
          <w:tcPr>
            <w:tcW w:w="775" w:type="pct"/>
            <w:tcBorders>
              <w:top w:val="nil"/>
              <w:left w:val="nil"/>
              <w:bottom w:val="single" w:sz="4" w:space="0" w:color="auto"/>
              <w:right w:val="single" w:sz="4" w:space="0" w:color="auto"/>
            </w:tcBorders>
            <w:noWrap/>
            <w:vAlign w:val="center"/>
            <w:hideMark/>
          </w:tcPr>
          <w:p w14:paraId="502A59D7"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6125</w:t>
            </w:r>
          </w:p>
        </w:tc>
        <w:tc>
          <w:tcPr>
            <w:tcW w:w="775" w:type="pct"/>
            <w:tcBorders>
              <w:top w:val="nil"/>
              <w:left w:val="nil"/>
              <w:bottom w:val="single" w:sz="4" w:space="0" w:color="auto"/>
              <w:right w:val="single" w:sz="4" w:space="0" w:color="auto"/>
            </w:tcBorders>
            <w:noWrap/>
            <w:vAlign w:val="center"/>
            <w:hideMark/>
          </w:tcPr>
          <w:p w14:paraId="03C56992"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6025</w:t>
            </w:r>
          </w:p>
        </w:tc>
        <w:tc>
          <w:tcPr>
            <w:tcW w:w="775" w:type="pct"/>
            <w:tcBorders>
              <w:top w:val="nil"/>
              <w:left w:val="nil"/>
              <w:bottom w:val="single" w:sz="4" w:space="0" w:color="auto"/>
              <w:right w:val="single" w:sz="4" w:space="0" w:color="auto"/>
            </w:tcBorders>
            <w:noWrap/>
            <w:vAlign w:val="center"/>
            <w:hideMark/>
          </w:tcPr>
          <w:p w14:paraId="476FBF0F"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6125</w:t>
            </w:r>
          </w:p>
        </w:tc>
        <w:tc>
          <w:tcPr>
            <w:tcW w:w="775" w:type="pct"/>
            <w:tcBorders>
              <w:top w:val="nil"/>
              <w:left w:val="nil"/>
              <w:bottom w:val="single" w:sz="4" w:space="0" w:color="auto"/>
              <w:right w:val="single" w:sz="4" w:space="0" w:color="auto"/>
            </w:tcBorders>
            <w:noWrap/>
            <w:vAlign w:val="bottom"/>
            <w:hideMark/>
          </w:tcPr>
          <w:p w14:paraId="2501850F"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26235700</w:t>
            </w:r>
          </w:p>
        </w:tc>
      </w:tr>
      <w:tr w:rsidR="00B93554" w:rsidRPr="002F3A71" w14:paraId="4307654F"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10262A30"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03 Januari 2024</w:t>
            </w:r>
          </w:p>
        </w:tc>
        <w:tc>
          <w:tcPr>
            <w:tcW w:w="775" w:type="pct"/>
            <w:tcBorders>
              <w:top w:val="nil"/>
              <w:left w:val="nil"/>
              <w:bottom w:val="single" w:sz="4" w:space="0" w:color="auto"/>
              <w:right w:val="single" w:sz="4" w:space="0" w:color="auto"/>
            </w:tcBorders>
            <w:noWrap/>
            <w:vAlign w:val="center"/>
            <w:hideMark/>
          </w:tcPr>
          <w:p w14:paraId="232D20C5"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6100</w:t>
            </w:r>
          </w:p>
        </w:tc>
        <w:tc>
          <w:tcPr>
            <w:tcW w:w="775" w:type="pct"/>
            <w:tcBorders>
              <w:top w:val="nil"/>
              <w:left w:val="nil"/>
              <w:bottom w:val="single" w:sz="4" w:space="0" w:color="auto"/>
              <w:right w:val="single" w:sz="4" w:space="0" w:color="auto"/>
            </w:tcBorders>
            <w:noWrap/>
            <w:vAlign w:val="center"/>
            <w:hideMark/>
          </w:tcPr>
          <w:p w14:paraId="154EFB4A"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6150</w:t>
            </w:r>
          </w:p>
        </w:tc>
        <w:tc>
          <w:tcPr>
            <w:tcW w:w="775" w:type="pct"/>
            <w:tcBorders>
              <w:top w:val="nil"/>
              <w:left w:val="nil"/>
              <w:bottom w:val="single" w:sz="4" w:space="0" w:color="auto"/>
              <w:right w:val="single" w:sz="4" w:space="0" w:color="auto"/>
            </w:tcBorders>
            <w:noWrap/>
            <w:vAlign w:val="center"/>
            <w:hideMark/>
          </w:tcPr>
          <w:p w14:paraId="120AF192"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6050</w:t>
            </w:r>
          </w:p>
        </w:tc>
        <w:tc>
          <w:tcPr>
            <w:tcW w:w="775" w:type="pct"/>
            <w:tcBorders>
              <w:top w:val="nil"/>
              <w:left w:val="nil"/>
              <w:bottom w:val="single" w:sz="4" w:space="0" w:color="auto"/>
              <w:right w:val="single" w:sz="4" w:space="0" w:color="auto"/>
            </w:tcBorders>
            <w:noWrap/>
            <w:vAlign w:val="center"/>
            <w:hideMark/>
          </w:tcPr>
          <w:p w14:paraId="48E21D8B"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6100</w:t>
            </w:r>
          </w:p>
        </w:tc>
        <w:tc>
          <w:tcPr>
            <w:tcW w:w="775" w:type="pct"/>
            <w:tcBorders>
              <w:top w:val="nil"/>
              <w:left w:val="nil"/>
              <w:bottom w:val="single" w:sz="4" w:space="0" w:color="auto"/>
              <w:right w:val="single" w:sz="4" w:space="0" w:color="auto"/>
            </w:tcBorders>
            <w:noWrap/>
            <w:vAlign w:val="bottom"/>
            <w:hideMark/>
          </w:tcPr>
          <w:p w14:paraId="25943D7B"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30053900</w:t>
            </w:r>
          </w:p>
        </w:tc>
      </w:tr>
      <w:tr w:rsidR="00B93554" w:rsidRPr="002F3A71" w14:paraId="1399BD16"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0DC6686F"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04 Januari 2024</w:t>
            </w:r>
          </w:p>
        </w:tc>
        <w:tc>
          <w:tcPr>
            <w:tcW w:w="775" w:type="pct"/>
            <w:tcBorders>
              <w:top w:val="nil"/>
              <w:left w:val="nil"/>
              <w:bottom w:val="single" w:sz="4" w:space="0" w:color="auto"/>
              <w:right w:val="single" w:sz="4" w:space="0" w:color="auto"/>
            </w:tcBorders>
            <w:noWrap/>
            <w:vAlign w:val="center"/>
            <w:hideMark/>
          </w:tcPr>
          <w:p w14:paraId="0FA130E9"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6125</w:t>
            </w:r>
          </w:p>
        </w:tc>
        <w:tc>
          <w:tcPr>
            <w:tcW w:w="775" w:type="pct"/>
            <w:tcBorders>
              <w:top w:val="nil"/>
              <w:left w:val="nil"/>
              <w:bottom w:val="single" w:sz="4" w:space="0" w:color="auto"/>
              <w:right w:val="single" w:sz="4" w:space="0" w:color="auto"/>
            </w:tcBorders>
            <w:noWrap/>
            <w:vAlign w:val="center"/>
            <w:hideMark/>
          </w:tcPr>
          <w:p w14:paraId="35DE122B"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6400</w:t>
            </w:r>
          </w:p>
        </w:tc>
        <w:tc>
          <w:tcPr>
            <w:tcW w:w="775" w:type="pct"/>
            <w:tcBorders>
              <w:top w:val="nil"/>
              <w:left w:val="nil"/>
              <w:bottom w:val="single" w:sz="4" w:space="0" w:color="auto"/>
              <w:right w:val="single" w:sz="4" w:space="0" w:color="auto"/>
            </w:tcBorders>
            <w:noWrap/>
            <w:vAlign w:val="center"/>
            <w:hideMark/>
          </w:tcPr>
          <w:p w14:paraId="236BC5F4"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6100</w:t>
            </w:r>
          </w:p>
        </w:tc>
        <w:tc>
          <w:tcPr>
            <w:tcW w:w="775" w:type="pct"/>
            <w:tcBorders>
              <w:top w:val="nil"/>
              <w:left w:val="nil"/>
              <w:bottom w:val="single" w:sz="4" w:space="0" w:color="auto"/>
              <w:right w:val="single" w:sz="4" w:space="0" w:color="auto"/>
            </w:tcBorders>
            <w:noWrap/>
            <w:vAlign w:val="center"/>
            <w:hideMark/>
          </w:tcPr>
          <w:p w14:paraId="7895DC4E"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6350</w:t>
            </w:r>
          </w:p>
        </w:tc>
        <w:tc>
          <w:tcPr>
            <w:tcW w:w="775" w:type="pct"/>
            <w:tcBorders>
              <w:top w:val="nil"/>
              <w:left w:val="nil"/>
              <w:bottom w:val="single" w:sz="4" w:space="0" w:color="auto"/>
              <w:right w:val="single" w:sz="4" w:space="0" w:color="auto"/>
            </w:tcBorders>
            <w:noWrap/>
            <w:vAlign w:val="bottom"/>
            <w:hideMark/>
          </w:tcPr>
          <w:p w14:paraId="2831A528"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135344500</w:t>
            </w:r>
          </w:p>
        </w:tc>
      </w:tr>
      <w:tr w:rsidR="00B93554" w:rsidRPr="002F3A71" w14:paraId="3B273BCF"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0BF7A866"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05 Januari 2024</w:t>
            </w:r>
          </w:p>
        </w:tc>
        <w:tc>
          <w:tcPr>
            <w:tcW w:w="775" w:type="pct"/>
            <w:tcBorders>
              <w:top w:val="nil"/>
              <w:left w:val="nil"/>
              <w:bottom w:val="single" w:sz="4" w:space="0" w:color="auto"/>
              <w:right w:val="single" w:sz="4" w:space="0" w:color="auto"/>
            </w:tcBorders>
            <w:noWrap/>
            <w:vAlign w:val="center"/>
            <w:hideMark/>
          </w:tcPr>
          <w:p w14:paraId="3703F565"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6400</w:t>
            </w:r>
          </w:p>
        </w:tc>
        <w:tc>
          <w:tcPr>
            <w:tcW w:w="775" w:type="pct"/>
            <w:tcBorders>
              <w:top w:val="nil"/>
              <w:left w:val="nil"/>
              <w:bottom w:val="single" w:sz="4" w:space="0" w:color="auto"/>
              <w:right w:val="single" w:sz="4" w:space="0" w:color="auto"/>
            </w:tcBorders>
            <w:noWrap/>
            <w:vAlign w:val="center"/>
            <w:hideMark/>
          </w:tcPr>
          <w:p w14:paraId="2DEA0134"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6475</w:t>
            </w:r>
          </w:p>
        </w:tc>
        <w:tc>
          <w:tcPr>
            <w:tcW w:w="775" w:type="pct"/>
            <w:tcBorders>
              <w:top w:val="nil"/>
              <w:left w:val="nil"/>
              <w:bottom w:val="single" w:sz="4" w:space="0" w:color="auto"/>
              <w:right w:val="single" w:sz="4" w:space="0" w:color="auto"/>
            </w:tcBorders>
            <w:noWrap/>
            <w:vAlign w:val="center"/>
            <w:hideMark/>
          </w:tcPr>
          <w:p w14:paraId="053CF5BF"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6350</w:t>
            </w:r>
          </w:p>
        </w:tc>
        <w:tc>
          <w:tcPr>
            <w:tcW w:w="775" w:type="pct"/>
            <w:tcBorders>
              <w:top w:val="nil"/>
              <w:left w:val="nil"/>
              <w:bottom w:val="single" w:sz="4" w:space="0" w:color="auto"/>
              <w:right w:val="single" w:sz="4" w:space="0" w:color="auto"/>
            </w:tcBorders>
            <w:noWrap/>
            <w:vAlign w:val="center"/>
            <w:hideMark/>
          </w:tcPr>
          <w:p w14:paraId="0EAC494D"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6425</w:t>
            </w:r>
          </w:p>
        </w:tc>
        <w:tc>
          <w:tcPr>
            <w:tcW w:w="775" w:type="pct"/>
            <w:tcBorders>
              <w:top w:val="nil"/>
              <w:left w:val="nil"/>
              <w:bottom w:val="single" w:sz="4" w:space="0" w:color="auto"/>
              <w:right w:val="single" w:sz="4" w:space="0" w:color="auto"/>
            </w:tcBorders>
            <w:noWrap/>
            <w:vAlign w:val="bottom"/>
            <w:hideMark/>
          </w:tcPr>
          <w:p w14:paraId="0284C932"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114339400</w:t>
            </w:r>
          </w:p>
        </w:tc>
      </w:tr>
      <w:tr w:rsidR="00B93554" w:rsidRPr="002F3A71" w14:paraId="7BCD4466"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6B2E5A54"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08 Januari 2024</w:t>
            </w:r>
          </w:p>
        </w:tc>
        <w:tc>
          <w:tcPr>
            <w:tcW w:w="775" w:type="pct"/>
            <w:tcBorders>
              <w:top w:val="nil"/>
              <w:left w:val="nil"/>
              <w:bottom w:val="single" w:sz="4" w:space="0" w:color="auto"/>
              <w:right w:val="single" w:sz="4" w:space="0" w:color="auto"/>
            </w:tcBorders>
            <w:noWrap/>
            <w:vAlign w:val="center"/>
            <w:hideMark/>
          </w:tcPr>
          <w:p w14:paraId="6C4C2919"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6500</w:t>
            </w:r>
          </w:p>
        </w:tc>
        <w:tc>
          <w:tcPr>
            <w:tcW w:w="775" w:type="pct"/>
            <w:tcBorders>
              <w:top w:val="nil"/>
              <w:left w:val="nil"/>
              <w:bottom w:val="single" w:sz="4" w:space="0" w:color="auto"/>
              <w:right w:val="single" w:sz="4" w:space="0" w:color="auto"/>
            </w:tcBorders>
            <w:noWrap/>
            <w:vAlign w:val="center"/>
            <w:hideMark/>
          </w:tcPr>
          <w:p w14:paraId="40D1832B"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6600</w:t>
            </w:r>
          </w:p>
        </w:tc>
        <w:tc>
          <w:tcPr>
            <w:tcW w:w="775" w:type="pct"/>
            <w:tcBorders>
              <w:top w:val="nil"/>
              <w:left w:val="nil"/>
              <w:bottom w:val="single" w:sz="4" w:space="0" w:color="auto"/>
              <w:right w:val="single" w:sz="4" w:space="0" w:color="auto"/>
            </w:tcBorders>
            <w:noWrap/>
            <w:vAlign w:val="center"/>
            <w:hideMark/>
          </w:tcPr>
          <w:p w14:paraId="40A1CF6E"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6375</w:t>
            </w:r>
          </w:p>
        </w:tc>
        <w:tc>
          <w:tcPr>
            <w:tcW w:w="775" w:type="pct"/>
            <w:tcBorders>
              <w:top w:val="nil"/>
              <w:left w:val="nil"/>
              <w:bottom w:val="single" w:sz="4" w:space="0" w:color="auto"/>
              <w:right w:val="single" w:sz="4" w:space="0" w:color="auto"/>
            </w:tcBorders>
            <w:noWrap/>
            <w:vAlign w:val="center"/>
            <w:hideMark/>
          </w:tcPr>
          <w:p w14:paraId="1A9F7B64"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6400</w:t>
            </w:r>
          </w:p>
        </w:tc>
        <w:tc>
          <w:tcPr>
            <w:tcW w:w="775" w:type="pct"/>
            <w:tcBorders>
              <w:top w:val="nil"/>
              <w:left w:val="nil"/>
              <w:bottom w:val="single" w:sz="4" w:space="0" w:color="auto"/>
              <w:right w:val="single" w:sz="4" w:space="0" w:color="auto"/>
            </w:tcBorders>
            <w:noWrap/>
            <w:vAlign w:val="bottom"/>
            <w:hideMark/>
          </w:tcPr>
          <w:p w14:paraId="734D694B"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151018300</w:t>
            </w:r>
          </w:p>
        </w:tc>
      </w:tr>
      <w:tr w:rsidR="00B93554" w:rsidRPr="002F3A71" w14:paraId="20F30CC9"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0CC5FB76"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09 Januari 2024</w:t>
            </w:r>
          </w:p>
        </w:tc>
        <w:tc>
          <w:tcPr>
            <w:tcW w:w="775" w:type="pct"/>
            <w:tcBorders>
              <w:top w:val="nil"/>
              <w:left w:val="nil"/>
              <w:bottom w:val="single" w:sz="4" w:space="0" w:color="auto"/>
              <w:right w:val="single" w:sz="4" w:space="0" w:color="auto"/>
            </w:tcBorders>
            <w:noWrap/>
            <w:vAlign w:val="center"/>
            <w:hideMark/>
          </w:tcPr>
          <w:p w14:paraId="224CA1D4"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6425</w:t>
            </w:r>
          </w:p>
        </w:tc>
        <w:tc>
          <w:tcPr>
            <w:tcW w:w="775" w:type="pct"/>
            <w:tcBorders>
              <w:top w:val="nil"/>
              <w:left w:val="nil"/>
              <w:bottom w:val="single" w:sz="4" w:space="0" w:color="auto"/>
              <w:right w:val="single" w:sz="4" w:space="0" w:color="auto"/>
            </w:tcBorders>
            <w:noWrap/>
            <w:vAlign w:val="center"/>
            <w:hideMark/>
          </w:tcPr>
          <w:p w14:paraId="70E91230"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6450</w:t>
            </w:r>
          </w:p>
        </w:tc>
        <w:tc>
          <w:tcPr>
            <w:tcW w:w="775" w:type="pct"/>
            <w:tcBorders>
              <w:top w:val="nil"/>
              <w:left w:val="nil"/>
              <w:bottom w:val="single" w:sz="4" w:space="0" w:color="auto"/>
              <w:right w:val="single" w:sz="4" w:space="0" w:color="auto"/>
            </w:tcBorders>
            <w:noWrap/>
            <w:vAlign w:val="center"/>
            <w:hideMark/>
          </w:tcPr>
          <w:p w14:paraId="386BA2EA"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6350</w:t>
            </w:r>
          </w:p>
        </w:tc>
        <w:tc>
          <w:tcPr>
            <w:tcW w:w="775" w:type="pct"/>
            <w:tcBorders>
              <w:top w:val="nil"/>
              <w:left w:val="nil"/>
              <w:bottom w:val="single" w:sz="4" w:space="0" w:color="auto"/>
              <w:right w:val="single" w:sz="4" w:space="0" w:color="auto"/>
            </w:tcBorders>
            <w:noWrap/>
            <w:vAlign w:val="center"/>
            <w:hideMark/>
          </w:tcPr>
          <w:p w14:paraId="1455BF01"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6375</w:t>
            </w:r>
          </w:p>
        </w:tc>
        <w:tc>
          <w:tcPr>
            <w:tcW w:w="775" w:type="pct"/>
            <w:tcBorders>
              <w:top w:val="nil"/>
              <w:left w:val="nil"/>
              <w:bottom w:val="single" w:sz="4" w:space="0" w:color="auto"/>
              <w:right w:val="single" w:sz="4" w:space="0" w:color="auto"/>
            </w:tcBorders>
            <w:noWrap/>
            <w:vAlign w:val="bottom"/>
            <w:hideMark/>
          </w:tcPr>
          <w:p w14:paraId="388D5498"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77953400</w:t>
            </w:r>
          </w:p>
        </w:tc>
      </w:tr>
      <w:tr w:rsidR="00B93554" w:rsidRPr="002F3A71" w14:paraId="086D19D7"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273E2C06"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10 Januari 2024</w:t>
            </w:r>
          </w:p>
        </w:tc>
        <w:tc>
          <w:tcPr>
            <w:tcW w:w="775" w:type="pct"/>
            <w:tcBorders>
              <w:top w:val="nil"/>
              <w:left w:val="nil"/>
              <w:bottom w:val="single" w:sz="4" w:space="0" w:color="auto"/>
              <w:right w:val="single" w:sz="4" w:space="0" w:color="auto"/>
            </w:tcBorders>
            <w:noWrap/>
            <w:vAlign w:val="center"/>
            <w:hideMark/>
          </w:tcPr>
          <w:p w14:paraId="172BB414"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6375</w:t>
            </w:r>
          </w:p>
        </w:tc>
        <w:tc>
          <w:tcPr>
            <w:tcW w:w="775" w:type="pct"/>
            <w:tcBorders>
              <w:top w:val="nil"/>
              <w:left w:val="nil"/>
              <w:bottom w:val="single" w:sz="4" w:space="0" w:color="auto"/>
              <w:right w:val="single" w:sz="4" w:space="0" w:color="auto"/>
            </w:tcBorders>
            <w:noWrap/>
            <w:vAlign w:val="center"/>
            <w:hideMark/>
          </w:tcPr>
          <w:p w14:paraId="02A82B33"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6450</w:t>
            </w:r>
          </w:p>
        </w:tc>
        <w:tc>
          <w:tcPr>
            <w:tcW w:w="775" w:type="pct"/>
            <w:tcBorders>
              <w:top w:val="nil"/>
              <w:left w:val="nil"/>
              <w:bottom w:val="single" w:sz="4" w:space="0" w:color="auto"/>
              <w:right w:val="single" w:sz="4" w:space="0" w:color="auto"/>
            </w:tcBorders>
            <w:noWrap/>
            <w:vAlign w:val="center"/>
            <w:hideMark/>
          </w:tcPr>
          <w:p w14:paraId="088E0565"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6325</w:t>
            </w:r>
          </w:p>
        </w:tc>
        <w:tc>
          <w:tcPr>
            <w:tcW w:w="775" w:type="pct"/>
            <w:tcBorders>
              <w:top w:val="nil"/>
              <w:left w:val="nil"/>
              <w:bottom w:val="single" w:sz="4" w:space="0" w:color="auto"/>
              <w:right w:val="single" w:sz="4" w:space="0" w:color="auto"/>
            </w:tcBorders>
            <w:noWrap/>
            <w:vAlign w:val="center"/>
            <w:hideMark/>
          </w:tcPr>
          <w:p w14:paraId="4B719A35"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6425</w:t>
            </w:r>
          </w:p>
        </w:tc>
        <w:tc>
          <w:tcPr>
            <w:tcW w:w="775" w:type="pct"/>
            <w:tcBorders>
              <w:top w:val="nil"/>
              <w:left w:val="nil"/>
              <w:bottom w:val="single" w:sz="4" w:space="0" w:color="auto"/>
              <w:right w:val="single" w:sz="4" w:space="0" w:color="auto"/>
            </w:tcBorders>
            <w:noWrap/>
            <w:vAlign w:val="bottom"/>
            <w:hideMark/>
          </w:tcPr>
          <w:p w14:paraId="6035BBA9"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50019800</w:t>
            </w:r>
          </w:p>
        </w:tc>
      </w:tr>
      <w:tr w:rsidR="00B93554" w:rsidRPr="002F3A71" w14:paraId="0EA464CB"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5C84FF9B"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11 Januari 2024</w:t>
            </w:r>
          </w:p>
        </w:tc>
        <w:tc>
          <w:tcPr>
            <w:tcW w:w="775" w:type="pct"/>
            <w:tcBorders>
              <w:top w:val="nil"/>
              <w:left w:val="nil"/>
              <w:bottom w:val="single" w:sz="4" w:space="0" w:color="auto"/>
              <w:right w:val="single" w:sz="4" w:space="0" w:color="auto"/>
            </w:tcBorders>
            <w:noWrap/>
            <w:vAlign w:val="center"/>
            <w:hideMark/>
          </w:tcPr>
          <w:p w14:paraId="754EC77B"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6425</w:t>
            </w:r>
          </w:p>
        </w:tc>
        <w:tc>
          <w:tcPr>
            <w:tcW w:w="775" w:type="pct"/>
            <w:tcBorders>
              <w:top w:val="nil"/>
              <w:left w:val="nil"/>
              <w:bottom w:val="single" w:sz="4" w:space="0" w:color="auto"/>
              <w:right w:val="single" w:sz="4" w:space="0" w:color="auto"/>
            </w:tcBorders>
            <w:noWrap/>
            <w:vAlign w:val="center"/>
            <w:hideMark/>
          </w:tcPr>
          <w:p w14:paraId="6A47A248"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6500</w:t>
            </w:r>
          </w:p>
        </w:tc>
        <w:tc>
          <w:tcPr>
            <w:tcW w:w="775" w:type="pct"/>
            <w:tcBorders>
              <w:top w:val="nil"/>
              <w:left w:val="nil"/>
              <w:bottom w:val="single" w:sz="4" w:space="0" w:color="auto"/>
              <w:right w:val="single" w:sz="4" w:space="0" w:color="auto"/>
            </w:tcBorders>
            <w:noWrap/>
            <w:vAlign w:val="center"/>
            <w:hideMark/>
          </w:tcPr>
          <w:p w14:paraId="592993E0"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6400</w:t>
            </w:r>
          </w:p>
        </w:tc>
        <w:tc>
          <w:tcPr>
            <w:tcW w:w="775" w:type="pct"/>
            <w:tcBorders>
              <w:top w:val="nil"/>
              <w:left w:val="nil"/>
              <w:bottom w:val="single" w:sz="4" w:space="0" w:color="auto"/>
              <w:right w:val="single" w:sz="4" w:space="0" w:color="auto"/>
            </w:tcBorders>
            <w:noWrap/>
            <w:vAlign w:val="center"/>
            <w:hideMark/>
          </w:tcPr>
          <w:p w14:paraId="2B1ACB8C"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6450</w:t>
            </w:r>
          </w:p>
        </w:tc>
        <w:tc>
          <w:tcPr>
            <w:tcW w:w="775" w:type="pct"/>
            <w:tcBorders>
              <w:top w:val="nil"/>
              <w:left w:val="nil"/>
              <w:bottom w:val="single" w:sz="4" w:space="0" w:color="auto"/>
              <w:right w:val="single" w:sz="4" w:space="0" w:color="auto"/>
            </w:tcBorders>
            <w:noWrap/>
            <w:vAlign w:val="bottom"/>
            <w:hideMark/>
          </w:tcPr>
          <w:p w14:paraId="3DFF852A"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32120200</w:t>
            </w:r>
          </w:p>
        </w:tc>
      </w:tr>
      <w:tr w:rsidR="00B93554" w:rsidRPr="002F3A71" w14:paraId="203D6B2B"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53BB6CA1"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12 Januari 2024</w:t>
            </w:r>
          </w:p>
        </w:tc>
        <w:tc>
          <w:tcPr>
            <w:tcW w:w="775" w:type="pct"/>
            <w:tcBorders>
              <w:top w:val="nil"/>
              <w:left w:val="nil"/>
              <w:bottom w:val="single" w:sz="4" w:space="0" w:color="auto"/>
              <w:right w:val="single" w:sz="4" w:space="0" w:color="auto"/>
            </w:tcBorders>
            <w:noWrap/>
            <w:vAlign w:val="center"/>
            <w:hideMark/>
          </w:tcPr>
          <w:p w14:paraId="58432EC2"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6575</w:t>
            </w:r>
          </w:p>
        </w:tc>
        <w:tc>
          <w:tcPr>
            <w:tcW w:w="775" w:type="pct"/>
            <w:tcBorders>
              <w:top w:val="nil"/>
              <w:left w:val="nil"/>
              <w:bottom w:val="single" w:sz="4" w:space="0" w:color="auto"/>
              <w:right w:val="single" w:sz="4" w:space="0" w:color="auto"/>
            </w:tcBorders>
            <w:noWrap/>
            <w:vAlign w:val="center"/>
            <w:hideMark/>
          </w:tcPr>
          <w:p w14:paraId="2465B340"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6675</w:t>
            </w:r>
          </w:p>
        </w:tc>
        <w:tc>
          <w:tcPr>
            <w:tcW w:w="775" w:type="pct"/>
            <w:tcBorders>
              <w:top w:val="nil"/>
              <w:left w:val="nil"/>
              <w:bottom w:val="single" w:sz="4" w:space="0" w:color="auto"/>
              <w:right w:val="single" w:sz="4" w:space="0" w:color="auto"/>
            </w:tcBorders>
            <w:noWrap/>
            <w:vAlign w:val="center"/>
            <w:hideMark/>
          </w:tcPr>
          <w:p w14:paraId="6C9A71DE"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6525</w:t>
            </w:r>
          </w:p>
        </w:tc>
        <w:tc>
          <w:tcPr>
            <w:tcW w:w="775" w:type="pct"/>
            <w:tcBorders>
              <w:top w:val="nil"/>
              <w:left w:val="nil"/>
              <w:bottom w:val="single" w:sz="4" w:space="0" w:color="auto"/>
              <w:right w:val="single" w:sz="4" w:space="0" w:color="auto"/>
            </w:tcBorders>
            <w:noWrap/>
            <w:vAlign w:val="center"/>
            <w:hideMark/>
          </w:tcPr>
          <w:p w14:paraId="7C0F46C2" w14:textId="77777777"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6575</w:t>
            </w:r>
          </w:p>
        </w:tc>
        <w:tc>
          <w:tcPr>
            <w:tcW w:w="775" w:type="pct"/>
            <w:tcBorders>
              <w:top w:val="nil"/>
              <w:left w:val="nil"/>
              <w:bottom w:val="single" w:sz="4" w:space="0" w:color="auto"/>
              <w:right w:val="single" w:sz="4" w:space="0" w:color="auto"/>
            </w:tcBorders>
            <w:noWrap/>
            <w:vAlign w:val="bottom"/>
            <w:hideMark/>
          </w:tcPr>
          <w:p w14:paraId="711A7D14" w14:textId="77777777" w:rsidR="00B93554" w:rsidRPr="002F3A71" w:rsidRDefault="00B93554" w:rsidP="00B93554">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114039700</w:t>
            </w:r>
          </w:p>
        </w:tc>
      </w:tr>
      <w:tr w:rsidR="00B93554" w:rsidRPr="002F3A71" w14:paraId="7CC1875F" w14:textId="77777777" w:rsidTr="002F3A71">
        <w:trPr>
          <w:trHeight w:val="315"/>
        </w:trPr>
        <w:tc>
          <w:tcPr>
            <w:tcW w:w="1125" w:type="pct"/>
            <w:tcBorders>
              <w:top w:val="nil"/>
              <w:left w:val="single" w:sz="4" w:space="0" w:color="auto"/>
              <w:bottom w:val="single" w:sz="4" w:space="0" w:color="auto"/>
              <w:right w:val="single" w:sz="4" w:space="0" w:color="auto"/>
            </w:tcBorders>
            <w:noWrap/>
            <w:vAlign w:val="center"/>
            <w:hideMark/>
          </w:tcPr>
          <w:p w14:paraId="6F4510AF" w14:textId="6D624B51"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479DEF07" w14:textId="14302CD4"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10E7B74A" w14:textId="53CA4768"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246F39E6" w14:textId="4A06CB34"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5A0CDFE1" w14:textId="1BA4BE0E"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3AF5A4D6" w14:textId="39C87736"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r>
      <w:tr w:rsidR="00B93554" w:rsidRPr="002F3A71" w14:paraId="711FCF55" w14:textId="77777777" w:rsidTr="002F3A71">
        <w:trPr>
          <w:trHeight w:val="315"/>
        </w:trPr>
        <w:tc>
          <w:tcPr>
            <w:tcW w:w="1125" w:type="pct"/>
            <w:tcBorders>
              <w:top w:val="nil"/>
              <w:left w:val="single" w:sz="4" w:space="0" w:color="auto"/>
              <w:bottom w:val="single" w:sz="4" w:space="0" w:color="auto"/>
              <w:right w:val="single" w:sz="4" w:space="0" w:color="auto"/>
            </w:tcBorders>
            <w:noWrap/>
            <w:vAlign w:val="center"/>
            <w:hideMark/>
          </w:tcPr>
          <w:p w14:paraId="27733B5A" w14:textId="32B80D96"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0AB8BEA5" w14:textId="193DCD30"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6C767656" w14:textId="4B8DBB41"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17A6BC81" w14:textId="49138ACB"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729A4CB2" w14:textId="288F3FF6"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247D2C78" w14:textId="743923BD"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r>
      <w:tr w:rsidR="00B93554" w:rsidRPr="002F3A71" w14:paraId="11D50C48" w14:textId="77777777" w:rsidTr="002F3A71">
        <w:trPr>
          <w:trHeight w:val="315"/>
        </w:trPr>
        <w:tc>
          <w:tcPr>
            <w:tcW w:w="1125" w:type="pct"/>
            <w:tcBorders>
              <w:top w:val="nil"/>
              <w:left w:val="single" w:sz="4" w:space="0" w:color="auto"/>
              <w:bottom w:val="single" w:sz="4" w:space="0" w:color="auto"/>
              <w:right w:val="single" w:sz="4" w:space="0" w:color="auto"/>
            </w:tcBorders>
            <w:noWrap/>
            <w:vAlign w:val="center"/>
            <w:hideMark/>
          </w:tcPr>
          <w:p w14:paraId="6C61E49D" w14:textId="27583D50"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028C5B3E" w14:textId="29CC71D5"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5D9504E8" w14:textId="2CC55FD5"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38EA18A4" w14:textId="5B5304D0"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07C02CB0" w14:textId="7E3667DC"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727F1EFF" w14:textId="6A5388FD" w:rsidR="00B93554" w:rsidRPr="002F3A71" w:rsidRDefault="00B93554" w:rsidP="00B93554">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r>
      <w:tr w:rsidR="002F3A71" w:rsidRPr="002F3A71" w14:paraId="18731C59"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3544F282" w14:textId="145DD672"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 xml:space="preserve">30 </w:t>
            </w:r>
            <w:proofErr w:type="spellStart"/>
            <w:r w:rsidRPr="002F3A71">
              <w:rPr>
                <w:rFonts w:ascii="Times New Roman" w:eastAsia="Times New Roman" w:hAnsi="Times New Roman" w:cs="Times New Roman"/>
                <w:noProof w:val="0"/>
                <w:color w:val="000000"/>
                <w:kern w:val="0"/>
                <w:sz w:val="24"/>
                <w:szCs w:val="24"/>
                <w:lang w:val="en-ID" w:eastAsia="en-ID"/>
                <w14:ligatures w14:val="none"/>
              </w:rPr>
              <w:t>Desember</w:t>
            </w:r>
            <w:proofErr w:type="spellEnd"/>
            <w:r w:rsidRPr="002F3A71">
              <w:rPr>
                <w:rFonts w:ascii="Times New Roman" w:eastAsia="Times New Roman" w:hAnsi="Times New Roman" w:cs="Times New Roman"/>
                <w:noProof w:val="0"/>
                <w:color w:val="000000"/>
                <w:kern w:val="0"/>
                <w:sz w:val="24"/>
                <w:szCs w:val="24"/>
                <w:lang w:val="en-ID" w:eastAsia="en-ID"/>
                <w14:ligatures w14:val="none"/>
              </w:rPr>
              <w:t xml:space="preserve"> 2025</w:t>
            </w:r>
          </w:p>
        </w:tc>
        <w:tc>
          <w:tcPr>
            <w:tcW w:w="775" w:type="pct"/>
            <w:tcBorders>
              <w:top w:val="nil"/>
              <w:left w:val="nil"/>
              <w:bottom w:val="single" w:sz="4" w:space="0" w:color="auto"/>
              <w:right w:val="single" w:sz="4" w:space="0" w:color="auto"/>
            </w:tcBorders>
            <w:noWrap/>
            <w:hideMark/>
          </w:tcPr>
          <w:p w14:paraId="31184297" w14:textId="4CCBB5F9"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5075</w:t>
            </w:r>
          </w:p>
        </w:tc>
        <w:tc>
          <w:tcPr>
            <w:tcW w:w="775" w:type="pct"/>
            <w:tcBorders>
              <w:top w:val="nil"/>
              <w:left w:val="nil"/>
              <w:bottom w:val="single" w:sz="4" w:space="0" w:color="auto"/>
              <w:right w:val="single" w:sz="4" w:space="0" w:color="auto"/>
            </w:tcBorders>
            <w:noWrap/>
            <w:hideMark/>
          </w:tcPr>
          <w:p w14:paraId="0ABF5AC6" w14:textId="2D167224"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5150</w:t>
            </w:r>
          </w:p>
        </w:tc>
        <w:tc>
          <w:tcPr>
            <w:tcW w:w="775" w:type="pct"/>
            <w:tcBorders>
              <w:top w:val="nil"/>
              <w:left w:val="nil"/>
              <w:bottom w:val="single" w:sz="4" w:space="0" w:color="auto"/>
              <w:right w:val="single" w:sz="4" w:space="0" w:color="auto"/>
            </w:tcBorders>
            <w:noWrap/>
            <w:hideMark/>
          </w:tcPr>
          <w:p w14:paraId="6A0A0F15" w14:textId="2AABE99E"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5050</w:t>
            </w:r>
          </w:p>
        </w:tc>
        <w:tc>
          <w:tcPr>
            <w:tcW w:w="775" w:type="pct"/>
            <w:tcBorders>
              <w:top w:val="nil"/>
              <w:left w:val="nil"/>
              <w:bottom w:val="single" w:sz="4" w:space="0" w:color="auto"/>
              <w:right w:val="single" w:sz="4" w:space="0" w:color="auto"/>
            </w:tcBorders>
            <w:noWrap/>
            <w:hideMark/>
          </w:tcPr>
          <w:p w14:paraId="1EF17877" w14:textId="22EE99AB"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5100</w:t>
            </w:r>
          </w:p>
        </w:tc>
        <w:tc>
          <w:tcPr>
            <w:tcW w:w="775" w:type="pct"/>
            <w:tcBorders>
              <w:top w:val="nil"/>
              <w:left w:val="nil"/>
              <w:bottom w:val="single" w:sz="4" w:space="0" w:color="auto"/>
              <w:right w:val="single" w:sz="4" w:space="0" w:color="auto"/>
            </w:tcBorders>
            <w:noWrap/>
            <w:vAlign w:val="bottom"/>
            <w:hideMark/>
          </w:tcPr>
          <w:p w14:paraId="30A72CEC"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78209900</w:t>
            </w:r>
          </w:p>
        </w:tc>
      </w:tr>
    </w:tbl>
    <w:p w14:paraId="4FA9523E" w14:textId="77777777" w:rsidR="00867260" w:rsidRDefault="00867260" w:rsidP="00867260">
      <w:pPr>
        <w:pStyle w:val="ListParagraph"/>
        <w:ind w:left="284"/>
        <w:jc w:val="both"/>
        <w:rPr>
          <w:rFonts w:ascii="Times New Roman" w:hAnsi="Times New Roman" w:cs="Times New Roman"/>
          <w:sz w:val="24"/>
          <w:szCs w:val="24"/>
          <w:lang w:val="en-US"/>
        </w:rPr>
      </w:pPr>
    </w:p>
    <w:p w14:paraId="30AD82C1" w14:textId="4F5DBE51" w:rsidR="00C27A5F" w:rsidRDefault="00C27A5F" w:rsidP="00C27A5F">
      <w:pPr>
        <w:pStyle w:val="ListParagraph"/>
        <w:ind w:left="284"/>
        <w:jc w:val="center"/>
        <w:rPr>
          <w:rFonts w:ascii="Times New Roman" w:hAnsi="Times New Roman" w:cs="Times New Roman"/>
          <w:sz w:val="24"/>
          <w:szCs w:val="24"/>
          <w:lang w:val="en-US"/>
        </w:rPr>
      </w:pPr>
      <w:r>
        <w:drawing>
          <wp:inline distT="0" distB="0" distL="0" distR="0" wp14:anchorId="5A5B0A88" wp14:editId="14C1DDAA">
            <wp:extent cx="4572000" cy="2743200"/>
            <wp:effectExtent l="0" t="0" r="0" b="0"/>
            <wp:docPr id="967244626" name="Chart 1">
              <a:extLst xmlns:a="http://schemas.openxmlformats.org/drawingml/2006/main">
                <a:ext uri="{FF2B5EF4-FFF2-40B4-BE49-F238E27FC236}">
                  <a16:creationId xmlns:a16="http://schemas.microsoft.com/office/drawing/2014/main" id="{1766A770-38FB-A9FC-A71B-1808309D08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7AD6B7A6" w14:textId="6F0C96D9" w:rsidR="00C27A5F" w:rsidRDefault="004952E5" w:rsidP="00153968">
      <w:pPr>
        <w:pStyle w:val="ListParagraph"/>
        <w:spacing w:after="0"/>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Gambar 3 Tren Harga Saham BMRI</w:t>
      </w:r>
    </w:p>
    <w:p w14:paraId="1AF67DC3" w14:textId="77777777" w:rsidR="008D5637" w:rsidRDefault="008D5637" w:rsidP="00153968">
      <w:pPr>
        <w:pStyle w:val="ListParagraph"/>
        <w:spacing w:after="0"/>
        <w:ind w:left="284"/>
        <w:jc w:val="center"/>
        <w:rPr>
          <w:rFonts w:ascii="Times New Roman" w:hAnsi="Times New Roman" w:cs="Times New Roman"/>
          <w:sz w:val="24"/>
          <w:szCs w:val="24"/>
          <w:lang w:val="en-US"/>
        </w:rPr>
      </w:pPr>
    </w:p>
    <w:p w14:paraId="4BF9B3CA" w14:textId="487EEA75" w:rsidR="004952E5" w:rsidRPr="004952E5" w:rsidRDefault="004952E5" w:rsidP="00041B02">
      <w:pPr>
        <w:pStyle w:val="ListParagraph"/>
        <w:spacing w:after="0"/>
        <w:ind w:left="284" w:firstLine="436"/>
        <w:jc w:val="both"/>
        <w:rPr>
          <w:rFonts w:ascii="Times New Roman" w:hAnsi="Times New Roman" w:cs="Times New Roman"/>
          <w:sz w:val="24"/>
          <w:szCs w:val="24"/>
          <w:lang w:val="en-US"/>
        </w:rPr>
      </w:pPr>
      <w:r w:rsidRPr="004952E5">
        <w:rPr>
          <w:rFonts w:ascii="Times New Roman" w:hAnsi="Times New Roman" w:cs="Times New Roman"/>
          <w:sz w:val="24"/>
          <w:szCs w:val="24"/>
          <w:lang w:val="en-US"/>
        </w:rPr>
        <w:t>Saham BMRI menunjukkan pola yang relatif mirip dengan BBNI. Pada awal periode, harga saham berada di kisaran Rp6.300 dan meningkat hingga mendekati Rp7.400 pada pertengahan tahun 2024. Kenaikan tersebut mencerminkan optimisme investor terhadap kinerja perusahaan.</w:t>
      </w:r>
    </w:p>
    <w:p w14:paraId="223D1EB6" w14:textId="45731D3B" w:rsidR="004952E5" w:rsidRDefault="004952E5" w:rsidP="00041B02">
      <w:pPr>
        <w:pStyle w:val="ListParagraph"/>
        <w:spacing w:after="0"/>
        <w:ind w:left="284" w:firstLine="436"/>
        <w:jc w:val="both"/>
        <w:rPr>
          <w:rFonts w:ascii="Times New Roman" w:hAnsi="Times New Roman" w:cs="Times New Roman"/>
          <w:sz w:val="24"/>
          <w:szCs w:val="24"/>
          <w:lang w:val="en-US"/>
        </w:rPr>
      </w:pPr>
      <w:r w:rsidRPr="004952E5">
        <w:rPr>
          <w:rFonts w:ascii="Times New Roman" w:hAnsi="Times New Roman" w:cs="Times New Roman"/>
          <w:sz w:val="24"/>
          <w:szCs w:val="24"/>
          <w:lang w:val="en-US"/>
        </w:rPr>
        <w:t>Namun memasuki tahun 2025, harga saham mengalami koreksi yang cukup signifikan hingga mencapai kisaran Rp4.500. Setelah mengalami penurunan, harga saham bergerak stabil dan perlahan meningkat hingga mendekati Rp5.000 pada akhir periode pengamatan. Walaupun terjadi pemulihan, harga saham masih berada di bawah level tertingginya sehingga menunjukkan bahwa proses pemulihan pasar belum sepenuhnya terjadi.</w:t>
      </w:r>
    </w:p>
    <w:p w14:paraId="50FB01BF" w14:textId="77777777" w:rsidR="004952E5" w:rsidRDefault="004952E5" w:rsidP="004952E5">
      <w:pPr>
        <w:pStyle w:val="ListParagraph"/>
        <w:spacing w:after="0"/>
        <w:ind w:left="284"/>
        <w:jc w:val="both"/>
        <w:rPr>
          <w:rFonts w:ascii="Times New Roman" w:hAnsi="Times New Roman" w:cs="Times New Roman"/>
          <w:sz w:val="24"/>
          <w:szCs w:val="24"/>
          <w:lang w:val="en-US"/>
        </w:rPr>
      </w:pPr>
    </w:p>
    <w:p w14:paraId="634C4EC0" w14:textId="77777777" w:rsidR="001E1F76" w:rsidRDefault="001E1F76" w:rsidP="004952E5">
      <w:pPr>
        <w:pStyle w:val="ListParagraph"/>
        <w:spacing w:after="0"/>
        <w:ind w:left="284"/>
        <w:jc w:val="both"/>
        <w:rPr>
          <w:rFonts w:ascii="Times New Roman" w:hAnsi="Times New Roman" w:cs="Times New Roman"/>
          <w:sz w:val="24"/>
          <w:szCs w:val="24"/>
          <w:lang w:val="en-US"/>
        </w:rPr>
      </w:pPr>
    </w:p>
    <w:p w14:paraId="29B1019C" w14:textId="77777777" w:rsidR="001E1F76" w:rsidRDefault="001E1F76" w:rsidP="004952E5">
      <w:pPr>
        <w:pStyle w:val="ListParagraph"/>
        <w:spacing w:after="0"/>
        <w:ind w:left="284"/>
        <w:jc w:val="both"/>
        <w:rPr>
          <w:rFonts w:ascii="Times New Roman" w:hAnsi="Times New Roman" w:cs="Times New Roman"/>
          <w:sz w:val="24"/>
          <w:szCs w:val="24"/>
          <w:lang w:val="en-US"/>
        </w:rPr>
      </w:pPr>
    </w:p>
    <w:p w14:paraId="7DDEF951" w14:textId="77777777" w:rsidR="001E1F76" w:rsidRDefault="001E1F76" w:rsidP="004952E5">
      <w:pPr>
        <w:pStyle w:val="ListParagraph"/>
        <w:spacing w:after="0"/>
        <w:ind w:left="284"/>
        <w:jc w:val="both"/>
        <w:rPr>
          <w:rFonts w:ascii="Times New Roman" w:hAnsi="Times New Roman" w:cs="Times New Roman"/>
          <w:sz w:val="24"/>
          <w:szCs w:val="24"/>
          <w:lang w:val="en-US"/>
        </w:rPr>
      </w:pPr>
    </w:p>
    <w:p w14:paraId="5685E312" w14:textId="2083C985" w:rsidR="00867260" w:rsidRDefault="00867260" w:rsidP="00153968">
      <w:pPr>
        <w:pStyle w:val="ListParagraph"/>
        <w:spacing w:after="0"/>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Tabel 4 Harga Saham BBNI</w:t>
      </w:r>
    </w:p>
    <w:tbl>
      <w:tblPr>
        <w:tblW w:w="5000" w:type="pct"/>
        <w:tblLook w:val="04A0" w:firstRow="1" w:lastRow="0" w:firstColumn="1" w:lastColumn="0" w:noHBand="0" w:noVBand="1"/>
      </w:tblPr>
      <w:tblGrid>
        <w:gridCol w:w="2030"/>
        <w:gridCol w:w="1398"/>
        <w:gridCol w:w="1397"/>
        <w:gridCol w:w="1397"/>
        <w:gridCol w:w="1397"/>
        <w:gridCol w:w="1397"/>
      </w:tblGrid>
      <w:tr w:rsidR="002F3A71" w:rsidRPr="002F3A71" w14:paraId="136E7829" w14:textId="77777777" w:rsidTr="002F3A71">
        <w:trPr>
          <w:trHeight w:val="315"/>
        </w:trPr>
        <w:tc>
          <w:tcPr>
            <w:tcW w:w="1125" w:type="pct"/>
            <w:tcBorders>
              <w:top w:val="single" w:sz="4" w:space="0" w:color="auto"/>
              <w:left w:val="single" w:sz="4" w:space="0" w:color="auto"/>
              <w:bottom w:val="single" w:sz="4" w:space="0" w:color="auto"/>
              <w:right w:val="single" w:sz="4" w:space="0" w:color="auto"/>
            </w:tcBorders>
            <w:noWrap/>
            <w:vAlign w:val="bottom"/>
            <w:hideMark/>
          </w:tcPr>
          <w:p w14:paraId="12C25A51"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Date</w:t>
            </w:r>
          </w:p>
        </w:tc>
        <w:tc>
          <w:tcPr>
            <w:tcW w:w="775" w:type="pct"/>
            <w:tcBorders>
              <w:top w:val="single" w:sz="4" w:space="0" w:color="auto"/>
              <w:left w:val="nil"/>
              <w:bottom w:val="single" w:sz="4" w:space="0" w:color="auto"/>
              <w:right w:val="single" w:sz="4" w:space="0" w:color="auto"/>
            </w:tcBorders>
            <w:noWrap/>
            <w:vAlign w:val="bottom"/>
            <w:hideMark/>
          </w:tcPr>
          <w:p w14:paraId="450F8A66"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Open</w:t>
            </w:r>
          </w:p>
        </w:tc>
        <w:tc>
          <w:tcPr>
            <w:tcW w:w="775" w:type="pct"/>
            <w:tcBorders>
              <w:top w:val="single" w:sz="4" w:space="0" w:color="auto"/>
              <w:left w:val="nil"/>
              <w:bottom w:val="single" w:sz="4" w:space="0" w:color="auto"/>
              <w:right w:val="single" w:sz="4" w:space="0" w:color="auto"/>
            </w:tcBorders>
            <w:noWrap/>
            <w:vAlign w:val="bottom"/>
            <w:hideMark/>
          </w:tcPr>
          <w:p w14:paraId="003D5502"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High</w:t>
            </w:r>
          </w:p>
        </w:tc>
        <w:tc>
          <w:tcPr>
            <w:tcW w:w="775" w:type="pct"/>
            <w:tcBorders>
              <w:top w:val="single" w:sz="4" w:space="0" w:color="auto"/>
              <w:left w:val="nil"/>
              <w:bottom w:val="single" w:sz="4" w:space="0" w:color="auto"/>
              <w:right w:val="single" w:sz="4" w:space="0" w:color="auto"/>
            </w:tcBorders>
            <w:noWrap/>
            <w:vAlign w:val="bottom"/>
            <w:hideMark/>
          </w:tcPr>
          <w:p w14:paraId="4BF2DB0F"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Low</w:t>
            </w:r>
          </w:p>
        </w:tc>
        <w:tc>
          <w:tcPr>
            <w:tcW w:w="775" w:type="pct"/>
            <w:tcBorders>
              <w:top w:val="single" w:sz="4" w:space="0" w:color="auto"/>
              <w:left w:val="nil"/>
              <w:bottom w:val="single" w:sz="4" w:space="0" w:color="auto"/>
              <w:right w:val="single" w:sz="4" w:space="0" w:color="auto"/>
            </w:tcBorders>
            <w:noWrap/>
            <w:vAlign w:val="bottom"/>
            <w:hideMark/>
          </w:tcPr>
          <w:p w14:paraId="3ECAA42B"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Close</w:t>
            </w:r>
          </w:p>
        </w:tc>
        <w:tc>
          <w:tcPr>
            <w:tcW w:w="775" w:type="pct"/>
            <w:tcBorders>
              <w:top w:val="single" w:sz="4" w:space="0" w:color="auto"/>
              <w:left w:val="nil"/>
              <w:bottom w:val="single" w:sz="4" w:space="0" w:color="auto"/>
              <w:right w:val="single" w:sz="4" w:space="0" w:color="auto"/>
            </w:tcBorders>
            <w:noWrap/>
            <w:vAlign w:val="bottom"/>
            <w:hideMark/>
          </w:tcPr>
          <w:p w14:paraId="7F08E60D"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Volume</w:t>
            </w:r>
          </w:p>
        </w:tc>
      </w:tr>
      <w:tr w:rsidR="002F3A71" w:rsidRPr="002F3A71" w14:paraId="1F495C28"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1004850E"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02 Januari 2024</w:t>
            </w:r>
          </w:p>
        </w:tc>
        <w:tc>
          <w:tcPr>
            <w:tcW w:w="775" w:type="pct"/>
            <w:tcBorders>
              <w:top w:val="nil"/>
              <w:left w:val="nil"/>
              <w:bottom w:val="single" w:sz="4" w:space="0" w:color="auto"/>
              <w:right w:val="single" w:sz="4" w:space="0" w:color="auto"/>
            </w:tcBorders>
            <w:noWrap/>
            <w:vAlign w:val="center"/>
            <w:hideMark/>
          </w:tcPr>
          <w:p w14:paraId="18711A7E"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5375</w:t>
            </w:r>
          </w:p>
        </w:tc>
        <w:tc>
          <w:tcPr>
            <w:tcW w:w="775" w:type="pct"/>
            <w:tcBorders>
              <w:top w:val="nil"/>
              <w:left w:val="nil"/>
              <w:bottom w:val="single" w:sz="4" w:space="0" w:color="auto"/>
              <w:right w:val="single" w:sz="4" w:space="0" w:color="auto"/>
            </w:tcBorders>
            <w:noWrap/>
            <w:vAlign w:val="center"/>
            <w:hideMark/>
          </w:tcPr>
          <w:p w14:paraId="46121449"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5375</w:t>
            </w:r>
          </w:p>
        </w:tc>
        <w:tc>
          <w:tcPr>
            <w:tcW w:w="775" w:type="pct"/>
            <w:tcBorders>
              <w:top w:val="nil"/>
              <w:left w:val="nil"/>
              <w:bottom w:val="single" w:sz="4" w:space="0" w:color="auto"/>
              <w:right w:val="single" w:sz="4" w:space="0" w:color="auto"/>
            </w:tcBorders>
            <w:noWrap/>
            <w:vAlign w:val="center"/>
            <w:hideMark/>
          </w:tcPr>
          <w:p w14:paraId="3EA11D6B"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5300</w:t>
            </w:r>
          </w:p>
        </w:tc>
        <w:tc>
          <w:tcPr>
            <w:tcW w:w="775" w:type="pct"/>
            <w:tcBorders>
              <w:top w:val="nil"/>
              <w:left w:val="nil"/>
              <w:bottom w:val="single" w:sz="4" w:space="0" w:color="auto"/>
              <w:right w:val="single" w:sz="4" w:space="0" w:color="auto"/>
            </w:tcBorders>
            <w:noWrap/>
            <w:vAlign w:val="center"/>
            <w:hideMark/>
          </w:tcPr>
          <w:p w14:paraId="45F27719"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5375</w:t>
            </w:r>
          </w:p>
        </w:tc>
        <w:tc>
          <w:tcPr>
            <w:tcW w:w="775" w:type="pct"/>
            <w:tcBorders>
              <w:top w:val="nil"/>
              <w:left w:val="nil"/>
              <w:bottom w:val="single" w:sz="4" w:space="0" w:color="auto"/>
              <w:right w:val="single" w:sz="4" w:space="0" w:color="auto"/>
            </w:tcBorders>
            <w:noWrap/>
            <w:vAlign w:val="bottom"/>
            <w:hideMark/>
          </w:tcPr>
          <w:p w14:paraId="01CFE323"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20147500</w:t>
            </w:r>
          </w:p>
        </w:tc>
      </w:tr>
      <w:tr w:rsidR="002F3A71" w:rsidRPr="002F3A71" w14:paraId="51E6A13B"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5C6124FA"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03 Januari 2024</w:t>
            </w:r>
          </w:p>
        </w:tc>
        <w:tc>
          <w:tcPr>
            <w:tcW w:w="775" w:type="pct"/>
            <w:tcBorders>
              <w:top w:val="nil"/>
              <w:left w:val="nil"/>
              <w:bottom w:val="single" w:sz="4" w:space="0" w:color="auto"/>
              <w:right w:val="single" w:sz="4" w:space="0" w:color="auto"/>
            </w:tcBorders>
            <w:noWrap/>
            <w:vAlign w:val="center"/>
            <w:hideMark/>
          </w:tcPr>
          <w:p w14:paraId="15D46F61"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5375</w:t>
            </w:r>
          </w:p>
        </w:tc>
        <w:tc>
          <w:tcPr>
            <w:tcW w:w="775" w:type="pct"/>
            <w:tcBorders>
              <w:top w:val="nil"/>
              <w:left w:val="nil"/>
              <w:bottom w:val="single" w:sz="4" w:space="0" w:color="auto"/>
              <w:right w:val="single" w:sz="4" w:space="0" w:color="auto"/>
            </w:tcBorders>
            <w:noWrap/>
            <w:vAlign w:val="center"/>
            <w:hideMark/>
          </w:tcPr>
          <w:p w14:paraId="11C18693"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5400</w:t>
            </w:r>
          </w:p>
        </w:tc>
        <w:tc>
          <w:tcPr>
            <w:tcW w:w="775" w:type="pct"/>
            <w:tcBorders>
              <w:top w:val="nil"/>
              <w:left w:val="nil"/>
              <w:bottom w:val="single" w:sz="4" w:space="0" w:color="auto"/>
              <w:right w:val="single" w:sz="4" w:space="0" w:color="auto"/>
            </w:tcBorders>
            <w:noWrap/>
            <w:vAlign w:val="center"/>
            <w:hideMark/>
          </w:tcPr>
          <w:p w14:paraId="485480EE"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5325</w:t>
            </w:r>
          </w:p>
        </w:tc>
        <w:tc>
          <w:tcPr>
            <w:tcW w:w="775" w:type="pct"/>
            <w:tcBorders>
              <w:top w:val="nil"/>
              <w:left w:val="nil"/>
              <w:bottom w:val="single" w:sz="4" w:space="0" w:color="auto"/>
              <w:right w:val="single" w:sz="4" w:space="0" w:color="auto"/>
            </w:tcBorders>
            <w:noWrap/>
            <w:vAlign w:val="center"/>
            <w:hideMark/>
          </w:tcPr>
          <w:p w14:paraId="6CE307E5"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5350</w:t>
            </w:r>
          </w:p>
        </w:tc>
        <w:tc>
          <w:tcPr>
            <w:tcW w:w="775" w:type="pct"/>
            <w:tcBorders>
              <w:top w:val="nil"/>
              <w:left w:val="nil"/>
              <w:bottom w:val="single" w:sz="4" w:space="0" w:color="auto"/>
              <w:right w:val="single" w:sz="4" w:space="0" w:color="auto"/>
            </w:tcBorders>
            <w:noWrap/>
            <w:vAlign w:val="bottom"/>
            <w:hideMark/>
          </w:tcPr>
          <w:p w14:paraId="5CB2C96F"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27547700</w:t>
            </w:r>
          </w:p>
        </w:tc>
      </w:tr>
      <w:tr w:rsidR="002F3A71" w:rsidRPr="002F3A71" w14:paraId="6F3320C6"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17C44295"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04 Januari 2024</w:t>
            </w:r>
          </w:p>
        </w:tc>
        <w:tc>
          <w:tcPr>
            <w:tcW w:w="775" w:type="pct"/>
            <w:tcBorders>
              <w:top w:val="nil"/>
              <w:left w:val="nil"/>
              <w:bottom w:val="single" w:sz="4" w:space="0" w:color="auto"/>
              <w:right w:val="single" w:sz="4" w:space="0" w:color="auto"/>
            </w:tcBorders>
            <w:noWrap/>
            <w:vAlign w:val="center"/>
            <w:hideMark/>
          </w:tcPr>
          <w:p w14:paraId="5F3B020D"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5350</w:t>
            </w:r>
          </w:p>
        </w:tc>
        <w:tc>
          <w:tcPr>
            <w:tcW w:w="775" w:type="pct"/>
            <w:tcBorders>
              <w:top w:val="nil"/>
              <w:left w:val="nil"/>
              <w:bottom w:val="single" w:sz="4" w:space="0" w:color="auto"/>
              <w:right w:val="single" w:sz="4" w:space="0" w:color="auto"/>
            </w:tcBorders>
            <w:noWrap/>
            <w:vAlign w:val="center"/>
            <w:hideMark/>
          </w:tcPr>
          <w:p w14:paraId="75CAA834"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5675</w:t>
            </w:r>
          </w:p>
        </w:tc>
        <w:tc>
          <w:tcPr>
            <w:tcW w:w="775" w:type="pct"/>
            <w:tcBorders>
              <w:top w:val="nil"/>
              <w:left w:val="nil"/>
              <w:bottom w:val="single" w:sz="4" w:space="0" w:color="auto"/>
              <w:right w:val="single" w:sz="4" w:space="0" w:color="auto"/>
            </w:tcBorders>
            <w:noWrap/>
            <w:vAlign w:val="center"/>
            <w:hideMark/>
          </w:tcPr>
          <w:p w14:paraId="7AA3B9EA"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5325</w:t>
            </w:r>
          </w:p>
        </w:tc>
        <w:tc>
          <w:tcPr>
            <w:tcW w:w="775" w:type="pct"/>
            <w:tcBorders>
              <w:top w:val="nil"/>
              <w:left w:val="nil"/>
              <w:bottom w:val="single" w:sz="4" w:space="0" w:color="auto"/>
              <w:right w:val="single" w:sz="4" w:space="0" w:color="auto"/>
            </w:tcBorders>
            <w:noWrap/>
            <w:vAlign w:val="center"/>
            <w:hideMark/>
          </w:tcPr>
          <w:p w14:paraId="76203CEB"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bottom"/>
            <w:hideMark/>
          </w:tcPr>
          <w:p w14:paraId="4DCDE766"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77162400</w:t>
            </w:r>
          </w:p>
        </w:tc>
      </w:tr>
      <w:tr w:rsidR="002F3A71" w:rsidRPr="002F3A71" w14:paraId="4E24BAA0"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177D3B47"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05 Januari 2024</w:t>
            </w:r>
          </w:p>
        </w:tc>
        <w:tc>
          <w:tcPr>
            <w:tcW w:w="775" w:type="pct"/>
            <w:tcBorders>
              <w:top w:val="nil"/>
              <w:left w:val="nil"/>
              <w:bottom w:val="single" w:sz="4" w:space="0" w:color="auto"/>
              <w:right w:val="single" w:sz="4" w:space="0" w:color="auto"/>
            </w:tcBorders>
            <w:noWrap/>
            <w:vAlign w:val="center"/>
            <w:hideMark/>
          </w:tcPr>
          <w:p w14:paraId="3A57C346"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5675</w:t>
            </w:r>
          </w:p>
        </w:tc>
        <w:tc>
          <w:tcPr>
            <w:tcW w:w="775" w:type="pct"/>
            <w:tcBorders>
              <w:top w:val="nil"/>
              <w:left w:val="nil"/>
              <w:bottom w:val="single" w:sz="4" w:space="0" w:color="auto"/>
              <w:right w:val="single" w:sz="4" w:space="0" w:color="auto"/>
            </w:tcBorders>
            <w:noWrap/>
            <w:vAlign w:val="center"/>
            <w:hideMark/>
          </w:tcPr>
          <w:p w14:paraId="53EB1BE9"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5750</w:t>
            </w:r>
          </w:p>
        </w:tc>
        <w:tc>
          <w:tcPr>
            <w:tcW w:w="775" w:type="pct"/>
            <w:tcBorders>
              <w:top w:val="nil"/>
              <w:left w:val="nil"/>
              <w:bottom w:val="single" w:sz="4" w:space="0" w:color="auto"/>
              <w:right w:val="single" w:sz="4" w:space="0" w:color="auto"/>
            </w:tcBorders>
            <w:noWrap/>
            <w:vAlign w:val="center"/>
            <w:hideMark/>
          </w:tcPr>
          <w:p w14:paraId="7D9A9E6B"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5575</w:t>
            </w:r>
          </w:p>
        </w:tc>
        <w:tc>
          <w:tcPr>
            <w:tcW w:w="775" w:type="pct"/>
            <w:tcBorders>
              <w:top w:val="nil"/>
              <w:left w:val="nil"/>
              <w:bottom w:val="single" w:sz="4" w:space="0" w:color="auto"/>
              <w:right w:val="single" w:sz="4" w:space="0" w:color="auto"/>
            </w:tcBorders>
            <w:noWrap/>
            <w:vAlign w:val="center"/>
            <w:hideMark/>
          </w:tcPr>
          <w:p w14:paraId="2FBC7AD7"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5575</w:t>
            </w:r>
          </w:p>
        </w:tc>
        <w:tc>
          <w:tcPr>
            <w:tcW w:w="775" w:type="pct"/>
            <w:tcBorders>
              <w:top w:val="nil"/>
              <w:left w:val="nil"/>
              <w:bottom w:val="single" w:sz="4" w:space="0" w:color="auto"/>
              <w:right w:val="single" w:sz="4" w:space="0" w:color="auto"/>
            </w:tcBorders>
            <w:noWrap/>
            <w:vAlign w:val="bottom"/>
            <w:hideMark/>
          </w:tcPr>
          <w:p w14:paraId="6CC14945"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69463500</w:t>
            </w:r>
          </w:p>
        </w:tc>
      </w:tr>
      <w:tr w:rsidR="002F3A71" w:rsidRPr="002F3A71" w14:paraId="2F5C6EA4"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72186EF4"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08 Januari 2024</w:t>
            </w:r>
          </w:p>
        </w:tc>
        <w:tc>
          <w:tcPr>
            <w:tcW w:w="775" w:type="pct"/>
            <w:tcBorders>
              <w:top w:val="nil"/>
              <w:left w:val="nil"/>
              <w:bottom w:val="single" w:sz="4" w:space="0" w:color="auto"/>
              <w:right w:val="single" w:sz="4" w:space="0" w:color="auto"/>
            </w:tcBorders>
            <w:noWrap/>
            <w:vAlign w:val="center"/>
            <w:hideMark/>
          </w:tcPr>
          <w:p w14:paraId="2E6576E2"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5575</w:t>
            </w:r>
          </w:p>
        </w:tc>
        <w:tc>
          <w:tcPr>
            <w:tcW w:w="775" w:type="pct"/>
            <w:tcBorders>
              <w:top w:val="nil"/>
              <w:left w:val="nil"/>
              <w:bottom w:val="single" w:sz="4" w:space="0" w:color="auto"/>
              <w:right w:val="single" w:sz="4" w:space="0" w:color="auto"/>
            </w:tcBorders>
            <w:noWrap/>
            <w:vAlign w:val="center"/>
            <w:hideMark/>
          </w:tcPr>
          <w:p w14:paraId="058E99D7"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5650</w:t>
            </w:r>
          </w:p>
        </w:tc>
        <w:tc>
          <w:tcPr>
            <w:tcW w:w="775" w:type="pct"/>
            <w:tcBorders>
              <w:top w:val="nil"/>
              <w:left w:val="nil"/>
              <w:bottom w:val="single" w:sz="4" w:space="0" w:color="auto"/>
              <w:right w:val="single" w:sz="4" w:space="0" w:color="auto"/>
            </w:tcBorders>
            <w:noWrap/>
            <w:vAlign w:val="center"/>
            <w:hideMark/>
          </w:tcPr>
          <w:p w14:paraId="4AB0897F"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5550</w:t>
            </w:r>
          </w:p>
        </w:tc>
        <w:tc>
          <w:tcPr>
            <w:tcW w:w="775" w:type="pct"/>
            <w:tcBorders>
              <w:top w:val="nil"/>
              <w:left w:val="nil"/>
              <w:bottom w:val="single" w:sz="4" w:space="0" w:color="auto"/>
              <w:right w:val="single" w:sz="4" w:space="0" w:color="auto"/>
            </w:tcBorders>
            <w:noWrap/>
            <w:vAlign w:val="center"/>
            <w:hideMark/>
          </w:tcPr>
          <w:p w14:paraId="7197B669"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5575</w:t>
            </w:r>
          </w:p>
        </w:tc>
        <w:tc>
          <w:tcPr>
            <w:tcW w:w="775" w:type="pct"/>
            <w:tcBorders>
              <w:top w:val="nil"/>
              <w:left w:val="nil"/>
              <w:bottom w:val="single" w:sz="4" w:space="0" w:color="auto"/>
              <w:right w:val="single" w:sz="4" w:space="0" w:color="auto"/>
            </w:tcBorders>
            <w:noWrap/>
            <w:vAlign w:val="bottom"/>
            <w:hideMark/>
          </w:tcPr>
          <w:p w14:paraId="643DBBD9"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60606600</w:t>
            </w:r>
          </w:p>
        </w:tc>
      </w:tr>
      <w:tr w:rsidR="002F3A71" w:rsidRPr="002F3A71" w14:paraId="5BDFB2FC"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080D5842"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09 Januari 2024</w:t>
            </w:r>
          </w:p>
        </w:tc>
        <w:tc>
          <w:tcPr>
            <w:tcW w:w="775" w:type="pct"/>
            <w:tcBorders>
              <w:top w:val="nil"/>
              <w:left w:val="nil"/>
              <w:bottom w:val="single" w:sz="4" w:space="0" w:color="auto"/>
              <w:right w:val="single" w:sz="4" w:space="0" w:color="auto"/>
            </w:tcBorders>
            <w:noWrap/>
            <w:vAlign w:val="center"/>
            <w:hideMark/>
          </w:tcPr>
          <w:p w14:paraId="02FF84D1"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center"/>
            <w:hideMark/>
          </w:tcPr>
          <w:p w14:paraId="1F96F92E"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5650</w:t>
            </w:r>
          </w:p>
        </w:tc>
        <w:tc>
          <w:tcPr>
            <w:tcW w:w="775" w:type="pct"/>
            <w:tcBorders>
              <w:top w:val="nil"/>
              <w:left w:val="nil"/>
              <w:bottom w:val="single" w:sz="4" w:space="0" w:color="auto"/>
              <w:right w:val="single" w:sz="4" w:space="0" w:color="auto"/>
            </w:tcBorders>
            <w:noWrap/>
            <w:vAlign w:val="center"/>
            <w:hideMark/>
          </w:tcPr>
          <w:p w14:paraId="7DE2167A"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center"/>
            <w:hideMark/>
          </w:tcPr>
          <w:p w14:paraId="65854313"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5650</w:t>
            </w:r>
          </w:p>
        </w:tc>
        <w:tc>
          <w:tcPr>
            <w:tcW w:w="775" w:type="pct"/>
            <w:tcBorders>
              <w:top w:val="nil"/>
              <w:left w:val="nil"/>
              <w:bottom w:val="single" w:sz="4" w:space="0" w:color="auto"/>
              <w:right w:val="single" w:sz="4" w:space="0" w:color="auto"/>
            </w:tcBorders>
            <w:noWrap/>
            <w:vAlign w:val="bottom"/>
            <w:hideMark/>
          </w:tcPr>
          <w:p w14:paraId="446B1A60"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34897000</w:t>
            </w:r>
          </w:p>
        </w:tc>
      </w:tr>
      <w:tr w:rsidR="002F3A71" w:rsidRPr="002F3A71" w14:paraId="4B345BE8"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2FE24CC8"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10 Januari 2024</w:t>
            </w:r>
          </w:p>
        </w:tc>
        <w:tc>
          <w:tcPr>
            <w:tcW w:w="775" w:type="pct"/>
            <w:tcBorders>
              <w:top w:val="nil"/>
              <w:left w:val="nil"/>
              <w:bottom w:val="single" w:sz="4" w:space="0" w:color="auto"/>
              <w:right w:val="single" w:sz="4" w:space="0" w:color="auto"/>
            </w:tcBorders>
            <w:noWrap/>
            <w:vAlign w:val="center"/>
            <w:hideMark/>
          </w:tcPr>
          <w:p w14:paraId="17A86954"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5625</w:t>
            </w:r>
          </w:p>
        </w:tc>
        <w:tc>
          <w:tcPr>
            <w:tcW w:w="775" w:type="pct"/>
            <w:tcBorders>
              <w:top w:val="nil"/>
              <w:left w:val="nil"/>
              <w:bottom w:val="single" w:sz="4" w:space="0" w:color="auto"/>
              <w:right w:val="single" w:sz="4" w:space="0" w:color="auto"/>
            </w:tcBorders>
            <w:noWrap/>
            <w:vAlign w:val="center"/>
            <w:hideMark/>
          </w:tcPr>
          <w:p w14:paraId="32DD78BC"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5675</w:t>
            </w:r>
          </w:p>
        </w:tc>
        <w:tc>
          <w:tcPr>
            <w:tcW w:w="775" w:type="pct"/>
            <w:tcBorders>
              <w:top w:val="nil"/>
              <w:left w:val="nil"/>
              <w:bottom w:val="single" w:sz="4" w:space="0" w:color="auto"/>
              <w:right w:val="single" w:sz="4" w:space="0" w:color="auto"/>
            </w:tcBorders>
            <w:noWrap/>
            <w:vAlign w:val="center"/>
            <w:hideMark/>
          </w:tcPr>
          <w:p w14:paraId="756D8721"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5575</w:t>
            </w:r>
          </w:p>
        </w:tc>
        <w:tc>
          <w:tcPr>
            <w:tcW w:w="775" w:type="pct"/>
            <w:tcBorders>
              <w:top w:val="nil"/>
              <w:left w:val="nil"/>
              <w:bottom w:val="single" w:sz="4" w:space="0" w:color="auto"/>
              <w:right w:val="single" w:sz="4" w:space="0" w:color="auto"/>
            </w:tcBorders>
            <w:noWrap/>
            <w:vAlign w:val="center"/>
            <w:hideMark/>
          </w:tcPr>
          <w:p w14:paraId="05E5FE18"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bottom"/>
            <w:hideMark/>
          </w:tcPr>
          <w:p w14:paraId="635190FE"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37988500</w:t>
            </w:r>
          </w:p>
        </w:tc>
      </w:tr>
      <w:tr w:rsidR="002F3A71" w:rsidRPr="002F3A71" w14:paraId="1345891B"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32B6A1E2"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11 Januari 2024</w:t>
            </w:r>
          </w:p>
        </w:tc>
        <w:tc>
          <w:tcPr>
            <w:tcW w:w="775" w:type="pct"/>
            <w:tcBorders>
              <w:top w:val="nil"/>
              <w:left w:val="nil"/>
              <w:bottom w:val="single" w:sz="4" w:space="0" w:color="auto"/>
              <w:right w:val="single" w:sz="4" w:space="0" w:color="auto"/>
            </w:tcBorders>
            <w:noWrap/>
            <w:vAlign w:val="center"/>
            <w:hideMark/>
          </w:tcPr>
          <w:p w14:paraId="236D2356"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5650</w:t>
            </w:r>
          </w:p>
        </w:tc>
        <w:tc>
          <w:tcPr>
            <w:tcW w:w="775" w:type="pct"/>
            <w:tcBorders>
              <w:top w:val="nil"/>
              <w:left w:val="nil"/>
              <w:bottom w:val="single" w:sz="4" w:space="0" w:color="auto"/>
              <w:right w:val="single" w:sz="4" w:space="0" w:color="auto"/>
            </w:tcBorders>
            <w:noWrap/>
            <w:vAlign w:val="center"/>
            <w:hideMark/>
          </w:tcPr>
          <w:p w14:paraId="2CF1519E"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5700</w:t>
            </w:r>
          </w:p>
        </w:tc>
        <w:tc>
          <w:tcPr>
            <w:tcW w:w="775" w:type="pct"/>
            <w:tcBorders>
              <w:top w:val="nil"/>
              <w:left w:val="nil"/>
              <w:bottom w:val="single" w:sz="4" w:space="0" w:color="auto"/>
              <w:right w:val="single" w:sz="4" w:space="0" w:color="auto"/>
            </w:tcBorders>
            <w:noWrap/>
            <w:vAlign w:val="center"/>
            <w:hideMark/>
          </w:tcPr>
          <w:p w14:paraId="40D4D6CA"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5575</w:t>
            </w:r>
          </w:p>
        </w:tc>
        <w:tc>
          <w:tcPr>
            <w:tcW w:w="775" w:type="pct"/>
            <w:tcBorders>
              <w:top w:val="nil"/>
              <w:left w:val="nil"/>
              <w:bottom w:val="single" w:sz="4" w:space="0" w:color="auto"/>
              <w:right w:val="single" w:sz="4" w:space="0" w:color="auto"/>
            </w:tcBorders>
            <w:noWrap/>
            <w:vAlign w:val="center"/>
            <w:hideMark/>
          </w:tcPr>
          <w:p w14:paraId="4040ECA8"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bottom"/>
            <w:hideMark/>
          </w:tcPr>
          <w:p w14:paraId="15C3CABE"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22855800</w:t>
            </w:r>
          </w:p>
        </w:tc>
      </w:tr>
      <w:tr w:rsidR="002F3A71" w:rsidRPr="002F3A71" w14:paraId="0FD692D1"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6DA99F7B"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12 Januari 2024</w:t>
            </w:r>
          </w:p>
        </w:tc>
        <w:tc>
          <w:tcPr>
            <w:tcW w:w="775" w:type="pct"/>
            <w:tcBorders>
              <w:top w:val="nil"/>
              <w:left w:val="nil"/>
              <w:bottom w:val="single" w:sz="4" w:space="0" w:color="auto"/>
              <w:right w:val="single" w:sz="4" w:space="0" w:color="auto"/>
            </w:tcBorders>
            <w:noWrap/>
            <w:vAlign w:val="center"/>
            <w:hideMark/>
          </w:tcPr>
          <w:p w14:paraId="1F582740"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center"/>
            <w:hideMark/>
          </w:tcPr>
          <w:p w14:paraId="13E67594"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5650</w:t>
            </w:r>
          </w:p>
        </w:tc>
        <w:tc>
          <w:tcPr>
            <w:tcW w:w="775" w:type="pct"/>
            <w:tcBorders>
              <w:top w:val="nil"/>
              <w:left w:val="nil"/>
              <w:bottom w:val="single" w:sz="4" w:space="0" w:color="auto"/>
              <w:right w:val="single" w:sz="4" w:space="0" w:color="auto"/>
            </w:tcBorders>
            <w:noWrap/>
            <w:vAlign w:val="center"/>
            <w:hideMark/>
          </w:tcPr>
          <w:p w14:paraId="0B397281"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5575</w:t>
            </w:r>
          </w:p>
        </w:tc>
        <w:tc>
          <w:tcPr>
            <w:tcW w:w="775" w:type="pct"/>
            <w:tcBorders>
              <w:top w:val="nil"/>
              <w:left w:val="nil"/>
              <w:bottom w:val="single" w:sz="4" w:space="0" w:color="auto"/>
              <w:right w:val="single" w:sz="4" w:space="0" w:color="auto"/>
            </w:tcBorders>
            <w:noWrap/>
            <w:vAlign w:val="center"/>
            <w:hideMark/>
          </w:tcPr>
          <w:p w14:paraId="35EA7A22" w14:textId="7777777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5600</w:t>
            </w:r>
          </w:p>
        </w:tc>
        <w:tc>
          <w:tcPr>
            <w:tcW w:w="775" w:type="pct"/>
            <w:tcBorders>
              <w:top w:val="nil"/>
              <w:left w:val="nil"/>
              <w:bottom w:val="single" w:sz="4" w:space="0" w:color="auto"/>
              <w:right w:val="single" w:sz="4" w:space="0" w:color="auto"/>
            </w:tcBorders>
            <w:noWrap/>
            <w:vAlign w:val="bottom"/>
            <w:hideMark/>
          </w:tcPr>
          <w:p w14:paraId="7F5C37D3" w14:textId="77777777"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40942900</w:t>
            </w:r>
          </w:p>
        </w:tc>
      </w:tr>
      <w:tr w:rsidR="002F3A71" w:rsidRPr="002F3A71" w14:paraId="4BD8A2C1" w14:textId="77777777" w:rsidTr="002F3A71">
        <w:trPr>
          <w:trHeight w:val="315"/>
        </w:trPr>
        <w:tc>
          <w:tcPr>
            <w:tcW w:w="1125" w:type="pct"/>
            <w:tcBorders>
              <w:top w:val="nil"/>
              <w:left w:val="single" w:sz="4" w:space="0" w:color="auto"/>
              <w:bottom w:val="single" w:sz="4" w:space="0" w:color="auto"/>
              <w:right w:val="single" w:sz="4" w:space="0" w:color="auto"/>
            </w:tcBorders>
            <w:noWrap/>
            <w:vAlign w:val="center"/>
            <w:hideMark/>
          </w:tcPr>
          <w:p w14:paraId="35CB0477" w14:textId="29398DB4"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487706F9" w14:textId="6D22C7E4"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19534BB6" w14:textId="51224A35"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2B8C4302" w14:textId="442E4DCB"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3EF37EEA" w14:textId="1094AEEF"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1E58B306" w14:textId="4C407999"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r>
      <w:tr w:rsidR="002F3A71" w:rsidRPr="002F3A71" w14:paraId="5E001D1B" w14:textId="77777777" w:rsidTr="002F3A71">
        <w:trPr>
          <w:trHeight w:val="315"/>
        </w:trPr>
        <w:tc>
          <w:tcPr>
            <w:tcW w:w="1125" w:type="pct"/>
            <w:tcBorders>
              <w:top w:val="nil"/>
              <w:left w:val="single" w:sz="4" w:space="0" w:color="auto"/>
              <w:bottom w:val="single" w:sz="4" w:space="0" w:color="auto"/>
              <w:right w:val="single" w:sz="4" w:space="0" w:color="auto"/>
            </w:tcBorders>
            <w:noWrap/>
            <w:vAlign w:val="center"/>
            <w:hideMark/>
          </w:tcPr>
          <w:p w14:paraId="50E89B15" w14:textId="078B9689"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06924DB9" w14:textId="4B947CCA"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35BC648F" w14:textId="5A0DEBCD"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176A9E30" w14:textId="45A5D1F6"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704361EA" w14:textId="6878A3A7"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64103CFA" w14:textId="50D786D9"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r>
      <w:tr w:rsidR="002F3A71" w:rsidRPr="002F3A71" w14:paraId="47415C37" w14:textId="77777777" w:rsidTr="002F3A71">
        <w:trPr>
          <w:trHeight w:val="315"/>
        </w:trPr>
        <w:tc>
          <w:tcPr>
            <w:tcW w:w="1125" w:type="pct"/>
            <w:tcBorders>
              <w:top w:val="nil"/>
              <w:left w:val="single" w:sz="4" w:space="0" w:color="auto"/>
              <w:bottom w:val="single" w:sz="4" w:space="0" w:color="auto"/>
              <w:right w:val="single" w:sz="4" w:space="0" w:color="auto"/>
            </w:tcBorders>
            <w:noWrap/>
            <w:vAlign w:val="center"/>
            <w:hideMark/>
          </w:tcPr>
          <w:p w14:paraId="4569904A" w14:textId="477CB700"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7DD14DE8" w14:textId="1619F680"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61A6B41E" w14:textId="43ED404C"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5358C009" w14:textId="4A226F35"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0ECBEAA5" w14:textId="7999D1F0"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c>
          <w:tcPr>
            <w:tcW w:w="775" w:type="pct"/>
            <w:tcBorders>
              <w:top w:val="nil"/>
              <w:left w:val="nil"/>
              <w:bottom w:val="single" w:sz="4" w:space="0" w:color="auto"/>
              <w:right w:val="single" w:sz="4" w:space="0" w:color="auto"/>
            </w:tcBorders>
            <w:noWrap/>
            <w:vAlign w:val="center"/>
            <w:hideMark/>
          </w:tcPr>
          <w:p w14:paraId="3FF57975" w14:textId="3A39CFB6"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w:t>
            </w:r>
          </w:p>
        </w:tc>
      </w:tr>
      <w:tr w:rsidR="002F3A71" w:rsidRPr="002F3A71" w14:paraId="2F3B67A1" w14:textId="77777777" w:rsidTr="002F3A71">
        <w:trPr>
          <w:trHeight w:val="315"/>
        </w:trPr>
        <w:tc>
          <w:tcPr>
            <w:tcW w:w="1125" w:type="pct"/>
            <w:tcBorders>
              <w:top w:val="nil"/>
              <w:left w:val="single" w:sz="4" w:space="0" w:color="auto"/>
              <w:bottom w:val="single" w:sz="4" w:space="0" w:color="auto"/>
              <w:right w:val="single" w:sz="4" w:space="0" w:color="auto"/>
            </w:tcBorders>
            <w:noWrap/>
            <w:vAlign w:val="bottom"/>
            <w:hideMark/>
          </w:tcPr>
          <w:p w14:paraId="317B743C" w14:textId="5E6FD9D9"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eastAsia="Times New Roman" w:hAnsi="Times New Roman" w:cs="Times New Roman"/>
                <w:noProof w:val="0"/>
                <w:color w:val="000000"/>
                <w:kern w:val="0"/>
                <w:sz w:val="24"/>
                <w:szCs w:val="24"/>
                <w:lang w:val="en-ID" w:eastAsia="en-ID"/>
                <w14:ligatures w14:val="none"/>
              </w:rPr>
              <w:t xml:space="preserve">30 </w:t>
            </w:r>
            <w:proofErr w:type="spellStart"/>
            <w:r w:rsidRPr="002F3A71">
              <w:rPr>
                <w:rFonts w:ascii="Times New Roman" w:eastAsia="Times New Roman" w:hAnsi="Times New Roman" w:cs="Times New Roman"/>
                <w:noProof w:val="0"/>
                <w:color w:val="000000"/>
                <w:kern w:val="0"/>
                <w:sz w:val="24"/>
                <w:szCs w:val="24"/>
                <w:lang w:val="en-ID" w:eastAsia="en-ID"/>
                <w14:ligatures w14:val="none"/>
              </w:rPr>
              <w:t>Desember</w:t>
            </w:r>
            <w:proofErr w:type="spellEnd"/>
            <w:r w:rsidRPr="002F3A71">
              <w:rPr>
                <w:rFonts w:ascii="Times New Roman" w:eastAsia="Times New Roman" w:hAnsi="Times New Roman" w:cs="Times New Roman"/>
                <w:noProof w:val="0"/>
                <w:color w:val="000000"/>
                <w:kern w:val="0"/>
                <w:sz w:val="24"/>
                <w:szCs w:val="24"/>
                <w:lang w:val="en-ID" w:eastAsia="en-ID"/>
                <w14:ligatures w14:val="none"/>
              </w:rPr>
              <w:t xml:space="preserve"> 2025</w:t>
            </w:r>
          </w:p>
        </w:tc>
        <w:tc>
          <w:tcPr>
            <w:tcW w:w="775" w:type="pct"/>
            <w:tcBorders>
              <w:top w:val="nil"/>
              <w:left w:val="nil"/>
              <w:bottom w:val="single" w:sz="4" w:space="0" w:color="auto"/>
              <w:right w:val="single" w:sz="4" w:space="0" w:color="auto"/>
            </w:tcBorders>
            <w:noWrap/>
            <w:hideMark/>
          </w:tcPr>
          <w:p w14:paraId="6826FBDC" w14:textId="05F06E55"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4260</w:t>
            </w:r>
          </w:p>
        </w:tc>
        <w:tc>
          <w:tcPr>
            <w:tcW w:w="775" w:type="pct"/>
            <w:tcBorders>
              <w:top w:val="nil"/>
              <w:left w:val="nil"/>
              <w:bottom w:val="single" w:sz="4" w:space="0" w:color="auto"/>
              <w:right w:val="single" w:sz="4" w:space="0" w:color="auto"/>
            </w:tcBorders>
            <w:noWrap/>
            <w:hideMark/>
          </w:tcPr>
          <w:p w14:paraId="3A990D80" w14:textId="788410C0"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4380</w:t>
            </w:r>
          </w:p>
        </w:tc>
        <w:tc>
          <w:tcPr>
            <w:tcW w:w="775" w:type="pct"/>
            <w:tcBorders>
              <w:top w:val="nil"/>
              <w:left w:val="nil"/>
              <w:bottom w:val="single" w:sz="4" w:space="0" w:color="auto"/>
              <w:right w:val="single" w:sz="4" w:space="0" w:color="auto"/>
            </w:tcBorders>
            <w:noWrap/>
            <w:hideMark/>
          </w:tcPr>
          <w:p w14:paraId="1CA7B487" w14:textId="3C72BF82"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4250</w:t>
            </w:r>
          </w:p>
        </w:tc>
        <w:tc>
          <w:tcPr>
            <w:tcW w:w="775" w:type="pct"/>
            <w:tcBorders>
              <w:top w:val="nil"/>
              <w:left w:val="nil"/>
              <w:bottom w:val="single" w:sz="4" w:space="0" w:color="auto"/>
              <w:right w:val="single" w:sz="4" w:space="0" w:color="auto"/>
            </w:tcBorders>
            <w:noWrap/>
            <w:hideMark/>
          </w:tcPr>
          <w:p w14:paraId="68C56E64" w14:textId="703C7935" w:rsidR="002F3A71" w:rsidRPr="002F3A71" w:rsidRDefault="002F3A71" w:rsidP="002F3A71">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4370</w:t>
            </w:r>
          </w:p>
        </w:tc>
        <w:tc>
          <w:tcPr>
            <w:tcW w:w="775" w:type="pct"/>
            <w:tcBorders>
              <w:top w:val="nil"/>
              <w:left w:val="nil"/>
              <w:bottom w:val="single" w:sz="4" w:space="0" w:color="auto"/>
              <w:right w:val="single" w:sz="4" w:space="0" w:color="auto"/>
            </w:tcBorders>
            <w:noWrap/>
            <w:hideMark/>
          </w:tcPr>
          <w:p w14:paraId="7928D9E0" w14:textId="180DF6BD" w:rsidR="002F3A71" w:rsidRPr="002F3A71" w:rsidRDefault="002F3A71" w:rsidP="002F3A71">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2F3A71">
              <w:rPr>
                <w:rFonts w:ascii="Times New Roman" w:hAnsi="Times New Roman" w:cs="Times New Roman"/>
                <w:sz w:val="24"/>
                <w:szCs w:val="24"/>
              </w:rPr>
              <w:t>44229200</w:t>
            </w:r>
          </w:p>
        </w:tc>
      </w:tr>
    </w:tbl>
    <w:p w14:paraId="18F791D9" w14:textId="77777777" w:rsidR="002F3A71" w:rsidRDefault="002F3A71" w:rsidP="00867260">
      <w:pPr>
        <w:pStyle w:val="ListParagraph"/>
        <w:ind w:left="284"/>
        <w:jc w:val="both"/>
        <w:rPr>
          <w:rFonts w:ascii="Times New Roman" w:hAnsi="Times New Roman" w:cs="Times New Roman"/>
          <w:sz w:val="24"/>
          <w:szCs w:val="24"/>
          <w:lang w:val="en-US"/>
        </w:rPr>
      </w:pPr>
    </w:p>
    <w:p w14:paraId="15D972BD" w14:textId="6233D48D" w:rsidR="00C27A5F" w:rsidRDefault="00C27A5F" w:rsidP="00C27A5F">
      <w:pPr>
        <w:pStyle w:val="ListParagraph"/>
        <w:ind w:left="284"/>
        <w:jc w:val="center"/>
        <w:rPr>
          <w:rFonts w:ascii="Times New Roman" w:hAnsi="Times New Roman" w:cs="Times New Roman"/>
          <w:sz w:val="24"/>
          <w:szCs w:val="24"/>
          <w:lang w:val="en-US"/>
        </w:rPr>
      </w:pPr>
      <w:r>
        <w:drawing>
          <wp:inline distT="0" distB="0" distL="0" distR="0" wp14:anchorId="796E044E" wp14:editId="6C617A47">
            <wp:extent cx="4572000" cy="2743200"/>
            <wp:effectExtent l="0" t="0" r="0" b="0"/>
            <wp:docPr id="1559077621" name="Chart 1">
              <a:extLst xmlns:a="http://schemas.openxmlformats.org/drawingml/2006/main">
                <a:ext uri="{FF2B5EF4-FFF2-40B4-BE49-F238E27FC236}">
                  <a16:creationId xmlns:a16="http://schemas.microsoft.com/office/drawing/2014/main" id="{263D5DF2-C2DD-E269-8A77-369DD8A62F8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5F355D28" w14:textId="3CE58ED9" w:rsidR="00C27A5F" w:rsidRDefault="00736694" w:rsidP="00C27A5F">
      <w:pPr>
        <w:pStyle w:val="ListParagraph"/>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Gambar 4 Tren Harga Saham BBNI</w:t>
      </w:r>
    </w:p>
    <w:p w14:paraId="2F8CDA7F" w14:textId="77777777" w:rsidR="00337D43" w:rsidRDefault="00337D43" w:rsidP="00C27A5F">
      <w:pPr>
        <w:pStyle w:val="ListParagraph"/>
        <w:ind w:left="284"/>
        <w:jc w:val="center"/>
        <w:rPr>
          <w:rFonts w:ascii="Times New Roman" w:hAnsi="Times New Roman" w:cs="Times New Roman"/>
          <w:sz w:val="24"/>
          <w:szCs w:val="24"/>
          <w:lang w:val="en-US"/>
        </w:rPr>
      </w:pPr>
    </w:p>
    <w:p w14:paraId="7B460739" w14:textId="56671FFE" w:rsidR="00736694" w:rsidRPr="00736694" w:rsidRDefault="004D677A" w:rsidP="00041B02">
      <w:pPr>
        <w:pStyle w:val="ListParagraph"/>
        <w:ind w:left="284" w:firstLine="436"/>
        <w:jc w:val="both"/>
        <w:rPr>
          <w:rFonts w:ascii="Times New Roman" w:hAnsi="Times New Roman" w:cs="Times New Roman"/>
          <w:sz w:val="24"/>
          <w:szCs w:val="24"/>
          <w:lang w:val="en-US"/>
        </w:rPr>
      </w:pPr>
      <w:r w:rsidRPr="00736694">
        <w:rPr>
          <w:rFonts w:ascii="Times New Roman" w:hAnsi="Times New Roman" w:cs="Times New Roman"/>
          <w:sz w:val="24"/>
          <w:szCs w:val="24"/>
          <w:lang w:val="en-US"/>
        </w:rPr>
        <w:t xml:space="preserve">Harga </w:t>
      </w:r>
      <w:r w:rsidR="00736694" w:rsidRPr="00736694">
        <w:rPr>
          <w:rFonts w:ascii="Times New Roman" w:hAnsi="Times New Roman" w:cs="Times New Roman"/>
          <w:sz w:val="24"/>
          <w:szCs w:val="24"/>
          <w:lang w:val="en-US"/>
        </w:rPr>
        <w:t>saham BBNI menunjukkan pola fluktuatif dengan kecenderungan menurun. Pada awal tahun 2024 harga saham berada pada kisaran Rp5.500 hingga Rp6.000 per lembar dan mencapai puncak sekitar Rp6.200 pada kuartal pertama 2024.</w:t>
      </w:r>
    </w:p>
    <w:p w14:paraId="71CAE61D" w14:textId="4890123D" w:rsidR="00736694" w:rsidRDefault="00736694" w:rsidP="00041B02">
      <w:pPr>
        <w:pStyle w:val="ListParagraph"/>
        <w:ind w:left="284" w:firstLine="436"/>
        <w:jc w:val="both"/>
        <w:rPr>
          <w:rFonts w:ascii="Times New Roman" w:hAnsi="Times New Roman" w:cs="Times New Roman"/>
          <w:sz w:val="24"/>
          <w:szCs w:val="24"/>
          <w:lang w:val="en-US"/>
        </w:rPr>
      </w:pPr>
      <w:r w:rsidRPr="00736694">
        <w:rPr>
          <w:rFonts w:ascii="Times New Roman" w:hAnsi="Times New Roman" w:cs="Times New Roman"/>
          <w:sz w:val="24"/>
          <w:szCs w:val="24"/>
          <w:lang w:val="en-US"/>
        </w:rPr>
        <w:t>Setelah mencapai titik tertinggi, harga saham mengalami penurunan bertahap hingga berada pada rentang Rp4.000–Rp4.500 sepanjang tahun 2025. Meskipun terdapat beberapa fase pemulihan, kenaikannya relatif terbatas dan tidak mampu mengembalikan harga ke level awal. Hal ini menunjukkan adanya tekanan terhadap kinerja saham BBNI atau sentimen pasar yang kurang positif selama periode pengamatan.</w:t>
      </w:r>
    </w:p>
    <w:p w14:paraId="798540E9" w14:textId="77777777" w:rsidR="00736694" w:rsidRDefault="00736694" w:rsidP="00736694">
      <w:pPr>
        <w:pStyle w:val="ListParagraph"/>
        <w:ind w:left="284"/>
        <w:jc w:val="both"/>
        <w:rPr>
          <w:rFonts w:ascii="Times New Roman" w:hAnsi="Times New Roman" w:cs="Times New Roman"/>
          <w:sz w:val="24"/>
          <w:szCs w:val="24"/>
          <w:lang w:val="en-US"/>
        </w:rPr>
      </w:pPr>
    </w:p>
    <w:p w14:paraId="16CB6DF9" w14:textId="77777777" w:rsidR="001479B8" w:rsidRDefault="001479B8" w:rsidP="00736694">
      <w:pPr>
        <w:pStyle w:val="ListParagraph"/>
        <w:ind w:left="284"/>
        <w:jc w:val="both"/>
        <w:rPr>
          <w:rFonts w:ascii="Times New Roman" w:hAnsi="Times New Roman" w:cs="Times New Roman"/>
          <w:sz w:val="24"/>
          <w:szCs w:val="24"/>
          <w:lang w:val="en-US"/>
        </w:rPr>
      </w:pPr>
    </w:p>
    <w:p w14:paraId="548E8580" w14:textId="77777777" w:rsidR="001479B8" w:rsidRDefault="001479B8" w:rsidP="00736694">
      <w:pPr>
        <w:pStyle w:val="ListParagraph"/>
        <w:ind w:left="284"/>
        <w:jc w:val="both"/>
        <w:rPr>
          <w:rFonts w:ascii="Times New Roman" w:hAnsi="Times New Roman" w:cs="Times New Roman"/>
          <w:sz w:val="24"/>
          <w:szCs w:val="24"/>
          <w:lang w:val="en-US"/>
        </w:rPr>
      </w:pPr>
    </w:p>
    <w:p w14:paraId="0DA5548C" w14:textId="77777777" w:rsidR="001479B8" w:rsidRDefault="001479B8" w:rsidP="00736694">
      <w:pPr>
        <w:pStyle w:val="ListParagraph"/>
        <w:ind w:left="284"/>
        <w:jc w:val="both"/>
        <w:rPr>
          <w:rFonts w:ascii="Times New Roman" w:hAnsi="Times New Roman" w:cs="Times New Roman"/>
          <w:sz w:val="24"/>
          <w:szCs w:val="24"/>
          <w:lang w:val="en-US"/>
        </w:rPr>
      </w:pPr>
    </w:p>
    <w:p w14:paraId="6B107B7A" w14:textId="77777777" w:rsidR="001479B8" w:rsidRDefault="001479B8" w:rsidP="00736694">
      <w:pPr>
        <w:pStyle w:val="ListParagraph"/>
        <w:ind w:left="284"/>
        <w:jc w:val="both"/>
        <w:rPr>
          <w:rFonts w:ascii="Times New Roman" w:hAnsi="Times New Roman" w:cs="Times New Roman"/>
          <w:sz w:val="24"/>
          <w:szCs w:val="24"/>
          <w:lang w:val="en-US"/>
        </w:rPr>
      </w:pPr>
    </w:p>
    <w:p w14:paraId="5F71FC4B" w14:textId="11B34449" w:rsidR="00A534AA" w:rsidRDefault="00A534AA" w:rsidP="00A534AA">
      <w:pPr>
        <w:pStyle w:val="ListParagraph"/>
        <w:spacing w:after="0"/>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Tabel 5 </w:t>
      </w:r>
      <w:r w:rsidRPr="00A534AA">
        <w:rPr>
          <w:rFonts w:ascii="Times New Roman" w:hAnsi="Times New Roman" w:cs="Times New Roman"/>
          <w:sz w:val="24"/>
          <w:szCs w:val="24"/>
          <w:lang w:val="en-US"/>
        </w:rPr>
        <w:t>Fundamental Perbankan (2024–2025)</w:t>
      </w:r>
    </w:p>
    <w:tbl>
      <w:tblPr>
        <w:tblW w:w="5000" w:type="pct"/>
        <w:tblLook w:val="04A0" w:firstRow="1" w:lastRow="0" w:firstColumn="1" w:lastColumn="0" w:noHBand="0" w:noVBand="1"/>
      </w:tblPr>
      <w:tblGrid>
        <w:gridCol w:w="1258"/>
        <w:gridCol w:w="735"/>
        <w:gridCol w:w="2216"/>
        <w:gridCol w:w="976"/>
        <w:gridCol w:w="875"/>
        <w:gridCol w:w="898"/>
        <w:gridCol w:w="2058"/>
      </w:tblGrid>
      <w:tr w:rsidR="00A534AA" w:rsidRPr="00A534AA" w14:paraId="2339FC85" w14:textId="77777777" w:rsidTr="00A534AA">
        <w:trPr>
          <w:trHeight w:val="315"/>
        </w:trPr>
        <w:tc>
          <w:tcPr>
            <w:tcW w:w="656" w:type="pct"/>
            <w:tcBorders>
              <w:top w:val="single" w:sz="4" w:space="0" w:color="auto"/>
              <w:left w:val="single" w:sz="4" w:space="0" w:color="auto"/>
              <w:bottom w:val="single" w:sz="4" w:space="0" w:color="auto"/>
              <w:right w:val="single" w:sz="4" w:space="0" w:color="auto"/>
            </w:tcBorders>
            <w:noWrap/>
            <w:vAlign w:val="bottom"/>
            <w:hideMark/>
          </w:tcPr>
          <w:p w14:paraId="0BB7DF81"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Kode Saham</w:t>
            </w:r>
          </w:p>
        </w:tc>
        <w:tc>
          <w:tcPr>
            <w:tcW w:w="656" w:type="pct"/>
            <w:tcBorders>
              <w:top w:val="single" w:sz="4" w:space="0" w:color="auto"/>
              <w:left w:val="nil"/>
              <w:bottom w:val="single" w:sz="4" w:space="0" w:color="auto"/>
              <w:right w:val="single" w:sz="4" w:space="0" w:color="auto"/>
            </w:tcBorders>
            <w:noWrap/>
            <w:vAlign w:val="bottom"/>
            <w:hideMark/>
          </w:tcPr>
          <w:p w14:paraId="28061F1F"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proofErr w:type="spellStart"/>
            <w:r w:rsidRPr="00A534AA">
              <w:rPr>
                <w:rFonts w:ascii="Times New Roman" w:eastAsia="Times New Roman" w:hAnsi="Times New Roman" w:cs="Times New Roman"/>
                <w:noProof w:val="0"/>
                <w:color w:val="000000"/>
                <w:kern w:val="0"/>
                <w:sz w:val="24"/>
                <w:szCs w:val="24"/>
                <w:lang w:val="en-ID" w:eastAsia="en-ID"/>
                <w14:ligatures w14:val="none"/>
              </w:rPr>
              <w:t>Tahun</w:t>
            </w:r>
            <w:proofErr w:type="spellEnd"/>
          </w:p>
        </w:tc>
        <w:tc>
          <w:tcPr>
            <w:tcW w:w="1064" w:type="pct"/>
            <w:tcBorders>
              <w:top w:val="single" w:sz="4" w:space="0" w:color="auto"/>
              <w:left w:val="nil"/>
              <w:bottom w:val="single" w:sz="4" w:space="0" w:color="auto"/>
              <w:right w:val="single" w:sz="4" w:space="0" w:color="auto"/>
            </w:tcBorders>
            <w:noWrap/>
            <w:vAlign w:val="bottom"/>
            <w:hideMark/>
          </w:tcPr>
          <w:p w14:paraId="0DE4B823"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Market Cap (</w:t>
            </w:r>
            <w:proofErr w:type="spellStart"/>
            <w:r w:rsidRPr="00A534AA">
              <w:rPr>
                <w:rFonts w:ascii="Times New Roman" w:eastAsia="Times New Roman" w:hAnsi="Times New Roman" w:cs="Times New Roman"/>
                <w:noProof w:val="0"/>
                <w:color w:val="000000"/>
                <w:kern w:val="0"/>
                <w:sz w:val="24"/>
                <w:szCs w:val="24"/>
                <w:lang w:val="en-ID" w:eastAsia="en-ID"/>
                <w14:ligatures w14:val="none"/>
              </w:rPr>
              <w:t>Triliun</w:t>
            </w:r>
            <w:proofErr w:type="spellEnd"/>
            <w:r w:rsidRPr="00A534AA">
              <w:rPr>
                <w:rFonts w:ascii="Times New Roman" w:eastAsia="Times New Roman" w:hAnsi="Times New Roman" w:cs="Times New Roman"/>
                <w:noProof w:val="0"/>
                <w:color w:val="000000"/>
                <w:kern w:val="0"/>
                <w:sz w:val="24"/>
                <w:szCs w:val="24"/>
                <w:lang w:val="en-ID" w:eastAsia="en-ID"/>
                <w14:ligatures w14:val="none"/>
              </w:rPr>
              <w:t xml:space="preserve"> Rp)</w:t>
            </w:r>
          </w:p>
        </w:tc>
        <w:tc>
          <w:tcPr>
            <w:tcW w:w="656" w:type="pct"/>
            <w:tcBorders>
              <w:top w:val="single" w:sz="4" w:space="0" w:color="auto"/>
              <w:left w:val="nil"/>
              <w:bottom w:val="single" w:sz="4" w:space="0" w:color="auto"/>
              <w:right w:val="single" w:sz="4" w:space="0" w:color="auto"/>
            </w:tcBorders>
            <w:noWrap/>
            <w:vAlign w:val="bottom"/>
            <w:hideMark/>
          </w:tcPr>
          <w:p w14:paraId="1A78E252"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ROE (%)</w:t>
            </w:r>
          </w:p>
        </w:tc>
        <w:tc>
          <w:tcPr>
            <w:tcW w:w="656" w:type="pct"/>
            <w:tcBorders>
              <w:top w:val="single" w:sz="4" w:space="0" w:color="auto"/>
              <w:left w:val="nil"/>
              <w:bottom w:val="single" w:sz="4" w:space="0" w:color="auto"/>
              <w:right w:val="single" w:sz="4" w:space="0" w:color="auto"/>
            </w:tcBorders>
            <w:noWrap/>
            <w:vAlign w:val="bottom"/>
            <w:hideMark/>
          </w:tcPr>
          <w:p w14:paraId="2A8F21D5"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PER (x)</w:t>
            </w:r>
          </w:p>
        </w:tc>
        <w:tc>
          <w:tcPr>
            <w:tcW w:w="656" w:type="pct"/>
            <w:tcBorders>
              <w:top w:val="single" w:sz="4" w:space="0" w:color="auto"/>
              <w:left w:val="nil"/>
              <w:bottom w:val="single" w:sz="4" w:space="0" w:color="auto"/>
              <w:right w:val="single" w:sz="4" w:space="0" w:color="auto"/>
            </w:tcBorders>
            <w:noWrap/>
            <w:vAlign w:val="bottom"/>
            <w:hideMark/>
          </w:tcPr>
          <w:p w14:paraId="5011AB24"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PBV (x)</w:t>
            </w:r>
          </w:p>
        </w:tc>
        <w:tc>
          <w:tcPr>
            <w:tcW w:w="656" w:type="pct"/>
            <w:tcBorders>
              <w:top w:val="single" w:sz="4" w:space="0" w:color="auto"/>
              <w:left w:val="nil"/>
              <w:bottom w:val="single" w:sz="4" w:space="0" w:color="auto"/>
              <w:right w:val="single" w:sz="4" w:space="0" w:color="auto"/>
            </w:tcBorders>
            <w:noWrap/>
            <w:vAlign w:val="bottom"/>
            <w:hideMark/>
          </w:tcPr>
          <w:p w14:paraId="50DF57D9"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Net Profit (</w:t>
            </w:r>
            <w:proofErr w:type="spellStart"/>
            <w:r w:rsidRPr="00A534AA">
              <w:rPr>
                <w:rFonts w:ascii="Times New Roman" w:eastAsia="Times New Roman" w:hAnsi="Times New Roman" w:cs="Times New Roman"/>
                <w:noProof w:val="0"/>
                <w:color w:val="000000"/>
                <w:kern w:val="0"/>
                <w:sz w:val="24"/>
                <w:szCs w:val="24"/>
                <w:lang w:val="en-ID" w:eastAsia="en-ID"/>
                <w14:ligatures w14:val="none"/>
              </w:rPr>
              <w:t>Triliun</w:t>
            </w:r>
            <w:proofErr w:type="spellEnd"/>
            <w:r w:rsidRPr="00A534AA">
              <w:rPr>
                <w:rFonts w:ascii="Times New Roman" w:eastAsia="Times New Roman" w:hAnsi="Times New Roman" w:cs="Times New Roman"/>
                <w:noProof w:val="0"/>
                <w:color w:val="000000"/>
                <w:kern w:val="0"/>
                <w:sz w:val="24"/>
                <w:szCs w:val="24"/>
                <w:lang w:val="en-ID" w:eastAsia="en-ID"/>
                <w14:ligatures w14:val="none"/>
              </w:rPr>
              <w:t xml:space="preserve"> Rp)</w:t>
            </w:r>
          </w:p>
        </w:tc>
      </w:tr>
      <w:tr w:rsidR="00A534AA" w:rsidRPr="00A534AA" w14:paraId="31A24C33" w14:textId="77777777" w:rsidTr="00A534AA">
        <w:trPr>
          <w:trHeight w:val="315"/>
        </w:trPr>
        <w:tc>
          <w:tcPr>
            <w:tcW w:w="656" w:type="pct"/>
            <w:tcBorders>
              <w:top w:val="nil"/>
              <w:left w:val="single" w:sz="4" w:space="0" w:color="auto"/>
              <w:bottom w:val="single" w:sz="4" w:space="0" w:color="auto"/>
              <w:right w:val="single" w:sz="4" w:space="0" w:color="auto"/>
            </w:tcBorders>
            <w:noWrap/>
            <w:vAlign w:val="bottom"/>
            <w:hideMark/>
          </w:tcPr>
          <w:p w14:paraId="0299483F"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BBCA.JK</w:t>
            </w:r>
          </w:p>
        </w:tc>
        <w:tc>
          <w:tcPr>
            <w:tcW w:w="656" w:type="pct"/>
            <w:tcBorders>
              <w:top w:val="nil"/>
              <w:left w:val="nil"/>
              <w:bottom w:val="single" w:sz="4" w:space="0" w:color="auto"/>
              <w:right w:val="single" w:sz="4" w:space="0" w:color="auto"/>
            </w:tcBorders>
            <w:noWrap/>
            <w:vAlign w:val="bottom"/>
            <w:hideMark/>
          </w:tcPr>
          <w:p w14:paraId="4D7548C4" w14:textId="77777777" w:rsidR="00A534AA" w:rsidRPr="00A534AA" w:rsidRDefault="00A534AA" w:rsidP="00A534AA">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2024</w:t>
            </w:r>
          </w:p>
        </w:tc>
        <w:tc>
          <w:tcPr>
            <w:tcW w:w="1064" w:type="pct"/>
            <w:tcBorders>
              <w:top w:val="nil"/>
              <w:left w:val="nil"/>
              <w:bottom w:val="single" w:sz="4" w:space="0" w:color="auto"/>
              <w:right w:val="single" w:sz="4" w:space="0" w:color="auto"/>
            </w:tcBorders>
            <w:noWrap/>
            <w:vAlign w:val="bottom"/>
            <w:hideMark/>
          </w:tcPr>
          <w:p w14:paraId="277563AB"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1150</w:t>
            </w:r>
          </w:p>
        </w:tc>
        <w:tc>
          <w:tcPr>
            <w:tcW w:w="656" w:type="pct"/>
            <w:tcBorders>
              <w:top w:val="nil"/>
              <w:left w:val="nil"/>
              <w:bottom w:val="single" w:sz="4" w:space="0" w:color="auto"/>
              <w:right w:val="single" w:sz="4" w:space="0" w:color="auto"/>
            </w:tcBorders>
            <w:noWrap/>
            <w:vAlign w:val="bottom"/>
            <w:hideMark/>
          </w:tcPr>
          <w:p w14:paraId="5D7D6725"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21,80%</w:t>
            </w:r>
          </w:p>
        </w:tc>
        <w:tc>
          <w:tcPr>
            <w:tcW w:w="656" w:type="pct"/>
            <w:tcBorders>
              <w:top w:val="nil"/>
              <w:left w:val="nil"/>
              <w:bottom w:val="single" w:sz="4" w:space="0" w:color="auto"/>
              <w:right w:val="single" w:sz="4" w:space="0" w:color="auto"/>
            </w:tcBorders>
            <w:noWrap/>
            <w:vAlign w:val="bottom"/>
            <w:hideMark/>
          </w:tcPr>
          <w:p w14:paraId="2EEACFFB"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20,98</w:t>
            </w:r>
          </w:p>
        </w:tc>
        <w:tc>
          <w:tcPr>
            <w:tcW w:w="656" w:type="pct"/>
            <w:tcBorders>
              <w:top w:val="nil"/>
              <w:left w:val="nil"/>
              <w:bottom w:val="single" w:sz="4" w:space="0" w:color="auto"/>
              <w:right w:val="single" w:sz="4" w:space="0" w:color="auto"/>
            </w:tcBorders>
            <w:noWrap/>
            <w:vAlign w:val="bottom"/>
            <w:hideMark/>
          </w:tcPr>
          <w:p w14:paraId="0139AC59"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3,85</w:t>
            </w:r>
          </w:p>
        </w:tc>
        <w:tc>
          <w:tcPr>
            <w:tcW w:w="656" w:type="pct"/>
            <w:tcBorders>
              <w:top w:val="nil"/>
              <w:left w:val="nil"/>
              <w:bottom w:val="single" w:sz="4" w:space="0" w:color="auto"/>
              <w:right w:val="single" w:sz="4" w:space="0" w:color="auto"/>
            </w:tcBorders>
            <w:noWrap/>
            <w:vAlign w:val="bottom"/>
            <w:hideMark/>
          </w:tcPr>
          <w:p w14:paraId="1C9595D8"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54,84</w:t>
            </w:r>
          </w:p>
        </w:tc>
      </w:tr>
      <w:tr w:rsidR="00A534AA" w:rsidRPr="00A534AA" w14:paraId="416A3D78" w14:textId="77777777" w:rsidTr="00A534AA">
        <w:trPr>
          <w:trHeight w:val="315"/>
        </w:trPr>
        <w:tc>
          <w:tcPr>
            <w:tcW w:w="656" w:type="pct"/>
            <w:tcBorders>
              <w:top w:val="nil"/>
              <w:left w:val="single" w:sz="4" w:space="0" w:color="auto"/>
              <w:bottom w:val="single" w:sz="4" w:space="0" w:color="auto"/>
              <w:right w:val="single" w:sz="4" w:space="0" w:color="auto"/>
            </w:tcBorders>
            <w:noWrap/>
            <w:vAlign w:val="bottom"/>
            <w:hideMark/>
          </w:tcPr>
          <w:p w14:paraId="3A51FF81"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BBCA.JK</w:t>
            </w:r>
          </w:p>
        </w:tc>
        <w:tc>
          <w:tcPr>
            <w:tcW w:w="656" w:type="pct"/>
            <w:tcBorders>
              <w:top w:val="nil"/>
              <w:left w:val="nil"/>
              <w:bottom w:val="single" w:sz="4" w:space="0" w:color="auto"/>
              <w:right w:val="single" w:sz="4" w:space="0" w:color="auto"/>
            </w:tcBorders>
            <w:noWrap/>
            <w:vAlign w:val="bottom"/>
            <w:hideMark/>
          </w:tcPr>
          <w:p w14:paraId="76C3D82E" w14:textId="77777777" w:rsidR="00A534AA" w:rsidRPr="00A534AA" w:rsidRDefault="00A534AA" w:rsidP="00A534AA">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2025</w:t>
            </w:r>
          </w:p>
        </w:tc>
        <w:tc>
          <w:tcPr>
            <w:tcW w:w="1064" w:type="pct"/>
            <w:tcBorders>
              <w:top w:val="nil"/>
              <w:left w:val="nil"/>
              <w:bottom w:val="single" w:sz="4" w:space="0" w:color="auto"/>
              <w:right w:val="single" w:sz="4" w:space="0" w:color="auto"/>
            </w:tcBorders>
            <w:noWrap/>
            <w:vAlign w:val="bottom"/>
            <w:hideMark/>
          </w:tcPr>
          <w:p w14:paraId="52495CD6"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915.3</w:t>
            </w:r>
          </w:p>
        </w:tc>
        <w:tc>
          <w:tcPr>
            <w:tcW w:w="656" w:type="pct"/>
            <w:tcBorders>
              <w:top w:val="nil"/>
              <w:left w:val="nil"/>
              <w:bottom w:val="single" w:sz="4" w:space="0" w:color="auto"/>
              <w:right w:val="single" w:sz="4" w:space="0" w:color="auto"/>
            </w:tcBorders>
            <w:noWrap/>
            <w:vAlign w:val="bottom"/>
            <w:hideMark/>
          </w:tcPr>
          <w:p w14:paraId="637B6EF5"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20,43%</w:t>
            </w:r>
          </w:p>
        </w:tc>
        <w:tc>
          <w:tcPr>
            <w:tcW w:w="656" w:type="pct"/>
            <w:tcBorders>
              <w:top w:val="nil"/>
              <w:left w:val="nil"/>
              <w:bottom w:val="single" w:sz="4" w:space="0" w:color="auto"/>
              <w:right w:val="single" w:sz="4" w:space="0" w:color="auto"/>
            </w:tcBorders>
            <w:noWrap/>
            <w:vAlign w:val="bottom"/>
            <w:hideMark/>
          </w:tcPr>
          <w:p w14:paraId="115C9874"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15,90</w:t>
            </w:r>
          </w:p>
        </w:tc>
        <w:tc>
          <w:tcPr>
            <w:tcW w:w="656" w:type="pct"/>
            <w:tcBorders>
              <w:top w:val="nil"/>
              <w:left w:val="nil"/>
              <w:bottom w:val="single" w:sz="4" w:space="0" w:color="auto"/>
              <w:right w:val="single" w:sz="4" w:space="0" w:color="auto"/>
            </w:tcBorders>
            <w:noWrap/>
            <w:vAlign w:val="bottom"/>
            <w:hideMark/>
          </w:tcPr>
          <w:p w14:paraId="28515FC0"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3,25</w:t>
            </w:r>
          </w:p>
        </w:tc>
        <w:tc>
          <w:tcPr>
            <w:tcW w:w="656" w:type="pct"/>
            <w:tcBorders>
              <w:top w:val="nil"/>
              <w:left w:val="nil"/>
              <w:bottom w:val="single" w:sz="4" w:space="0" w:color="auto"/>
              <w:right w:val="single" w:sz="4" w:space="0" w:color="auto"/>
            </w:tcBorders>
            <w:noWrap/>
            <w:vAlign w:val="bottom"/>
            <w:hideMark/>
          </w:tcPr>
          <w:p w14:paraId="54D318C6"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57,54</w:t>
            </w:r>
          </w:p>
        </w:tc>
      </w:tr>
      <w:tr w:rsidR="00A534AA" w:rsidRPr="00A534AA" w14:paraId="29033E21" w14:textId="77777777" w:rsidTr="00A534AA">
        <w:trPr>
          <w:trHeight w:val="315"/>
        </w:trPr>
        <w:tc>
          <w:tcPr>
            <w:tcW w:w="656" w:type="pct"/>
            <w:tcBorders>
              <w:top w:val="nil"/>
              <w:left w:val="single" w:sz="4" w:space="0" w:color="auto"/>
              <w:bottom w:val="single" w:sz="4" w:space="0" w:color="auto"/>
              <w:right w:val="single" w:sz="4" w:space="0" w:color="auto"/>
            </w:tcBorders>
            <w:noWrap/>
            <w:vAlign w:val="bottom"/>
            <w:hideMark/>
          </w:tcPr>
          <w:p w14:paraId="23C500C2"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BBRI.JK</w:t>
            </w:r>
          </w:p>
        </w:tc>
        <w:tc>
          <w:tcPr>
            <w:tcW w:w="656" w:type="pct"/>
            <w:tcBorders>
              <w:top w:val="nil"/>
              <w:left w:val="nil"/>
              <w:bottom w:val="single" w:sz="4" w:space="0" w:color="auto"/>
              <w:right w:val="single" w:sz="4" w:space="0" w:color="auto"/>
            </w:tcBorders>
            <w:noWrap/>
            <w:vAlign w:val="bottom"/>
            <w:hideMark/>
          </w:tcPr>
          <w:p w14:paraId="57BAD5FC" w14:textId="77777777" w:rsidR="00A534AA" w:rsidRPr="00A534AA" w:rsidRDefault="00A534AA" w:rsidP="00A534AA">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2024</w:t>
            </w:r>
          </w:p>
        </w:tc>
        <w:tc>
          <w:tcPr>
            <w:tcW w:w="1064" w:type="pct"/>
            <w:tcBorders>
              <w:top w:val="nil"/>
              <w:left w:val="nil"/>
              <w:bottom w:val="single" w:sz="4" w:space="0" w:color="auto"/>
              <w:right w:val="single" w:sz="4" w:space="0" w:color="auto"/>
            </w:tcBorders>
            <w:noWrap/>
            <w:vAlign w:val="bottom"/>
            <w:hideMark/>
          </w:tcPr>
          <w:p w14:paraId="35B017A3"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725</w:t>
            </w:r>
          </w:p>
        </w:tc>
        <w:tc>
          <w:tcPr>
            <w:tcW w:w="656" w:type="pct"/>
            <w:tcBorders>
              <w:top w:val="nil"/>
              <w:left w:val="nil"/>
              <w:bottom w:val="single" w:sz="4" w:space="0" w:color="auto"/>
              <w:right w:val="single" w:sz="4" w:space="0" w:color="auto"/>
            </w:tcBorders>
            <w:noWrap/>
            <w:vAlign w:val="bottom"/>
            <w:hideMark/>
          </w:tcPr>
          <w:p w14:paraId="3F87A20E"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18,90%</w:t>
            </w:r>
          </w:p>
        </w:tc>
        <w:tc>
          <w:tcPr>
            <w:tcW w:w="656" w:type="pct"/>
            <w:tcBorders>
              <w:top w:val="nil"/>
              <w:left w:val="nil"/>
              <w:bottom w:val="single" w:sz="4" w:space="0" w:color="auto"/>
              <w:right w:val="single" w:sz="4" w:space="0" w:color="auto"/>
            </w:tcBorders>
            <w:noWrap/>
            <w:vAlign w:val="bottom"/>
            <w:hideMark/>
          </w:tcPr>
          <w:p w14:paraId="5160C4C2"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12,09</w:t>
            </w:r>
          </w:p>
        </w:tc>
        <w:tc>
          <w:tcPr>
            <w:tcW w:w="656" w:type="pct"/>
            <w:tcBorders>
              <w:top w:val="nil"/>
              <w:left w:val="nil"/>
              <w:bottom w:val="single" w:sz="4" w:space="0" w:color="auto"/>
              <w:right w:val="single" w:sz="4" w:space="0" w:color="auto"/>
            </w:tcBorders>
            <w:noWrap/>
            <w:vAlign w:val="bottom"/>
            <w:hideMark/>
          </w:tcPr>
          <w:p w14:paraId="08691FDF"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2,24</w:t>
            </w:r>
          </w:p>
        </w:tc>
        <w:tc>
          <w:tcPr>
            <w:tcW w:w="656" w:type="pct"/>
            <w:tcBorders>
              <w:top w:val="nil"/>
              <w:left w:val="nil"/>
              <w:bottom w:val="single" w:sz="4" w:space="0" w:color="auto"/>
              <w:right w:val="single" w:sz="4" w:space="0" w:color="auto"/>
            </w:tcBorders>
            <w:noWrap/>
            <w:vAlign w:val="bottom"/>
            <w:hideMark/>
          </w:tcPr>
          <w:p w14:paraId="43F855E0"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59,94</w:t>
            </w:r>
          </w:p>
        </w:tc>
      </w:tr>
      <w:tr w:rsidR="00A534AA" w:rsidRPr="00A534AA" w14:paraId="1459734D" w14:textId="77777777" w:rsidTr="00A534AA">
        <w:trPr>
          <w:trHeight w:val="315"/>
        </w:trPr>
        <w:tc>
          <w:tcPr>
            <w:tcW w:w="656" w:type="pct"/>
            <w:tcBorders>
              <w:top w:val="nil"/>
              <w:left w:val="single" w:sz="4" w:space="0" w:color="auto"/>
              <w:bottom w:val="single" w:sz="4" w:space="0" w:color="auto"/>
              <w:right w:val="single" w:sz="4" w:space="0" w:color="auto"/>
            </w:tcBorders>
            <w:noWrap/>
            <w:vAlign w:val="bottom"/>
            <w:hideMark/>
          </w:tcPr>
          <w:p w14:paraId="7C7343F6"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BBRI.JK</w:t>
            </w:r>
          </w:p>
        </w:tc>
        <w:tc>
          <w:tcPr>
            <w:tcW w:w="656" w:type="pct"/>
            <w:tcBorders>
              <w:top w:val="nil"/>
              <w:left w:val="nil"/>
              <w:bottom w:val="single" w:sz="4" w:space="0" w:color="auto"/>
              <w:right w:val="single" w:sz="4" w:space="0" w:color="auto"/>
            </w:tcBorders>
            <w:noWrap/>
            <w:vAlign w:val="bottom"/>
            <w:hideMark/>
          </w:tcPr>
          <w:p w14:paraId="6D033B9C" w14:textId="77777777" w:rsidR="00A534AA" w:rsidRPr="00A534AA" w:rsidRDefault="00A534AA" w:rsidP="00A534AA">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2025</w:t>
            </w:r>
          </w:p>
        </w:tc>
        <w:tc>
          <w:tcPr>
            <w:tcW w:w="1064" w:type="pct"/>
            <w:tcBorders>
              <w:top w:val="nil"/>
              <w:left w:val="nil"/>
              <w:bottom w:val="single" w:sz="4" w:space="0" w:color="auto"/>
              <w:right w:val="single" w:sz="4" w:space="0" w:color="auto"/>
            </w:tcBorders>
            <w:noWrap/>
            <w:vAlign w:val="bottom"/>
            <w:hideMark/>
          </w:tcPr>
          <w:p w14:paraId="3012CAA1"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588.1</w:t>
            </w:r>
          </w:p>
        </w:tc>
        <w:tc>
          <w:tcPr>
            <w:tcW w:w="656" w:type="pct"/>
            <w:tcBorders>
              <w:top w:val="nil"/>
              <w:left w:val="nil"/>
              <w:bottom w:val="single" w:sz="4" w:space="0" w:color="auto"/>
              <w:right w:val="single" w:sz="4" w:space="0" w:color="auto"/>
            </w:tcBorders>
            <w:noWrap/>
            <w:vAlign w:val="bottom"/>
            <w:hideMark/>
          </w:tcPr>
          <w:p w14:paraId="5BF45F2C"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17,12%</w:t>
            </w:r>
          </w:p>
        </w:tc>
        <w:tc>
          <w:tcPr>
            <w:tcW w:w="656" w:type="pct"/>
            <w:tcBorders>
              <w:top w:val="nil"/>
              <w:left w:val="nil"/>
              <w:bottom w:val="single" w:sz="4" w:space="0" w:color="auto"/>
              <w:right w:val="single" w:sz="4" w:space="0" w:color="auto"/>
            </w:tcBorders>
            <w:noWrap/>
            <w:vAlign w:val="bottom"/>
            <w:hideMark/>
          </w:tcPr>
          <w:p w14:paraId="48F40F46"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10,38</w:t>
            </w:r>
          </w:p>
        </w:tc>
        <w:tc>
          <w:tcPr>
            <w:tcW w:w="656" w:type="pct"/>
            <w:tcBorders>
              <w:top w:val="nil"/>
              <w:left w:val="nil"/>
              <w:bottom w:val="single" w:sz="4" w:space="0" w:color="auto"/>
              <w:right w:val="single" w:sz="4" w:space="0" w:color="auto"/>
            </w:tcBorders>
            <w:noWrap/>
            <w:vAlign w:val="bottom"/>
            <w:hideMark/>
          </w:tcPr>
          <w:p w14:paraId="55FAC6AC"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1,78</w:t>
            </w:r>
          </w:p>
        </w:tc>
        <w:tc>
          <w:tcPr>
            <w:tcW w:w="656" w:type="pct"/>
            <w:tcBorders>
              <w:top w:val="nil"/>
              <w:left w:val="nil"/>
              <w:bottom w:val="single" w:sz="4" w:space="0" w:color="auto"/>
              <w:right w:val="single" w:sz="4" w:space="0" w:color="auto"/>
            </w:tcBorders>
            <w:noWrap/>
            <w:vAlign w:val="bottom"/>
            <w:hideMark/>
          </w:tcPr>
          <w:p w14:paraId="10A490F3"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56,65</w:t>
            </w:r>
          </w:p>
        </w:tc>
      </w:tr>
      <w:tr w:rsidR="00A534AA" w:rsidRPr="00A534AA" w14:paraId="40D70FD8" w14:textId="77777777" w:rsidTr="00A534AA">
        <w:trPr>
          <w:trHeight w:val="315"/>
        </w:trPr>
        <w:tc>
          <w:tcPr>
            <w:tcW w:w="656" w:type="pct"/>
            <w:tcBorders>
              <w:top w:val="nil"/>
              <w:left w:val="single" w:sz="4" w:space="0" w:color="auto"/>
              <w:bottom w:val="single" w:sz="4" w:space="0" w:color="auto"/>
              <w:right w:val="single" w:sz="4" w:space="0" w:color="auto"/>
            </w:tcBorders>
            <w:noWrap/>
            <w:vAlign w:val="bottom"/>
            <w:hideMark/>
          </w:tcPr>
          <w:p w14:paraId="46A90D37"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BMRI.JK</w:t>
            </w:r>
          </w:p>
        </w:tc>
        <w:tc>
          <w:tcPr>
            <w:tcW w:w="656" w:type="pct"/>
            <w:tcBorders>
              <w:top w:val="nil"/>
              <w:left w:val="nil"/>
              <w:bottom w:val="single" w:sz="4" w:space="0" w:color="auto"/>
              <w:right w:val="single" w:sz="4" w:space="0" w:color="auto"/>
            </w:tcBorders>
            <w:noWrap/>
            <w:vAlign w:val="bottom"/>
            <w:hideMark/>
          </w:tcPr>
          <w:p w14:paraId="5E6CD251" w14:textId="77777777" w:rsidR="00A534AA" w:rsidRPr="00A534AA" w:rsidRDefault="00A534AA" w:rsidP="00A534AA">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2024</w:t>
            </w:r>
          </w:p>
        </w:tc>
        <w:tc>
          <w:tcPr>
            <w:tcW w:w="1064" w:type="pct"/>
            <w:tcBorders>
              <w:top w:val="nil"/>
              <w:left w:val="nil"/>
              <w:bottom w:val="single" w:sz="4" w:space="0" w:color="auto"/>
              <w:right w:val="single" w:sz="4" w:space="0" w:color="auto"/>
            </w:tcBorders>
            <w:noWrap/>
            <w:vAlign w:val="bottom"/>
            <w:hideMark/>
          </w:tcPr>
          <w:p w14:paraId="0FCD5761"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466.6</w:t>
            </w:r>
          </w:p>
        </w:tc>
        <w:tc>
          <w:tcPr>
            <w:tcW w:w="656" w:type="pct"/>
            <w:tcBorders>
              <w:top w:val="nil"/>
              <w:left w:val="nil"/>
              <w:bottom w:val="single" w:sz="4" w:space="0" w:color="auto"/>
              <w:right w:val="single" w:sz="4" w:space="0" w:color="auto"/>
            </w:tcBorders>
            <w:noWrap/>
            <w:vAlign w:val="bottom"/>
            <w:hideMark/>
          </w:tcPr>
          <w:p w14:paraId="539DD192"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17,79%</w:t>
            </w:r>
          </w:p>
        </w:tc>
        <w:tc>
          <w:tcPr>
            <w:tcW w:w="656" w:type="pct"/>
            <w:tcBorders>
              <w:top w:val="nil"/>
              <w:left w:val="nil"/>
              <w:bottom w:val="single" w:sz="4" w:space="0" w:color="auto"/>
              <w:right w:val="single" w:sz="4" w:space="0" w:color="auto"/>
            </w:tcBorders>
            <w:noWrap/>
            <w:vAlign w:val="bottom"/>
            <w:hideMark/>
          </w:tcPr>
          <w:p w14:paraId="687DA3C1"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8,36</w:t>
            </w:r>
          </w:p>
        </w:tc>
        <w:tc>
          <w:tcPr>
            <w:tcW w:w="656" w:type="pct"/>
            <w:tcBorders>
              <w:top w:val="nil"/>
              <w:left w:val="nil"/>
              <w:bottom w:val="single" w:sz="4" w:space="0" w:color="auto"/>
              <w:right w:val="single" w:sz="4" w:space="0" w:color="auto"/>
            </w:tcBorders>
            <w:noWrap/>
            <w:vAlign w:val="bottom"/>
            <w:hideMark/>
          </w:tcPr>
          <w:p w14:paraId="37001B86"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1,49</w:t>
            </w:r>
          </w:p>
        </w:tc>
        <w:tc>
          <w:tcPr>
            <w:tcW w:w="656" w:type="pct"/>
            <w:tcBorders>
              <w:top w:val="nil"/>
              <w:left w:val="nil"/>
              <w:bottom w:val="single" w:sz="4" w:space="0" w:color="auto"/>
              <w:right w:val="single" w:sz="4" w:space="0" w:color="auto"/>
            </w:tcBorders>
            <w:noWrap/>
            <w:vAlign w:val="bottom"/>
            <w:hideMark/>
          </w:tcPr>
          <w:p w14:paraId="1A2CB98D"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55,78</w:t>
            </w:r>
          </w:p>
        </w:tc>
      </w:tr>
      <w:tr w:rsidR="00A534AA" w:rsidRPr="00A534AA" w14:paraId="7F73816B" w14:textId="77777777" w:rsidTr="00A534AA">
        <w:trPr>
          <w:trHeight w:val="315"/>
        </w:trPr>
        <w:tc>
          <w:tcPr>
            <w:tcW w:w="656" w:type="pct"/>
            <w:tcBorders>
              <w:top w:val="nil"/>
              <w:left w:val="single" w:sz="4" w:space="0" w:color="auto"/>
              <w:bottom w:val="single" w:sz="4" w:space="0" w:color="auto"/>
              <w:right w:val="single" w:sz="4" w:space="0" w:color="auto"/>
            </w:tcBorders>
            <w:noWrap/>
            <w:vAlign w:val="bottom"/>
            <w:hideMark/>
          </w:tcPr>
          <w:p w14:paraId="15879F19"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BMRI.JK</w:t>
            </w:r>
          </w:p>
        </w:tc>
        <w:tc>
          <w:tcPr>
            <w:tcW w:w="656" w:type="pct"/>
            <w:tcBorders>
              <w:top w:val="nil"/>
              <w:left w:val="nil"/>
              <w:bottom w:val="single" w:sz="4" w:space="0" w:color="auto"/>
              <w:right w:val="single" w:sz="4" w:space="0" w:color="auto"/>
            </w:tcBorders>
            <w:noWrap/>
            <w:vAlign w:val="bottom"/>
            <w:hideMark/>
          </w:tcPr>
          <w:p w14:paraId="0EEF3C74" w14:textId="77777777" w:rsidR="00A534AA" w:rsidRPr="00A534AA" w:rsidRDefault="00A534AA" w:rsidP="00A534AA">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2025</w:t>
            </w:r>
          </w:p>
        </w:tc>
        <w:tc>
          <w:tcPr>
            <w:tcW w:w="1064" w:type="pct"/>
            <w:tcBorders>
              <w:top w:val="nil"/>
              <w:left w:val="nil"/>
              <w:bottom w:val="single" w:sz="4" w:space="0" w:color="auto"/>
              <w:right w:val="single" w:sz="4" w:space="0" w:color="auto"/>
            </w:tcBorders>
            <w:noWrap/>
            <w:vAlign w:val="bottom"/>
            <w:hideMark/>
          </w:tcPr>
          <w:p w14:paraId="0AEEF4BA"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466.6</w:t>
            </w:r>
          </w:p>
        </w:tc>
        <w:tc>
          <w:tcPr>
            <w:tcW w:w="656" w:type="pct"/>
            <w:tcBorders>
              <w:top w:val="nil"/>
              <w:left w:val="nil"/>
              <w:bottom w:val="single" w:sz="4" w:space="0" w:color="auto"/>
              <w:right w:val="single" w:sz="4" w:space="0" w:color="auto"/>
            </w:tcBorders>
            <w:noWrap/>
            <w:vAlign w:val="bottom"/>
            <w:hideMark/>
          </w:tcPr>
          <w:p w14:paraId="0C2F3B18"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17,19%</w:t>
            </w:r>
          </w:p>
        </w:tc>
        <w:tc>
          <w:tcPr>
            <w:tcW w:w="656" w:type="pct"/>
            <w:tcBorders>
              <w:top w:val="nil"/>
              <w:left w:val="nil"/>
              <w:bottom w:val="single" w:sz="4" w:space="0" w:color="auto"/>
              <w:right w:val="single" w:sz="4" w:space="0" w:color="auto"/>
            </w:tcBorders>
            <w:noWrap/>
            <w:vAlign w:val="bottom"/>
            <w:hideMark/>
          </w:tcPr>
          <w:p w14:paraId="0AFAD20D"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8,29</w:t>
            </w:r>
          </w:p>
        </w:tc>
        <w:tc>
          <w:tcPr>
            <w:tcW w:w="656" w:type="pct"/>
            <w:tcBorders>
              <w:top w:val="nil"/>
              <w:left w:val="nil"/>
              <w:bottom w:val="single" w:sz="4" w:space="0" w:color="auto"/>
              <w:right w:val="single" w:sz="4" w:space="0" w:color="auto"/>
            </w:tcBorders>
            <w:noWrap/>
            <w:vAlign w:val="bottom"/>
            <w:hideMark/>
          </w:tcPr>
          <w:p w14:paraId="5358F764"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1,43</w:t>
            </w:r>
          </w:p>
        </w:tc>
        <w:tc>
          <w:tcPr>
            <w:tcW w:w="656" w:type="pct"/>
            <w:tcBorders>
              <w:top w:val="nil"/>
              <w:left w:val="nil"/>
              <w:bottom w:val="single" w:sz="4" w:space="0" w:color="auto"/>
              <w:right w:val="single" w:sz="4" w:space="0" w:color="auto"/>
            </w:tcBorders>
            <w:noWrap/>
            <w:vAlign w:val="bottom"/>
            <w:hideMark/>
          </w:tcPr>
          <w:p w14:paraId="171799C9"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56,29</w:t>
            </w:r>
          </w:p>
        </w:tc>
      </w:tr>
      <w:tr w:rsidR="00A534AA" w:rsidRPr="00A534AA" w14:paraId="3EA79958" w14:textId="77777777" w:rsidTr="00A534AA">
        <w:trPr>
          <w:trHeight w:val="315"/>
        </w:trPr>
        <w:tc>
          <w:tcPr>
            <w:tcW w:w="656" w:type="pct"/>
            <w:tcBorders>
              <w:top w:val="nil"/>
              <w:left w:val="single" w:sz="4" w:space="0" w:color="auto"/>
              <w:bottom w:val="single" w:sz="4" w:space="0" w:color="auto"/>
              <w:right w:val="single" w:sz="4" w:space="0" w:color="auto"/>
            </w:tcBorders>
            <w:noWrap/>
            <w:vAlign w:val="bottom"/>
            <w:hideMark/>
          </w:tcPr>
          <w:p w14:paraId="0D38D811"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BBNI.JK</w:t>
            </w:r>
          </w:p>
        </w:tc>
        <w:tc>
          <w:tcPr>
            <w:tcW w:w="656" w:type="pct"/>
            <w:tcBorders>
              <w:top w:val="nil"/>
              <w:left w:val="nil"/>
              <w:bottom w:val="single" w:sz="4" w:space="0" w:color="auto"/>
              <w:right w:val="single" w:sz="4" w:space="0" w:color="auto"/>
            </w:tcBorders>
            <w:noWrap/>
            <w:vAlign w:val="bottom"/>
            <w:hideMark/>
          </w:tcPr>
          <w:p w14:paraId="58C5B0C2" w14:textId="77777777" w:rsidR="00A534AA" w:rsidRPr="00A534AA" w:rsidRDefault="00A534AA" w:rsidP="00A534AA">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2024</w:t>
            </w:r>
          </w:p>
        </w:tc>
        <w:tc>
          <w:tcPr>
            <w:tcW w:w="1064" w:type="pct"/>
            <w:tcBorders>
              <w:top w:val="nil"/>
              <w:left w:val="nil"/>
              <w:bottom w:val="single" w:sz="4" w:space="0" w:color="auto"/>
              <w:right w:val="single" w:sz="4" w:space="0" w:color="auto"/>
            </w:tcBorders>
            <w:noWrap/>
            <w:vAlign w:val="bottom"/>
            <w:hideMark/>
          </w:tcPr>
          <w:p w14:paraId="331ADF3D"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185.5</w:t>
            </w:r>
          </w:p>
        </w:tc>
        <w:tc>
          <w:tcPr>
            <w:tcW w:w="656" w:type="pct"/>
            <w:tcBorders>
              <w:top w:val="nil"/>
              <w:left w:val="nil"/>
              <w:bottom w:val="single" w:sz="4" w:space="0" w:color="auto"/>
              <w:right w:val="single" w:sz="4" w:space="0" w:color="auto"/>
            </w:tcBorders>
            <w:noWrap/>
            <w:vAlign w:val="bottom"/>
            <w:hideMark/>
          </w:tcPr>
          <w:p w14:paraId="28F2FC0E"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14,20%</w:t>
            </w:r>
          </w:p>
        </w:tc>
        <w:tc>
          <w:tcPr>
            <w:tcW w:w="656" w:type="pct"/>
            <w:tcBorders>
              <w:top w:val="nil"/>
              <w:left w:val="nil"/>
              <w:bottom w:val="single" w:sz="4" w:space="0" w:color="auto"/>
              <w:right w:val="single" w:sz="4" w:space="0" w:color="auto"/>
            </w:tcBorders>
            <w:noWrap/>
            <w:vAlign w:val="bottom"/>
            <w:hideMark/>
          </w:tcPr>
          <w:p w14:paraId="0CBC7736"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8,64</w:t>
            </w:r>
          </w:p>
        </w:tc>
        <w:tc>
          <w:tcPr>
            <w:tcW w:w="656" w:type="pct"/>
            <w:tcBorders>
              <w:top w:val="nil"/>
              <w:left w:val="nil"/>
              <w:bottom w:val="single" w:sz="4" w:space="0" w:color="auto"/>
              <w:right w:val="single" w:sz="4" w:space="0" w:color="auto"/>
            </w:tcBorders>
            <w:noWrap/>
            <w:vAlign w:val="bottom"/>
            <w:hideMark/>
          </w:tcPr>
          <w:p w14:paraId="35360917"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1,11</w:t>
            </w:r>
          </w:p>
        </w:tc>
        <w:tc>
          <w:tcPr>
            <w:tcW w:w="656" w:type="pct"/>
            <w:tcBorders>
              <w:top w:val="nil"/>
              <w:left w:val="nil"/>
              <w:bottom w:val="single" w:sz="4" w:space="0" w:color="auto"/>
              <w:right w:val="single" w:sz="4" w:space="0" w:color="auto"/>
            </w:tcBorders>
            <w:noWrap/>
            <w:vAlign w:val="bottom"/>
            <w:hideMark/>
          </w:tcPr>
          <w:p w14:paraId="75079337"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21,46</w:t>
            </w:r>
          </w:p>
        </w:tc>
      </w:tr>
      <w:tr w:rsidR="00A534AA" w:rsidRPr="00A534AA" w14:paraId="28EA27DA" w14:textId="77777777" w:rsidTr="00A534AA">
        <w:trPr>
          <w:trHeight w:val="315"/>
        </w:trPr>
        <w:tc>
          <w:tcPr>
            <w:tcW w:w="656" w:type="pct"/>
            <w:tcBorders>
              <w:top w:val="nil"/>
              <w:left w:val="single" w:sz="4" w:space="0" w:color="auto"/>
              <w:bottom w:val="single" w:sz="4" w:space="0" w:color="auto"/>
              <w:right w:val="single" w:sz="4" w:space="0" w:color="auto"/>
            </w:tcBorders>
            <w:noWrap/>
            <w:vAlign w:val="bottom"/>
            <w:hideMark/>
          </w:tcPr>
          <w:p w14:paraId="3EB2A241" w14:textId="77777777" w:rsidR="00A534AA" w:rsidRPr="00A534AA" w:rsidRDefault="00A534AA" w:rsidP="00A534AA">
            <w:pPr>
              <w:spacing w:after="0" w:line="240" w:lineRule="auto"/>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BBNI.JK</w:t>
            </w:r>
          </w:p>
        </w:tc>
        <w:tc>
          <w:tcPr>
            <w:tcW w:w="656" w:type="pct"/>
            <w:tcBorders>
              <w:top w:val="nil"/>
              <w:left w:val="nil"/>
              <w:bottom w:val="single" w:sz="4" w:space="0" w:color="auto"/>
              <w:right w:val="single" w:sz="4" w:space="0" w:color="auto"/>
            </w:tcBorders>
            <w:noWrap/>
            <w:vAlign w:val="bottom"/>
            <w:hideMark/>
          </w:tcPr>
          <w:p w14:paraId="660776EC" w14:textId="77777777" w:rsidR="00A534AA" w:rsidRPr="00A534AA" w:rsidRDefault="00A534AA" w:rsidP="00A534AA">
            <w:pPr>
              <w:spacing w:after="0" w:line="240" w:lineRule="auto"/>
              <w:jc w:val="right"/>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2025</w:t>
            </w:r>
          </w:p>
        </w:tc>
        <w:tc>
          <w:tcPr>
            <w:tcW w:w="1064" w:type="pct"/>
            <w:tcBorders>
              <w:top w:val="nil"/>
              <w:left w:val="nil"/>
              <w:bottom w:val="single" w:sz="4" w:space="0" w:color="auto"/>
              <w:right w:val="single" w:sz="4" w:space="0" w:color="auto"/>
            </w:tcBorders>
            <w:noWrap/>
            <w:vAlign w:val="bottom"/>
            <w:hideMark/>
          </w:tcPr>
          <w:p w14:paraId="476A175F"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170.9</w:t>
            </w:r>
          </w:p>
        </w:tc>
        <w:tc>
          <w:tcPr>
            <w:tcW w:w="656" w:type="pct"/>
            <w:tcBorders>
              <w:top w:val="nil"/>
              <w:left w:val="nil"/>
              <w:bottom w:val="single" w:sz="4" w:space="0" w:color="auto"/>
              <w:right w:val="single" w:sz="4" w:space="0" w:color="auto"/>
            </w:tcBorders>
            <w:noWrap/>
            <w:vAlign w:val="bottom"/>
            <w:hideMark/>
          </w:tcPr>
          <w:p w14:paraId="4C0F76F8"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11,36%</w:t>
            </w:r>
          </w:p>
        </w:tc>
        <w:tc>
          <w:tcPr>
            <w:tcW w:w="656" w:type="pct"/>
            <w:tcBorders>
              <w:top w:val="nil"/>
              <w:left w:val="nil"/>
              <w:bottom w:val="single" w:sz="4" w:space="0" w:color="auto"/>
              <w:right w:val="single" w:sz="4" w:space="0" w:color="auto"/>
            </w:tcBorders>
            <w:noWrap/>
            <w:vAlign w:val="bottom"/>
            <w:hideMark/>
          </w:tcPr>
          <w:p w14:paraId="0853F1AC"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8,53</w:t>
            </w:r>
          </w:p>
        </w:tc>
        <w:tc>
          <w:tcPr>
            <w:tcW w:w="656" w:type="pct"/>
            <w:tcBorders>
              <w:top w:val="nil"/>
              <w:left w:val="nil"/>
              <w:bottom w:val="single" w:sz="4" w:space="0" w:color="auto"/>
              <w:right w:val="single" w:sz="4" w:space="0" w:color="auto"/>
            </w:tcBorders>
            <w:noWrap/>
            <w:vAlign w:val="bottom"/>
            <w:hideMark/>
          </w:tcPr>
          <w:p w14:paraId="176B0457"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0,97</w:t>
            </w:r>
          </w:p>
        </w:tc>
        <w:tc>
          <w:tcPr>
            <w:tcW w:w="656" w:type="pct"/>
            <w:tcBorders>
              <w:top w:val="nil"/>
              <w:left w:val="nil"/>
              <w:bottom w:val="single" w:sz="4" w:space="0" w:color="auto"/>
              <w:right w:val="single" w:sz="4" w:space="0" w:color="auto"/>
            </w:tcBorders>
            <w:noWrap/>
            <w:vAlign w:val="bottom"/>
            <w:hideMark/>
          </w:tcPr>
          <w:p w14:paraId="7F924190" w14:textId="77777777" w:rsidR="00A534AA" w:rsidRPr="00A534AA" w:rsidRDefault="00A534AA" w:rsidP="00A534AA">
            <w:pPr>
              <w:spacing w:after="0" w:line="240" w:lineRule="auto"/>
              <w:jc w:val="center"/>
              <w:rPr>
                <w:rFonts w:ascii="Times New Roman" w:eastAsia="Times New Roman" w:hAnsi="Times New Roman" w:cs="Times New Roman"/>
                <w:noProof w:val="0"/>
                <w:color w:val="000000"/>
                <w:kern w:val="0"/>
                <w:sz w:val="24"/>
                <w:szCs w:val="24"/>
                <w:lang w:val="en-ID" w:eastAsia="en-ID"/>
                <w14:ligatures w14:val="none"/>
              </w:rPr>
            </w:pPr>
            <w:r w:rsidRPr="00A534AA">
              <w:rPr>
                <w:rFonts w:ascii="Times New Roman" w:eastAsia="Times New Roman" w:hAnsi="Times New Roman" w:cs="Times New Roman"/>
                <w:noProof w:val="0"/>
                <w:color w:val="000000"/>
                <w:kern w:val="0"/>
                <w:sz w:val="24"/>
                <w:szCs w:val="24"/>
                <w:lang w:val="en-ID" w:eastAsia="en-ID"/>
                <w14:ligatures w14:val="none"/>
              </w:rPr>
              <w:t>20,04</w:t>
            </w:r>
          </w:p>
        </w:tc>
      </w:tr>
    </w:tbl>
    <w:p w14:paraId="3F1C9A1E" w14:textId="77777777" w:rsidR="00A534AA" w:rsidRDefault="00A534AA" w:rsidP="008C01E8">
      <w:pPr>
        <w:pStyle w:val="ListParagraph"/>
        <w:ind w:left="284"/>
        <w:jc w:val="both"/>
        <w:rPr>
          <w:rFonts w:ascii="Times New Roman" w:hAnsi="Times New Roman" w:cs="Times New Roman"/>
          <w:sz w:val="24"/>
          <w:szCs w:val="24"/>
          <w:lang w:val="en-US"/>
        </w:rPr>
      </w:pPr>
    </w:p>
    <w:p w14:paraId="08CA87C9" w14:textId="19B45C53" w:rsidR="008C01E8" w:rsidRDefault="008C01E8" w:rsidP="00041B02">
      <w:pPr>
        <w:pStyle w:val="ListParagraph"/>
        <w:ind w:left="284" w:firstLine="436"/>
        <w:jc w:val="both"/>
        <w:rPr>
          <w:rFonts w:ascii="Times New Roman" w:hAnsi="Times New Roman" w:cs="Times New Roman"/>
          <w:sz w:val="24"/>
          <w:szCs w:val="24"/>
          <w:lang w:val="en-US"/>
        </w:rPr>
      </w:pPr>
      <w:r w:rsidRPr="008C01E8">
        <w:rPr>
          <w:rFonts w:ascii="Times New Roman" w:hAnsi="Times New Roman" w:cs="Times New Roman"/>
          <w:sz w:val="24"/>
          <w:szCs w:val="24"/>
          <w:lang w:val="en-US"/>
        </w:rPr>
        <w:t>Berdasarkan Tabel 5, dapat dilihat bahwa kondisi fundamental empat bank besar Indonesia, yaitu BBCA, BBRI, BMRI, dan BBNI, mengalami dinamika yang berbeda selama periode 2024–2025. Indikator yang dianalisis meliputi Market Capitalization, Return on Equity (ROE), Price Earnings Ratio (PER), Price to Book Value (PBV), dan Net Profit.</w:t>
      </w:r>
    </w:p>
    <w:p w14:paraId="2A797438" w14:textId="7C3FFB2E" w:rsidR="008C01E8" w:rsidRDefault="00010967" w:rsidP="00191F60">
      <w:pPr>
        <w:pStyle w:val="ListParagraph"/>
        <w:ind w:left="284" w:firstLine="436"/>
        <w:jc w:val="both"/>
        <w:rPr>
          <w:rFonts w:ascii="Times New Roman" w:hAnsi="Times New Roman" w:cs="Times New Roman"/>
          <w:sz w:val="24"/>
          <w:szCs w:val="24"/>
          <w:lang w:val="en-US"/>
        </w:rPr>
      </w:pPr>
      <w:r w:rsidRPr="00010967">
        <w:rPr>
          <w:rFonts w:ascii="Times New Roman" w:hAnsi="Times New Roman" w:cs="Times New Roman"/>
          <w:sz w:val="24"/>
          <w:szCs w:val="24"/>
          <w:lang w:val="en-US"/>
        </w:rPr>
        <w:t>BBCA masih menjadi bank dengan kapitalisasi pasar terbesar dibandingkan bank lainnya. Pada tahun 2024, market cap BBCA mencapai Rp1.150 triliun, namun turun menjadi Rp915,3 triliun pada tahun 2025. Penurunan ini sejalan dengan koreksi harga saham yang terlihat pada grafik tren harga saham BBCA.</w:t>
      </w:r>
      <w:r>
        <w:rPr>
          <w:rFonts w:ascii="Times New Roman" w:hAnsi="Times New Roman" w:cs="Times New Roman"/>
          <w:sz w:val="24"/>
          <w:szCs w:val="24"/>
          <w:lang w:val="en-US"/>
        </w:rPr>
        <w:t xml:space="preserve"> </w:t>
      </w:r>
      <w:r w:rsidRPr="00010967">
        <w:rPr>
          <w:rFonts w:ascii="Times New Roman" w:hAnsi="Times New Roman" w:cs="Times New Roman"/>
          <w:sz w:val="24"/>
          <w:szCs w:val="24"/>
          <w:lang w:val="en-US"/>
        </w:rPr>
        <w:t>Meskipun demikian, profitabilitas perusahaan tetap terjaga dengan ROE hanya sedikit turun dari 21,80% menjadi 20,43%. Bahkan laba bersih meningkat dari Rp54,84 triliun menjadi Rp57,54 triliun. Sementara itu, PER turun dari 20,98 menjadi 15,90 dan PBV turun dari 3,85 menjadi 3,25. Penurunan valuasi ini menunjukkan bahwa harga saham mengalami koreksi meskipun kinerja keuangan perusahaan tetap kuat.</w:t>
      </w:r>
    </w:p>
    <w:p w14:paraId="53963BCC" w14:textId="54E407A7" w:rsidR="00191F60" w:rsidRDefault="00191F60" w:rsidP="00191F60">
      <w:pPr>
        <w:pStyle w:val="ListParagraph"/>
        <w:ind w:left="284" w:firstLine="436"/>
        <w:jc w:val="both"/>
        <w:rPr>
          <w:rFonts w:ascii="Times New Roman" w:hAnsi="Times New Roman" w:cs="Times New Roman"/>
          <w:sz w:val="24"/>
          <w:szCs w:val="24"/>
          <w:lang w:val="en-US"/>
        </w:rPr>
      </w:pPr>
      <w:r w:rsidRPr="00191F60">
        <w:rPr>
          <w:rFonts w:ascii="Times New Roman" w:hAnsi="Times New Roman" w:cs="Times New Roman"/>
          <w:sz w:val="24"/>
          <w:szCs w:val="24"/>
          <w:lang w:val="en-US"/>
        </w:rPr>
        <w:t>BBRI mengalami penurunan market cap dari Rp725 triliun pada tahun 2024 menjadi Rp588,1 triliun pada tahun 2025. ROE juga turun dari 18,90% menjadi 17,12%, mengindikasikan penurunan efisiensi dalam menghasilkan keuntungan bagi pemegang saham.</w:t>
      </w:r>
      <w:r>
        <w:rPr>
          <w:rFonts w:ascii="Times New Roman" w:hAnsi="Times New Roman" w:cs="Times New Roman"/>
          <w:sz w:val="24"/>
          <w:szCs w:val="24"/>
          <w:lang w:val="en-US"/>
        </w:rPr>
        <w:t xml:space="preserve"> </w:t>
      </w:r>
      <w:r w:rsidRPr="00191F60">
        <w:rPr>
          <w:rFonts w:ascii="Times New Roman" w:hAnsi="Times New Roman" w:cs="Times New Roman"/>
          <w:sz w:val="24"/>
          <w:szCs w:val="24"/>
          <w:lang w:val="en-US"/>
        </w:rPr>
        <w:t>Laba bersih BBRI turun dari Rp59,94 triliun menjadi Rp56,65 triliun. Selain itu, PER turun dari 12,09 menjadi 10,38 dan PBV turun dari 2,24 menjadi 1,78. Kondisi ini menunjukkan bahwa pasar memberikan valuasi yang lebih rendah terhadap saham BBRI seiring dengan melemahnya kinerja keuangan dan penurunan harga saham selama periode penelitian.</w:t>
      </w:r>
    </w:p>
    <w:p w14:paraId="4EFE3B6B" w14:textId="6E930550" w:rsidR="00191F60" w:rsidRDefault="00191F60" w:rsidP="00191F60">
      <w:pPr>
        <w:pStyle w:val="ListParagraph"/>
        <w:ind w:left="284" w:firstLine="436"/>
        <w:jc w:val="both"/>
        <w:rPr>
          <w:rFonts w:ascii="Times New Roman" w:hAnsi="Times New Roman" w:cs="Times New Roman"/>
          <w:sz w:val="24"/>
          <w:szCs w:val="24"/>
          <w:lang w:val="en-US"/>
        </w:rPr>
      </w:pPr>
      <w:r w:rsidRPr="00191F60">
        <w:rPr>
          <w:rFonts w:ascii="Times New Roman" w:hAnsi="Times New Roman" w:cs="Times New Roman"/>
          <w:sz w:val="24"/>
          <w:szCs w:val="24"/>
          <w:lang w:val="en-US"/>
        </w:rPr>
        <w:t>Berbeda dengan bank lainnya, BMRI menunjukkan stabilitas market cap sebesar Rp466,6 triliun pada tahun 2024 dan 2025. Meskipun demikian, ROE sedikit menurun dari 17,79% menjadi 17,19%.</w:t>
      </w:r>
      <w:r>
        <w:rPr>
          <w:rFonts w:ascii="Times New Roman" w:hAnsi="Times New Roman" w:cs="Times New Roman"/>
          <w:sz w:val="24"/>
          <w:szCs w:val="24"/>
          <w:lang w:val="en-US"/>
        </w:rPr>
        <w:t xml:space="preserve"> </w:t>
      </w:r>
      <w:r w:rsidRPr="00191F60">
        <w:rPr>
          <w:rFonts w:ascii="Times New Roman" w:hAnsi="Times New Roman" w:cs="Times New Roman"/>
          <w:sz w:val="24"/>
          <w:szCs w:val="24"/>
          <w:lang w:val="en-US"/>
        </w:rPr>
        <w:t>Menariknya, laba bersih BMRI justru meningkat dari Rp55,78 triliun menjadi Rp56,29 triliun. PER mengalami penurunan tipis dari 8,36 menjadi 8,29, sedangkan PBV turun dari 1,49 menjadi 1,43. Data ini menunjukkan bahwa kinerja fundamental BMRI relatif stabil dengan tingkat profitabilitas yang masih baik meskipun terjadi tekanan pasar pada sektor perbankan secara umum.</w:t>
      </w:r>
    </w:p>
    <w:p w14:paraId="7C706188" w14:textId="4FAF54FB" w:rsidR="00191F60" w:rsidRDefault="00D323D9" w:rsidP="00D323D9">
      <w:pPr>
        <w:pStyle w:val="ListParagraph"/>
        <w:ind w:left="284" w:firstLine="436"/>
        <w:jc w:val="both"/>
        <w:rPr>
          <w:rFonts w:ascii="Times New Roman" w:hAnsi="Times New Roman" w:cs="Times New Roman"/>
          <w:sz w:val="24"/>
          <w:szCs w:val="24"/>
          <w:lang w:val="en-US"/>
        </w:rPr>
      </w:pPr>
      <w:r w:rsidRPr="00D323D9">
        <w:rPr>
          <w:rFonts w:ascii="Times New Roman" w:hAnsi="Times New Roman" w:cs="Times New Roman"/>
          <w:sz w:val="24"/>
          <w:szCs w:val="24"/>
          <w:lang w:val="en-US"/>
        </w:rPr>
        <w:t>BBNI merupakan bank yang mengalami penurunan fundamental paling signifikan dibandingkan bank lainnya. Market cap turun dari Rp185,5 triliun menjadi Rp170,9 triliun. ROE juga turun cukup besar dari 14,20% menjadi 11,36%.</w:t>
      </w:r>
      <w:r>
        <w:rPr>
          <w:rFonts w:ascii="Times New Roman" w:hAnsi="Times New Roman" w:cs="Times New Roman"/>
          <w:sz w:val="24"/>
          <w:szCs w:val="24"/>
          <w:lang w:val="en-US"/>
        </w:rPr>
        <w:t xml:space="preserve"> </w:t>
      </w:r>
      <w:r w:rsidRPr="00D323D9">
        <w:rPr>
          <w:rFonts w:ascii="Times New Roman" w:hAnsi="Times New Roman" w:cs="Times New Roman"/>
          <w:sz w:val="24"/>
          <w:szCs w:val="24"/>
          <w:lang w:val="en-US"/>
        </w:rPr>
        <w:t xml:space="preserve">Laba bersih menurun dari Rp21,46 triliun menjadi Rp20,04 triliun. Selain itu, PBV turun dari 1,11 menjadi 0,97 yang </w:t>
      </w:r>
      <w:r w:rsidRPr="00D323D9">
        <w:rPr>
          <w:rFonts w:ascii="Times New Roman" w:hAnsi="Times New Roman" w:cs="Times New Roman"/>
          <w:sz w:val="24"/>
          <w:szCs w:val="24"/>
          <w:lang w:val="en-US"/>
        </w:rPr>
        <w:lastRenderedPageBreak/>
        <w:t>berarti valuasi pasar berada di bawah nilai bukunya (undervalued). Penurunan indikator-indikator tersebut sejalan dengan tren harga saham BBNI yang menunjukkan kecenderungan melemah sepanjang tahun 2025.</w:t>
      </w:r>
    </w:p>
    <w:p w14:paraId="55AB88E8" w14:textId="77777777" w:rsidR="007070C2" w:rsidRDefault="007070C2" w:rsidP="00D323D9">
      <w:pPr>
        <w:pStyle w:val="ListParagraph"/>
        <w:ind w:left="284" w:firstLine="436"/>
        <w:jc w:val="both"/>
        <w:rPr>
          <w:rFonts w:ascii="Times New Roman" w:hAnsi="Times New Roman" w:cs="Times New Roman"/>
          <w:sz w:val="24"/>
          <w:szCs w:val="24"/>
          <w:lang w:val="en-US"/>
        </w:rPr>
      </w:pPr>
    </w:p>
    <w:p w14:paraId="495ACEF4" w14:textId="6806B1CE" w:rsidR="00C27A5F" w:rsidRDefault="00C27A5F" w:rsidP="00C27A5F">
      <w:pPr>
        <w:pStyle w:val="ListParagraph"/>
        <w:ind w:left="284"/>
        <w:jc w:val="center"/>
        <w:rPr>
          <w:rFonts w:ascii="Times New Roman" w:hAnsi="Times New Roman" w:cs="Times New Roman"/>
          <w:sz w:val="24"/>
          <w:szCs w:val="24"/>
          <w:lang w:val="en-US"/>
        </w:rPr>
      </w:pPr>
      <w:r>
        <w:drawing>
          <wp:inline distT="0" distB="0" distL="0" distR="0" wp14:anchorId="63E015EF" wp14:editId="620F3F7C">
            <wp:extent cx="4572000" cy="2743200"/>
            <wp:effectExtent l="0" t="0" r="0" b="0"/>
            <wp:docPr id="1786294670" name="Chart 1">
              <a:extLst xmlns:a="http://schemas.openxmlformats.org/drawingml/2006/main">
                <a:ext uri="{FF2B5EF4-FFF2-40B4-BE49-F238E27FC236}">
                  <a16:creationId xmlns:a16="http://schemas.microsoft.com/office/drawing/2014/main" id="{9431E01D-E759-971A-B9EF-D21F8E361CB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581A643" w14:textId="392DEDEB" w:rsidR="00C27A5F" w:rsidRDefault="00502E15" w:rsidP="00C27A5F">
      <w:pPr>
        <w:pStyle w:val="ListParagraph"/>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Gambar 5 Kurs USD ke IDR</w:t>
      </w:r>
    </w:p>
    <w:p w14:paraId="52426212" w14:textId="77777777" w:rsidR="00502E15" w:rsidRDefault="00502E15" w:rsidP="00C27A5F">
      <w:pPr>
        <w:pStyle w:val="ListParagraph"/>
        <w:ind w:left="284"/>
        <w:jc w:val="center"/>
        <w:rPr>
          <w:rFonts w:ascii="Times New Roman" w:hAnsi="Times New Roman" w:cs="Times New Roman"/>
          <w:sz w:val="24"/>
          <w:szCs w:val="24"/>
          <w:lang w:val="en-US"/>
        </w:rPr>
      </w:pPr>
    </w:p>
    <w:p w14:paraId="4D4B44CA" w14:textId="09C098A7" w:rsidR="00502E15" w:rsidRDefault="00502E15" w:rsidP="00041B02">
      <w:pPr>
        <w:pStyle w:val="ListParagraph"/>
        <w:ind w:left="284" w:firstLine="436"/>
        <w:jc w:val="both"/>
        <w:rPr>
          <w:rFonts w:ascii="Times New Roman" w:hAnsi="Times New Roman" w:cs="Times New Roman"/>
          <w:sz w:val="24"/>
          <w:szCs w:val="24"/>
          <w:lang w:val="en-US"/>
        </w:rPr>
      </w:pPr>
      <w:r w:rsidRPr="00502E15">
        <w:rPr>
          <w:rFonts w:ascii="Times New Roman" w:hAnsi="Times New Roman" w:cs="Times New Roman"/>
          <w:sz w:val="24"/>
          <w:szCs w:val="24"/>
          <w:lang w:val="en-US"/>
        </w:rPr>
        <w:t>Kurs Dolar terhadap Rupiah menunjukkan bahwa nilai tukar USD/IDR mengalami fluktuasi yang cukup signifikan selama periode pengamatan. Pada awal tahun 2024, kurs berada pada kisaran Rp15.500 per dolar AS dan cenderung meningkat hingga mencapai sekitar Rp16.500 pada pertengahan tahun. Setelah mengalami penurunan pada akhir tahun 2024 hingga mendekati Rp15.000, kurs kembali menguat pada tahun 2025 dan sempat menyentuh level di atas Rp17.000.</w:t>
      </w:r>
    </w:p>
    <w:p w14:paraId="73DA163A" w14:textId="1C009BC0" w:rsidR="00502E15" w:rsidRDefault="00502E15" w:rsidP="00041B02">
      <w:pPr>
        <w:pStyle w:val="ListParagraph"/>
        <w:ind w:left="284" w:firstLine="436"/>
        <w:jc w:val="both"/>
        <w:rPr>
          <w:rFonts w:ascii="Times New Roman" w:hAnsi="Times New Roman" w:cs="Times New Roman"/>
          <w:sz w:val="24"/>
          <w:szCs w:val="24"/>
          <w:lang w:val="en-US"/>
        </w:rPr>
      </w:pPr>
      <w:r w:rsidRPr="00502E15">
        <w:rPr>
          <w:rFonts w:ascii="Times New Roman" w:hAnsi="Times New Roman" w:cs="Times New Roman"/>
          <w:sz w:val="24"/>
          <w:szCs w:val="24"/>
          <w:lang w:val="en-US"/>
        </w:rPr>
        <w:t>Beberapa penurunan tajam terlihat pada pertengahan hingga akhir tahun 2025 yang kemungkinan disebabkan oleh anomali data atau peristiwa ekonomi tertentu. Namun secara umum, tren menunjukkan pelemahan nilai tukar rupiah terhadap dolar AS selama periode penelitian. Kondisi ini mencerminkan meningkatnya tekanan eksternal terhadap perekonomian Indonesia yang berpotensi memengaruhi kinerja pasar modal, khususnya sektor perbankan.</w:t>
      </w:r>
    </w:p>
    <w:p w14:paraId="36415C84" w14:textId="77777777" w:rsidR="00502E15" w:rsidRDefault="00502E15" w:rsidP="00502E15">
      <w:pPr>
        <w:pStyle w:val="ListParagraph"/>
        <w:ind w:left="284"/>
        <w:jc w:val="both"/>
        <w:rPr>
          <w:rFonts w:ascii="Times New Roman" w:hAnsi="Times New Roman" w:cs="Times New Roman"/>
          <w:sz w:val="24"/>
          <w:szCs w:val="24"/>
          <w:lang w:val="en-US"/>
        </w:rPr>
      </w:pPr>
    </w:p>
    <w:p w14:paraId="5CB35747" w14:textId="551C3B88" w:rsidR="00C27A5F" w:rsidRDefault="00727589" w:rsidP="00C27A5F">
      <w:pPr>
        <w:pStyle w:val="ListParagraph"/>
        <w:ind w:left="284"/>
        <w:jc w:val="center"/>
        <w:rPr>
          <w:rFonts w:ascii="Times New Roman" w:hAnsi="Times New Roman" w:cs="Times New Roman"/>
          <w:sz w:val="24"/>
          <w:szCs w:val="24"/>
          <w:lang w:val="en-US"/>
        </w:rPr>
      </w:pPr>
      <w:r>
        <w:lastRenderedPageBreak/>
        <w:drawing>
          <wp:inline distT="0" distB="0" distL="0" distR="0" wp14:anchorId="3724BA6E" wp14:editId="2F557E8A">
            <wp:extent cx="4572000" cy="2743200"/>
            <wp:effectExtent l="0" t="0" r="0" b="0"/>
            <wp:docPr id="1149865730" name="Chart 1">
              <a:extLst xmlns:a="http://schemas.openxmlformats.org/drawingml/2006/main">
                <a:ext uri="{FF2B5EF4-FFF2-40B4-BE49-F238E27FC236}">
                  <a16:creationId xmlns:a16="http://schemas.microsoft.com/office/drawing/2014/main" id="{E581AA7B-2E5A-2A98-C604-981CD28818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5C10024" w14:textId="1D413ABF" w:rsidR="00727589" w:rsidRDefault="00E42105" w:rsidP="00E42105">
      <w:pPr>
        <w:pStyle w:val="ListParagraph"/>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Gambar 6 Volatilitas Harga Saham</w:t>
      </w:r>
    </w:p>
    <w:p w14:paraId="013A25E7" w14:textId="77777777" w:rsidR="00E42105" w:rsidRDefault="00E42105" w:rsidP="00E42105">
      <w:pPr>
        <w:pStyle w:val="ListParagraph"/>
        <w:ind w:left="284"/>
        <w:jc w:val="center"/>
        <w:rPr>
          <w:rFonts w:ascii="Times New Roman" w:hAnsi="Times New Roman" w:cs="Times New Roman"/>
          <w:sz w:val="24"/>
          <w:szCs w:val="24"/>
          <w:lang w:val="en-US"/>
        </w:rPr>
      </w:pPr>
    </w:p>
    <w:p w14:paraId="693DC3A5" w14:textId="7DFD28DF" w:rsidR="00A71E9C" w:rsidRDefault="00E42105" w:rsidP="00041B02">
      <w:pPr>
        <w:pStyle w:val="ListParagraph"/>
        <w:ind w:left="284" w:firstLine="436"/>
        <w:jc w:val="both"/>
        <w:rPr>
          <w:rFonts w:ascii="Times New Roman" w:hAnsi="Times New Roman" w:cs="Times New Roman"/>
          <w:sz w:val="24"/>
          <w:szCs w:val="24"/>
          <w:lang w:val="en-US"/>
        </w:rPr>
      </w:pPr>
      <w:r w:rsidRPr="00A71E9C">
        <w:rPr>
          <w:rFonts w:ascii="Times New Roman" w:hAnsi="Times New Roman" w:cs="Times New Roman"/>
          <w:sz w:val="24"/>
          <w:szCs w:val="24"/>
          <w:lang w:val="en-US"/>
        </w:rPr>
        <w:t xml:space="preserve">Saham </w:t>
      </w:r>
      <w:r w:rsidR="00A71E9C" w:rsidRPr="00A71E9C">
        <w:rPr>
          <w:rFonts w:ascii="Times New Roman" w:hAnsi="Times New Roman" w:cs="Times New Roman"/>
          <w:sz w:val="24"/>
          <w:szCs w:val="24"/>
          <w:lang w:val="en-US"/>
        </w:rPr>
        <w:t>perbankan mengalami lonjakan nilai volatilitas harian pada tahun 2025 jika dibandingkan dengan tahun 2024. Hal ini mengindikasikan adanya perubahan kondisi lingkungan pasar modal secara makro yang menjadi jauh lebih sensitif, penuh tekanan, dan fluktuatif pada tahun kedua perdagangan.</w:t>
      </w:r>
    </w:p>
    <w:p w14:paraId="48F87C47" w14:textId="68C3BACB" w:rsidR="00A71E9C" w:rsidRDefault="00A71E9C" w:rsidP="00041B02">
      <w:pPr>
        <w:pStyle w:val="ListParagraph"/>
        <w:ind w:left="284" w:firstLine="436"/>
        <w:jc w:val="both"/>
        <w:rPr>
          <w:rFonts w:ascii="Times New Roman" w:hAnsi="Times New Roman" w:cs="Times New Roman"/>
          <w:sz w:val="24"/>
          <w:szCs w:val="24"/>
          <w:lang w:val="en-US"/>
        </w:rPr>
      </w:pPr>
      <w:r w:rsidRPr="00A71E9C">
        <w:rPr>
          <w:rFonts w:ascii="Times New Roman" w:hAnsi="Times New Roman" w:cs="Times New Roman"/>
          <w:sz w:val="24"/>
          <w:szCs w:val="24"/>
          <w:lang w:val="en-US"/>
        </w:rPr>
        <w:t>Saham BBCA secara konsisten mencatatkan angka volatilitas paling rendah, yaitu sebesar 1,39% pada tahun 2024 dan 1,85% pada tahun 2025. Data tunggal ini membuktikan secara empiris bahwa BBCA memiliki tingkat stabilitas harga tertinggi di kelasnya, sehingga menjadikannya aset pilihan utama bagi profil investor konservatif yang mengutamakan keamanan modal.</w:t>
      </w:r>
    </w:p>
    <w:p w14:paraId="5ACDBDCA" w14:textId="5B179CA0" w:rsidR="00387AB0" w:rsidRDefault="00387AB0" w:rsidP="00041B02">
      <w:pPr>
        <w:pStyle w:val="ListParagraph"/>
        <w:ind w:left="284" w:firstLine="436"/>
        <w:jc w:val="both"/>
        <w:rPr>
          <w:rFonts w:ascii="Times New Roman" w:hAnsi="Times New Roman" w:cs="Times New Roman"/>
          <w:sz w:val="24"/>
          <w:szCs w:val="24"/>
          <w:lang w:val="en-US"/>
        </w:rPr>
      </w:pPr>
      <w:r w:rsidRPr="00387AB0">
        <w:rPr>
          <w:rFonts w:ascii="Times New Roman" w:hAnsi="Times New Roman" w:cs="Times New Roman"/>
          <w:sz w:val="24"/>
          <w:szCs w:val="24"/>
          <w:lang w:val="en-US"/>
        </w:rPr>
        <w:t>Saham BBNI menempati urutan teratas dalam hal tingkat keliaran harga pada tahun 2025 dengan nilai volatilitas mencapai 2,42% (melonjak dari 1,90% di tahun 2024). Tingginya angka standar deviasi ini menandakan bahwa rentang ayunan harga harian BBNI adalah yang paling lebar dan agresif, yang berarti saham ini menawarkan potensi keuntungan cepat bagi trader jangka pendek sekaligus menyimpan risiko penurunan yang sama besarnya.</w:t>
      </w:r>
    </w:p>
    <w:p w14:paraId="216BF7ED" w14:textId="77777777" w:rsidR="009B6AAE" w:rsidRDefault="009B6AAE" w:rsidP="00A71E9C">
      <w:pPr>
        <w:pStyle w:val="ListParagraph"/>
        <w:ind w:left="284"/>
        <w:jc w:val="both"/>
        <w:rPr>
          <w:rFonts w:ascii="Times New Roman" w:hAnsi="Times New Roman" w:cs="Times New Roman"/>
          <w:sz w:val="24"/>
          <w:szCs w:val="24"/>
          <w:lang w:val="en-US"/>
        </w:rPr>
      </w:pPr>
    </w:p>
    <w:p w14:paraId="1E885B74" w14:textId="77777777" w:rsidR="00F2124A" w:rsidRDefault="00F2124A" w:rsidP="00A71E9C">
      <w:pPr>
        <w:pStyle w:val="ListParagraph"/>
        <w:ind w:left="284"/>
        <w:jc w:val="both"/>
        <w:rPr>
          <w:rFonts w:ascii="Times New Roman" w:hAnsi="Times New Roman" w:cs="Times New Roman"/>
          <w:sz w:val="24"/>
          <w:szCs w:val="24"/>
          <w:lang w:val="en-US"/>
        </w:rPr>
      </w:pPr>
    </w:p>
    <w:p w14:paraId="64DBCA6D" w14:textId="1BA7BE0E" w:rsidR="009B6AAE" w:rsidRDefault="009B6AAE" w:rsidP="009B6AAE">
      <w:pPr>
        <w:pStyle w:val="ListParagraph"/>
        <w:ind w:left="284"/>
        <w:jc w:val="center"/>
        <w:rPr>
          <w:rFonts w:ascii="Times New Roman" w:hAnsi="Times New Roman" w:cs="Times New Roman"/>
          <w:sz w:val="24"/>
          <w:szCs w:val="24"/>
          <w:lang w:val="en-US"/>
        </w:rPr>
      </w:pPr>
      <w:r>
        <w:lastRenderedPageBreak/>
        <w:drawing>
          <wp:inline distT="0" distB="0" distL="0" distR="0" wp14:anchorId="0D32DDBB" wp14:editId="7E035807">
            <wp:extent cx="4572000" cy="2743200"/>
            <wp:effectExtent l="0" t="0" r="0" b="0"/>
            <wp:docPr id="1297944470" name="Chart 1">
              <a:extLst xmlns:a="http://schemas.openxmlformats.org/drawingml/2006/main">
                <a:ext uri="{FF2B5EF4-FFF2-40B4-BE49-F238E27FC236}">
                  <a16:creationId xmlns:a16="http://schemas.microsoft.com/office/drawing/2014/main" id="{449B10D7-6C20-31F1-1F08-4A0288C87E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4996E13" w14:textId="442A40CA" w:rsidR="009B6AAE" w:rsidRDefault="009B6AAE" w:rsidP="009B6AAE">
      <w:pPr>
        <w:pStyle w:val="ListParagraph"/>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Gambar 7 ROE vs Volatilitas</w:t>
      </w:r>
    </w:p>
    <w:p w14:paraId="7205CB89" w14:textId="77777777" w:rsidR="00454332" w:rsidRDefault="00454332" w:rsidP="009B6AAE">
      <w:pPr>
        <w:pStyle w:val="ListParagraph"/>
        <w:ind w:left="284"/>
        <w:jc w:val="center"/>
        <w:rPr>
          <w:rFonts w:ascii="Times New Roman" w:hAnsi="Times New Roman" w:cs="Times New Roman"/>
          <w:sz w:val="24"/>
          <w:szCs w:val="24"/>
          <w:lang w:val="en-US"/>
        </w:rPr>
      </w:pPr>
    </w:p>
    <w:p w14:paraId="20B78ADA" w14:textId="1239225A" w:rsidR="005A5AA5" w:rsidRDefault="00FE1095" w:rsidP="00041B02">
      <w:pPr>
        <w:pStyle w:val="ListParagraph"/>
        <w:ind w:left="284" w:firstLine="436"/>
        <w:jc w:val="both"/>
        <w:rPr>
          <w:rFonts w:ascii="Times New Roman" w:hAnsi="Times New Roman" w:cs="Times New Roman"/>
          <w:sz w:val="24"/>
          <w:szCs w:val="24"/>
          <w:lang w:val="en-US"/>
        </w:rPr>
      </w:pPr>
      <w:r w:rsidRPr="00FE1095">
        <w:rPr>
          <w:rFonts w:ascii="Times New Roman" w:hAnsi="Times New Roman" w:cs="Times New Roman"/>
          <w:sz w:val="24"/>
          <w:szCs w:val="24"/>
          <w:lang w:val="en-US"/>
        </w:rPr>
        <w:t>Saham BBCA menempati posisi paling ideal karena mempertahankan tingkat ROE di atas 20% dengan tingkat risiko volatilitas paling rendah (1,85%). Kemampuan mempertahankan profitabilitas tinggi di tengah risiko pasar yang minim menunjukkan kualitas tata kelola bisnis yang sangat sehat.</w:t>
      </w:r>
    </w:p>
    <w:p w14:paraId="771426F4" w14:textId="2578985F" w:rsidR="00FE1095" w:rsidRDefault="00FE1095" w:rsidP="00041B02">
      <w:pPr>
        <w:pStyle w:val="ListParagraph"/>
        <w:ind w:left="284" w:firstLine="436"/>
        <w:jc w:val="both"/>
        <w:rPr>
          <w:rFonts w:ascii="Times New Roman" w:hAnsi="Times New Roman" w:cs="Times New Roman"/>
          <w:sz w:val="24"/>
          <w:szCs w:val="24"/>
          <w:lang w:val="en-US"/>
        </w:rPr>
      </w:pPr>
      <w:r w:rsidRPr="00FE1095">
        <w:rPr>
          <w:rFonts w:ascii="Times New Roman" w:hAnsi="Times New Roman" w:cs="Times New Roman"/>
          <w:sz w:val="24"/>
          <w:szCs w:val="24"/>
          <w:lang w:val="en-US"/>
        </w:rPr>
        <w:t>Saham BMRI dan BBRI berada pada area imbal hasil tinggi namun diikuti dengan risiko yang besar pula (high risk, high return). Kedua emiten ini mencatatkan ROE solid di kisaran 17%, tetapi pergerakan harganya di pasar cukup liar dengan tingkat volatilitas harian di atas 2,3%.</w:t>
      </w:r>
    </w:p>
    <w:p w14:paraId="5C91B018" w14:textId="0550BF23" w:rsidR="00FE1095" w:rsidRDefault="00FE1095" w:rsidP="00041B02">
      <w:pPr>
        <w:pStyle w:val="ListParagraph"/>
        <w:ind w:left="284" w:firstLine="436"/>
        <w:jc w:val="both"/>
        <w:rPr>
          <w:rFonts w:ascii="Times New Roman" w:hAnsi="Times New Roman" w:cs="Times New Roman"/>
          <w:sz w:val="24"/>
          <w:szCs w:val="24"/>
          <w:lang w:val="en-US"/>
        </w:rPr>
      </w:pPr>
      <w:r w:rsidRPr="00FE1095">
        <w:rPr>
          <w:rFonts w:ascii="Times New Roman" w:hAnsi="Times New Roman" w:cs="Times New Roman"/>
          <w:sz w:val="24"/>
          <w:szCs w:val="24"/>
          <w:lang w:val="en-US"/>
        </w:rPr>
        <w:t>Saham BBNI berada di area yang kurang menguntungkan pada tahun 2025, di mana fitur profitabilitas internalnya mengalami penurunan menjadi 11,36%, tetapi di sisi lain harus menghadapi risiko fluktuasi harga pasar paling tinggi sebesar 2,42%.</w:t>
      </w:r>
    </w:p>
    <w:p w14:paraId="63501D18" w14:textId="77777777" w:rsidR="0076697D" w:rsidRDefault="0076697D" w:rsidP="00FE1095">
      <w:pPr>
        <w:pStyle w:val="ListParagraph"/>
        <w:ind w:left="284"/>
        <w:jc w:val="both"/>
        <w:rPr>
          <w:rFonts w:ascii="Times New Roman" w:hAnsi="Times New Roman" w:cs="Times New Roman"/>
          <w:sz w:val="24"/>
          <w:szCs w:val="24"/>
          <w:lang w:val="en-US"/>
        </w:rPr>
      </w:pPr>
    </w:p>
    <w:p w14:paraId="60F1715B" w14:textId="02A65238" w:rsidR="005A5AA5" w:rsidRDefault="005A5AA5" w:rsidP="009B6AAE">
      <w:pPr>
        <w:pStyle w:val="ListParagraph"/>
        <w:ind w:left="284"/>
        <w:jc w:val="center"/>
        <w:rPr>
          <w:rFonts w:ascii="Times New Roman" w:hAnsi="Times New Roman" w:cs="Times New Roman"/>
          <w:sz w:val="24"/>
          <w:szCs w:val="24"/>
          <w:lang w:val="en-US"/>
        </w:rPr>
      </w:pPr>
      <w:r>
        <w:rPr>
          <w:rFonts w:ascii="Times New Roman" w:hAnsi="Times New Roman" w:cs="Times New Roman"/>
          <w:sz w:val="24"/>
          <w:szCs w:val="24"/>
          <w:lang w:val="en-US"/>
        </w:rPr>
        <w:t>Tabel 6 ROE vs Volatilitas</w:t>
      </w:r>
    </w:p>
    <w:tbl>
      <w:tblPr>
        <w:tblW w:w="5000" w:type="pct"/>
        <w:tblLook w:val="04A0" w:firstRow="1" w:lastRow="0" w:firstColumn="1" w:lastColumn="0" w:noHBand="0" w:noVBand="1"/>
      </w:tblPr>
      <w:tblGrid>
        <w:gridCol w:w="1544"/>
        <w:gridCol w:w="1628"/>
        <w:gridCol w:w="2108"/>
        <w:gridCol w:w="1628"/>
        <w:gridCol w:w="2108"/>
      </w:tblGrid>
      <w:tr w:rsidR="005A5AA5" w:rsidRPr="005A5AA5" w14:paraId="6F6B4EB3" w14:textId="77777777" w:rsidTr="005A5AA5">
        <w:trPr>
          <w:trHeight w:val="270"/>
        </w:trPr>
        <w:tc>
          <w:tcPr>
            <w:tcW w:w="881" w:type="pct"/>
            <w:tcBorders>
              <w:top w:val="single" w:sz="4" w:space="0" w:color="auto"/>
              <w:left w:val="single" w:sz="4" w:space="0" w:color="auto"/>
              <w:bottom w:val="single" w:sz="4" w:space="0" w:color="auto"/>
              <w:right w:val="single" w:sz="4" w:space="0" w:color="auto"/>
            </w:tcBorders>
            <w:noWrap/>
            <w:vAlign w:val="center"/>
            <w:hideMark/>
          </w:tcPr>
          <w:p w14:paraId="24C93845" w14:textId="77777777" w:rsidR="005A5AA5" w:rsidRPr="005A5AA5" w:rsidRDefault="005A5AA5" w:rsidP="005A5AA5">
            <w:pPr>
              <w:spacing w:after="0" w:line="240" w:lineRule="auto"/>
              <w:ind w:firstLineChars="100" w:firstLine="201"/>
              <w:jc w:val="center"/>
              <w:rPr>
                <w:rFonts w:ascii="Arial" w:eastAsia="Times New Roman" w:hAnsi="Arial" w:cs="Arial"/>
                <w:b/>
                <w:bCs/>
                <w:noProof w:val="0"/>
                <w:color w:val="1F1F1F"/>
                <w:kern w:val="0"/>
                <w:sz w:val="20"/>
                <w:szCs w:val="20"/>
                <w:lang w:val="en-ID" w:eastAsia="en-ID"/>
                <w14:ligatures w14:val="none"/>
              </w:rPr>
            </w:pPr>
            <w:r w:rsidRPr="005A5AA5">
              <w:rPr>
                <w:rFonts w:ascii="Arial" w:eastAsia="Times New Roman" w:hAnsi="Arial" w:cs="Arial"/>
                <w:b/>
                <w:bCs/>
                <w:noProof w:val="0"/>
                <w:color w:val="1F1F1F"/>
                <w:kern w:val="0"/>
                <w:sz w:val="20"/>
                <w:szCs w:val="20"/>
                <w:lang w:val="en-ID" w:eastAsia="en-ID"/>
                <w14:ligatures w14:val="none"/>
              </w:rPr>
              <w:t>Kode Saham</w:t>
            </w:r>
          </w:p>
        </w:tc>
        <w:tc>
          <w:tcPr>
            <w:tcW w:w="870" w:type="pct"/>
            <w:tcBorders>
              <w:top w:val="single" w:sz="4" w:space="0" w:color="auto"/>
              <w:left w:val="nil"/>
              <w:bottom w:val="single" w:sz="4" w:space="0" w:color="auto"/>
              <w:right w:val="single" w:sz="4" w:space="0" w:color="auto"/>
            </w:tcBorders>
            <w:noWrap/>
            <w:vAlign w:val="center"/>
            <w:hideMark/>
          </w:tcPr>
          <w:p w14:paraId="5680768C" w14:textId="77777777" w:rsidR="005A5AA5" w:rsidRPr="005A5AA5" w:rsidRDefault="005A5AA5" w:rsidP="005A5AA5">
            <w:pPr>
              <w:spacing w:after="0" w:line="240" w:lineRule="auto"/>
              <w:ind w:firstLineChars="100" w:firstLine="201"/>
              <w:jc w:val="center"/>
              <w:rPr>
                <w:rFonts w:ascii="Arial" w:eastAsia="Times New Roman" w:hAnsi="Arial" w:cs="Arial"/>
                <w:b/>
                <w:bCs/>
                <w:noProof w:val="0"/>
                <w:color w:val="1F1F1F"/>
                <w:kern w:val="0"/>
                <w:sz w:val="20"/>
                <w:szCs w:val="20"/>
                <w:lang w:val="en-ID" w:eastAsia="en-ID"/>
                <w14:ligatures w14:val="none"/>
              </w:rPr>
            </w:pPr>
            <w:r w:rsidRPr="005A5AA5">
              <w:rPr>
                <w:rFonts w:ascii="Arial" w:eastAsia="Times New Roman" w:hAnsi="Arial" w:cs="Arial"/>
                <w:b/>
                <w:bCs/>
                <w:noProof w:val="0"/>
                <w:color w:val="1F1F1F"/>
                <w:kern w:val="0"/>
                <w:sz w:val="20"/>
                <w:szCs w:val="20"/>
                <w:lang w:val="en-ID" w:eastAsia="en-ID"/>
                <w14:ligatures w14:val="none"/>
              </w:rPr>
              <w:t>ROE 2024 (%)</w:t>
            </w:r>
          </w:p>
        </w:tc>
        <w:tc>
          <w:tcPr>
            <w:tcW w:w="1190" w:type="pct"/>
            <w:tcBorders>
              <w:top w:val="single" w:sz="4" w:space="0" w:color="auto"/>
              <w:left w:val="nil"/>
              <w:bottom w:val="single" w:sz="4" w:space="0" w:color="auto"/>
              <w:right w:val="single" w:sz="4" w:space="0" w:color="auto"/>
            </w:tcBorders>
            <w:noWrap/>
            <w:vAlign w:val="center"/>
            <w:hideMark/>
          </w:tcPr>
          <w:p w14:paraId="1950BDA4" w14:textId="77777777" w:rsidR="005A5AA5" w:rsidRPr="005A5AA5" w:rsidRDefault="005A5AA5" w:rsidP="005A5AA5">
            <w:pPr>
              <w:spacing w:after="0" w:line="240" w:lineRule="auto"/>
              <w:ind w:firstLineChars="100" w:firstLine="201"/>
              <w:jc w:val="center"/>
              <w:rPr>
                <w:rFonts w:ascii="Arial" w:eastAsia="Times New Roman" w:hAnsi="Arial" w:cs="Arial"/>
                <w:b/>
                <w:bCs/>
                <w:noProof w:val="0"/>
                <w:color w:val="1F1F1F"/>
                <w:kern w:val="0"/>
                <w:sz w:val="20"/>
                <w:szCs w:val="20"/>
                <w:lang w:val="en-ID" w:eastAsia="en-ID"/>
                <w14:ligatures w14:val="none"/>
              </w:rPr>
            </w:pPr>
            <w:proofErr w:type="spellStart"/>
            <w:r w:rsidRPr="005A5AA5">
              <w:rPr>
                <w:rFonts w:ascii="Arial" w:eastAsia="Times New Roman" w:hAnsi="Arial" w:cs="Arial"/>
                <w:b/>
                <w:bCs/>
                <w:noProof w:val="0"/>
                <w:color w:val="1F1F1F"/>
                <w:kern w:val="0"/>
                <w:sz w:val="20"/>
                <w:szCs w:val="20"/>
                <w:lang w:val="en-ID" w:eastAsia="en-ID"/>
                <w14:ligatures w14:val="none"/>
              </w:rPr>
              <w:t>Volatilitas</w:t>
            </w:r>
            <w:proofErr w:type="spellEnd"/>
            <w:r w:rsidRPr="005A5AA5">
              <w:rPr>
                <w:rFonts w:ascii="Arial" w:eastAsia="Times New Roman" w:hAnsi="Arial" w:cs="Arial"/>
                <w:b/>
                <w:bCs/>
                <w:noProof w:val="0"/>
                <w:color w:val="1F1F1F"/>
                <w:kern w:val="0"/>
                <w:sz w:val="20"/>
                <w:szCs w:val="20"/>
                <w:lang w:val="en-ID" w:eastAsia="en-ID"/>
                <w14:ligatures w14:val="none"/>
              </w:rPr>
              <w:t xml:space="preserve"> 2024 (%)</w:t>
            </w:r>
          </w:p>
        </w:tc>
        <w:tc>
          <w:tcPr>
            <w:tcW w:w="870" w:type="pct"/>
            <w:tcBorders>
              <w:top w:val="single" w:sz="4" w:space="0" w:color="auto"/>
              <w:left w:val="nil"/>
              <w:bottom w:val="single" w:sz="4" w:space="0" w:color="auto"/>
              <w:right w:val="single" w:sz="4" w:space="0" w:color="auto"/>
            </w:tcBorders>
            <w:noWrap/>
            <w:vAlign w:val="center"/>
            <w:hideMark/>
          </w:tcPr>
          <w:p w14:paraId="4987FBD1" w14:textId="77777777" w:rsidR="005A5AA5" w:rsidRPr="005A5AA5" w:rsidRDefault="005A5AA5" w:rsidP="005A5AA5">
            <w:pPr>
              <w:spacing w:after="0" w:line="240" w:lineRule="auto"/>
              <w:ind w:firstLineChars="100" w:firstLine="201"/>
              <w:jc w:val="center"/>
              <w:rPr>
                <w:rFonts w:ascii="Arial" w:eastAsia="Times New Roman" w:hAnsi="Arial" w:cs="Arial"/>
                <w:b/>
                <w:bCs/>
                <w:noProof w:val="0"/>
                <w:color w:val="1F1F1F"/>
                <w:kern w:val="0"/>
                <w:sz w:val="20"/>
                <w:szCs w:val="20"/>
                <w:lang w:val="en-ID" w:eastAsia="en-ID"/>
                <w14:ligatures w14:val="none"/>
              </w:rPr>
            </w:pPr>
            <w:r w:rsidRPr="005A5AA5">
              <w:rPr>
                <w:rFonts w:ascii="Arial" w:eastAsia="Times New Roman" w:hAnsi="Arial" w:cs="Arial"/>
                <w:b/>
                <w:bCs/>
                <w:noProof w:val="0"/>
                <w:color w:val="1F1F1F"/>
                <w:kern w:val="0"/>
                <w:sz w:val="20"/>
                <w:szCs w:val="20"/>
                <w:lang w:val="en-ID" w:eastAsia="en-ID"/>
                <w14:ligatures w14:val="none"/>
              </w:rPr>
              <w:t>ROE 2025 (%)</w:t>
            </w:r>
          </w:p>
        </w:tc>
        <w:tc>
          <w:tcPr>
            <w:tcW w:w="1190" w:type="pct"/>
            <w:tcBorders>
              <w:top w:val="single" w:sz="4" w:space="0" w:color="auto"/>
              <w:left w:val="nil"/>
              <w:bottom w:val="single" w:sz="4" w:space="0" w:color="auto"/>
              <w:right w:val="single" w:sz="4" w:space="0" w:color="auto"/>
            </w:tcBorders>
            <w:noWrap/>
            <w:vAlign w:val="center"/>
            <w:hideMark/>
          </w:tcPr>
          <w:p w14:paraId="00D46675" w14:textId="77777777" w:rsidR="005A5AA5" w:rsidRPr="005A5AA5" w:rsidRDefault="005A5AA5" w:rsidP="005A5AA5">
            <w:pPr>
              <w:spacing w:after="0" w:line="240" w:lineRule="auto"/>
              <w:ind w:firstLineChars="100" w:firstLine="201"/>
              <w:jc w:val="center"/>
              <w:rPr>
                <w:rFonts w:ascii="Arial" w:eastAsia="Times New Roman" w:hAnsi="Arial" w:cs="Arial"/>
                <w:b/>
                <w:bCs/>
                <w:noProof w:val="0"/>
                <w:color w:val="1F1F1F"/>
                <w:kern w:val="0"/>
                <w:sz w:val="20"/>
                <w:szCs w:val="20"/>
                <w:lang w:val="en-ID" w:eastAsia="en-ID"/>
                <w14:ligatures w14:val="none"/>
              </w:rPr>
            </w:pPr>
            <w:proofErr w:type="spellStart"/>
            <w:r w:rsidRPr="005A5AA5">
              <w:rPr>
                <w:rFonts w:ascii="Arial" w:eastAsia="Times New Roman" w:hAnsi="Arial" w:cs="Arial"/>
                <w:b/>
                <w:bCs/>
                <w:noProof w:val="0"/>
                <w:color w:val="1F1F1F"/>
                <w:kern w:val="0"/>
                <w:sz w:val="20"/>
                <w:szCs w:val="20"/>
                <w:lang w:val="en-ID" w:eastAsia="en-ID"/>
                <w14:ligatures w14:val="none"/>
              </w:rPr>
              <w:t>Volatilitas</w:t>
            </w:r>
            <w:proofErr w:type="spellEnd"/>
            <w:r w:rsidRPr="005A5AA5">
              <w:rPr>
                <w:rFonts w:ascii="Arial" w:eastAsia="Times New Roman" w:hAnsi="Arial" w:cs="Arial"/>
                <w:b/>
                <w:bCs/>
                <w:noProof w:val="0"/>
                <w:color w:val="1F1F1F"/>
                <w:kern w:val="0"/>
                <w:sz w:val="20"/>
                <w:szCs w:val="20"/>
                <w:lang w:val="en-ID" w:eastAsia="en-ID"/>
                <w14:ligatures w14:val="none"/>
              </w:rPr>
              <w:t xml:space="preserve"> 2025 (%)</w:t>
            </w:r>
          </w:p>
        </w:tc>
      </w:tr>
      <w:tr w:rsidR="005A5AA5" w:rsidRPr="005A5AA5" w14:paraId="38BEDE31" w14:textId="77777777" w:rsidTr="005A5AA5">
        <w:trPr>
          <w:trHeight w:val="270"/>
        </w:trPr>
        <w:tc>
          <w:tcPr>
            <w:tcW w:w="881" w:type="pct"/>
            <w:tcBorders>
              <w:top w:val="nil"/>
              <w:left w:val="single" w:sz="4" w:space="0" w:color="auto"/>
              <w:bottom w:val="single" w:sz="4" w:space="0" w:color="auto"/>
              <w:right w:val="single" w:sz="4" w:space="0" w:color="auto"/>
            </w:tcBorders>
            <w:noWrap/>
            <w:vAlign w:val="center"/>
            <w:hideMark/>
          </w:tcPr>
          <w:p w14:paraId="02B70BB7" w14:textId="77777777" w:rsidR="005A5AA5" w:rsidRPr="005A5AA5" w:rsidRDefault="005A5AA5" w:rsidP="005A5AA5">
            <w:pPr>
              <w:spacing w:after="0" w:line="240" w:lineRule="auto"/>
              <w:ind w:firstLineChars="100" w:firstLine="201"/>
              <w:rPr>
                <w:rFonts w:ascii="Arial" w:eastAsia="Times New Roman" w:hAnsi="Arial" w:cs="Arial"/>
                <w:b/>
                <w:bCs/>
                <w:noProof w:val="0"/>
                <w:color w:val="1F1F1F"/>
                <w:kern w:val="0"/>
                <w:sz w:val="20"/>
                <w:szCs w:val="20"/>
                <w:lang w:val="en-ID" w:eastAsia="en-ID"/>
                <w14:ligatures w14:val="none"/>
              </w:rPr>
            </w:pPr>
            <w:r w:rsidRPr="005A5AA5">
              <w:rPr>
                <w:rFonts w:ascii="Arial" w:eastAsia="Times New Roman" w:hAnsi="Arial" w:cs="Arial"/>
                <w:b/>
                <w:bCs/>
                <w:noProof w:val="0"/>
                <w:color w:val="1F1F1F"/>
                <w:kern w:val="0"/>
                <w:sz w:val="20"/>
                <w:szCs w:val="20"/>
                <w:lang w:val="en-ID" w:eastAsia="en-ID"/>
                <w14:ligatures w14:val="none"/>
              </w:rPr>
              <w:t>BBCA</w:t>
            </w:r>
          </w:p>
        </w:tc>
        <w:tc>
          <w:tcPr>
            <w:tcW w:w="870" w:type="pct"/>
            <w:tcBorders>
              <w:top w:val="nil"/>
              <w:left w:val="nil"/>
              <w:bottom w:val="single" w:sz="4" w:space="0" w:color="auto"/>
              <w:right w:val="single" w:sz="4" w:space="0" w:color="auto"/>
            </w:tcBorders>
            <w:noWrap/>
            <w:vAlign w:val="center"/>
            <w:hideMark/>
          </w:tcPr>
          <w:p w14:paraId="43490CAD"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21,80%</w:t>
            </w:r>
          </w:p>
        </w:tc>
        <w:tc>
          <w:tcPr>
            <w:tcW w:w="1190" w:type="pct"/>
            <w:tcBorders>
              <w:top w:val="nil"/>
              <w:left w:val="nil"/>
              <w:bottom w:val="single" w:sz="4" w:space="0" w:color="auto"/>
              <w:right w:val="single" w:sz="4" w:space="0" w:color="auto"/>
            </w:tcBorders>
            <w:noWrap/>
            <w:vAlign w:val="center"/>
            <w:hideMark/>
          </w:tcPr>
          <w:p w14:paraId="64780E3B"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1,39%</w:t>
            </w:r>
          </w:p>
        </w:tc>
        <w:tc>
          <w:tcPr>
            <w:tcW w:w="870" w:type="pct"/>
            <w:tcBorders>
              <w:top w:val="nil"/>
              <w:left w:val="nil"/>
              <w:bottom w:val="single" w:sz="4" w:space="0" w:color="auto"/>
              <w:right w:val="single" w:sz="4" w:space="0" w:color="auto"/>
            </w:tcBorders>
            <w:noWrap/>
            <w:vAlign w:val="center"/>
            <w:hideMark/>
          </w:tcPr>
          <w:p w14:paraId="6CC6E5EA"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20,43%</w:t>
            </w:r>
          </w:p>
        </w:tc>
        <w:tc>
          <w:tcPr>
            <w:tcW w:w="1190" w:type="pct"/>
            <w:tcBorders>
              <w:top w:val="nil"/>
              <w:left w:val="nil"/>
              <w:bottom w:val="single" w:sz="4" w:space="0" w:color="auto"/>
              <w:right w:val="single" w:sz="4" w:space="0" w:color="auto"/>
            </w:tcBorders>
            <w:noWrap/>
            <w:vAlign w:val="center"/>
            <w:hideMark/>
          </w:tcPr>
          <w:p w14:paraId="256F4536"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1,85%</w:t>
            </w:r>
          </w:p>
        </w:tc>
      </w:tr>
      <w:tr w:rsidR="005A5AA5" w:rsidRPr="005A5AA5" w14:paraId="3809EAC9" w14:textId="77777777" w:rsidTr="005A5AA5">
        <w:trPr>
          <w:trHeight w:val="270"/>
        </w:trPr>
        <w:tc>
          <w:tcPr>
            <w:tcW w:w="881" w:type="pct"/>
            <w:tcBorders>
              <w:top w:val="nil"/>
              <w:left w:val="single" w:sz="4" w:space="0" w:color="auto"/>
              <w:bottom w:val="single" w:sz="4" w:space="0" w:color="auto"/>
              <w:right w:val="single" w:sz="4" w:space="0" w:color="auto"/>
            </w:tcBorders>
            <w:noWrap/>
            <w:vAlign w:val="center"/>
            <w:hideMark/>
          </w:tcPr>
          <w:p w14:paraId="0D5ED2C6" w14:textId="77777777" w:rsidR="005A5AA5" w:rsidRPr="005A5AA5" w:rsidRDefault="005A5AA5" w:rsidP="005A5AA5">
            <w:pPr>
              <w:spacing w:after="0" w:line="240" w:lineRule="auto"/>
              <w:ind w:firstLineChars="100" w:firstLine="201"/>
              <w:rPr>
                <w:rFonts w:ascii="Arial" w:eastAsia="Times New Roman" w:hAnsi="Arial" w:cs="Arial"/>
                <w:b/>
                <w:bCs/>
                <w:noProof w:val="0"/>
                <w:color w:val="1F1F1F"/>
                <w:kern w:val="0"/>
                <w:sz w:val="20"/>
                <w:szCs w:val="20"/>
                <w:lang w:val="en-ID" w:eastAsia="en-ID"/>
                <w14:ligatures w14:val="none"/>
              </w:rPr>
            </w:pPr>
            <w:r w:rsidRPr="005A5AA5">
              <w:rPr>
                <w:rFonts w:ascii="Arial" w:eastAsia="Times New Roman" w:hAnsi="Arial" w:cs="Arial"/>
                <w:b/>
                <w:bCs/>
                <w:noProof w:val="0"/>
                <w:color w:val="1F1F1F"/>
                <w:kern w:val="0"/>
                <w:sz w:val="20"/>
                <w:szCs w:val="20"/>
                <w:lang w:val="en-ID" w:eastAsia="en-ID"/>
                <w14:ligatures w14:val="none"/>
              </w:rPr>
              <w:t>BBRI</w:t>
            </w:r>
          </w:p>
        </w:tc>
        <w:tc>
          <w:tcPr>
            <w:tcW w:w="870" w:type="pct"/>
            <w:tcBorders>
              <w:top w:val="nil"/>
              <w:left w:val="nil"/>
              <w:bottom w:val="single" w:sz="4" w:space="0" w:color="auto"/>
              <w:right w:val="single" w:sz="4" w:space="0" w:color="auto"/>
            </w:tcBorders>
            <w:noWrap/>
            <w:vAlign w:val="center"/>
            <w:hideMark/>
          </w:tcPr>
          <w:p w14:paraId="09C8A8A9"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18,90%</w:t>
            </w:r>
          </w:p>
        </w:tc>
        <w:tc>
          <w:tcPr>
            <w:tcW w:w="1190" w:type="pct"/>
            <w:tcBorders>
              <w:top w:val="nil"/>
              <w:left w:val="nil"/>
              <w:bottom w:val="single" w:sz="4" w:space="0" w:color="auto"/>
              <w:right w:val="single" w:sz="4" w:space="0" w:color="auto"/>
            </w:tcBorders>
            <w:noWrap/>
            <w:vAlign w:val="center"/>
            <w:hideMark/>
          </w:tcPr>
          <w:p w14:paraId="71FB0DBE"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1,83%</w:t>
            </w:r>
          </w:p>
        </w:tc>
        <w:tc>
          <w:tcPr>
            <w:tcW w:w="870" w:type="pct"/>
            <w:tcBorders>
              <w:top w:val="nil"/>
              <w:left w:val="nil"/>
              <w:bottom w:val="single" w:sz="4" w:space="0" w:color="auto"/>
              <w:right w:val="single" w:sz="4" w:space="0" w:color="auto"/>
            </w:tcBorders>
            <w:noWrap/>
            <w:vAlign w:val="center"/>
            <w:hideMark/>
          </w:tcPr>
          <w:p w14:paraId="474B34A0"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17,12%</w:t>
            </w:r>
          </w:p>
        </w:tc>
        <w:tc>
          <w:tcPr>
            <w:tcW w:w="1190" w:type="pct"/>
            <w:tcBorders>
              <w:top w:val="nil"/>
              <w:left w:val="nil"/>
              <w:bottom w:val="single" w:sz="4" w:space="0" w:color="auto"/>
              <w:right w:val="single" w:sz="4" w:space="0" w:color="auto"/>
            </w:tcBorders>
            <w:noWrap/>
            <w:vAlign w:val="center"/>
            <w:hideMark/>
          </w:tcPr>
          <w:p w14:paraId="2B2EA8AE"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2,34%</w:t>
            </w:r>
          </w:p>
        </w:tc>
      </w:tr>
      <w:tr w:rsidR="005A5AA5" w:rsidRPr="005A5AA5" w14:paraId="098CB15C" w14:textId="77777777" w:rsidTr="005A5AA5">
        <w:trPr>
          <w:trHeight w:val="270"/>
        </w:trPr>
        <w:tc>
          <w:tcPr>
            <w:tcW w:w="881" w:type="pct"/>
            <w:tcBorders>
              <w:top w:val="nil"/>
              <w:left w:val="single" w:sz="4" w:space="0" w:color="auto"/>
              <w:bottom w:val="single" w:sz="4" w:space="0" w:color="auto"/>
              <w:right w:val="single" w:sz="4" w:space="0" w:color="auto"/>
            </w:tcBorders>
            <w:noWrap/>
            <w:vAlign w:val="center"/>
            <w:hideMark/>
          </w:tcPr>
          <w:p w14:paraId="6F80F71C" w14:textId="77777777" w:rsidR="005A5AA5" w:rsidRPr="005A5AA5" w:rsidRDefault="005A5AA5" w:rsidP="005A5AA5">
            <w:pPr>
              <w:spacing w:after="0" w:line="240" w:lineRule="auto"/>
              <w:ind w:firstLineChars="100" w:firstLine="201"/>
              <w:rPr>
                <w:rFonts w:ascii="Arial" w:eastAsia="Times New Roman" w:hAnsi="Arial" w:cs="Arial"/>
                <w:b/>
                <w:bCs/>
                <w:noProof w:val="0"/>
                <w:color w:val="1F1F1F"/>
                <w:kern w:val="0"/>
                <w:sz w:val="20"/>
                <w:szCs w:val="20"/>
                <w:lang w:val="en-ID" w:eastAsia="en-ID"/>
                <w14:ligatures w14:val="none"/>
              </w:rPr>
            </w:pPr>
            <w:r w:rsidRPr="005A5AA5">
              <w:rPr>
                <w:rFonts w:ascii="Arial" w:eastAsia="Times New Roman" w:hAnsi="Arial" w:cs="Arial"/>
                <w:b/>
                <w:bCs/>
                <w:noProof w:val="0"/>
                <w:color w:val="1F1F1F"/>
                <w:kern w:val="0"/>
                <w:sz w:val="20"/>
                <w:szCs w:val="20"/>
                <w:lang w:val="en-ID" w:eastAsia="en-ID"/>
                <w14:ligatures w14:val="none"/>
              </w:rPr>
              <w:t>BMRI</w:t>
            </w:r>
          </w:p>
        </w:tc>
        <w:tc>
          <w:tcPr>
            <w:tcW w:w="870" w:type="pct"/>
            <w:tcBorders>
              <w:top w:val="nil"/>
              <w:left w:val="nil"/>
              <w:bottom w:val="single" w:sz="4" w:space="0" w:color="auto"/>
              <w:right w:val="single" w:sz="4" w:space="0" w:color="auto"/>
            </w:tcBorders>
            <w:noWrap/>
            <w:vAlign w:val="center"/>
            <w:hideMark/>
          </w:tcPr>
          <w:p w14:paraId="4194E20F"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17,79%</w:t>
            </w:r>
          </w:p>
        </w:tc>
        <w:tc>
          <w:tcPr>
            <w:tcW w:w="1190" w:type="pct"/>
            <w:tcBorders>
              <w:top w:val="nil"/>
              <w:left w:val="nil"/>
              <w:bottom w:val="single" w:sz="4" w:space="0" w:color="auto"/>
              <w:right w:val="single" w:sz="4" w:space="0" w:color="auto"/>
            </w:tcBorders>
            <w:noWrap/>
            <w:vAlign w:val="center"/>
            <w:hideMark/>
          </w:tcPr>
          <w:p w14:paraId="07B14114"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1,92%</w:t>
            </w:r>
          </w:p>
        </w:tc>
        <w:tc>
          <w:tcPr>
            <w:tcW w:w="870" w:type="pct"/>
            <w:tcBorders>
              <w:top w:val="nil"/>
              <w:left w:val="nil"/>
              <w:bottom w:val="single" w:sz="4" w:space="0" w:color="auto"/>
              <w:right w:val="single" w:sz="4" w:space="0" w:color="auto"/>
            </w:tcBorders>
            <w:noWrap/>
            <w:vAlign w:val="center"/>
            <w:hideMark/>
          </w:tcPr>
          <w:p w14:paraId="361A57C2"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17,19%</w:t>
            </w:r>
          </w:p>
        </w:tc>
        <w:tc>
          <w:tcPr>
            <w:tcW w:w="1190" w:type="pct"/>
            <w:tcBorders>
              <w:top w:val="nil"/>
              <w:left w:val="nil"/>
              <w:bottom w:val="single" w:sz="4" w:space="0" w:color="auto"/>
              <w:right w:val="single" w:sz="4" w:space="0" w:color="auto"/>
            </w:tcBorders>
            <w:noWrap/>
            <w:vAlign w:val="center"/>
            <w:hideMark/>
          </w:tcPr>
          <w:p w14:paraId="2BA58FDC"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2,36%</w:t>
            </w:r>
          </w:p>
        </w:tc>
      </w:tr>
      <w:tr w:rsidR="005A5AA5" w:rsidRPr="005A5AA5" w14:paraId="185FA76F" w14:textId="77777777" w:rsidTr="005A5AA5">
        <w:trPr>
          <w:trHeight w:val="270"/>
        </w:trPr>
        <w:tc>
          <w:tcPr>
            <w:tcW w:w="881" w:type="pct"/>
            <w:tcBorders>
              <w:top w:val="nil"/>
              <w:left w:val="single" w:sz="4" w:space="0" w:color="auto"/>
              <w:bottom w:val="single" w:sz="4" w:space="0" w:color="auto"/>
              <w:right w:val="single" w:sz="4" w:space="0" w:color="auto"/>
            </w:tcBorders>
            <w:noWrap/>
            <w:vAlign w:val="center"/>
            <w:hideMark/>
          </w:tcPr>
          <w:p w14:paraId="757CC001" w14:textId="77777777" w:rsidR="005A5AA5" w:rsidRPr="005A5AA5" w:rsidRDefault="005A5AA5" w:rsidP="005A5AA5">
            <w:pPr>
              <w:spacing w:after="0" w:line="240" w:lineRule="auto"/>
              <w:ind w:firstLineChars="100" w:firstLine="201"/>
              <w:rPr>
                <w:rFonts w:ascii="Arial" w:eastAsia="Times New Roman" w:hAnsi="Arial" w:cs="Arial"/>
                <w:b/>
                <w:bCs/>
                <w:noProof w:val="0"/>
                <w:color w:val="1F1F1F"/>
                <w:kern w:val="0"/>
                <w:sz w:val="20"/>
                <w:szCs w:val="20"/>
                <w:lang w:val="en-ID" w:eastAsia="en-ID"/>
                <w14:ligatures w14:val="none"/>
              </w:rPr>
            </w:pPr>
            <w:r w:rsidRPr="005A5AA5">
              <w:rPr>
                <w:rFonts w:ascii="Arial" w:eastAsia="Times New Roman" w:hAnsi="Arial" w:cs="Arial"/>
                <w:b/>
                <w:bCs/>
                <w:noProof w:val="0"/>
                <w:color w:val="1F1F1F"/>
                <w:kern w:val="0"/>
                <w:sz w:val="20"/>
                <w:szCs w:val="20"/>
                <w:lang w:val="en-ID" w:eastAsia="en-ID"/>
                <w14:ligatures w14:val="none"/>
              </w:rPr>
              <w:t>BBNI</w:t>
            </w:r>
          </w:p>
        </w:tc>
        <w:tc>
          <w:tcPr>
            <w:tcW w:w="870" w:type="pct"/>
            <w:tcBorders>
              <w:top w:val="nil"/>
              <w:left w:val="nil"/>
              <w:bottom w:val="single" w:sz="4" w:space="0" w:color="auto"/>
              <w:right w:val="single" w:sz="4" w:space="0" w:color="auto"/>
            </w:tcBorders>
            <w:noWrap/>
            <w:vAlign w:val="center"/>
            <w:hideMark/>
          </w:tcPr>
          <w:p w14:paraId="4DDEDF4C"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14,20%</w:t>
            </w:r>
          </w:p>
        </w:tc>
        <w:tc>
          <w:tcPr>
            <w:tcW w:w="1190" w:type="pct"/>
            <w:tcBorders>
              <w:top w:val="nil"/>
              <w:left w:val="nil"/>
              <w:bottom w:val="single" w:sz="4" w:space="0" w:color="auto"/>
              <w:right w:val="single" w:sz="4" w:space="0" w:color="auto"/>
            </w:tcBorders>
            <w:noWrap/>
            <w:vAlign w:val="center"/>
            <w:hideMark/>
          </w:tcPr>
          <w:p w14:paraId="7A29470A"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1,90%</w:t>
            </w:r>
          </w:p>
        </w:tc>
        <w:tc>
          <w:tcPr>
            <w:tcW w:w="870" w:type="pct"/>
            <w:tcBorders>
              <w:top w:val="nil"/>
              <w:left w:val="nil"/>
              <w:bottom w:val="single" w:sz="4" w:space="0" w:color="auto"/>
              <w:right w:val="single" w:sz="4" w:space="0" w:color="auto"/>
            </w:tcBorders>
            <w:noWrap/>
            <w:vAlign w:val="center"/>
            <w:hideMark/>
          </w:tcPr>
          <w:p w14:paraId="1C974212"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11,36%</w:t>
            </w:r>
          </w:p>
        </w:tc>
        <w:tc>
          <w:tcPr>
            <w:tcW w:w="1190" w:type="pct"/>
            <w:tcBorders>
              <w:top w:val="nil"/>
              <w:left w:val="nil"/>
              <w:bottom w:val="single" w:sz="4" w:space="0" w:color="auto"/>
              <w:right w:val="single" w:sz="4" w:space="0" w:color="auto"/>
            </w:tcBorders>
            <w:noWrap/>
            <w:vAlign w:val="center"/>
            <w:hideMark/>
          </w:tcPr>
          <w:p w14:paraId="71CE74B1" w14:textId="77777777" w:rsidR="005A5AA5" w:rsidRPr="005A5AA5" w:rsidRDefault="005A5AA5" w:rsidP="005A5AA5">
            <w:pPr>
              <w:spacing w:after="0" w:line="240" w:lineRule="auto"/>
              <w:ind w:firstLineChars="100" w:firstLine="200"/>
              <w:jc w:val="center"/>
              <w:rPr>
                <w:rFonts w:ascii="Arial" w:eastAsia="Times New Roman" w:hAnsi="Arial" w:cs="Arial"/>
                <w:noProof w:val="0"/>
                <w:color w:val="1F1F1F"/>
                <w:kern w:val="0"/>
                <w:sz w:val="20"/>
                <w:szCs w:val="20"/>
                <w:lang w:val="en-ID" w:eastAsia="en-ID"/>
                <w14:ligatures w14:val="none"/>
              </w:rPr>
            </w:pPr>
            <w:r w:rsidRPr="005A5AA5">
              <w:rPr>
                <w:rFonts w:ascii="Arial" w:eastAsia="Times New Roman" w:hAnsi="Arial" w:cs="Arial"/>
                <w:noProof w:val="0"/>
                <w:color w:val="1F1F1F"/>
                <w:kern w:val="0"/>
                <w:sz w:val="20"/>
                <w:szCs w:val="20"/>
                <w:lang w:val="en-ID" w:eastAsia="en-ID"/>
                <w14:ligatures w14:val="none"/>
              </w:rPr>
              <w:t>2,42%</w:t>
            </w:r>
          </w:p>
        </w:tc>
      </w:tr>
    </w:tbl>
    <w:p w14:paraId="463D281E" w14:textId="77777777" w:rsidR="00A71E9C" w:rsidRPr="00811CE6" w:rsidRDefault="00A71E9C" w:rsidP="00811CE6">
      <w:pPr>
        <w:rPr>
          <w:rFonts w:ascii="Times New Roman" w:hAnsi="Times New Roman" w:cs="Times New Roman"/>
          <w:sz w:val="24"/>
          <w:szCs w:val="24"/>
          <w:lang w:val="en-US"/>
        </w:rPr>
      </w:pPr>
    </w:p>
    <w:p w14:paraId="6C0711D4" w14:textId="4EDCDCFC" w:rsidR="002E47F0" w:rsidRDefault="002E47F0" w:rsidP="002E47F0">
      <w:pPr>
        <w:pStyle w:val="ListParagraph"/>
        <w:ind w:left="284" w:firstLine="436"/>
        <w:jc w:val="both"/>
        <w:rPr>
          <w:rFonts w:ascii="Times New Roman" w:hAnsi="Times New Roman" w:cs="Times New Roman"/>
          <w:sz w:val="24"/>
          <w:szCs w:val="24"/>
          <w:lang w:val="en-US"/>
        </w:rPr>
      </w:pPr>
      <w:r w:rsidRPr="002E47F0">
        <w:rPr>
          <w:rFonts w:ascii="Times New Roman" w:hAnsi="Times New Roman" w:cs="Times New Roman"/>
          <w:sz w:val="24"/>
          <w:szCs w:val="24"/>
          <w:lang w:val="en-US"/>
        </w:rPr>
        <w:t>Logika konvensional dalam investasi menyatakan bahwa ketika kinerja keuangan internal suatu perusahaan tumbuh semakin solid, maka kepanikan pasar akan mereda sehingga fluktuasi harga sahamnya menjadi lebih tenang (volatilitas menurun). Namun, data historis perbankan periode 2024–2025 menunjukkan kondisi yang bertolak belakang.</w:t>
      </w:r>
    </w:p>
    <w:p w14:paraId="1C487C29" w14:textId="2EB87D41" w:rsidR="002E47F0" w:rsidRDefault="002E47F0" w:rsidP="002E47F0">
      <w:pPr>
        <w:pStyle w:val="ListParagraph"/>
        <w:ind w:left="284" w:firstLine="436"/>
        <w:jc w:val="both"/>
        <w:rPr>
          <w:rFonts w:ascii="Times New Roman" w:hAnsi="Times New Roman" w:cs="Times New Roman"/>
          <w:sz w:val="24"/>
          <w:szCs w:val="24"/>
          <w:lang w:val="en-US"/>
        </w:rPr>
      </w:pPr>
      <w:r w:rsidRPr="002E47F0">
        <w:rPr>
          <w:rFonts w:ascii="Times New Roman" w:hAnsi="Times New Roman" w:cs="Times New Roman"/>
          <w:sz w:val="24"/>
          <w:szCs w:val="24"/>
          <w:lang w:val="en-US"/>
        </w:rPr>
        <w:t>Tabel</w:t>
      </w:r>
      <w:r>
        <w:rPr>
          <w:rFonts w:ascii="Times New Roman" w:hAnsi="Times New Roman" w:cs="Times New Roman"/>
          <w:sz w:val="24"/>
          <w:szCs w:val="24"/>
          <w:lang w:val="en-US"/>
        </w:rPr>
        <w:t xml:space="preserve"> 5</w:t>
      </w:r>
      <w:r w:rsidRPr="002E47F0">
        <w:rPr>
          <w:rFonts w:ascii="Times New Roman" w:hAnsi="Times New Roman" w:cs="Times New Roman"/>
          <w:sz w:val="24"/>
          <w:szCs w:val="24"/>
          <w:lang w:val="en-US"/>
        </w:rPr>
        <w:t xml:space="preserve"> fundamental memperlihatkan bahwa laba bersih (Net Profit) mayoritas bank raksasa ini tetap kokoh. PT Bank Central Asia Tbk (BBCA) mencatatkan kenaikan laba bersih dari Rp54,84 triliun di tahun 2024 menjadi Rp57,54 triliun di tahun 2025. PT Bank Mandiri (Persero) Tbk (BMRI) juga mencatatkan pertumbuhan laba bersih yang stabil menjadi Rp56,29 triliun di tahun 2025.</w:t>
      </w:r>
    </w:p>
    <w:p w14:paraId="42942938" w14:textId="07C4B6B2" w:rsidR="002E47F0" w:rsidRDefault="002E47F0" w:rsidP="002E47F0">
      <w:pPr>
        <w:pStyle w:val="ListParagraph"/>
        <w:ind w:left="284" w:firstLine="436"/>
        <w:jc w:val="both"/>
        <w:rPr>
          <w:rFonts w:ascii="Times New Roman" w:hAnsi="Times New Roman" w:cs="Times New Roman"/>
          <w:sz w:val="24"/>
          <w:szCs w:val="24"/>
          <w:lang w:val="en-US"/>
        </w:rPr>
      </w:pPr>
      <w:r w:rsidRPr="002E47F0">
        <w:rPr>
          <w:rFonts w:ascii="Times New Roman" w:hAnsi="Times New Roman" w:cs="Times New Roman"/>
          <w:sz w:val="24"/>
          <w:szCs w:val="24"/>
          <w:lang w:val="en-US"/>
        </w:rPr>
        <w:lastRenderedPageBreak/>
        <w:t>Meskipun secara fundamental kinerja internal emiten tetap solid dan menguntungkan, sistem mendeteksi terjadinya lonjakan risiko massal di pasar modal. Berdasarkan data pada tabel volatilitas, angka risiko harian seluruh saham bank kompak membubung tinggi pada tahun 2025. Saham BMRI mengalami kenaikan risiko dari 1,92% menjadi 2,36%, bahkan saham BBNI mencatatkan volatilitas tertinggi hingga menyentuh angka 2,42% di tahun 2025. Kenaikan volatilitas ini membuktikan bahwa pertumbuhan laba internal yang sehat ternyata tidak mampu membendung keliaran ayunan harga saham di pasar harian sepanjang tahun 2025.</w:t>
      </w:r>
    </w:p>
    <w:p w14:paraId="71483C07" w14:textId="37B669AE" w:rsidR="002E47F0" w:rsidRDefault="002E47F0" w:rsidP="002E47F0">
      <w:pPr>
        <w:pStyle w:val="ListParagraph"/>
        <w:ind w:left="284" w:firstLine="436"/>
        <w:jc w:val="both"/>
        <w:rPr>
          <w:rFonts w:ascii="Times New Roman" w:hAnsi="Times New Roman" w:cs="Times New Roman"/>
          <w:sz w:val="24"/>
          <w:szCs w:val="24"/>
          <w:lang w:val="en-US"/>
        </w:rPr>
      </w:pPr>
      <w:r w:rsidRPr="002E47F0">
        <w:rPr>
          <w:rFonts w:ascii="Times New Roman" w:hAnsi="Times New Roman" w:cs="Times New Roman"/>
          <w:sz w:val="24"/>
          <w:szCs w:val="24"/>
          <w:lang w:val="en-US"/>
        </w:rPr>
        <w:t>Ketika pasar sedang dilanda ketidakpastian tinggi di tahun 2025, BBCA membuktikan posisinya sebagai tempat berlindung paling aman (safe haven) bagi investor modal besar. Tingkat volatilitasnya yang terkunci paling rendah di angka 1,85% mempertegas bahwa struktur kepemilikan saham BBCA sangat solid dan tidak mudah diguncang oleh kepanikan pasar jangka pendek.</w:t>
      </w:r>
    </w:p>
    <w:p w14:paraId="7C2A7BEA" w14:textId="4757444C" w:rsidR="002E47F0" w:rsidRDefault="002E47F0" w:rsidP="002E47F0">
      <w:pPr>
        <w:pStyle w:val="ListParagraph"/>
        <w:ind w:left="284" w:firstLine="436"/>
        <w:jc w:val="both"/>
        <w:rPr>
          <w:rFonts w:ascii="Times New Roman" w:hAnsi="Times New Roman" w:cs="Times New Roman"/>
          <w:sz w:val="24"/>
          <w:szCs w:val="24"/>
          <w:lang w:val="en-US"/>
        </w:rPr>
      </w:pPr>
      <w:r w:rsidRPr="002E47F0">
        <w:rPr>
          <w:rFonts w:ascii="Times New Roman" w:hAnsi="Times New Roman" w:cs="Times New Roman"/>
          <w:sz w:val="24"/>
          <w:szCs w:val="24"/>
          <w:lang w:val="en-US"/>
        </w:rPr>
        <w:t>Emiten BBNI dan BBRI terdeteksi memiliki sensitivitas yang sangat tinggi terhadap sentimen ekonomi makro. Begitu terjadi gejolak suku bunga, pasar langsung merespons dengan fluktuasi harga yang brutal, yang tecermin dari lonjakan volatilitas harian mereka yang berada di atas angka 2,3%.</w:t>
      </w:r>
    </w:p>
    <w:p w14:paraId="4AA31652" w14:textId="56AD5C44" w:rsidR="00B71FED" w:rsidRDefault="002E47F0" w:rsidP="00DB7F8A">
      <w:pPr>
        <w:pStyle w:val="ListParagraph"/>
        <w:ind w:left="284" w:firstLine="436"/>
        <w:jc w:val="both"/>
        <w:rPr>
          <w:rFonts w:ascii="Times New Roman" w:hAnsi="Times New Roman" w:cs="Times New Roman"/>
          <w:sz w:val="24"/>
          <w:szCs w:val="24"/>
          <w:lang w:val="en-US"/>
        </w:rPr>
      </w:pPr>
      <w:r w:rsidRPr="002E47F0">
        <w:rPr>
          <w:rFonts w:ascii="Times New Roman" w:hAnsi="Times New Roman" w:cs="Times New Roman"/>
          <w:sz w:val="24"/>
          <w:szCs w:val="24"/>
          <w:lang w:val="en-US"/>
        </w:rPr>
        <w:t>Grafik pertumbuhan kumulatif mendeteksi bahwa BMRI memiliki daya dorong (momentum) paling agresif untuk memberikan keuntungan optimal bagi investor, di mana garis pertumbuhannya mampu melesat stabil di atas pertumbuhan indeks pasar (IHSG).</w:t>
      </w:r>
    </w:p>
    <w:p w14:paraId="50CFF9D2" w14:textId="77777777" w:rsidR="00041B02" w:rsidRDefault="00041B02" w:rsidP="00DB7F8A">
      <w:pPr>
        <w:pStyle w:val="ListParagraph"/>
        <w:ind w:left="284" w:firstLine="436"/>
        <w:jc w:val="both"/>
        <w:rPr>
          <w:rFonts w:ascii="Times New Roman" w:hAnsi="Times New Roman" w:cs="Times New Roman"/>
          <w:sz w:val="24"/>
          <w:szCs w:val="24"/>
          <w:lang w:val="en-US"/>
        </w:rPr>
      </w:pPr>
    </w:p>
    <w:p w14:paraId="0C956937" w14:textId="57E8252D" w:rsidR="00DB7F8A" w:rsidRDefault="00DB7F8A" w:rsidP="00DB7F8A">
      <w:pPr>
        <w:pStyle w:val="ListParagraph"/>
        <w:numPr>
          <w:ilvl w:val="0"/>
          <w:numId w:val="2"/>
        </w:numPr>
        <w:ind w:left="284" w:hanging="284"/>
        <w:jc w:val="both"/>
        <w:rPr>
          <w:rFonts w:ascii="Times New Roman" w:hAnsi="Times New Roman" w:cs="Times New Roman"/>
          <w:sz w:val="24"/>
          <w:szCs w:val="24"/>
          <w:lang w:val="en-US"/>
        </w:rPr>
      </w:pPr>
      <w:r>
        <w:rPr>
          <w:rFonts w:ascii="Times New Roman" w:hAnsi="Times New Roman" w:cs="Times New Roman"/>
          <w:sz w:val="24"/>
          <w:szCs w:val="24"/>
          <w:lang w:val="en-US"/>
        </w:rPr>
        <w:t>Data Insight</w:t>
      </w:r>
    </w:p>
    <w:p w14:paraId="6DB5261A" w14:textId="40812B21" w:rsidR="00003BB0" w:rsidRPr="00003BB0" w:rsidRDefault="00003BB0" w:rsidP="00003BB0">
      <w:pPr>
        <w:pStyle w:val="ListParagraph"/>
        <w:ind w:left="284" w:firstLine="436"/>
        <w:jc w:val="both"/>
        <w:rPr>
          <w:rFonts w:ascii="Times New Roman" w:hAnsi="Times New Roman" w:cs="Times New Roman"/>
          <w:sz w:val="24"/>
          <w:szCs w:val="24"/>
          <w:lang w:val="en-US"/>
        </w:rPr>
      </w:pPr>
      <w:r w:rsidRPr="00003BB0">
        <w:rPr>
          <w:rFonts w:ascii="Times New Roman" w:hAnsi="Times New Roman" w:cs="Times New Roman"/>
          <w:sz w:val="24"/>
          <w:szCs w:val="24"/>
          <w:lang w:val="en-US"/>
        </w:rPr>
        <w:t>Berdasarkan hasil analisis harga saham, fundamental perusahaan, volatilitas, dan pergerakan kurs USD/IDR selama periode 2024–2025, ditemukan beberapa insight penting yang dapat digunakan sebagai dasar pengambilan keputusan investasi. Secara umum, sektor perbankan menghadapi tekanan pasar yang cukup besar pada tahun 2025 yang ditandai dengan penurunan harga saham hampir seluruh emiten perbankan meskipun sebagian perusahaan masih mampu mempertahankan kinerja fundamental yang baik.</w:t>
      </w:r>
    </w:p>
    <w:p w14:paraId="2B594705" w14:textId="039232D7" w:rsidR="00003BB0" w:rsidRPr="00003BB0" w:rsidRDefault="00003BB0" w:rsidP="00003BB0">
      <w:pPr>
        <w:pStyle w:val="ListParagraph"/>
        <w:ind w:left="284" w:firstLine="436"/>
        <w:jc w:val="both"/>
        <w:rPr>
          <w:rFonts w:ascii="Times New Roman" w:hAnsi="Times New Roman" w:cs="Times New Roman"/>
          <w:sz w:val="24"/>
          <w:szCs w:val="24"/>
          <w:lang w:val="en-US"/>
        </w:rPr>
      </w:pPr>
      <w:r w:rsidRPr="00003BB0">
        <w:rPr>
          <w:rFonts w:ascii="Times New Roman" w:hAnsi="Times New Roman" w:cs="Times New Roman"/>
          <w:sz w:val="24"/>
          <w:szCs w:val="24"/>
          <w:lang w:val="en-US"/>
        </w:rPr>
        <w:t>Salah satu temuan utama dalam penelitian ini adalah tidak selalu terdapat hubungan yang searah antara kinerja fundamental perusahaan dan pergerakan harga saham. BBCA dan BMRI tetap mencatatkan pertumbuhan laba bersih pada tahun 2025, namun harga saham dan valuasi pasar mengalami koreksi. Kondisi ini menunjukkan bahwa investor tidak hanya mempertimbangkan faktor internal perusahaan, tetapi juga faktor eksternal seperti kondisi ekonomi global, suku bunga, nilai tukar, dan sentimen pasar dalam menentukan keputusan investasi.</w:t>
      </w:r>
    </w:p>
    <w:p w14:paraId="5E0001D5" w14:textId="4D44A178" w:rsidR="00003BB0" w:rsidRPr="00003BB0" w:rsidRDefault="00003BB0" w:rsidP="00003BB0">
      <w:pPr>
        <w:pStyle w:val="ListParagraph"/>
        <w:ind w:left="284" w:firstLine="436"/>
        <w:jc w:val="both"/>
        <w:rPr>
          <w:rFonts w:ascii="Times New Roman" w:hAnsi="Times New Roman" w:cs="Times New Roman"/>
          <w:sz w:val="24"/>
          <w:szCs w:val="24"/>
          <w:lang w:val="en-US"/>
        </w:rPr>
      </w:pPr>
      <w:r w:rsidRPr="00003BB0">
        <w:rPr>
          <w:rFonts w:ascii="Times New Roman" w:hAnsi="Times New Roman" w:cs="Times New Roman"/>
          <w:sz w:val="24"/>
          <w:szCs w:val="24"/>
          <w:lang w:val="en-US"/>
        </w:rPr>
        <w:t>Dari sisi makroekonomi, nilai tukar dolar terhadap rupiah mengalami tren peningkatan selama periode penelitian. Kurs USD/IDR yang bergerak dari kisaran Rp15.500 hingga mendekati Rp17.000 menunjukkan adanya pelemahan nilai tukar rupiah. Pada periode yang sama, harga saham perbankan cenderung mengalami penurunan dan volatilitas meningkat. Temuan ini mengindikasikan adanya hubungan negatif antara pergerakan kurs dolar dan kinerja saham sektor perbankan. Ketika nilai tukar dolar meningkat, tingkat ketidakpastian pasar ikut meningkat sehingga menimbulkan tekanan terhadap harga saham.</w:t>
      </w:r>
    </w:p>
    <w:p w14:paraId="3087CB29" w14:textId="0744B808" w:rsidR="00003BB0" w:rsidRPr="00003BB0" w:rsidRDefault="00003BB0" w:rsidP="00003BB0">
      <w:pPr>
        <w:pStyle w:val="ListParagraph"/>
        <w:ind w:left="284" w:firstLine="436"/>
        <w:jc w:val="both"/>
        <w:rPr>
          <w:rFonts w:ascii="Times New Roman" w:hAnsi="Times New Roman" w:cs="Times New Roman"/>
          <w:sz w:val="24"/>
          <w:szCs w:val="24"/>
          <w:lang w:val="en-US"/>
        </w:rPr>
      </w:pPr>
      <w:r w:rsidRPr="00003BB0">
        <w:rPr>
          <w:rFonts w:ascii="Times New Roman" w:hAnsi="Times New Roman" w:cs="Times New Roman"/>
          <w:sz w:val="24"/>
          <w:szCs w:val="24"/>
          <w:lang w:val="en-US"/>
        </w:rPr>
        <w:t xml:space="preserve">Analisis volatilitas menunjukkan bahwa seluruh saham perbankan mengalami peningkatan risiko pada tahun 2025 dibandingkan tahun 2024. BBCA mencatatkan tingkat volatilitas terendah sehingga menjadi saham yang paling stabil di antara emiten perbankan lainnya. Sebaliknya, BBNI memiliki tingkat volatilitas tertinggi yang menunjukkan bahwa </w:t>
      </w:r>
      <w:r w:rsidRPr="00003BB0">
        <w:rPr>
          <w:rFonts w:ascii="Times New Roman" w:hAnsi="Times New Roman" w:cs="Times New Roman"/>
          <w:sz w:val="24"/>
          <w:szCs w:val="24"/>
          <w:lang w:val="en-US"/>
        </w:rPr>
        <w:lastRenderedPageBreak/>
        <w:t>saham tersebut lebih sensitif terhadap perubahan sentimen pasar dan kondisi ekonomi. Kondisi ini menempatkan BBCA sebagai pilihan yang lebih sesuai bagi investor konservatif, sedangkan BBNI lebih cocok bagi investor yang memiliki toleransi risiko tinggi.</w:t>
      </w:r>
    </w:p>
    <w:p w14:paraId="3732D5FC" w14:textId="6489A5AE" w:rsidR="00003BB0" w:rsidRDefault="00003BB0" w:rsidP="00003BB0">
      <w:pPr>
        <w:pStyle w:val="ListParagraph"/>
        <w:ind w:left="284" w:firstLine="436"/>
        <w:jc w:val="both"/>
        <w:rPr>
          <w:rFonts w:ascii="Times New Roman" w:hAnsi="Times New Roman" w:cs="Times New Roman"/>
          <w:sz w:val="24"/>
          <w:szCs w:val="24"/>
          <w:lang w:val="en-US"/>
        </w:rPr>
      </w:pPr>
      <w:r w:rsidRPr="00003BB0">
        <w:rPr>
          <w:rFonts w:ascii="Times New Roman" w:hAnsi="Times New Roman" w:cs="Times New Roman"/>
          <w:sz w:val="24"/>
          <w:szCs w:val="24"/>
          <w:lang w:val="en-US"/>
        </w:rPr>
        <w:t>Selain itu, hasil analisis ROE dan volatilitas menunjukkan bahwa BBCA memiliki kombinasi terbaik antara profitabilitas dan risiko. Dengan ROE di atas 20% dan volatilitas yang relatif rendah, BBCA mampu mempertahankan kinerja yang stabil meskipun pasar berada dalam kondisi yang bergejolak. Di sisi lain, BMRI dan BBRI masih menawarkan tingkat profitabilitas yang cukup tinggi, tetapi dengan risiko yang lebih besar. Sementara itu, BBNI menunjukkan penurunan profitabilitas yang disertai peningkatan risiko sehingga menjadi emiten dengan profil investasi yang paling menantang selama periode penelitian.</w:t>
      </w:r>
    </w:p>
    <w:p w14:paraId="6C078A94" w14:textId="77777777" w:rsidR="00003BB0" w:rsidRDefault="00003BB0" w:rsidP="00003BB0">
      <w:pPr>
        <w:pStyle w:val="ListParagraph"/>
        <w:ind w:left="284"/>
        <w:jc w:val="both"/>
        <w:rPr>
          <w:rFonts w:ascii="Times New Roman" w:hAnsi="Times New Roman" w:cs="Times New Roman"/>
          <w:sz w:val="24"/>
          <w:szCs w:val="24"/>
          <w:lang w:val="en-US"/>
        </w:rPr>
      </w:pPr>
    </w:p>
    <w:p w14:paraId="60C500AA" w14:textId="2B5B8169" w:rsidR="00DB7F8A" w:rsidRDefault="00DB7F8A" w:rsidP="00DB7F8A">
      <w:pPr>
        <w:pStyle w:val="ListParagraph"/>
        <w:numPr>
          <w:ilvl w:val="0"/>
          <w:numId w:val="2"/>
        </w:numPr>
        <w:ind w:left="284" w:hanging="284"/>
        <w:jc w:val="both"/>
        <w:rPr>
          <w:rFonts w:ascii="Times New Roman" w:hAnsi="Times New Roman" w:cs="Times New Roman"/>
          <w:sz w:val="24"/>
          <w:szCs w:val="24"/>
          <w:lang w:val="en-US"/>
        </w:rPr>
      </w:pPr>
      <w:r>
        <w:rPr>
          <w:rFonts w:ascii="Times New Roman" w:hAnsi="Times New Roman" w:cs="Times New Roman"/>
          <w:sz w:val="24"/>
          <w:szCs w:val="24"/>
          <w:lang w:val="en-US"/>
        </w:rPr>
        <w:t>Simulasi Sistem Upgrade</w:t>
      </w:r>
    </w:p>
    <w:p w14:paraId="384CCE62" w14:textId="1F9BE70A" w:rsidR="00C66033" w:rsidRPr="00C66033" w:rsidRDefault="00C66033" w:rsidP="00C66033">
      <w:pPr>
        <w:pStyle w:val="ListParagraph"/>
        <w:ind w:left="284" w:firstLine="436"/>
        <w:jc w:val="both"/>
        <w:rPr>
          <w:rFonts w:ascii="Times New Roman" w:hAnsi="Times New Roman" w:cs="Times New Roman"/>
          <w:sz w:val="24"/>
          <w:szCs w:val="24"/>
          <w:lang w:val="en-US"/>
        </w:rPr>
      </w:pPr>
      <w:r w:rsidRPr="00C66033">
        <w:rPr>
          <w:rFonts w:ascii="Times New Roman" w:hAnsi="Times New Roman" w:cs="Times New Roman"/>
          <w:sz w:val="24"/>
          <w:szCs w:val="24"/>
          <w:lang w:val="en-US"/>
        </w:rPr>
        <w:t>Berdasarkan berbagai temuan tersebut, sistem Business Intelligence yang dibangun masih berada pada tahap Descriptive Analytics karena hanya berfokus pada penyajian data historis dan visualisasi informasi. Sistem saat ini telah mampu menjelaskan apa yang terjadi pada harga saham, kurs dolar, dan fundamental perusahaan selama periode penelitian. Namun, sistem belum mampu menjelaskan penyebab utama perubahan yang terjadi maupun memberikan prediksi dan rekomendasi keputusan investasi. Oleh karena itu, diperlukan pengembangan sistem menuju level yang lebih tinggi agar mampu menghasilkan informasi yang lebih strategis bagi investor.</w:t>
      </w:r>
    </w:p>
    <w:p w14:paraId="25C9B8DC" w14:textId="0E458197" w:rsidR="00C66033" w:rsidRPr="00C66033" w:rsidRDefault="00C66033" w:rsidP="00C66033">
      <w:pPr>
        <w:pStyle w:val="ListParagraph"/>
        <w:ind w:left="284" w:firstLine="436"/>
        <w:jc w:val="both"/>
        <w:rPr>
          <w:rFonts w:ascii="Times New Roman" w:hAnsi="Times New Roman" w:cs="Times New Roman"/>
          <w:sz w:val="24"/>
          <w:szCs w:val="24"/>
          <w:lang w:val="en-US"/>
        </w:rPr>
      </w:pPr>
      <w:r w:rsidRPr="00C66033">
        <w:rPr>
          <w:rFonts w:ascii="Times New Roman" w:hAnsi="Times New Roman" w:cs="Times New Roman"/>
          <w:sz w:val="24"/>
          <w:szCs w:val="24"/>
          <w:lang w:val="en-US"/>
        </w:rPr>
        <w:t>Tahap pengembangan pertama adalah Diagnostic Analytics. Pada tahap ini sistem dapat ditingkatkan dengan menambahkan analisis hubungan antara variabel makroekonomi dan harga saham. Sebagai contoh, sistem dapat menghitung korelasi antara kurs USD/IDR dengan harga saham BBCA, BBRI, BMRI, dan BBNI. Dengan adanya fitur ini, investor tidak hanya mengetahui bahwa harga saham mengalami penurunan, tetapi juga memahami faktor-faktor yang menyebabkan perubahan tersebut. Selain itu, sistem dapat dilengkapi dengan dashboard heatmap risiko yang mampu mengelompokkan saham berdasarkan tingkat volatilitasnya sehingga investor dapat mengidentifikasi saham dengan risiko rendah, sedang, maupun tinggi secara lebih cepat.</w:t>
      </w:r>
    </w:p>
    <w:p w14:paraId="27E07195" w14:textId="5ABD6A49" w:rsidR="00C66033" w:rsidRPr="00C66033" w:rsidRDefault="00C66033" w:rsidP="00C66033">
      <w:pPr>
        <w:pStyle w:val="ListParagraph"/>
        <w:ind w:left="284" w:firstLine="436"/>
        <w:jc w:val="both"/>
        <w:rPr>
          <w:rFonts w:ascii="Times New Roman" w:hAnsi="Times New Roman" w:cs="Times New Roman"/>
          <w:sz w:val="24"/>
          <w:szCs w:val="24"/>
          <w:lang w:val="en-US"/>
        </w:rPr>
      </w:pPr>
      <w:r w:rsidRPr="00C66033">
        <w:rPr>
          <w:rFonts w:ascii="Times New Roman" w:hAnsi="Times New Roman" w:cs="Times New Roman"/>
          <w:sz w:val="24"/>
          <w:szCs w:val="24"/>
          <w:lang w:val="en-US"/>
        </w:rPr>
        <w:t>Tahap pengembangan berikutnya adalah Predictive Analytics. Pada level ini sistem tidak hanya menampilkan data historis, tetapi juga mampu melakukan prediksi terhadap harga saham dan tingkat risiko di masa mendatang. Prediksi dapat dilakukan menggunakan metode machine learning seperti Linear Regression, Random Forest, Long Short-Term Memory (LSTM), maupun Gated Recurrent Unit (GRU). Variabel yang digunakan sebagai input dapat berupa harga saham historis, volume transaksi, kurs dolar, dan indeks harga saham gabungan (IHSG). Hasil prediksi tersebut akan membantu investor dalam memperkirakan arah pergerakan harga saham beberapa hari atau beberapa bulan ke depan sehingga keputusan investasi dapat dilakukan secara lebih proaktif.</w:t>
      </w:r>
    </w:p>
    <w:p w14:paraId="4F447C71" w14:textId="68722FBA" w:rsidR="00C66033" w:rsidRPr="008077FB" w:rsidRDefault="00C66033" w:rsidP="00C66033">
      <w:pPr>
        <w:pStyle w:val="ListParagraph"/>
        <w:ind w:left="284" w:firstLine="436"/>
        <w:jc w:val="both"/>
        <w:rPr>
          <w:rFonts w:ascii="Times New Roman" w:hAnsi="Times New Roman" w:cs="Times New Roman"/>
          <w:sz w:val="24"/>
          <w:szCs w:val="24"/>
          <w:lang w:val="en-US"/>
        </w:rPr>
      </w:pPr>
      <w:r w:rsidRPr="00C66033">
        <w:rPr>
          <w:rFonts w:ascii="Times New Roman" w:hAnsi="Times New Roman" w:cs="Times New Roman"/>
          <w:sz w:val="24"/>
          <w:szCs w:val="24"/>
          <w:lang w:val="en-US"/>
        </w:rPr>
        <w:t xml:space="preserve">Tahap paling tinggi dalam pengembangan sistem adalah Prescriptive Analytics. Pada tahap ini sistem tidak hanya memprediksi kondisi masa depan, tetapi juga memberikan rekomendasi tindakan yang sebaiknya dilakukan. Sistem dapat dirancang untuk menghasilkan rekomendasi portofolio investasi secara otomatis berdasarkan profil risiko investor. Sebagai contoh, investor konservatif akan mendapatkan rekomendasi alokasi dana yang lebih besar pada saham BBCA karena memiliki volatilitas yang rendah dan profitabilitas yang tinggi. Sementara itu, investor agresif dapat memperoleh rekomendasi </w:t>
      </w:r>
      <w:r w:rsidRPr="00C66033">
        <w:rPr>
          <w:rFonts w:ascii="Times New Roman" w:hAnsi="Times New Roman" w:cs="Times New Roman"/>
          <w:sz w:val="24"/>
          <w:szCs w:val="24"/>
          <w:lang w:val="en-US"/>
        </w:rPr>
        <w:lastRenderedPageBreak/>
        <w:t>proporsi yang lebih besar pada saham BBRI, BMRI, atau BBNI yang memiliki potensi keuntungan lebih tinggi meskipun disertai risiko yang lebih besar.</w:t>
      </w:r>
    </w:p>
    <w:p w14:paraId="7E40B092" w14:textId="77777777" w:rsidR="00B71FED" w:rsidRPr="008077FB" w:rsidRDefault="00B71FED" w:rsidP="007078A7">
      <w:pPr>
        <w:jc w:val="both"/>
        <w:rPr>
          <w:rFonts w:ascii="Times New Roman" w:hAnsi="Times New Roman" w:cs="Times New Roman"/>
          <w:sz w:val="24"/>
          <w:szCs w:val="24"/>
          <w:lang w:val="en-US"/>
        </w:rPr>
      </w:pPr>
    </w:p>
    <w:p w14:paraId="3C21D493" w14:textId="77777777" w:rsidR="00B71FED" w:rsidRPr="008077FB" w:rsidRDefault="00B71FED" w:rsidP="00B71FED">
      <w:pPr>
        <w:jc w:val="both"/>
        <w:rPr>
          <w:rFonts w:ascii="Times New Roman" w:hAnsi="Times New Roman" w:cs="Times New Roman"/>
          <w:b/>
          <w:bCs/>
          <w:sz w:val="24"/>
          <w:szCs w:val="24"/>
          <w:lang w:val="en-ID"/>
        </w:rPr>
      </w:pPr>
      <w:r w:rsidRPr="008077FB">
        <w:rPr>
          <w:rFonts w:ascii="Times New Roman" w:hAnsi="Times New Roman" w:cs="Times New Roman"/>
          <w:b/>
          <w:bCs/>
          <w:sz w:val="24"/>
          <w:szCs w:val="24"/>
          <w:lang w:val="en-ID"/>
        </w:rPr>
        <w:t>References:</w:t>
      </w:r>
    </w:p>
    <w:p w14:paraId="6263166D" w14:textId="2915AC38" w:rsidR="005F6F18" w:rsidRPr="005F6F18" w:rsidRDefault="005F6F18" w:rsidP="005F6F18">
      <w:pPr>
        <w:ind w:left="567" w:hanging="567"/>
        <w:jc w:val="both"/>
        <w:rPr>
          <w:rFonts w:ascii="Times New Roman" w:hAnsi="Times New Roman" w:cs="Times New Roman"/>
          <w:sz w:val="24"/>
          <w:szCs w:val="24"/>
          <w:lang w:val="en-US"/>
        </w:rPr>
      </w:pPr>
      <w:r w:rsidRPr="005F6F18">
        <w:rPr>
          <w:rFonts w:ascii="Times New Roman" w:hAnsi="Times New Roman" w:cs="Times New Roman"/>
          <w:sz w:val="24"/>
          <w:szCs w:val="24"/>
          <w:lang w:val="en-US"/>
        </w:rPr>
        <w:t>Bhardwaj, B. K., &amp; Kumar, S. (2011). Data Mining: A prediction for performance improvement using classification. International Journal of Computer Science and Information Security, 9(4), 136-140.</w:t>
      </w:r>
    </w:p>
    <w:p w14:paraId="1C370647" w14:textId="3F7C9B76" w:rsidR="005F6F18" w:rsidRPr="005F6F18" w:rsidRDefault="005F6F18" w:rsidP="005F6F18">
      <w:pPr>
        <w:jc w:val="both"/>
        <w:rPr>
          <w:rFonts w:ascii="Times New Roman" w:hAnsi="Times New Roman" w:cs="Times New Roman"/>
          <w:sz w:val="24"/>
          <w:szCs w:val="24"/>
          <w:lang w:val="en-US"/>
        </w:rPr>
      </w:pPr>
      <w:r w:rsidRPr="005F6F18">
        <w:rPr>
          <w:rFonts w:ascii="Times New Roman" w:hAnsi="Times New Roman" w:cs="Times New Roman"/>
          <w:sz w:val="24"/>
          <w:szCs w:val="24"/>
          <w:lang w:val="en-US"/>
        </w:rPr>
        <w:t>Bodie, Z., Kane, A., &amp; Marcus, A. J. (2018). Investments (11th ed.). McGraw-Hill Education.</w:t>
      </w:r>
    </w:p>
    <w:p w14:paraId="2E7307D2" w14:textId="2A64E3C5" w:rsidR="005F6F18" w:rsidRPr="005F6F18" w:rsidRDefault="005F6F18" w:rsidP="005F6F18">
      <w:pPr>
        <w:ind w:left="567" w:hanging="567"/>
        <w:jc w:val="both"/>
        <w:rPr>
          <w:rFonts w:ascii="Times New Roman" w:hAnsi="Times New Roman" w:cs="Times New Roman"/>
          <w:sz w:val="24"/>
          <w:szCs w:val="24"/>
          <w:lang w:val="en-US"/>
        </w:rPr>
      </w:pPr>
      <w:r w:rsidRPr="005F6F18">
        <w:rPr>
          <w:rFonts w:ascii="Times New Roman" w:hAnsi="Times New Roman" w:cs="Times New Roman"/>
          <w:sz w:val="24"/>
          <w:szCs w:val="24"/>
          <w:lang w:val="en-US"/>
        </w:rPr>
        <w:t>Mishkin, F. S. (2016). The Economics of Money, Banking, and Financial Markets (11th ed.). Pearson.</w:t>
      </w:r>
    </w:p>
    <w:p w14:paraId="56804DAB" w14:textId="0DFFCAD9" w:rsidR="00B71FED" w:rsidRPr="008077FB" w:rsidRDefault="005F6F18" w:rsidP="005F6F18">
      <w:pPr>
        <w:ind w:left="567" w:hanging="567"/>
        <w:jc w:val="both"/>
        <w:rPr>
          <w:rFonts w:ascii="Times New Roman" w:hAnsi="Times New Roman" w:cs="Times New Roman"/>
          <w:sz w:val="24"/>
          <w:szCs w:val="24"/>
          <w:lang w:val="en-US"/>
        </w:rPr>
      </w:pPr>
      <w:r w:rsidRPr="005F6F18">
        <w:rPr>
          <w:rFonts w:ascii="Times New Roman" w:hAnsi="Times New Roman" w:cs="Times New Roman"/>
          <w:sz w:val="24"/>
          <w:szCs w:val="24"/>
          <w:lang w:val="en-US"/>
        </w:rPr>
        <w:t>Turban, E., Sharda, R., Delen, D., &amp; King, D. (2011). Business Intelligence: A Managerial Approach (2nd ed.). Pearson.</w:t>
      </w:r>
    </w:p>
    <w:sectPr w:rsidR="00B71FED" w:rsidRPr="008077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81D48"/>
    <w:multiLevelType w:val="hybridMultilevel"/>
    <w:tmpl w:val="E412046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308931C3"/>
    <w:multiLevelType w:val="hybridMultilevel"/>
    <w:tmpl w:val="44F864C6"/>
    <w:lvl w:ilvl="0" w:tplc="6F465098">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2" w15:restartNumberingAfterBreak="0">
    <w:nsid w:val="6DDD17FA"/>
    <w:multiLevelType w:val="multilevel"/>
    <w:tmpl w:val="32D6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549864">
    <w:abstractNumId w:val="2"/>
  </w:num>
  <w:num w:numId="2" w16cid:durableId="1896160156">
    <w:abstractNumId w:val="0"/>
  </w:num>
  <w:num w:numId="3" w16cid:durableId="18888320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59B"/>
    <w:rsid w:val="00003BB0"/>
    <w:rsid w:val="000103C3"/>
    <w:rsid w:val="00010967"/>
    <w:rsid w:val="000342FF"/>
    <w:rsid w:val="00041B02"/>
    <w:rsid w:val="0006094F"/>
    <w:rsid w:val="00112092"/>
    <w:rsid w:val="0012167A"/>
    <w:rsid w:val="001479B8"/>
    <w:rsid w:val="00153968"/>
    <w:rsid w:val="00191F60"/>
    <w:rsid w:val="001E1F76"/>
    <w:rsid w:val="002A0D0D"/>
    <w:rsid w:val="002E47F0"/>
    <w:rsid w:val="002E7447"/>
    <w:rsid w:val="002F3A71"/>
    <w:rsid w:val="00337D43"/>
    <w:rsid w:val="00387AB0"/>
    <w:rsid w:val="00413513"/>
    <w:rsid w:val="00430420"/>
    <w:rsid w:val="00454332"/>
    <w:rsid w:val="004757E5"/>
    <w:rsid w:val="004952E5"/>
    <w:rsid w:val="004966B0"/>
    <w:rsid w:val="004D677A"/>
    <w:rsid w:val="00502E15"/>
    <w:rsid w:val="0053092F"/>
    <w:rsid w:val="00563136"/>
    <w:rsid w:val="00596F42"/>
    <w:rsid w:val="005A5AA5"/>
    <w:rsid w:val="005F6F18"/>
    <w:rsid w:val="007070C2"/>
    <w:rsid w:val="007078A7"/>
    <w:rsid w:val="00711F3F"/>
    <w:rsid w:val="0072018C"/>
    <w:rsid w:val="00727589"/>
    <w:rsid w:val="00736694"/>
    <w:rsid w:val="0076697D"/>
    <w:rsid w:val="007942FC"/>
    <w:rsid w:val="007B1E98"/>
    <w:rsid w:val="008077FB"/>
    <w:rsid w:val="00811CE6"/>
    <w:rsid w:val="00825BD6"/>
    <w:rsid w:val="00835C9B"/>
    <w:rsid w:val="0084035F"/>
    <w:rsid w:val="00867260"/>
    <w:rsid w:val="008A2F97"/>
    <w:rsid w:val="008C01E8"/>
    <w:rsid w:val="008D5637"/>
    <w:rsid w:val="008F4EDD"/>
    <w:rsid w:val="00984C48"/>
    <w:rsid w:val="009B6AAE"/>
    <w:rsid w:val="009D7AA3"/>
    <w:rsid w:val="00A002AD"/>
    <w:rsid w:val="00A50E71"/>
    <w:rsid w:val="00A534AA"/>
    <w:rsid w:val="00A7159B"/>
    <w:rsid w:val="00A71E9C"/>
    <w:rsid w:val="00AA04BF"/>
    <w:rsid w:val="00AA37A3"/>
    <w:rsid w:val="00B626F2"/>
    <w:rsid w:val="00B71FED"/>
    <w:rsid w:val="00B93554"/>
    <w:rsid w:val="00BA6364"/>
    <w:rsid w:val="00BB5073"/>
    <w:rsid w:val="00C04BA0"/>
    <w:rsid w:val="00C11E54"/>
    <w:rsid w:val="00C27A5F"/>
    <w:rsid w:val="00C66033"/>
    <w:rsid w:val="00CC1531"/>
    <w:rsid w:val="00D323D9"/>
    <w:rsid w:val="00D5139D"/>
    <w:rsid w:val="00DB7F8A"/>
    <w:rsid w:val="00E42105"/>
    <w:rsid w:val="00EC5CD1"/>
    <w:rsid w:val="00ED00A6"/>
    <w:rsid w:val="00EF78EE"/>
    <w:rsid w:val="00F2124A"/>
    <w:rsid w:val="00F4473F"/>
    <w:rsid w:val="00F64302"/>
    <w:rsid w:val="00FE10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4C97D"/>
  <w15:chartTrackingRefBased/>
  <w15:docId w15:val="{18401EC7-C93F-41A6-8795-1B6CEC95C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id-ID"/>
    </w:rPr>
  </w:style>
  <w:style w:type="paragraph" w:styleId="Heading1">
    <w:name w:val="heading 1"/>
    <w:basedOn w:val="Normal"/>
    <w:next w:val="Normal"/>
    <w:link w:val="Heading1Char"/>
    <w:uiPriority w:val="9"/>
    <w:qFormat/>
    <w:rsid w:val="00A715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15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15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15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15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15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5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5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5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59B"/>
    <w:rPr>
      <w:rFonts w:asciiTheme="majorHAnsi" w:eastAsiaTheme="majorEastAsia" w:hAnsiTheme="majorHAnsi" w:cstheme="majorBidi"/>
      <w:noProof/>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A7159B"/>
    <w:rPr>
      <w:rFonts w:asciiTheme="majorHAnsi" w:eastAsiaTheme="majorEastAsia" w:hAnsiTheme="majorHAnsi" w:cstheme="majorBidi"/>
      <w:noProof/>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A7159B"/>
    <w:rPr>
      <w:rFonts w:eastAsiaTheme="majorEastAsia" w:cstheme="majorBidi"/>
      <w:noProof/>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A7159B"/>
    <w:rPr>
      <w:rFonts w:eastAsiaTheme="majorEastAsia" w:cstheme="majorBidi"/>
      <w:i/>
      <w:iCs/>
      <w:noProof/>
      <w:color w:val="2F5496" w:themeColor="accent1" w:themeShade="BF"/>
      <w:lang w:val="id-ID"/>
    </w:rPr>
  </w:style>
  <w:style w:type="character" w:customStyle="1" w:styleId="Heading5Char">
    <w:name w:val="Heading 5 Char"/>
    <w:basedOn w:val="DefaultParagraphFont"/>
    <w:link w:val="Heading5"/>
    <w:uiPriority w:val="9"/>
    <w:semiHidden/>
    <w:rsid w:val="00A7159B"/>
    <w:rPr>
      <w:rFonts w:eastAsiaTheme="majorEastAsia" w:cstheme="majorBidi"/>
      <w:noProof/>
      <w:color w:val="2F5496" w:themeColor="accent1" w:themeShade="BF"/>
      <w:lang w:val="id-ID"/>
    </w:rPr>
  </w:style>
  <w:style w:type="character" w:customStyle="1" w:styleId="Heading6Char">
    <w:name w:val="Heading 6 Char"/>
    <w:basedOn w:val="DefaultParagraphFont"/>
    <w:link w:val="Heading6"/>
    <w:uiPriority w:val="9"/>
    <w:semiHidden/>
    <w:rsid w:val="00A7159B"/>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A7159B"/>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A7159B"/>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A7159B"/>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A71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59B"/>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A715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59B"/>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A7159B"/>
    <w:pPr>
      <w:spacing w:before="160"/>
      <w:jc w:val="center"/>
    </w:pPr>
    <w:rPr>
      <w:i/>
      <w:iCs/>
      <w:color w:val="404040" w:themeColor="text1" w:themeTint="BF"/>
    </w:rPr>
  </w:style>
  <w:style w:type="character" w:customStyle="1" w:styleId="QuoteChar">
    <w:name w:val="Quote Char"/>
    <w:basedOn w:val="DefaultParagraphFont"/>
    <w:link w:val="Quote"/>
    <w:uiPriority w:val="29"/>
    <w:rsid w:val="00A7159B"/>
    <w:rPr>
      <w:i/>
      <w:iCs/>
      <w:noProof/>
      <w:color w:val="404040" w:themeColor="text1" w:themeTint="BF"/>
      <w:lang w:val="id-ID"/>
    </w:rPr>
  </w:style>
  <w:style w:type="paragraph" w:styleId="ListParagraph">
    <w:name w:val="List Paragraph"/>
    <w:basedOn w:val="Normal"/>
    <w:uiPriority w:val="34"/>
    <w:qFormat/>
    <w:rsid w:val="00A7159B"/>
    <w:pPr>
      <w:ind w:left="720"/>
      <w:contextualSpacing/>
    </w:pPr>
  </w:style>
  <w:style w:type="character" w:styleId="IntenseEmphasis">
    <w:name w:val="Intense Emphasis"/>
    <w:basedOn w:val="DefaultParagraphFont"/>
    <w:uiPriority w:val="21"/>
    <w:qFormat/>
    <w:rsid w:val="00A7159B"/>
    <w:rPr>
      <w:i/>
      <w:iCs/>
      <w:color w:val="2F5496" w:themeColor="accent1" w:themeShade="BF"/>
    </w:rPr>
  </w:style>
  <w:style w:type="paragraph" w:styleId="IntenseQuote">
    <w:name w:val="Intense Quote"/>
    <w:basedOn w:val="Normal"/>
    <w:next w:val="Normal"/>
    <w:link w:val="IntenseQuoteChar"/>
    <w:uiPriority w:val="30"/>
    <w:qFormat/>
    <w:rsid w:val="00A715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159B"/>
    <w:rPr>
      <w:i/>
      <w:iCs/>
      <w:noProof/>
      <w:color w:val="2F5496" w:themeColor="accent1" w:themeShade="BF"/>
      <w:lang w:val="id-ID"/>
    </w:rPr>
  </w:style>
  <w:style w:type="character" w:styleId="IntenseReference">
    <w:name w:val="Intense Reference"/>
    <w:basedOn w:val="DefaultParagraphFont"/>
    <w:uiPriority w:val="32"/>
    <w:qFormat/>
    <w:rsid w:val="00A7159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4.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hart" Target="charts/chart3.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chart" Target="charts/chart7.xml"/><Relationship Id="rId5" Type="http://schemas.openxmlformats.org/officeDocument/2006/relationships/chart" Target="charts/chart1.xml"/><Relationship Id="rId10" Type="http://schemas.openxmlformats.org/officeDocument/2006/relationships/chart" Target="charts/chart6.xml"/><Relationship Id="rId4" Type="http://schemas.openxmlformats.org/officeDocument/2006/relationships/webSettings" Target="webSettings.xml"/><Relationship Id="rId9" Type="http://schemas.openxmlformats.org/officeDocument/2006/relationships/chart" Target="charts/chart5.xml"/></Relationships>
</file>

<file path=word/charts/_rels/chart1.xml.rels><?xml version="1.0" encoding="UTF-8" standalone="yes"?>
<Relationships xmlns="http://schemas.openxmlformats.org/package/2006/relationships"><Relationship Id="rId3" Type="http://schemas.openxmlformats.org/officeDocument/2006/relationships/oleObject" Target="file:///F:\DATA%20ARSIP\IJAZAH%20KOMPUTERKU\THESIS\thesiss2\semester%202\BI\MASTER%20BI%20SAHAM.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ATA%20ARSIP\IJAZAH%20KOMPUTERKU\THESIS\thesiss2\semester%202\BI\MASTER%20BI%20SAHAM.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ATA%20ARSIP\IJAZAH%20KOMPUTERKU\THESIS\thesiss2\semester%202\BI\MASTER%20BI%20SAHAM.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ATA%20ARSIP\IJAZAH%20KOMPUTERKU\THESIS\thesiss2\semester%202\BI\MASTER%20BI%20SAHAM.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ATA%20ARSIP\IJAZAH%20KOMPUTERKU\THESIS\thesiss2\semester%202\BI\MASTER%20BI%20SAHAM.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F:\DATA%20ARSIP\IJAZAH%20KOMPUTERKU\THESIS\thesiss2\semester%202\BI\MASTER%20BI%20SAHAM.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F:\DATA%20ARSIP\IJAZAH%20KOMPUTERKU\THESIS\thesiss2\semester%202\BI\MASTER%20BI%20SAHAM.xlsx"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Tren Harga Saham BBRI</c:v>
          </c:tx>
          <c:spPr>
            <a:ln w="28575" cap="rnd">
              <a:solidFill>
                <a:schemeClr val="accent1"/>
              </a:solidFill>
              <a:round/>
            </a:ln>
            <a:effectLst/>
          </c:spPr>
          <c:marker>
            <c:symbol val="none"/>
          </c:marker>
          <c:cat>
            <c:numRef>
              <c:f>BBRI!$A$2:$A$474</c:f>
              <c:numCache>
                <c:formatCode>m/d/yyyy\ h:mm:ss</c:formatCode>
                <c:ptCount val="473"/>
                <c:pt idx="0">
                  <c:v>45293.666666666599</c:v>
                </c:pt>
                <c:pt idx="1">
                  <c:v>45294.666666666599</c:v>
                </c:pt>
                <c:pt idx="2">
                  <c:v>45295.666666666599</c:v>
                </c:pt>
                <c:pt idx="3">
                  <c:v>45296.666666666599</c:v>
                </c:pt>
                <c:pt idx="4">
                  <c:v>45299.666666666599</c:v>
                </c:pt>
                <c:pt idx="5">
                  <c:v>45300.666666666599</c:v>
                </c:pt>
                <c:pt idx="6">
                  <c:v>45301.666666666599</c:v>
                </c:pt>
                <c:pt idx="7">
                  <c:v>45302.666666666599</c:v>
                </c:pt>
                <c:pt idx="8">
                  <c:v>45303.666666666599</c:v>
                </c:pt>
                <c:pt idx="9">
                  <c:v>45306.666666666599</c:v>
                </c:pt>
                <c:pt idx="10">
                  <c:v>45307.666666666599</c:v>
                </c:pt>
                <c:pt idx="11">
                  <c:v>45308.666666666599</c:v>
                </c:pt>
                <c:pt idx="12">
                  <c:v>45309.666666666599</c:v>
                </c:pt>
                <c:pt idx="13">
                  <c:v>45310.666666666599</c:v>
                </c:pt>
                <c:pt idx="14">
                  <c:v>45313.666666666599</c:v>
                </c:pt>
                <c:pt idx="15">
                  <c:v>45314.666666666599</c:v>
                </c:pt>
                <c:pt idx="16">
                  <c:v>45315.666666666599</c:v>
                </c:pt>
                <c:pt idx="17">
                  <c:v>45316.666666666599</c:v>
                </c:pt>
                <c:pt idx="18">
                  <c:v>45317.666666666599</c:v>
                </c:pt>
                <c:pt idx="19">
                  <c:v>45320.666666666599</c:v>
                </c:pt>
                <c:pt idx="20">
                  <c:v>45321.666666666599</c:v>
                </c:pt>
                <c:pt idx="21">
                  <c:v>45322.666666666599</c:v>
                </c:pt>
                <c:pt idx="22">
                  <c:v>45323.666666666599</c:v>
                </c:pt>
                <c:pt idx="23">
                  <c:v>45324.666666666599</c:v>
                </c:pt>
                <c:pt idx="24">
                  <c:v>45327.666666666599</c:v>
                </c:pt>
                <c:pt idx="25">
                  <c:v>45328.666666666599</c:v>
                </c:pt>
                <c:pt idx="26">
                  <c:v>45329.666666666599</c:v>
                </c:pt>
                <c:pt idx="27">
                  <c:v>45334.666666666599</c:v>
                </c:pt>
                <c:pt idx="28">
                  <c:v>45335.666666666599</c:v>
                </c:pt>
                <c:pt idx="29">
                  <c:v>45337.666666666599</c:v>
                </c:pt>
                <c:pt idx="30">
                  <c:v>45338.666666666599</c:v>
                </c:pt>
                <c:pt idx="31">
                  <c:v>45341.666666666599</c:v>
                </c:pt>
                <c:pt idx="32">
                  <c:v>45342.666666666599</c:v>
                </c:pt>
                <c:pt idx="33">
                  <c:v>45343.666666666599</c:v>
                </c:pt>
                <c:pt idx="34">
                  <c:v>45344.666666666599</c:v>
                </c:pt>
                <c:pt idx="35">
                  <c:v>45345.666666666599</c:v>
                </c:pt>
                <c:pt idx="36">
                  <c:v>45348.666666666599</c:v>
                </c:pt>
                <c:pt idx="37">
                  <c:v>45349.666666666599</c:v>
                </c:pt>
                <c:pt idx="38">
                  <c:v>45350.666666666599</c:v>
                </c:pt>
                <c:pt idx="39">
                  <c:v>45351.666666666599</c:v>
                </c:pt>
                <c:pt idx="40">
                  <c:v>45352.666666666599</c:v>
                </c:pt>
                <c:pt idx="41">
                  <c:v>45355.666666666599</c:v>
                </c:pt>
                <c:pt idx="42">
                  <c:v>45356.666666666599</c:v>
                </c:pt>
                <c:pt idx="43">
                  <c:v>45357.666666666599</c:v>
                </c:pt>
                <c:pt idx="44">
                  <c:v>45358.666666666599</c:v>
                </c:pt>
                <c:pt idx="45">
                  <c:v>45359.666666666599</c:v>
                </c:pt>
                <c:pt idx="46">
                  <c:v>45364.666666666599</c:v>
                </c:pt>
                <c:pt idx="47">
                  <c:v>45365.666666666599</c:v>
                </c:pt>
                <c:pt idx="48">
                  <c:v>45366.666666666599</c:v>
                </c:pt>
                <c:pt idx="49">
                  <c:v>45369.666666666599</c:v>
                </c:pt>
                <c:pt idx="50">
                  <c:v>45370.666666666599</c:v>
                </c:pt>
                <c:pt idx="51">
                  <c:v>45371.666666666599</c:v>
                </c:pt>
                <c:pt idx="52">
                  <c:v>45372.666666666599</c:v>
                </c:pt>
                <c:pt idx="53">
                  <c:v>45373.666666666599</c:v>
                </c:pt>
                <c:pt idx="54">
                  <c:v>45376.666666666599</c:v>
                </c:pt>
                <c:pt idx="55">
                  <c:v>45377.666666666599</c:v>
                </c:pt>
                <c:pt idx="56">
                  <c:v>45378.666666666599</c:v>
                </c:pt>
                <c:pt idx="57">
                  <c:v>45379.666666666599</c:v>
                </c:pt>
                <c:pt idx="58">
                  <c:v>45383.666666666599</c:v>
                </c:pt>
                <c:pt idx="59">
                  <c:v>45384.666666666599</c:v>
                </c:pt>
                <c:pt idx="60">
                  <c:v>45385.666666666599</c:v>
                </c:pt>
                <c:pt idx="61">
                  <c:v>45386.666666666599</c:v>
                </c:pt>
                <c:pt idx="62">
                  <c:v>45387.666666666599</c:v>
                </c:pt>
                <c:pt idx="63">
                  <c:v>45398.666666666599</c:v>
                </c:pt>
                <c:pt idx="64">
                  <c:v>45399.666666666599</c:v>
                </c:pt>
                <c:pt idx="65">
                  <c:v>45400.666666666599</c:v>
                </c:pt>
                <c:pt idx="66">
                  <c:v>45401.666666666599</c:v>
                </c:pt>
                <c:pt idx="67">
                  <c:v>45404.666666666599</c:v>
                </c:pt>
                <c:pt idx="68">
                  <c:v>45405.666666666599</c:v>
                </c:pt>
                <c:pt idx="69">
                  <c:v>45406.666666666599</c:v>
                </c:pt>
                <c:pt idx="70">
                  <c:v>45407.666666666599</c:v>
                </c:pt>
                <c:pt idx="71">
                  <c:v>45408.666666666599</c:v>
                </c:pt>
                <c:pt idx="72">
                  <c:v>45411.666666666599</c:v>
                </c:pt>
                <c:pt idx="73">
                  <c:v>45412.666666666599</c:v>
                </c:pt>
                <c:pt idx="74">
                  <c:v>45414.666666666599</c:v>
                </c:pt>
                <c:pt idx="75">
                  <c:v>45415.666666666599</c:v>
                </c:pt>
                <c:pt idx="76">
                  <c:v>45418.666666666599</c:v>
                </c:pt>
                <c:pt idx="77">
                  <c:v>45419.666666666599</c:v>
                </c:pt>
                <c:pt idx="78">
                  <c:v>45420.666666666599</c:v>
                </c:pt>
                <c:pt idx="79">
                  <c:v>45425.666666666599</c:v>
                </c:pt>
                <c:pt idx="80">
                  <c:v>45426.666666666599</c:v>
                </c:pt>
                <c:pt idx="81">
                  <c:v>45427.666666666599</c:v>
                </c:pt>
                <c:pt idx="82">
                  <c:v>45428.666666666599</c:v>
                </c:pt>
                <c:pt idx="83">
                  <c:v>45429.666666666599</c:v>
                </c:pt>
                <c:pt idx="84">
                  <c:v>45432.666666666599</c:v>
                </c:pt>
                <c:pt idx="85">
                  <c:v>45433.666666666599</c:v>
                </c:pt>
                <c:pt idx="86">
                  <c:v>45434.666666666599</c:v>
                </c:pt>
                <c:pt idx="87">
                  <c:v>45439.666666666599</c:v>
                </c:pt>
                <c:pt idx="88">
                  <c:v>45440.666666666599</c:v>
                </c:pt>
                <c:pt idx="89">
                  <c:v>45441.666666666599</c:v>
                </c:pt>
                <c:pt idx="90">
                  <c:v>45442.666666666599</c:v>
                </c:pt>
                <c:pt idx="91">
                  <c:v>45443.666666666599</c:v>
                </c:pt>
                <c:pt idx="92">
                  <c:v>45446.666666666599</c:v>
                </c:pt>
                <c:pt idx="93">
                  <c:v>45447.666666666599</c:v>
                </c:pt>
                <c:pt idx="94">
                  <c:v>45448.666666666599</c:v>
                </c:pt>
                <c:pt idx="95">
                  <c:v>45449.666666666599</c:v>
                </c:pt>
                <c:pt idx="96">
                  <c:v>45450.666666666599</c:v>
                </c:pt>
                <c:pt idx="97">
                  <c:v>45453.666666666599</c:v>
                </c:pt>
                <c:pt idx="98">
                  <c:v>45454.666666666599</c:v>
                </c:pt>
                <c:pt idx="99">
                  <c:v>45455.666666666599</c:v>
                </c:pt>
                <c:pt idx="100">
                  <c:v>45456.666666666599</c:v>
                </c:pt>
                <c:pt idx="101">
                  <c:v>45457.666666666599</c:v>
                </c:pt>
                <c:pt idx="102">
                  <c:v>45462.666666666599</c:v>
                </c:pt>
                <c:pt idx="103">
                  <c:v>45463.666666666599</c:v>
                </c:pt>
                <c:pt idx="104">
                  <c:v>45464.666666666599</c:v>
                </c:pt>
                <c:pt idx="105">
                  <c:v>45467.666666666599</c:v>
                </c:pt>
                <c:pt idx="106">
                  <c:v>45468.666666666599</c:v>
                </c:pt>
                <c:pt idx="107">
                  <c:v>45469.666666666599</c:v>
                </c:pt>
                <c:pt idx="108">
                  <c:v>45470.666666666599</c:v>
                </c:pt>
                <c:pt idx="109">
                  <c:v>45471.666666666599</c:v>
                </c:pt>
                <c:pt idx="110">
                  <c:v>45474.666666666599</c:v>
                </c:pt>
                <c:pt idx="111">
                  <c:v>45475.666666666599</c:v>
                </c:pt>
                <c:pt idx="112">
                  <c:v>45476.666666666599</c:v>
                </c:pt>
                <c:pt idx="113">
                  <c:v>45477.666666666599</c:v>
                </c:pt>
                <c:pt idx="114">
                  <c:v>45478.666666666599</c:v>
                </c:pt>
                <c:pt idx="115">
                  <c:v>45481.666666666599</c:v>
                </c:pt>
                <c:pt idx="116">
                  <c:v>45482.666666666599</c:v>
                </c:pt>
                <c:pt idx="117">
                  <c:v>45483.666666666599</c:v>
                </c:pt>
                <c:pt idx="118">
                  <c:v>45484.666666666599</c:v>
                </c:pt>
                <c:pt idx="119">
                  <c:v>45485.666666666599</c:v>
                </c:pt>
                <c:pt idx="120">
                  <c:v>45488.666666666599</c:v>
                </c:pt>
                <c:pt idx="121">
                  <c:v>45489.666666666599</c:v>
                </c:pt>
                <c:pt idx="122">
                  <c:v>45490.666666666599</c:v>
                </c:pt>
                <c:pt idx="123">
                  <c:v>45491.666666666599</c:v>
                </c:pt>
                <c:pt idx="124">
                  <c:v>45492.666666666599</c:v>
                </c:pt>
                <c:pt idx="125">
                  <c:v>45495.666666666599</c:v>
                </c:pt>
                <c:pt idx="126">
                  <c:v>45496.666666666599</c:v>
                </c:pt>
                <c:pt idx="127">
                  <c:v>45497.666666666599</c:v>
                </c:pt>
                <c:pt idx="128">
                  <c:v>45498.666666666599</c:v>
                </c:pt>
                <c:pt idx="129">
                  <c:v>45499.666666666599</c:v>
                </c:pt>
                <c:pt idx="130">
                  <c:v>45502.666666666599</c:v>
                </c:pt>
                <c:pt idx="131">
                  <c:v>45503.666666666599</c:v>
                </c:pt>
                <c:pt idx="132">
                  <c:v>45504.666666666599</c:v>
                </c:pt>
                <c:pt idx="133">
                  <c:v>45505.666666666599</c:v>
                </c:pt>
                <c:pt idx="134">
                  <c:v>45506.666666666599</c:v>
                </c:pt>
                <c:pt idx="135">
                  <c:v>45509.666666666599</c:v>
                </c:pt>
                <c:pt idx="136">
                  <c:v>45510.666666666599</c:v>
                </c:pt>
                <c:pt idx="137">
                  <c:v>45511.666666666599</c:v>
                </c:pt>
                <c:pt idx="138">
                  <c:v>45512.666666666599</c:v>
                </c:pt>
                <c:pt idx="139">
                  <c:v>45513.666666666599</c:v>
                </c:pt>
                <c:pt idx="140">
                  <c:v>45516.666666666599</c:v>
                </c:pt>
                <c:pt idx="141">
                  <c:v>45517.666666666599</c:v>
                </c:pt>
                <c:pt idx="142">
                  <c:v>45518.666666666599</c:v>
                </c:pt>
                <c:pt idx="143">
                  <c:v>45519.666666666599</c:v>
                </c:pt>
                <c:pt idx="144">
                  <c:v>45520.666666666599</c:v>
                </c:pt>
                <c:pt idx="145">
                  <c:v>45523.666666666599</c:v>
                </c:pt>
                <c:pt idx="146">
                  <c:v>45524.666666666599</c:v>
                </c:pt>
                <c:pt idx="147">
                  <c:v>45525.666666666599</c:v>
                </c:pt>
                <c:pt idx="148">
                  <c:v>45526.666666666599</c:v>
                </c:pt>
                <c:pt idx="149">
                  <c:v>45527.666666666599</c:v>
                </c:pt>
                <c:pt idx="150">
                  <c:v>45530.666666666599</c:v>
                </c:pt>
                <c:pt idx="151">
                  <c:v>45531.666666666599</c:v>
                </c:pt>
                <c:pt idx="152">
                  <c:v>45532.666666666599</c:v>
                </c:pt>
                <c:pt idx="153">
                  <c:v>45533.666666666599</c:v>
                </c:pt>
                <c:pt idx="154">
                  <c:v>45534.666666666599</c:v>
                </c:pt>
                <c:pt idx="155">
                  <c:v>45537.666666666599</c:v>
                </c:pt>
                <c:pt idx="156">
                  <c:v>45538.666666666599</c:v>
                </c:pt>
                <c:pt idx="157">
                  <c:v>45539.666666666599</c:v>
                </c:pt>
                <c:pt idx="158">
                  <c:v>45540.666666666599</c:v>
                </c:pt>
                <c:pt idx="159">
                  <c:v>45541.666666666599</c:v>
                </c:pt>
                <c:pt idx="160">
                  <c:v>45544.666666666599</c:v>
                </c:pt>
                <c:pt idx="161">
                  <c:v>45545.666666666599</c:v>
                </c:pt>
                <c:pt idx="162">
                  <c:v>45546.666666666599</c:v>
                </c:pt>
                <c:pt idx="163">
                  <c:v>45547.666666666599</c:v>
                </c:pt>
                <c:pt idx="164">
                  <c:v>45548.666666666599</c:v>
                </c:pt>
                <c:pt idx="165">
                  <c:v>45552.666666666599</c:v>
                </c:pt>
                <c:pt idx="166">
                  <c:v>45553.666666666599</c:v>
                </c:pt>
                <c:pt idx="167">
                  <c:v>45554.666666666599</c:v>
                </c:pt>
                <c:pt idx="168">
                  <c:v>45555.666666666599</c:v>
                </c:pt>
                <c:pt idx="169">
                  <c:v>45558.666666666599</c:v>
                </c:pt>
                <c:pt idx="170">
                  <c:v>45559.666666666599</c:v>
                </c:pt>
                <c:pt idx="171">
                  <c:v>45560.666666666599</c:v>
                </c:pt>
                <c:pt idx="172">
                  <c:v>45561.666666666599</c:v>
                </c:pt>
                <c:pt idx="173">
                  <c:v>45562.666666666599</c:v>
                </c:pt>
                <c:pt idx="174">
                  <c:v>45565.666666666599</c:v>
                </c:pt>
                <c:pt idx="175">
                  <c:v>45566.666666666599</c:v>
                </c:pt>
                <c:pt idx="176">
                  <c:v>45567.666666666599</c:v>
                </c:pt>
                <c:pt idx="177">
                  <c:v>45568.666666666599</c:v>
                </c:pt>
                <c:pt idx="178">
                  <c:v>45569.666666666599</c:v>
                </c:pt>
                <c:pt idx="179">
                  <c:v>45572.666666666599</c:v>
                </c:pt>
                <c:pt idx="180">
                  <c:v>45573.666666666599</c:v>
                </c:pt>
                <c:pt idx="181">
                  <c:v>45574.666666666599</c:v>
                </c:pt>
                <c:pt idx="182">
                  <c:v>45575.666666666599</c:v>
                </c:pt>
                <c:pt idx="183">
                  <c:v>45576.666666666599</c:v>
                </c:pt>
                <c:pt idx="184">
                  <c:v>45579.666666666599</c:v>
                </c:pt>
                <c:pt idx="185">
                  <c:v>45580.666666666599</c:v>
                </c:pt>
                <c:pt idx="186">
                  <c:v>45581.666666666599</c:v>
                </c:pt>
                <c:pt idx="187">
                  <c:v>45582.666666666599</c:v>
                </c:pt>
                <c:pt idx="188">
                  <c:v>45583.666666666599</c:v>
                </c:pt>
                <c:pt idx="189">
                  <c:v>45586.666666666599</c:v>
                </c:pt>
                <c:pt idx="190">
                  <c:v>45587.666666666599</c:v>
                </c:pt>
                <c:pt idx="191">
                  <c:v>45588.666666666599</c:v>
                </c:pt>
                <c:pt idx="192">
                  <c:v>45589.666666666599</c:v>
                </c:pt>
                <c:pt idx="193">
                  <c:v>45590.666666666599</c:v>
                </c:pt>
                <c:pt idx="194">
                  <c:v>45593.666666666599</c:v>
                </c:pt>
                <c:pt idx="195">
                  <c:v>45594.666666666599</c:v>
                </c:pt>
                <c:pt idx="196">
                  <c:v>45595.666666666599</c:v>
                </c:pt>
                <c:pt idx="197">
                  <c:v>45596.666666666599</c:v>
                </c:pt>
                <c:pt idx="198">
                  <c:v>45597.666666666599</c:v>
                </c:pt>
                <c:pt idx="199">
                  <c:v>45600.666666666599</c:v>
                </c:pt>
                <c:pt idx="200">
                  <c:v>45601.666666666599</c:v>
                </c:pt>
                <c:pt idx="201">
                  <c:v>45602.666666666599</c:v>
                </c:pt>
                <c:pt idx="202">
                  <c:v>45603.666666666599</c:v>
                </c:pt>
                <c:pt idx="203">
                  <c:v>45604.666666666599</c:v>
                </c:pt>
                <c:pt idx="204">
                  <c:v>45607.666666666599</c:v>
                </c:pt>
                <c:pt idx="205">
                  <c:v>45608.666666666599</c:v>
                </c:pt>
                <c:pt idx="206">
                  <c:v>45609.666666666599</c:v>
                </c:pt>
                <c:pt idx="207">
                  <c:v>45610.666666666599</c:v>
                </c:pt>
                <c:pt idx="208">
                  <c:v>45611.666666666599</c:v>
                </c:pt>
                <c:pt idx="209">
                  <c:v>45614.666666666599</c:v>
                </c:pt>
                <c:pt idx="210">
                  <c:v>45615.666666666599</c:v>
                </c:pt>
                <c:pt idx="211">
                  <c:v>45616.666666666599</c:v>
                </c:pt>
                <c:pt idx="212">
                  <c:v>45617.666666666599</c:v>
                </c:pt>
                <c:pt idx="213">
                  <c:v>45618.666666666599</c:v>
                </c:pt>
                <c:pt idx="214">
                  <c:v>45621.666666666599</c:v>
                </c:pt>
                <c:pt idx="215">
                  <c:v>45622.666666666599</c:v>
                </c:pt>
                <c:pt idx="216">
                  <c:v>45624.666666666599</c:v>
                </c:pt>
                <c:pt idx="217">
                  <c:v>45625.666666666599</c:v>
                </c:pt>
                <c:pt idx="218">
                  <c:v>45628.666666666599</c:v>
                </c:pt>
                <c:pt idx="219">
                  <c:v>45629.666666666599</c:v>
                </c:pt>
                <c:pt idx="220">
                  <c:v>45630.666666666599</c:v>
                </c:pt>
                <c:pt idx="221">
                  <c:v>45631.666666666599</c:v>
                </c:pt>
                <c:pt idx="222">
                  <c:v>45632.666666666599</c:v>
                </c:pt>
                <c:pt idx="223">
                  <c:v>45635.666666666599</c:v>
                </c:pt>
                <c:pt idx="224">
                  <c:v>45636.666666666599</c:v>
                </c:pt>
                <c:pt idx="225">
                  <c:v>45637.666666666599</c:v>
                </c:pt>
                <c:pt idx="226">
                  <c:v>45638.666666666599</c:v>
                </c:pt>
                <c:pt idx="227">
                  <c:v>45639.666666666599</c:v>
                </c:pt>
                <c:pt idx="228">
                  <c:v>45642.666666666599</c:v>
                </c:pt>
                <c:pt idx="229">
                  <c:v>45643.666666666599</c:v>
                </c:pt>
                <c:pt idx="230">
                  <c:v>45644.666666666599</c:v>
                </c:pt>
                <c:pt idx="231">
                  <c:v>45645.666666666599</c:v>
                </c:pt>
                <c:pt idx="232">
                  <c:v>45646.666666666599</c:v>
                </c:pt>
                <c:pt idx="233">
                  <c:v>45649.666666666599</c:v>
                </c:pt>
                <c:pt idx="234">
                  <c:v>45650.666666666599</c:v>
                </c:pt>
                <c:pt idx="235">
                  <c:v>45653.666666666599</c:v>
                </c:pt>
                <c:pt idx="236">
                  <c:v>45656.666666666599</c:v>
                </c:pt>
                <c:pt idx="237">
                  <c:v>45659.666666666599</c:v>
                </c:pt>
                <c:pt idx="238">
                  <c:v>45660.666666666599</c:v>
                </c:pt>
                <c:pt idx="239">
                  <c:v>45663.666666666599</c:v>
                </c:pt>
                <c:pt idx="240">
                  <c:v>45664.666666666599</c:v>
                </c:pt>
                <c:pt idx="241">
                  <c:v>45665.666666666599</c:v>
                </c:pt>
                <c:pt idx="242">
                  <c:v>45666.666666666599</c:v>
                </c:pt>
                <c:pt idx="243">
                  <c:v>45667.666666666599</c:v>
                </c:pt>
                <c:pt idx="244">
                  <c:v>45670.666666666599</c:v>
                </c:pt>
                <c:pt idx="245">
                  <c:v>45671.666666666599</c:v>
                </c:pt>
                <c:pt idx="246">
                  <c:v>45672.666666666599</c:v>
                </c:pt>
                <c:pt idx="247">
                  <c:v>45673.666666666599</c:v>
                </c:pt>
                <c:pt idx="248">
                  <c:v>45674.666666666599</c:v>
                </c:pt>
                <c:pt idx="249">
                  <c:v>45677.666666666599</c:v>
                </c:pt>
                <c:pt idx="250">
                  <c:v>45678.666666666599</c:v>
                </c:pt>
                <c:pt idx="251">
                  <c:v>45679.666666666599</c:v>
                </c:pt>
                <c:pt idx="252">
                  <c:v>45680.666666666599</c:v>
                </c:pt>
                <c:pt idx="253">
                  <c:v>45681.666666666599</c:v>
                </c:pt>
                <c:pt idx="254">
                  <c:v>45687.666666666599</c:v>
                </c:pt>
                <c:pt idx="255">
                  <c:v>45688.666666666599</c:v>
                </c:pt>
                <c:pt idx="256">
                  <c:v>45691.666666666599</c:v>
                </c:pt>
                <c:pt idx="257">
                  <c:v>45692.666666666599</c:v>
                </c:pt>
                <c:pt idx="258">
                  <c:v>45693.666666666599</c:v>
                </c:pt>
                <c:pt idx="259">
                  <c:v>45694.666666666599</c:v>
                </c:pt>
                <c:pt idx="260">
                  <c:v>45695.666666666599</c:v>
                </c:pt>
                <c:pt idx="261">
                  <c:v>45698.666666666599</c:v>
                </c:pt>
                <c:pt idx="262">
                  <c:v>45699.666666666599</c:v>
                </c:pt>
                <c:pt idx="263">
                  <c:v>45700.666666666599</c:v>
                </c:pt>
                <c:pt idx="264">
                  <c:v>45701.666666666599</c:v>
                </c:pt>
                <c:pt idx="265">
                  <c:v>45702.666666666599</c:v>
                </c:pt>
                <c:pt idx="266">
                  <c:v>45705.666666666599</c:v>
                </c:pt>
                <c:pt idx="267">
                  <c:v>45706.666666666599</c:v>
                </c:pt>
                <c:pt idx="268">
                  <c:v>45707.666666666599</c:v>
                </c:pt>
                <c:pt idx="269">
                  <c:v>45708.666666666599</c:v>
                </c:pt>
                <c:pt idx="270">
                  <c:v>45709.666666666599</c:v>
                </c:pt>
                <c:pt idx="271">
                  <c:v>45712.666666666599</c:v>
                </c:pt>
                <c:pt idx="272">
                  <c:v>45713.666666666599</c:v>
                </c:pt>
                <c:pt idx="273">
                  <c:v>45714.666666666599</c:v>
                </c:pt>
                <c:pt idx="274">
                  <c:v>45715.666666666599</c:v>
                </c:pt>
                <c:pt idx="275">
                  <c:v>45716.666666666599</c:v>
                </c:pt>
                <c:pt idx="276">
                  <c:v>45719.666666666599</c:v>
                </c:pt>
                <c:pt idx="277">
                  <c:v>45720.666666666599</c:v>
                </c:pt>
                <c:pt idx="278">
                  <c:v>45721.666666666599</c:v>
                </c:pt>
                <c:pt idx="279">
                  <c:v>45722.666666666599</c:v>
                </c:pt>
                <c:pt idx="280">
                  <c:v>45723.666666666599</c:v>
                </c:pt>
                <c:pt idx="281">
                  <c:v>45726.666666666599</c:v>
                </c:pt>
                <c:pt idx="282">
                  <c:v>45727.666666666599</c:v>
                </c:pt>
                <c:pt idx="283">
                  <c:v>45728.666666666599</c:v>
                </c:pt>
                <c:pt idx="284">
                  <c:v>45729.666666666599</c:v>
                </c:pt>
                <c:pt idx="285">
                  <c:v>45730.666666666599</c:v>
                </c:pt>
                <c:pt idx="286">
                  <c:v>45733.666666666599</c:v>
                </c:pt>
                <c:pt idx="287">
                  <c:v>45734.666666666599</c:v>
                </c:pt>
                <c:pt idx="288">
                  <c:v>45735.666666666599</c:v>
                </c:pt>
                <c:pt idx="289">
                  <c:v>45736.666666666599</c:v>
                </c:pt>
                <c:pt idx="290">
                  <c:v>45737.666666666599</c:v>
                </c:pt>
                <c:pt idx="291">
                  <c:v>45740.666666666599</c:v>
                </c:pt>
                <c:pt idx="292">
                  <c:v>45741.666666666599</c:v>
                </c:pt>
                <c:pt idx="293">
                  <c:v>45742.666666666599</c:v>
                </c:pt>
                <c:pt idx="294">
                  <c:v>45743.666666666599</c:v>
                </c:pt>
                <c:pt idx="295">
                  <c:v>45755.666666666599</c:v>
                </c:pt>
                <c:pt idx="296">
                  <c:v>45756.666666666599</c:v>
                </c:pt>
                <c:pt idx="297">
                  <c:v>45757.666666666599</c:v>
                </c:pt>
                <c:pt idx="298">
                  <c:v>45758.666666666599</c:v>
                </c:pt>
                <c:pt idx="299">
                  <c:v>45761.666666666599</c:v>
                </c:pt>
                <c:pt idx="300">
                  <c:v>45762.666666666599</c:v>
                </c:pt>
                <c:pt idx="301">
                  <c:v>45763.666666666599</c:v>
                </c:pt>
                <c:pt idx="302">
                  <c:v>45764.666666666599</c:v>
                </c:pt>
                <c:pt idx="303">
                  <c:v>45768.666666666599</c:v>
                </c:pt>
                <c:pt idx="304">
                  <c:v>45769.666666666599</c:v>
                </c:pt>
                <c:pt idx="305">
                  <c:v>45770.666666666599</c:v>
                </c:pt>
                <c:pt idx="306">
                  <c:v>45771.666666666599</c:v>
                </c:pt>
                <c:pt idx="307">
                  <c:v>45772.666666666599</c:v>
                </c:pt>
                <c:pt idx="308">
                  <c:v>45775.666666666599</c:v>
                </c:pt>
                <c:pt idx="309">
                  <c:v>45776.666666666599</c:v>
                </c:pt>
                <c:pt idx="310">
                  <c:v>45777.666666666599</c:v>
                </c:pt>
                <c:pt idx="311">
                  <c:v>45779.666666666599</c:v>
                </c:pt>
                <c:pt idx="312">
                  <c:v>45782.666666666599</c:v>
                </c:pt>
                <c:pt idx="313">
                  <c:v>45783.666666666599</c:v>
                </c:pt>
                <c:pt idx="314">
                  <c:v>45784.666666666599</c:v>
                </c:pt>
                <c:pt idx="315">
                  <c:v>45785.666666666599</c:v>
                </c:pt>
                <c:pt idx="316">
                  <c:v>45786.666666666599</c:v>
                </c:pt>
                <c:pt idx="317">
                  <c:v>45791.666666666599</c:v>
                </c:pt>
                <c:pt idx="318">
                  <c:v>45792.666666666599</c:v>
                </c:pt>
                <c:pt idx="319">
                  <c:v>45793.666666666599</c:v>
                </c:pt>
                <c:pt idx="320">
                  <c:v>45796.666666666599</c:v>
                </c:pt>
                <c:pt idx="321">
                  <c:v>45797.666666666599</c:v>
                </c:pt>
                <c:pt idx="322">
                  <c:v>45798.666666666599</c:v>
                </c:pt>
                <c:pt idx="323">
                  <c:v>45799.666666666599</c:v>
                </c:pt>
                <c:pt idx="324">
                  <c:v>45800.666666666599</c:v>
                </c:pt>
                <c:pt idx="325">
                  <c:v>45803.666666666599</c:v>
                </c:pt>
                <c:pt idx="326">
                  <c:v>45804.666666666599</c:v>
                </c:pt>
                <c:pt idx="327">
                  <c:v>45805.666666666599</c:v>
                </c:pt>
                <c:pt idx="328">
                  <c:v>45810.666666666599</c:v>
                </c:pt>
                <c:pt idx="329">
                  <c:v>45811.666666666599</c:v>
                </c:pt>
                <c:pt idx="330">
                  <c:v>45812.666666666599</c:v>
                </c:pt>
                <c:pt idx="331">
                  <c:v>45813.666666666599</c:v>
                </c:pt>
                <c:pt idx="332">
                  <c:v>45818.666666666599</c:v>
                </c:pt>
                <c:pt idx="333">
                  <c:v>45819.666666666599</c:v>
                </c:pt>
                <c:pt idx="334">
                  <c:v>45820.666666666599</c:v>
                </c:pt>
                <c:pt idx="335">
                  <c:v>45821.666666666599</c:v>
                </c:pt>
                <c:pt idx="336">
                  <c:v>45824.666666666599</c:v>
                </c:pt>
                <c:pt idx="337">
                  <c:v>45825.666666666599</c:v>
                </c:pt>
                <c:pt idx="338">
                  <c:v>45826.666666666599</c:v>
                </c:pt>
                <c:pt idx="339">
                  <c:v>45827.666666666599</c:v>
                </c:pt>
                <c:pt idx="340">
                  <c:v>45828.666666666599</c:v>
                </c:pt>
                <c:pt idx="341">
                  <c:v>45831.666666666599</c:v>
                </c:pt>
                <c:pt idx="342">
                  <c:v>45832.666666666599</c:v>
                </c:pt>
                <c:pt idx="343">
                  <c:v>45833.666666666599</c:v>
                </c:pt>
                <c:pt idx="344">
                  <c:v>45834.666666666599</c:v>
                </c:pt>
                <c:pt idx="345">
                  <c:v>45838.666666666599</c:v>
                </c:pt>
                <c:pt idx="346">
                  <c:v>45839.666666666599</c:v>
                </c:pt>
                <c:pt idx="347">
                  <c:v>45840.666666666599</c:v>
                </c:pt>
                <c:pt idx="348">
                  <c:v>45841.666666666599</c:v>
                </c:pt>
                <c:pt idx="349">
                  <c:v>45842.666666666599</c:v>
                </c:pt>
                <c:pt idx="350">
                  <c:v>45845.666666666599</c:v>
                </c:pt>
                <c:pt idx="351">
                  <c:v>45846.666666666599</c:v>
                </c:pt>
                <c:pt idx="352">
                  <c:v>45847.666666666599</c:v>
                </c:pt>
                <c:pt idx="353">
                  <c:v>45848.666666666599</c:v>
                </c:pt>
                <c:pt idx="354">
                  <c:v>45849.666666666599</c:v>
                </c:pt>
                <c:pt idx="355">
                  <c:v>45852.666666666599</c:v>
                </c:pt>
                <c:pt idx="356">
                  <c:v>45853.666666666599</c:v>
                </c:pt>
                <c:pt idx="357">
                  <c:v>45854.666666666599</c:v>
                </c:pt>
                <c:pt idx="358">
                  <c:v>45855.666666666599</c:v>
                </c:pt>
                <c:pt idx="359">
                  <c:v>45856.666666666599</c:v>
                </c:pt>
                <c:pt idx="360">
                  <c:v>45859.666666666599</c:v>
                </c:pt>
                <c:pt idx="361">
                  <c:v>45860.666666666599</c:v>
                </c:pt>
                <c:pt idx="362">
                  <c:v>45861.666666666599</c:v>
                </c:pt>
                <c:pt idx="363">
                  <c:v>45862.666666666599</c:v>
                </c:pt>
                <c:pt idx="364">
                  <c:v>45863.666666666599</c:v>
                </c:pt>
                <c:pt idx="365">
                  <c:v>45866.666666666599</c:v>
                </c:pt>
                <c:pt idx="366">
                  <c:v>45867.666666666599</c:v>
                </c:pt>
                <c:pt idx="367">
                  <c:v>45868.666666666599</c:v>
                </c:pt>
                <c:pt idx="368">
                  <c:v>45869.666666666599</c:v>
                </c:pt>
                <c:pt idx="369">
                  <c:v>45870.666666666599</c:v>
                </c:pt>
                <c:pt idx="370">
                  <c:v>45873.666666666599</c:v>
                </c:pt>
                <c:pt idx="371">
                  <c:v>45874.666666666599</c:v>
                </c:pt>
                <c:pt idx="372">
                  <c:v>45875.666666666599</c:v>
                </c:pt>
                <c:pt idx="373">
                  <c:v>45876.666666666599</c:v>
                </c:pt>
                <c:pt idx="374">
                  <c:v>45877.666666666599</c:v>
                </c:pt>
                <c:pt idx="375">
                  <c:v>45880.666666666599</c:v>
                </c:pt>
                <c:pt idx="376">
                  <c:v>45881.666666666599</c:v>
                </c:pt>
                <c:pt idx="377">
                  <c:v>45882.666666666599</c:v>
                </c:pt>
                <c:pt idx="378">
                  <c:v>45883.666666666599</c:v>
                </c:pt>
                <c:pt idx="379">
                  <c:v>45884.666666666599</c:v>
                </c:pt>
                <c:pt idx="380">
                  <c:v>45888.666666666599</c:v>
                </c:pt>
                <c:pt idx="381">
                  <c:v>45889.666666666599</c:v>
                </c:pt>
                <c:pt idx="382">
                  <c:v>45890.666666666599</c:v>
                </c:pt>
                <c:pt idx="383">
                  <c:v>45891.666666666599</c:v>
                </c:pt>
                <c:pt idx="384">
                  <c:v>45894.666666666599</c:v>
                </c:pt>
                <c:pt idx="385">
                  <c:v>45895.666666666599</c:v>
                </c:pt>
                <c:pt idx="386">
                  <c:v>45896.666666666599</c:v>
                </c:pt>
                <c:pt idx="387">
                  <c:v>45897.666666666599</c:v>
                </c:pt>
                <c:pt idx="388">
                  <c:v>45898.666666666599</c:v>
                </c:pt>
                <c:pt idx="389">
                  <c:v>45901.666666666599</c:v>
                </c:pt>
                <c:pt idx="390">
                  <c:v>45902.666666666599</c:v>
                </c:pt>
                <c:pt idx="391">
                  <c:v>45903.666666666599</c:v>
                </c:pt>
                <c:pt idx="392">
                  <c:v>45904.666666666599</c:v>
                </c:pt>
                <c:pt idx="393">
                  <c:v>45908.666666666599</c:v>
                </c:pt>
                <c:pt idx="394">
                  <c:v>45909.666666666599</c:v>
                </c:pt>
                <c:pt idx="395">
                  <c:v>45910.666666666599</c:v>
                </c:pt>
                <c:pt idx="396">
                  <c:v>45911.666666666599</c:v>
                </c:pt>
                <c:pt idx="397">
                  <c:v>45912.666666666599</c:v>
                </c:pt>
                <c:pt idx="398">
                  <c:v>45915.666666666599</c:v>
                </c:pt>
                <c:pt idx="399">
                  <c:v>45916.666666666599</c:v>
                </c:pt>
                <c:pt idx="400">
                  <c:v>45917.666666666599</c:v>
                </c:pt>
                <c:pt idx="401">
                  <c:v>45918.666666666599</c:v>
                </c:pt>
                <c:pt idx="402">
                  <c:v>45919.666666666599</c:v>
                </c:pt>
                <c:pt idx="403">
                  <c:v>45922.666666666599</c:v>
                </c:pt>
                <c:pt idx="404">
                  <c:v>45923.666666666599</c:v>
                </c:pt>
                <c:pt idx="405">
                  <c:v>45924.666666666599</c:v>
                </c:pt>
                <c:pt idx="406">
                  <c:v>45925.666666666599</c:v>
                </c:pt>
                <c:pt idx="407">
                  <c:v>45926.666666666599</c:v>
                </c:pt>
                <c:pt idx="408">
                  <c:v>45929.666666666599</c:v>
                </c:pt>
                <c:pt idx="409">
                  <c:v>45930.666666666599</c:v>
                </c:pt>
                <c:pt idx="410">
                  <c:v>45931.666666666599</c:v>
                </c:pt>
                <c:pt idx="411">
                  <c:v>45932.666666666599</c:v>
                </c:pt>
                <c:pt idx="412">
                  <c:v>45933.666666666599</c:v>
                </c:pt>
                <c:pt idx="413">
                  <c:v>45936.666666666599</c:v>
                </c:pt>
                <c:pt idx="414">
                  <c:v>45937.666666666599</c:v>
                </c:pt>
                <c:pt idx="415">
                  <c:v>45938.666666666599</c:v>
                </c:pt>
                <c:pt idx="416">
                  <c:v>45939.666666666599</c:v>
                </c:pt>
                <c:pt idx="417">
                  <c:v>45940.666666666599</c:v>
                </c:pt>
                <c:pt idx="418">
                  <c:v>45943.666666666599</c:v>
                </c:pt>
                <c:pt idx="419">
                  <c:v>45944.666666666599</c:v>
                </c:pt>
                <c:pt idx="420">
                  <c:v>45945.666666666599</c:v>
                </c:pt>
                <c:pt idx="421">
                  <c:v>45946.666666666599</c:v>
                </c:pt>
                <c:pt idx="422">
                  <c:v>45947.666666666599</c:v>
                </c:pt>
                <c:pt idx="423">
                  <c:v>45950.666666666599</c:v>
                </c:pt>
                <c:pt idx="424">
                  <c:v>45951.666666666599</c:v>
                </c:pt>
                <c:pt idx="425">
                  <c:v>45952.666666666599</c:v>
                </c:pt>
                <c:pt idx="426">
                  <c:v>45953.666666666599</c:v>
                </c:pt>
                <c:pt idx="427">
                  <c:v>45954.666666666599</c:v>
                </c:pt>
                <c:pt idx="428">
                  <c:v>45957.666666666599</c:v>
                </c:pt>
                <c:pt idx="429">
                  <c:v>45958.666666666599</c:v>
                </c:pt>
                <c:pt idx="430">
                  <c:v>45959.666666666599</c:v>
                </c:pt>
                <c:pt idx="431">
                  <c:v>45960.666666666599</c:v>
                </c:pt>
                <c:pt idx="432">
                  <c:v>45961.666666666599</c:v>
                </c:pt>
                <c:pt idx="433">
                  <c:v>45964.666666666599</c:v>
                </c:pt>
                <c:pt idx="434">
                  <c:v>45965.666666666599</c:v>
                </c:pt>
                <c:pt idx="435">
                  <c:v>45966.666666666599</c:v>
                </c:pt>
                <c:pt idx="436">
                  <c:v>45967.666666666599</c:v>
                </c:pt>
                <c:pt idx="437">
                  <c:v>45968.666666666599</c:v>
                </c:pt>
                <c:pt idx="438">
                  <c:v>45971.666666666599</c:v>
                </c:pt>
                <c:pt idx="439">
                  <c:v>45972.666666666599</c:v>
                </c:pt>
                <c:pt idx="440">
                  <c:v>45973.666666666599</c:v>
                </c:pt>
                <c:pt idx="441">
                  <c:v>45974.666666666599</c:v>
                </c:pt>
                <c:pt idx="442">
                  <c:v>45975.666666666599</c:v>
                </c:pt>
                <c:pt idx="443">
                  <c:v>45978.666666666599</c:v>
                </c:pt>
                <c:pt idx="444">
                  <c:v>45979.666666666599</c:v>
                </c:pt>
                <c:pt idx="445">
                  <c:v>45980.666666666599</c:v>
                </c:pt>
                <c:pt idx="446">
                  <c:v>45981.666666666599</c:v>
                </c:pt>
                <c:pt idx="447">
                  <c:v>45982.666666666599</c:v>
                </c:pt>
                <c:pt idx="448">
                  <c:v>45985.666666666599</c:v>
                </c:pt>
                <c:pt idx="449">
                  <c:v>45986.666666666599</c:v>
                </c:pt>
                <c:pt idx="450">
                  <c:v>45987.666666666599</c:v>
                </c:pt>
                <c:pt idx="451">
                  <c:v>45988.666666666599</c:v>
                </c:pt>
                <c:pt idx="452">
                  <c:v>45989.666666666599</c:v>
                </c:pt>
                <c:pt idx="453">
                  <c:v>45992.666666666599</c:v>
                </c:pt>
                <c:pt idx="454">
                  <c:v>45993.666666666599</c:v>
                </c:pt>
                <c:pt idx="455">
                  <c:v>45994.666666666599</c:v>
                </c:pt>
                <c:pt idx="456">
                  <c:v>45995.666666666599</c:v>
                </c:pt>
                <c:pt idx="457">
                  <c:v>45996.666666666599</c:v>
                </c:pt>
                <c:pt idx="458">
                  <c:v>45999.666666666599</c:v>
                </c:pt>
                <c:pt idx="459">
                  <c:v>46000.666666666599</c:v>
                </c:pt>
                <c:pt idx="460">
                  <c:v>46001.666666666599</c:v>
                </c:pt>
                <c:pt idx="461">
                  <c:v>46002.666666666599</c:v>
                </c:pt>
                <c:pt idx="462">
                  <c:v>46003.666666666599</c:v>
                </c:pt>
                <c:pt idx="463">
                  <c:v>46006.666666666599</c:v>
                </c:pt>
                <c:pt idx="464">
                  <c:v>46007.666666666599</c:v>
                </c:pt>
                <c:pt idx="465">
                  <c:v>46008.666666666599</c:v>
                </c:pt>
                <c:pt idx="466">
                  <c:v>46009.666666666599</c:v>
                </c:pt>
                <c:pt idx="467">
                  <c:v>46010.666666666599</c:v>
                </c:pt>
                <c:pt idx="468">
                  <c:v>46013.666666666599</c:v>
                </c:pt>
                <c:pt idx="469">
                  <c:v>46014.666666666599</c:v>
                </c:pt>
                <c:pt idx="470">
                  <c:v>46015.666666666599</c:v>
                </c:pt>
                <c:pt idx="471">
                  <c:v>46020.666666666599</c:v>
                </c:pt>
                <c:pt idx="472">
                  <c:v>46021.666666666599</c:v>
                </c:pt>
              </c:numCache>
            </c:numRef>
          </c:cat>
          <c:val>
            <c:numRef>
              <c:f>BBRI!$F$2:$F$474</c:f>
              <c:numCache>
                <c:formatCode>General</c:formatCode>
                <c:ptCount val="473"/>
                <c:pt idx="0">
                  <c:v>5675</c:v>
                </c:pt>
                <c:pt idx="1">
                  <c:v>5600</c:v>
                </c:pt>
                <c:pt idx="2">
                  <c:v>5700</c:v>
                </c:pt>
                <c:pt idx="3">
                  <c:v>5750</c:v>
                </c:pt>
                <c:pt idx="4">
                  <c:v>5625</c:v>
                </c:pt>
                <c:pt idx="5">
                  <c:v>5700</c:v>
                </c:pt>
                <c:pt idx="6">
                  <c:v>5700</c:v>
                </c:pt>
                <c:pt idx="7">
                  <c:v>5750</c:v>
                </c:pt>
                <c:pt idx="8">
                  <c:v>5850</c:v>
                </c:pt>
                <c:pt idx="9">
                  <c:v>5825</c:v>
                </c:pt>
                <c:pt idx="10">
                  <c:v>5825</c:v>
                </c:pt>
                <c:pt idx="11">
                  <c:v>5775</c:v>
                </c:pt>
                <c:pt idx="12">
                  <c:v>5750</c:v>
                </c:pt>
                <c:pt idx="13">
                  <c:v>5800</c:v>
                </c:pt>
                <c:pt idx="14">
                  <c:v>5775</c:v>
                </c:pt>
                <c:pt idx="15">
                  <c:v>5700</c:v>
                </c:pt>
                <c:pt idx="16">
                  <c:v>5650</c:v>
                </c:pt>
                <c:pt idx="17">
                  <c:v>5525</c:v>
                </c:pt>
                <c:pt idx="18">
                  <c:v>5425</c:v>
                </c:pt>
                <c:pt idx="19">
                  <c:v>5575</c:v>
                </c:pt>
                <c:pt idx="20">
                  <c:v>5625</c:v>
                </c:pt>
                <c:pt idx="21">
                  <c:v>5700</c:v>
                </c:pt>
                <c:pt idx="22">
                  <c:v>5750</c:v>
                </c:pt>
                <c:pt idx="23">
                  <c:v>5850</c:v>
                </c:pt>
                <c:pt idx="24">
                  <c:v>5775</c:v>
                </c:pt>
                <c:pt idx="25">
                  <c:v>5825</c:v>
                </c:pt>
                <c:pt idx="26">
                  <c:v>5850</c:v>
                </c:pt>
                <c:pt idx="27">
                  <c:v>6025</c:v>
                </c:pt>
                <c:pt idx="28">
                  <c:v>6000</c:v>
                </c:pt>
                <c:pt idx="29">
                  <c:v>6125</c:v>
                </c:pt>
                <c:pt idx="30">
                  <c:v>6150</c:v>
                </c:pt>
                <c:pt idx="31">
                  <c:v>6100</c:v>
                </c:pt>
                <c:pt idx="32">
                  <c:v>6300</c:v>
                </c:pt>
                <c:pt idx="33">
                  <c:v>6300</c:v>
                </c:pt>
                <c:pt idx="34">
                  <c:v>6250</c:v>
                </c:pt>
                <c:pt idx="35">
                  <c:v>6125</c:v>
                </c:pt>
                <c:pt idx="36">
                  <c:v>6175</c:v>
                </c:pt>
                <c:pt idx="37">
                  <c:v>6125</c:v>
                </c:pt>
                <c:pt idx="38">
                  <c:v>6225</c:v>
                </c:pt>
                <c:pt idx="39">
                  <c:v>6125</c:v>
                </c:pt>
                <c:pt idx="40">
                  <c:v>6125</c:v>
                </c:pt>
                <c:pt idx="41">
                  <c:v>6050</c:v>
                </c:pt>
                <c:pt idx="42">
                  <c:v>6125</c:v>
                </c:pt>
                <c:pt idx="43">
                  <c:v>6200</c:v>
                </c:pt>
                <c:pt idx="44">
                  <c:v>6225</c:v>
                </c:pt>
                <c:pt idx="45">
                  <c:v>6350</c:v>
                </c:pt>
                <c:pt idx="46">
                  <c:v>6400</c:v>
                </c:pt>
                <c:pt idx="47">
                  <c:v>6150</c:v>
                </c:pt>
                <c:pt idx="48">
                  <c:v>5975</c:v>
                </c:pt>
                <c:pt idx="49">
                  <c:v>6000</c:v>
                </c:pt>
                <c:pt idx="50">
                  <c:v>6000</c:v>
                </c:pt>
                <c:pt idx="51">
                  <c:v>6100</c:v>
                </c:pt>
                <c:pt idx="52">
                  <c:v>6100</c:v>
                </c:pt>
                <c:pt idx="53">
                  <c:v>6125</c:v>
                </c:pt>
                <c:pt idx="54">
                  <c:v>6250</c:v>
                </c:pt>
                <c:pt idx="55">
                  <c:v>6300</c:v>
                </c:pt>
                <c:pt idx="56">
                  <c:v>6250</c:v>
                </c:pt>
                <c:pt idx="57">
                  <c:v>6050</c:v>
                </c:pt>
                <c:pt idx="58">
                  <c:v>5925</c:v>
                </c:pt>
                <c:pt idx="59">
                  <c:v>5675</c:v>
                </c:pt>
                <c:pt idx="60">
                  <c:v>5625</c:v>
                </c:pt>
                <c:pt idx="61">
                  <c:v>5700</c:v>
                </c:pt>
                <c:pt idx="62">
                  <c:v>5650</c:v>
                </c:pt>
                <c:pt idx="63">
                  <c:v>5350</c:v>
                </c:pt>
                <c:pt idx="64">
                  <c:v>5300</c:v>
                </c:pt>
                <c:pt idx="65">
                  <c:v>5475</c:v>
                </c:pt>
                <c:pt idx="66">
                  <c:v>5275</c:v>
                </c:pt>
                <c:pt idx="67">
                  <c:v>5300</c:v>
                </c:pt>
                <c:pt idx="68">
                  <c:v>5300</c:v>
                </c:pt>
                <c:pt idx="69">
                  <c:v>5225</c:v>
                </c:pt>
                <c:pt idx="70">
                  <c:v>5150</c:v>
                </c:pt>
                <c:pt idx="71">
                  <c:v>4830</c:v>
                </c:pt>
                <c:pt idx="72">
                  <c:v>4770</c:v>
                </c:pt>
                <c:pt idx="73">
                  <c:v>4940</c:v>
                </c:pt>
                <c:pt idx="74">
                  <c:v>4760</c:v>
                </c:pt>
                <c:pt idx="75">
                  <c:v>4750</c:v>
                </c:pt>
                <c:pt idx="76">
                  <c:v>4790</c:v>
                </c:pt>
                <c:pt idx="77">
                  <c:v>4670</c:v>
                </c:pt>
                <c:pt idx="78">
                  <c:v>4680</c:v>
                </c:pt>
                <c:pt idx="79">
                  <c:v>4680</c:v>
                </c:pt>
                <c:pt idx="80">
                  <c:v>4730</c:v>
                </c:pt>
                <c:pt idx="81">
                  <c:v>4820</c:v>
                </c:pt>
                <c:pt idx="82">
                  <c:v>4840</c:v>
                </c:pt>
                <c:pt idx="83">
                  <c:v>4920</c:v>
                </c:pt>
                <c:pt idx="84">
                  <c:v>4820</c:v>
                </c:pt>
                <c:pt idx="85">
                  <c:v>4680</c:v>
                </c:pt>
                <c:pt idx="86">
                  <c:v>4720</c:v>
                </c:pt>
                <c:pt idx="87">
                  <c:v>4550</c:v>
                </c:pt>
                <c:pt idx="88">
                  <c:v>4530</c:v>
                </c:pt>
                <c:pt idx="89">
                  <c:v>4410</c:v>
                </c:pt>
                <c:pt idx="90">
                  <c:v>4380</c:v>
                </c:pt>
                <c:pt idx="91">
                  <c:v>4340</c:v>
                </c:pt>
                <c:pt idx="92">
                  <c:v>4530</c:v>
                </c:pt>
                <c:pt idx="93">
                  <c:v>4450</c:v>
                </c:pt>
                <c:pt idx="94">
                  <c:v>4400</c:v>
                </c:pt>
                <c:pt idx="95">
                  <c:v>4500</c:v>
                </c:pt>
                <c:pt idx="96">
                  <c:v>4350</c:v>
                </c:pt>
                <c:pt idx="97">
                  <c:v>4400</c:v>
                </c:pt>
                <c:pt idx="98">
                  <c:v>4340</c:v>
                </c:pt>
                <c:pt idx="99">
                  <c:v>4350</c:v>
                </c:pt>
                <c:pt idx="100">
                  <c:v>4310</c:v>
                </c:pt>
                <c:pt idx="101">
                  <c:v>4180</c:v>
                </c:pt>
                <c:pt idx="102">
                  <c:v>4100</c:v>
                </c:pt>
                <c:pt idx="103">
                  <c:v>4270</c:v>
                </c:pt>
                <c:pt idx="104">
                  <c:v>4440</c:v>
                </c:pt>
                <c:pt idx="105">
                  <c:v>4400</c:v>
                </c:pt>
                <c:pt idx="106">
                  <c:v>4380</c:v>
                </c:pt>
                <c:pt idx="107">
                  <c:v>4370</c:v>
                </c:pt>
                <c:pt idx="108">
                  <c:v>4460</c:v>
                </c:pt>
                <c:pt idx="109">
                  <c:v>4600</c:v>
                </c:pt>
                <c:pt idx="110">
                  <c:v>4630</c:v>
                </c:pt>
                <c:pt idx="111">
                  <c:v>4570</c:v>
                </c:pt>
                <c:pt idx="112">
                  <c:v>4600</c:v>
                </c:pt>
                <c:pt idx="113">
                  <c:v>4790</c:v>
                </c:pt>
                <c:pt idx="114">
                  <c:v>4800</c:v>
                </c:pt>
                <c:pt idx="115">
                  <c:v>4750</c:v>
                </c:pt>
                <c:pt idx="116">
                  <c:v>4870</c:v>
                </c:pt>
                <c:pt idx="117">
                  <c:v>4850</c:v>
                </c:pt>
                <c:pt idx="118">
                  <c:v>4840</c:v>
                </c:pt>
                <c:pt idx="119">
                  <c:v>4900</c:v>
                </c:pt>
                <c:pt idx="120">
                  <c:v>4820</c:v>
                </c:pt>
                <c:pt idx="121">
                  <c:v>4730</c:v>
                </c:pt>
                <c:pt idx="122">
                  <c:v>4760</c:v>
                </c:pt>
                <c:pt idx="123">
                  <c:v>4890</c:v>
                </c:pt>
                <c:pt idx="124">
                  <c:v>4900</c:v>
                </c:pt>
                <c:pt idx="125">
                  <c:v>4910</c:v>
                </c:pt>
                <c:pt idx="126">
                  <c:v>4790</c:v>
                </c:pt>
                <c:pt idx="127">
                  <c:v>4780</c:v>
                </c:pt>
                <c:pt idx="128">
                  <c:v>4700</c:v>
                </c:pt>
                <c:pt idx="129">
                  <c:v>4760</c:v>
                </c:pt>
                <c:pt idx="130">
                  <c:v>4780</c:v>
                </c:pt>
                <c:pt idx="131">
                  <c:v>4670</c:v>
                </c:pt>
                <c:pt idx="132">
                  <c:v>4670</c:v>
                </c:pt>
                <c:pt idx="133">
                  <c:v>4750</c:v>
                </c:pt>
                <c:pt idx="134">
                  <c:v>4710</c:v>
                </c:pt>
                <c:pt idx="135">
                  <c:v>4530</c:v>
                </c:pt>
                <c:pt idx="136">
                  <c:v>4600</c:v>
                </c:pt>
                <c:pt idx="137">
                  <c:v>4620</c:v>
                </c:pt>
                <c:pt idx="138">
                  <c:v>4660</c:v>
                </c:pt>
                <c:pt idx="139">
                  <c:v>4670</c:v>
                </c:pt>
                <c:pt idx="140">
                  <c:v>4680</c:v>
                </c:pt>
                <c:pt idx="141">
                  <c:v>4720</c:v>
                </c:pt>
                <c:pt idx="142">
                  <c:v>4820</c:v>
                </c:pt>
                <c:pt idx="143">
                  <c:v>4830</c:v>
                </c:pt>
                <c:pt idx="144">
                  <c:v>4830</c:v>
                </c:pt>
                <c:pt idx="145">
                  <c:v>4820</c:v>
                </c:pt>
                <c:pt idx="146">
                  <c:v>4950</c:v>
                </c:pt>
                <c:pt idx="147">
                  <c:v>5100</c:v>
                </c:pt>
                <c:pt idx="148">
                  <c:v>5050</c:v>
                </c:pt>
                <c:pt idx="149">
                  <c:v>5150</c:v>
                </c:pt>
                <c:pt idx="150">
                  <c:v>5300</c:v>
                </c:pt>
                <c:pt idx="151">
                  <c:v>5175</c:v>
                </c:pt>
                <c:pt idx="152">
                  <c:v>5150</c:v>
                </c:pt>
                <c:pt idx="153">
                  <c:v>5125</c:v>
                </c:pt>
                <c:pt idx="154">
                  <c:v>5150</c:v>
                </c:pt>
                <c:pt idx="155">
                  <c:v>5175</c:v>
                </c:pt>
                <c:pt idx="156">
                  <c:v>5175</c:v>
                </c:pt>
                <c:pt idx="157">
                  <c:v>5100</c:v>
                </c:pt>
                <c:pt idx="158">
                  <c:v>5150</c:v>
                </c:pt>
                <c:pt idx="159">
                  <c:v>5225</c:v>
                </c:pt>
                <c:pt idx="160">
                  <c:v>5175</c:v>
                </c:pt>
                <c:pt idx="161">
                  <c:v>5250</c:v>
                </c:pt>
                <c:pt idx="162">
                  <c:v>5175</c:v>
                </c:pt>
                <c:pt idx="163">
                  <c:v>5175</c:v>
                </c:pt>
                <c:pt idx="164">
                  <c:v>5300</c:v>
                </c:pt>
                <c:pt idx="165">
                  <c:v>5300</c:v>
                </c:pt>
                <c:pt idx="166">
                  <c:v>5350</c:v>
                </c:pt>
                <c:pt idx="167">
                  <c:v>5400</c:v>
                </c:pt>
                <c:pt idx="168">
                  <c:v>5375</c:v>
                </c:pt>
                <c:pt idx="169">
                  <c:v>5500</c:v>
                </c:pt>
                <c:pt idx="170">
                  <c:v>5525</c:v>
                </c:pt>
                <c:pt idx="171">
                  <c:v>5325</c:v>
                </c:pt>
                <c:pt idx="172">
                  <c:v>5050</c:v>
                </c:pt>
                <c:pt idx="173">
                  <c:v>5100</c:v>
                </c:pt>
                <c:pt idx="174">
                  <c:v>4950</c:v>
                </c:pt>
                <c:pt idx="175">
                  <c:v>5075</c:v>
                </c:pt>
                <c:pt idx="176">
                  <c:v>4940</c:v>
                </c:pt>
                <c:pt idx="177">
                  <c:v>4920</c:v>
                </c:pt>
                <c:pt idx="178">
                  <c:v>4860</c:v>
                </c:pt>
                <c:pt idx="179">
                  <c:v>4820</c:v>
                </c:pt>
                <c:pt idx="180">
                  <c:v>5000</c:v>
                </c:pt>
                <c:pt idx="181">
                  <c:v>4930</c:v>
                </c:pt>
                <c:pt idx="182">
                  <c:v>4860</c:v>
                </c:pt>
                <c:pt idx="183">
                  <c:v>4900</c:v>
                </c:pt>
                <c:pt idx="184">
                  <c:v>4900</c:v>
                </c:pt>
                <c:pt idx="185">
                  <c:v>4920</c:v>
                </c:pt>
                <c:pt idx="186">
                  <c:v>4950</c:v>
                </c:pt>
                <c:pt idx="187">
                  <c:v>4980</c:v>
                </c:pt>
                <c:pt idx="188">
                  <c:v>4970</c:v>
                </c:pt>
                <c:pt idx="189">
                  <c:v>4990</c:v>
                </c:pt>
                <c:pt idx="190">
                  <c:v>4900</c:v>
                </c:pt>
                <c:pt idx="191">
                  <c:v>4860</c:v>
                </c:pt>
                <c:pt idx="192">
                  <c:v>4820</c:v>
                </c:pt>
                <c:pt idx="193">
                  <c:v>4770</c:v>
                </c:pt>
                <c:pt idx="194">
                  <c:v>4760</c:v>
                </c:pt>
                <c:pt idx="195">
                  <c:v>4700</c:v>
                </c:pt>
                <c:pt idx="196">
                  <c:v>4710</c:v>
                </c:pt>
                <c:pt idx="197">
                  <c:v>4800</c:v>
                </c:pt>
                <c:pt idx="198">
                  <c:v>4700</c:v>
                </c:pt>
                <c:pt idx="199">
                  <c:v>4720</c:v>
                </c:pt>
                <c:pt idx="200">
                  <c:v>4710</c:v>
                </c:pt>
                <c:pt idx="201">
                  <c:v>4600</c:v>
                </c:pt>
                <c:pt idx="202">
                  <c:v>4550</c:v>
                </c:pt>
                <c:pt idx="203">
                  <c:v>4520</c:v>
                </c:pt>
                <c:pt idx="204">
                  <c:v>4460</c:v>
                </c:pt>
                <c:pt idx="205">
                  <c:v>4500</c:v>
                </c:pt>
                <c:pt idx="206">
                  <c:v>4580</c:v>
                </c:pt>
                <c:pt idx="207">
                  <c:v>4500</c:v>
                </c:pt>
                <c:pt idx="208">
                  <c:v>4470</c:v>
                </c:pt>
                <c:pt idx="209">
                  <c:v>4350</c:v>
                </c:pt>
                <c:pt idx="210">
                  <c:v>4360</c:v>
                </c:pt>
                <c:pt idx="211">
                  <c:v>4330</c:v>
                </c:pt>
                <c:pt idx="212">
                  <c:v>4250</c:v>
                </c:pt>
                <c:pt idx="213">
                  <c:v>4400</c:v>
                </c:pt>
                <c:pt idx="214">
                  <c:v>4470</c:v>
                </c:pt>
                <c:pt idx="215">
                  <c:v>4400</c:v>
                </c:pt>
                <c:pt idx="216">
                  <c:v>4330</c:v>
                </c:pt>
                <c:pt idx="217">
                  <c:v>4250</c:v>
                </c:pt>
                <c:pt idx="218">
                  <c:v>4170</c:v>
                </c:pt>
                <c:pt idx="219">
                  <c:v>4240</c:v>
                </c:pt>
                <c:pt idx="220">
                  <c:v>4350</c:v>
                </c:pt>
                <c:pt idx="221">
                  <c:v>4260</c:v>
                </c:pt>
                <c:pt idx="222">
                  <c:v>4310</c:v>
                </c:pt>
                <c:pt idx="223">
                  <c:v>4390</c:v>
                </c:pt>
                <c:pt idx="224">
                  <c:v>4360</c:v>
                </c:pt>
                <c:pt idx="225">
                  <c:v>4380</c:v>
                </c:pt>
                <c:pt idx="226">
                  <c:v>4260</c:v>
                </c:pt>
                <c:pt idx="227">
                  <c:v>4170</c:v>
                </c:pt>
                <c:pt idx="228">
                  <c:v>4250</c:v>
                </c:pt>
                <c:pt idx="229">
                  <c:v>4150</c:v>
                </c:pt>
                <c:pt idx="230">
                  <c:v>4150</c:v>
                </c:pt>
                <c:pt idx="231">
                  <c:v>4090</c:v>
                </c:pt>
                <c:pt idx="232">
                  <c:v>4060</c:v>
                </c:pt>
                <c:pt idx="233">
                  <c:v>4210</c:v>
                </c:pt>
                <c:pt idx="234">
                  <c:v>4200</c:v>
                </c:pt>
                <c:pt idx="235">
                  <c:v>4100</c:v>
                </c:pt>
                <c:pt idx="236">
                  <c:v>4080</c:v>
                </c:pt>
                <c:pt idx="237">
                  <c:v>4210</c:v>
                </c:pt>
                <c:pt idx="238">
                  <c:v>4150</c:v>
                </c:pt>
                <c:pt idx="239">
                  <c:v>4100</c:v>
                </c:pt>
                <c:pt idx="240">
                  <c:v>4030</c:v>
                </c:pt>
                <c:pt idx="241">
                  <c:v>4080</c:v>
                </c:pt>
                <c:pt idx="242">
                  <c:v>4030</c:v>
                </c:pt>
                <c:pt idx="243">
                  <c:v>4010</c:v>
                </c:pt>
                <c:pt idx="244">
                  <c:v>3850</c:v>
                </c:pt>
                <c:pt idx="245">
                  <c:v>3800</c:v>
                </c:pt>
                <c:pt idx="246">
                  <c:v>4090</c:v>
                </c:pt>
                <c:pt idx="247">
                  <c:v>4160</c:v>
                </c:pt>
                <c:pt idx="248">
                  <c:v>4090</c:v>
                </c:pt>
                <c:pt idx="249">
                  <c:v>4220</c:v>
                </c:pt>
                <c:pt idx="250">
                  <c:v>4260</c:v>
                </c:pt>
                <c:pt idx="251">
                  <c:v>4260</c:v>
                </c:pt>
                <c:pt idx="252">
                  <c:v>4300</c:v>
                </c:pt>
                <c:pt idx="253">
                  <c:v>4190</c:v>
                </c:pt>
                <c:pt idx="254">
                  <c:v>4120</c:v>
                </c:pt>
                <c:pt idx="255">
                  <c:v>4220</c:v>
                </c:pt>
                <c:pt idx="256">
                  <c:v>4250</c:v>
                </c:pt>
                <c:pt idx="257">
                  <c:v>4260</c:v>
                </c:pt>
                <c:pt idx="258">
                  <c:v>4140</c:v>
                </c:pt>
                <c:pt idx="259">
                  <c:v>3970</c:v>
                </c:pt>
                <c:pt idx="260">
                  <c:v>4030</c:v>
                </c:pt>
                <c:pt idx="261">
                  <c:v>3970</c:v>
                </c:pt>
                <c:pt idx="262">
                  <c:v>4010</c:v>
                </c:pt>
                <c:pt idx="263">
                  <c:v>4030</c:v>
                </c:pt>
                <c:pt idx="264">
                  <c:v>3990</c:v>
                </c:pt>
                <c:pt idx="265">
                  <c:v>3860</c:v>
                </c:pt>
                <c:pt idx="266">
                  <c:v>4030</c:v>
                </c:pt>
                <c:pt idx="267">
                  <c:v>4150</c:v>
                </c:pt>
                <c:pt idx="268">
                  <c:v>4020</c:v>
                </c:pt>
                <c:pt idx="269">
                  <c:v>3910</c:v>
                </c:pt>
                <c:pt idx="270">
                  <c:v>3890</c:v>
                </c:pt>
                <c:pt idx="271">
                  <c:v>3920</c:v>
                </c:pt>
                <c:pt idx="272">
                  <c:v>3800</c:v>
                </c:pt>
                <c:pt idx="273">
                  <c:v>3820</c:v>
                </c:pt>
                <c:pt idx="274">
                  <c:v>3630</c:v>
                </c:pt>
                <c:pt idx="275">
                  <c:v>3360</c:v>
                </c:pt>
                <c:pt idx="276">
                  <c:v>3670</c:v>
                </c:pt>
                <c:pt idx="277">
                  <c:v>3670</c:v>
                </c:pt>
                <c:pt idx="278">
                  <c:v>3840</c:v>
                </c:pt>
                <c:pt idx="279">
                  <c:v>3950</c:v>
                </c:pt>
                <c:pt idx="280">
                  <c:v>3810</c:v>
                </c:pt>
                <c:pt idx="281">
                  <c:v>3760</c:v>
                </c:pt>
                <c:pt idx="282">
                  <c:v>3790</c:v>
                </c:pt>
                <c:pt idx="283">
                  <c:v>3890</c:v>
                </c:pt>
                <c:pt idx="284">
                  <c:v>3800</c:v>
                </c:pt>
                <c:pt idx="285">
                  <c:v>3750</c:v>
                </c:pt>
                <c:pt idx="286">
                  <c:v>3830</c:v>
                </c:pt>
                <c:pt idx="287">
                  <c:v>3680</c:v>
                </c:pt>
                <c:pt idx="288">
                  <c:v>3710</c:v>
                </c:pt>
                <c:pt idx="289">
                  <c:v>3660</c:v>
                </c:pt>
                <c:pt idx="290">
                  <c:v>3700</c:v>
                </c:pt>
                <c:pt idx="291">
                  <c:v>3610</c:v>
                </c:pt>
                <c:pt idx="292">
                  <c:v>3800</c:v>
                </c:pt>
                <c:pt idx="293">
                  <c:v>4000</c:v>
                </c:pt>
                <c:pt idx="294">
                  <c:v>4050</c:v>
                </c:pt>
                <c:pt idx="295">
                  <c:v>3640</c:v>
                </c:pt>
                <c:pt idx="296">
                  <c:v>3630</c:v>
                </c:pt>
                <c:pt idx="297">
                  <c:v>3800</c:v>
                </c:pt>
                <c:pt idx="298">
                  <c:v>3630</c:v>
                </c:pt>
                <c:pt idx="299">
                  <c:v>3690</c:v>
                </c:pt>
                <c:pt idx="300">
                  <c:v>3690</c:v>
                </c:pt>
                <c:pt idx="301">
                  <c:v>3650</c:v>
                </c:pt>
                <c:pt idx="302">
                  <c:v>3640</c:v>
                </c:pt>
                <c:pt idx="303">
                  <c:v>3620</c:v>
                </c:pt>
                <c:pt idx="304">
                  <c:v>3630</c:v>
                </c:pt>
                <c:pt idx="305">
                  <c:v>3760</c:v>
                </c:pt>
                <c:pt idx="306">
                  <c:v>3730</c:v>
                </c:pt>
                <c:pt idx="307">
                  <c:v>3740</c:v>
                </c:pt>
                <c:pt idx="308">
                  <c:v>3840</c:v>
                </c:pt>
                <c:pt idx="309">
                  <c:v>3850</c:v>
                </c:pt>
                <c:pt idx="310">
                  <c:v>3850</c:v>
                </c:pt>
                <c:pt idx="311">
                  <c:v>3880</c:v>
                </c:pt>
                <c:pt idx="312">
                  <c:v>3860</c:v>
                </c:pt>
                <c:pt idx="313">
                  <c:v>3880</c:v>
                </c:pt>
                <c:pt idx="314">
                  <c:v>3910</c:v>
                </c:pt>
                <c:pt idx="315">
                  <c:v>3790</c:v>
                </c:pt>
                <c:pt idx="316">
                  <c:v>3840</c:v>
                </c:pt>
                <c:pt idx="317">
                  <c:v>4090</c:v>
                </c:pt>
                <c:pt idx="318">
                  <c:v>4270</c:v>
                </c:pt>
                <c:pt idx="319">
                  <c:v>4250</c:v>
                </c:pt>
                <c:pt idx="320">
                  <c:v>4230</c:v>
                </c:pt>
                <c:pt idx="321">
                  <c:v>4210</c:v>
                </c:pt>
                <c:pt idx="322">
                  <c:v>4260</c:v>
                </c:pt>
                <c:pt idx="323">
                  <c:v>4300</c:v>
                </c:pt>
                <c:pt idx="324">
                  <c:v>4350</c:v>
                </c:pt>
                <c:pt idx="325">
                  <c:v>4320</c:v>
                </c:pt>
                <c:pt idx="326">
                  <c:v>4370</c:v>
                </c:pt>
                <c:pt idx="327">
                  <c:v>4450</c:v>
                </c:pt>
                <c:pt idx="328">
                  <c:v>4200</c:v>
                </c:pt>
                <c:pt idx="329">
                  <c:v>4200</c:v>
                </c:pt>
                <c:pt idx="330">
                  <c:v>4080</c:v>
                </c:pt>
                <c:pt idx="331">
                  <c:v>4100</c:v>
                </c:pt>
                <c:pt idx="332">
                  <c:v>4150</c:v>
                </c:pt>
                <c:pt idx="333">
                  <c:v>4070</c:v>
                </c:pt>
                <c:pt idx="334">
                  <c:v>4070</c:v>
                </c:pt>
                <c:pt idx="335">
                  <c:v>4000</c:v>
                </c:pt>
                <c:pt idx="336">
                  <c:v>3990</c:v>
                </c:pt>
                <c:pt idx="337">
                  <c:v>3960</c:v>
                </c:pt>
                <c:pt idx="338">
                  <c:v>3940</c:v>
                </c:pt>
                <c:pt idx="339">
                  <c:v>3800</c:v>
                </c:pt>
                <c:pt idx="340">
                  <c:v>3790</c:v>
                </c:pt>
                <c:pt idx="341">
                  <c:v>3720</c:v>
                </c:pt>
                <c:pt idx="342">
                  <c:v>3780</c:v>
                </c:pt>
                <c:pt idx="343">
                  <c:v>3760</c:v>
                </c:pt>
                <c:pt idx="344">
                  <c:v>3830</c:v>
                </c:pt>
                <c:pt idx="345">
                  <c:v>3740</c:v>
                </c:pt>
                <c:pt idx="346">
                  <c:v>3700</c:v>
                </c:pt>
                <c:pt idx="347">
                  <c:v>3680</c:v>
                </c:pt>
                <c:pt idx="348">
                  <c:v>3680</c:v>
                </c:pt>
                <c:pt idx="349">
                  <c:v>3670</c:v>
                </c:pt>
                <c:pt idx="350">
                  <c:v>3700</c:v>
                </c:pt>
                <c:pt idx="351">
                  <c:v>3670</c:v>
                </c:pt>
                <c:pt idx="352">
                  <c:v>3680</c:v>
                </c:pt>
                <c:pt idx="353">
                  <c:v>3870</c:v>
                </c:pt>
                <c:pt idx="354">
                  <c:v>3880</c:v>
                </c:pt>
                <c:pt idx="355">
                  <c:v>3780</c:v>
                </c:pt>
                <c:pt idx="356">
                  <c:v>3880</c:v>
                </c:pt>
                <c:pt idx="357">
                  <c:v>3880</c:v>
                </c:pt>
                <c:pt idx="358">
                  <c:v>3890</c:v>
                </c:pt>
                <c:pt idx="359">
                  <c:v>3860</c:v>
                </c:pt>
                <c:pt idx="360">
                  <c:v>3830</c:v>
                </c:pt>
                <c:pt idx="361">
                  <c:v>3840</c:v>
                </c:pt>
                <c:pt idx="362">
                  <c:v>3800</c:v>
                </c:pt>
                <c:pt idx="363">
                  <c:v>3950</c:v>
                </c:pt>
                <c:pt idx="364">
                  <c:v>3880</c:v>
                </c:pt>
                <c:pt idx="365">
                  <c:v>3940</c:v>
                </c:pt>
                <c:pt idx="366">
                  <c:v>3920</c:v>
                </c:pt>
                <c:pt idx="367">
                  <c:v>3780</c:v>
                </c:pt>
                <c:pt idx="368">
                  <c:v>3710</c:v>
                </c:pt>
                <c:pt idx="369">
                  <c:v>3740</c:v>
                </c:pt>
                <c:pt idx="370">
                  <c:v>3710</c:v>
                </c:pt>
                <c:pt idx="371">
                  <c:v>3740</c:v>
                </c:pt>
                <c:pt idx="372">
                  <c:v>3710</c:v>
                </c:pt>
                <c:pt idx="373">
                  <c:v>3710</c:v>
                </c:pt>
                <c:pt idx="374">
                  <c:v>3700</c:v>
                </c:pt>
                <c:pt idx="375">
                  <c:v>3810</c:v>
                </c:pt>
                <c:pt idx="376">
                  <c:v>4050</c:v>
                </c:pt>
                <c:pt idx="377">
                  <c:v>4080</c:v>
                </c:pt>
                <c:pt idx="378">
                  <c:v>4060</c:v>
                </c:pt>
                <c:pt idx="379">
                  <c:v>4120</c:v>
                </c:pt>
                <c:pt idx="380">
                  <c:v>4040</c:v>
                </c:pt>
                <c:pt idx="381">
                  <c:v>4150</c:v>
                </c:pt>
                <c:pt idx="382">
                  <c:v>4150</c:v>
                </c:pt>
                <c:pt idx="383">
                  <c:v>4100</c:v>
                </c:pt>
                <c:pt idx="384">
                  <c:v>4210</c:v>
                </c:pt>
                <c:pt idx="385">
                  <c:v>4170</c:v>
                </c:pt>
                <c:pt idx="386">
                  <c:v>4130</c:v>
                </c:pt>
                <c:pt idx="387">
                  <c:v>4140</c:v>
                </c:pt>
                <c:pt idx="388">
                  <c:v>4050</c:v>
                </c:pt>
                <c:pt idx="389">
                  <c:v>3980</c:v>
                </c:pt>
                <c:pt idx="390">
                  <c:v>3960</c:v>
                </c:pt>
                <c:pt idx="391">
                  <c:v>4030</c:v>
                </c:pt>
                <c:pt idx="392">
                  <c:v>4000</c:v>
                </c:pt>
                <c:pt idx="393">
                  <c:v>3900</c:v>
                </c:pt>
                <c:pt idx="394">
                  <c:v>3790</c:v>
                </c:pt>
                <c:pt idx="395">
                  <c:v>3880</c:v>
                </c:pt>
                <c:pt idx="396">
                  <c:v>4080</c:v>
                </c:pt>
                <c:pt idx="397">
                  <c:v>4180</c:v>
                </c:pt>
                <c:pt idx="398">
                  <c:v>4140</c:v>
                </c:pt>
                <c:pt idx="399">
                  <c:v>4130</c:v>
                </c:pt>
                <c:pt idx="400">
                  <c:v>4220</c:v>
                </c:pt>
                <c:pt idx="401">
                  <c:v>4250</c:v>
                </c:pt>
                <c:pt idx="402">
                  <c:v>4250</c:v>
                </c:pt>
                <c:pt idx="403">
                  <c:v>4160</c:v>
                </c:pt>
                <c:pt idx="404">
                  <c:v>4140</c:v>
                </c:pt>
                <c:pt idx="405">
                  <c:v>4170</c:v>
                </c:pt>
                <c:pt idx="406">
                  <c:v>4070</c:v>
                </c:pt>
                <c:pt idx="407">
                  <c:v>4040</c:v>
                </c:pt>
                <c:pt idx="408">
                  <c:v>3980</c:v>
                </c:pt>
                <c:pt idx="409">
                  <c:v>3900</c:v>
                </c:pt>
                <c:pt idx="410">
                  <c:v>3810</c:v>
                </c:pt>
                <c:pt idx="411">
                  <c:v>3710</c:v>
                </c:pt>
                <c:pt idx="412">
                  <c:v>3690</c:v>
                </c:pt>
                <c:pt idx="413">
                  <c:v>3660</c:v>
                </c:pt>
                <c:pt idx="414">
                  <c:v>3710</c:v>
                </c:pt>
                <c:pt idx="415">
                  <c:v>3720</c:v>
                </c:pt>
                <c:pt idx="416">
                  <c:v>3860</c:v>
                </c:pt>
                <c:pt idx="417">
                  <c:v>3730</c:v>
                </c:pt>
                <c:pt idx="418">
                  <c:v>3660</c:v>
                </c:pt>
                <c:pt idx="419">
                  <c:v>3550</c:v>
                </c:pt>
                <c:pt idx="420">
                  <c:v>3500</c:v>
                </c:pt>
                <c:pt idx="421">
                  <c:v>3530</c:v>
                </c:pt>
                <c:pt idx="422">
                  <c:v>3500</c:v>
                </c:pt>
                <c:pt idx="423">
                  <c:v>3680</c:v>
                </c:pt>
                <c:pt idx="424">
                  <c:v>3760</c:v>
                </c:pt>
                <c:pt idx="425">
                  <c:v>3700</c:v>
                </c:pt>
                <c:pt idx="426">
                  <c:v>3820</c:v>
                </c:pt>
                <c:pt idx="427">
                  <c:v>3850</c:v>
                </c:pt>
                <c:pt idx="428">
                  <c:v>3860</c:v>
                </c:pt>
                <c:pt idx="429">
                  <c:v>3850</c:v>
                </c:pt>
                <c:pt idx="430">
                  <c:v>3890</c:v>
                </c:pt>
                <c:pt idx="431">
                  <c:v>3910</c:v>
                </c:pt>
                <c:pt idx="432">
                  <c:v>3980</c:v>
                </c:pt>
                <c:pt idx="433">
                  <c:v>4040</c:v>
                </c:pt>
                <c:pt idx="434">
                  <c:v>3970</c:v>
                </c:pt>
                <c:pt idx="435">
                  <c:v>3980</c:v>
                </c:pt>
                <c:pt idx="436">
                  <c:v>4000</c:v>
                </c:pt>
                <c:pt idx="437">
                  <c:v>3980</c:v>
                </c:pt>
                <c:pt idx="438">
                  <c:v>3930</c:v>
                </c:pt>
                <c:pt idx="439">
                  <c:v>3890</c:v>
                </c:pt>
                <c:pt idx="440">
                  <c:v>3900</c:v>
                </c:pt>
                <c:pt idx="441">
                  <c:v>3870</c:v>
                </c:pt>
                <c:pt idx="442">
                  <c:v>3900</c:v>
                </c:pt>
                <c:pt idx="443">
                  <c:v>3940</c:v>
                </c:pt>
                <c:pt idx="444">
                  <c:v>3970</c:v>
                </c:pt>
                <c:pt idx="445">
                  <c:v>4000</c:v>
                </c:pt>
                <c:pt idx="446">
                  <c:v>3990</c:v>
                </c:pt>
                <c:pt idx="447">
                  <c:v>3960</c:v>
                </c:pt>
                <c:pt idx="448">
                  <c:v>3980</c:v>
                </c:pt>
                <c:pt idx="449">
                  <c:v>3830</c:v>
                </c:pt>
                <c:pt idx="450">
                  <c:v>3790</c:v>
                </c:pt>
                <c:pt idx="451">
                  <c:v>3740</c:v>
                </c:pt>
                <c:pt idx="452">
                  <c:v>3680</c:v>
                </c:pt>
                <c:pt idx="453">
                  <c:v>3670</c:v>
                </c:pt>
                <c:pt idx="454">
                  <c:v>3710</c:v>
                </c:pt>
                <c:pt idx="455">
                  <c:v>3660</c:v>
                </c:pt>
                <c:pt idx="456">
                  <c:v>3690</c:v>
                </c:pt>
                <c:pt idx="457">
                  <c:v>3650</c:v>
                </c:pt>
                <c:pt idx="458">
                  <c:v>3670</c:v>
                </c:pt>
                <c:pt idx="459">
                  <c:v>3680</c:v>
                </c:pt>
                <c:pt idx="460">
                  <c:v>3660</c:v>
                </c:pt>
                <c:pt idx="461">
                  <c:v>3620</c:v>
                </c:pt>
                <c:pt idx="462">
                  <c:v>3630</c:v>
                </c:pt>
                <c:pt idx="463">
                  <c:v>3780</c:v>
                </c:pt>
                <c:pt idx="464">
                  <c:v>3690</c:v>
                </c:pt>
                <c:pt idx="465">
                  <c:v>3750</c:v>
                </c:pt>
                <c:pt idx="466">
                  <c:v>3780</c:v>
                </c:pt>
                <c:pt idx="467">
                  <c:v>3770</c:v>
                </c:pt>
                <c:pt idx="468">
                  <c:v>3760</c:v>
                </c:pt>
                <c:pt idx="469">
                  <c:v>3770</c:v>
                </c:pt>
                <c:pt idx="470">
                  <c:v>3770</c:v>
                </c:pt>
                <c:pt idx="471">
                  <c:v>3780</c:v>
                </c:pt>
                <c:pt idx="472">
                  <c:v>3660</c:v>
                </c:pt>
              </c:numCache>
            </c:numRef>
          </c:val>
          <c:smooth val="0"/>
          <c:extLst>
            <c:ext xmlns:c16="http://schemas.microsoft.com/office/drawing/2014/chart" uri="{C3380CC4-5D6E-409C-BE32-E72D297353CC}">
              <c16:uniqueId val="{00000000-B2D0-4B75-B330-31FA89E88AC7}"/>
            </c:ext>
          </c:extLst>
        </c:ser>
        <c:dLbls>
          <c:showLegendKey val="0"/>
          <c:showVal val="0"/>
          <c:showCatName val="0"/>
          <c:showSerName val="0"/>
          <c:showPercent val="0"/>
          <c:showBubbleSize val="0"/>
        </c:dLbls>
        <c:smooth val="0"/>
        <c:axId val="868361135"/>
        <c:axId val="868361615"/>
      </c:lineChart>
      <c:dateAx>
        <c:axId val="868361135"/>
        <c:scaling>
          <c:orientation val="minMax"/>
        </c:scaling>
        <c:delete val="0"/>
        <c:axPos val="b"/>
        <c:numFmt formatCode="m/d/yyyy\ h:mm:ss"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61615"/>
        <c:crosses val="autoZero"/>
        <c:auto val="1"/>
        <c:lblOffset val="100"/>
        <c:baseTimeUnit val="days"/>
      </c:dateAx>
      <c:valAx>
        <c:axId val="8683616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6113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Tren Harga Saham BBCA</c:v>
          </c:tx>
          <c:spPr>
            <a:ln w="28575" cap="rnd">
              <a:solidFill>
                <a:schemeClr val="accent1"/>
              </a:solidFill>
              <a:round/>
            </a:ln>
            <a:effectLst/>
          </c:spPr>
          <c:marker>
            <c:symbol val="none"/>
          </c:marker>
          <c:cat>
            <c:numRef>
              <c:f>BBCA!$A$2:$A$474</c:f>
              <c:numCache>
                <c:formatCode>m/d/yyyy\ h:mm:ss</c:formatCode>
                <c:ptCount val="473"/>
                <c:pt idx="0">
                  <c:v>45293.666666666599</c:v>
                </c:pt>
                <c:pt idx="1">
                  <c:v>45294.666666666599</c:v>
                </c:pt>
                <c:pt idx="2">
                  <c:v>45295.666666666599</c:v>
                </c:pt>
                <c:pt idx="3">
                  <c:v>45296.666666666599</c:v>
                </c:pt>
                <c:pt idx="4">
                  <c:v>45299.666666666599</c:v>
                </c:pt>
                <c:pt idx="5">
                  <c:v>45300.666666666599</c:v>
                </c:pt>
                <c:pt idx="6">
                  <c:v>45301.666666666599</c:v>
                </c:pt>
                <c:pt idx="7">
                  <c:v>45302.666666666599</c:v>
                </c:pt>
                <c:pt idx="8">
                  <c:v>45303.666666666599</c:v>
                </c:pt>
                <c:pt idx="9">
                  <c:v>45306.666666666599</c:v>
                </c:pt>
                <c:pt idx="10">
                  <c:v>45307.666666666599</c:v>
                </c:pt>
                <c:pt idx="11">
                  <c:v>45308.666666666599</c:v>
                </c:pt>
                <c:pt idx="12">
                  <c:v>45309.666666666599</c:v>
                </c:pt>
                <c:pt idx="13">
                  <c:v>45310.666666666599</c:v>
                </c:pt>
                <c:pt idx="14">
                  <c:v>45313.666666666599</c:v>
                </c:pt>
                <c:pt idx="15">
                  <c:v>45314.666666666599</c:v>
                </c:pt>
                <c:pt idx="16">
                  <c:v>45315.666666666599</c:v>
                </c:pt>
                <c:pt idx="17">
                  <c:v>45316.666666666599</c:v>
                </c:pt>
                <c:pt idx="18">
                  <c:v>45317.666666666599</c:v>
                </c:pt>
                <c:pt idx="19">
                  <c:v>45320.666666666599</c:v>
                </c:pt>
                <c:pt idx="20">
                  <c:v>45321.666666666599</c:v>
                </c:pt>
                <c:pt idx="21">
                  <c:v>45322.666666666599</c:v>
                </c:pt>
                <c:pt idx="22">
                  <c:v>45323.666666666599</c:v>
                </c:pt>
                <c:pt idx="23">
                  <c:v>45324.666666666599</c:v>
                </c:pt>
                <c:pt idx="24">
                  <c:v>45327.666666666599</c:v>
                </c:pt>
                <c:pt idx="25">
                  <c:v>45328.666666666599</c:v>
                </c:pt>
                <c:pt idx="26">
                  <c:v>45329.666666666599</c:v>
                </c:pt>
                <c:pt idx="27">
                  <c:v>45334.666666666599</c:v>
                </c:pt>
                <c:pt idx="28">
                  <c:v>45335.666666666599</c:v>
                </c:pt>
                <c:pt idx="29">
                  <c:v>45337.666666666599</c:v>
                </c:pt>
                <c:pt idx="30">
                  <c:v>45338.666666666599</c:v>
                </c:pt>
                <c:pt idx="31">
                  <c:v>45341.666666666599</c:v>
                </c:pt>
                <c:pt idx="32">
                  <c:v>45342.666666666599</c:v>
                </c:pt>
                <c:pt idx="33">
                  <c:v>45343.666666666599</c:v>
                </c:pt>
                <c:pt idx="34">
                  <c:v>45344.666666666599</c:v>
                </c:pt>
                <c:pt idx="35">
                  <c:v>45345.666666666599</c:v>
                </c:pt>
                <c:pt idx="36">
                  <c:v>45348.666666666599</c:v>
                </c:pt>
                <c:pt idx="37">
                  <c:v>45349.666666666599</c:v>
                </c:pt>
                <c:pt idx="38">
                  <c:v>45350.666666666599</c:v>
                </c:pt>
                <c:pt idx="39">
                  <c:v>45351.666666666599</c:v>
                </c:pt>
                <c:pt idx="40">
                  <c:v>45352.666666666599</c:v>
                </c:pt>
                <c:pt idx="41">
                  <c:v>45355.666666666599</c:v>
                </c:pt>
                <c:pt idx="42">
                  <c:v>45356.666666666599</c:v>
                </c:pt>
                <c:pt idx="43">
                  <c:v>45357.666666666599</c:v>
                </c:pt>
                <c:pt idx="44">
                  <c:v>45358.666666666599</c:v>
                </c:pt>
                <c:pt idx="45">
                  <c:v>45359.666666666599</c:v>
                </c:pt>
                <c:pt idx="46">
                  <c:v>45364.666666666599</c:v>
                </c:pt>
                <c:pt idx="47">
                  <c:v>45365.666666666599</c:v>
                </c:pt>
                <c:pt idx="48">
                  <c:v>45366.666666666599</c:v>
                </c:pt>
                <c:pt idx="49">
                  <c:v>45369.666666666599</c:v>
                </c:pt>
                <c:pt idx="50">
                  <c:v>45370.666666666599</c:v>
                </c:pt>
                <c:pt idx="51">
                  <c:v>45371.666666666599</c:v>
                </c:pt>
                <c:pt idx="52">
                  <c:v>45372.666666666599</c:v>
                </c:pt>
                <c:pt idx="53">
                  <c:v>45373.666666666599</c:v>
                </c:pt>
                <c:pt idx="54">
                  <c:v>45376.666666666599</c:v>
                </c:pt>
                <c:pt idx="55">
                  <c:v>45377.666666666599</c:v>
                </c:pt>
                <c:pt idx="56">
                  <c:v>45378.666666666599</c:v>
                </c:pt>
                <c:pt idx="57">
                  <c:v>45379.666666666599</c:v>
                </c:pt>
                <c:pt idx="58">
                  <c:v>45383.666666666599</c:v>
                </c:pt>
                <c:pt idx="59">
                  <c:v>45384.666666666599</c:v>
                </c:pt>
                <c:pt idx="60">
                  <c:v>45385.666666666599</c:v>
                </c:pt>
                <c:pt idx="61">
                  <c:v>45386.666666666599</c:v>
                </c:pt>
                <c:pt idx="62">
                  <c:v>45387.666666666599</c:v>
                </c:pt>
                <c:pt idx="63">
                  <c:v>45398.666666666599</c:v>
                </c:pt>
                <c:pt idx="64">
                  <c:v>45399.666666666599</c:v>
                </c:pt>
                <c:pt idx="65">
                  <c:v>45400.666666666599</c:v>
                </c:pt>
                <c:pt idx="66">
                  <c:v>45401.666666666599</c:v>
                </c:pt>
                <c:pt idx="67">
                  <c:v>45404.666666666599</c:v>
                </c:pt>
                <c:pt idx="68">
                  <c:v>45405.666666666599</c:v>
                </c:pt>
                <c:pt idx="69">
                  <c:v>45406.666666666599</c:v>
                </c:pt>
                <c:pt idx="70">
                  <c:v>45407.666666666599</c:v>
                </c:pt>
                <c:pt idx="71">
                  <c:v>45408.666666666599</c:v>
                </c:pt>
                <c:pt idx="72">
                  <c:v>45411.666666666599</c:v>
                </c:pt>
                <c:pt idx="73">
                  <c:v>45412.666666666599</c:v>
                </c:pt>
                <c:pt idx="74">
                  <c:v>45414.666666666599</c:v>
                </c:pt>
                <c:pt idx="75">
                  <c:v>45415.666666666599</c:v>
                </c:pt>
                <c:pt idx="76">
                  <c:v>45418.666666666599</c:v>
                </c:pt>
                <c:pt idx="77">
                  <c:v>45419.666666666599</c:v>
                </c:pt>
                <c:pt idx="78">
                  <c:v>45420.666666666599</c:v>
                </c:pt>
                <c:pt idx="79">
                  <c:v>45425.666666666599</c:v>
                </c:pt>
                <c:pt idx="80">
                  <c:v>45426.666666666599</c:v>
                </c:pt>
                <c:pt idx="81">
                  <c:v>45427.666666666599</c:v>
                </c:pt>
                <c:pt idx="82">
                  <c:v>45428.666666666599</c:v>
                </c:pt>
                <c:pt idx="83">
                  <c:v>45429.666666666599</c:v>
                </c:pt>
                <c:pt idx="84">
                  <c:v>45432.666666666599</c:v>
                </c:pt>
                <c:pt idx="85">
                  <c:v>45433.666666666599</c:v>
                </c:pt>
                <c:pt idx="86">
                  <c:v>45434.666666666599</c:v>
                </c:pt>
                <c:pt idx="87">
                  <c:v>45439.666666666599</c:v>
                </c:pt>
                <c:pt idx="88">
                  <c:v>45440.666666666599</c:v>
                </c:pt>
                <c:pt idx="89">
                  <c:v>45441.666666666599</c:v>
                </c:pt>
                <c:pt idx="90">
                  <c:v>45442.666666666599</c:v>
                </c:pt>
                <c:pt idx="91">
                  <c:v>45443.666666666599</c:v>
                </c:pt>
                <c:pt idx="92">
                  <c:v>45446.666666666599</c:v>
                </c:pt>
                <c:pt idx="93">
                  <c:v>45447.666666666599</c:v>
                </c:pt>
                <c:pt idx="94">
                  <c:v>45448.666666666599</c:v>
                </c:pt>
                <c:pt idx="95">
                  <c:v>45449.666666666599</c:v>
                </c:pt>
                <c:pt idx="96">
                  <c:v>45450.666666666599</c:v>
                </c:pt>
                <c:pt idx="97">
                  <c:v>45453.666666666599</c:v>
                </c:pt>
                <c:pt idx="98">
                  <c:v>45454.666666666599</c:v>
                </c:pt>
                <c:pt idx="99">
                  <c:v>45455.666666666599</c:v>
                </c:pt>
                <c:pt idx="100">
                  <c:v>45456.666666666599</c:v>
                </c:pt>
                <c:pt idx="101">
                  <c:v>45457.666666666599</c:v>
                </c:pt>
                <c:pt idx="102">
                  <c:v>45462.666666666599</c:v>
                </c:pt>
                <c:pt idx="103">
                  <c:v>45463.666666666599</c:v>
                </c:pt>
                <c:pt idx="104">
                  <c:v>45464.666666666599</c:v>
                </c:pt>
                <c:pt idx="105">
                  <c:v>45467.666666666599</c:v>
                </c:pt>
                <c:pt idx="106">
                  <c:v>45468.666666666599</c:v>
                </c:pt>
                <c:pt idx="107">
                  <c:v>45469.666666666599</c:v>
                </c:pt>
                <c:pt idx="108">
                  <c:v>45470.666666666599</c:v>
                </c:pt>
                <c:pt idx="109">
                  <c:v>45471.666666666599</c:v>
                </c:pt>
                <c:pt idx="110">
                  <c:v>45474.666666666599</c:v>
                </c:pt>
                <c:pt idx="111">
                  <c:v>45475.666666666599</c:v>
                </c:pt>
                <c:pt idx="112">
                  <c:v>45476.666666666599</c:v>
                </c:pt>
                <c:pt idx="113">
                  <c:v>45477.666666666599</c:v>
                </c:pt>
                <c:pt idx="114">
                  <c:v>45478.666666666599</c:v>
                </c:pt>
                <c:pt idx="115">
                  <c:v>45481.666666666599</c:v>
                </c:pt>
                <c:pt idx="116">
                  <c:v>45482.666666666599</c:v>
                </c:pt>
                <c:pt idx="117">
                  <c:v>45483.666666666599</c:v>
                </c:pt>
                <c:pt idx="118">
                  <c:v>45484.666666666599</c:v>
                </c:pt>
                <c:pt idx="119">
                  <c:v>45485.666666666599</c:v>
                </c:pt>
                <c:pt idx="120">
                  <c:v>45488.666666666599</c:v>
                </c:pt>
                <c:pt idx="121">
                  <c:v>45489.666666666599</c:v>
                </c:pt>
                <c:pt idx="122">
                  <c:v>45490.666666666599</c:v>
                </c:pt>
                <c:pt idx="123">
                  <c:v>45491.666666666599</c:v>
                </c:pt>
                <c:pt idx="124">
                  <c:v>45492.666666666599</c:v>
                </c:pt>
                <c:pt idx="125">
                  <c:v>45495.666666666599</c:v>
                </c:pt>
                <c:pt idx="126">
                  <c:v>45496.666666666599</c:v>
                </c:pt>
                <c:pt idx="127">
                  <c:v>45497.666666666599</c:v>
                </c:pt>
                <c:pt idx="128">
                  <c:v>45498.666666666599</c:v>
                </c:pt>
                <c:pt idx="129">
                  <c:v>45499.666666666599</c:v>
                </c:pt>
                <c:pt idx="130">
                  <c:v>45502.666666666599</c:v>
                </c:pt>
                <c:pt idx="131">
                  <c:v>45503.666666666599</c:v>
                </c:pt>
                <c:pt idx="132">
                  <c:v>45504.666666666599</c:v>
                </c:pt>
                <c:pt idx="133">
                  <c:v>45505.666666666599</c:v>
                </c:pt>
                <c:pt idx="134">
                  <c:v>45506.666666666599</c:v>
                </c:pt>
                <c:pt idx="135">
                  <c:v>45509.666666666599</c:v>
                </c:pt>
                <c:pt idx="136">
                  <c:v>45510.666666666599</c:v>
                </c:pt>
                <c:pt idx="137">
                  <c:v>45511.666666666599</c:v>
                </c:pt>
                <c:pt idx="138">
                  <c:v>45512.666666666599</c:v>
                </c:pt>
                <c:pt idx="139">
                  <c:v>45513.666666666599</c:v>
                </c:pt>
                <c:pt idx="140">
                  <c:v>45516.666666666599</c:v>
                </c:pt>
                <c:pt idx="141">
                  <c:v>45517.666666666599</c:v>
                </c:pt>
                <c:pt idx="142">
                  <c:v>45518.666666666599</c:v>
                </c:pt>
                <c:pt idx="143">
                  <c:v>45519.666666666599</c:v>
                </c:pt>
                <c:pt idx="144">
                  <c:v>45520.666666666599</c:v>
                </c:pt>
                <c:pt idx="145">
                  <c:v>45523.666666666599</c:v>
                </c:pt>
                <c:pt idx="146">
                  <c:v>45524.666666666599</c:v>
                </c:pt>
                <c:pt idx="147">
                  <c:v>45525.666666666599</c:v>
                </c:pt>
                <c:pt idx="148">
                  <c:v>45526.666666666599</c:v>
                </c:pt>
                <c:pt idx="149">
                  <c:v>45527.666666666599</c:v>
                </c:pt>
                <c:pt idx="150">
                  <c:v>45530.666666666599</c:v>
                </c:pt>
                <c:pt idx="151">
                  <c:v>45531.666666666599</c:v>
                </c:pt>
                <c:pt idx="152">
                  <c:v>45532.666666666599</c:v>
                </c:pt>
                <c:pt idx="153">
                  <c:v>45533.666666666599</c:v>
                </c:pt>
                <c:pt idx="154">
                  <c:v>45534.666666666599</c:v>
                </c:pt>
                <c:pt idx="155">
                  <c:v>45537.666666666599</c:v>
                </c:pt>
                <c:pt idx="156">
                  <c:v>45538.666666666599</c:v>
                </c:pt>
                <c:pt idx="157">
                  <c:v>45539.666666666599</c:v>
                </c:pt>
                <c:pt idx="158">
                  <c:v>45540.666666666599</c:v>
                </c:pt>
                <c:pt idx="159">
                  <c:v>45541.666666666599</c:v>
                </c:pt>
                <c:pt idx="160">
                  <c:v>45544.666666666599</c:v>
                </c:pt>
                <c:pt idx="161">
                  <c:v>45545.666666666599</c:v>
                </c:pt>
                <c:pt idx="162">
                  <c:v>45546.666666666599</c:v>
                </c:pt>
                <c:pt idx="163">
                  <c:v>45547.666666666599</c:v>
                </c:pt>
                <c:pt idx="164">
                  <c:v>45548.666666666599</c:v>
                </c:pt>
                <c:pt idx="165">
                  <c:v>45552.666666666599</c:v>
                </c:pt>
                <c:pt idx="166">
                  <c:v>45553.666666666599</c:v>
                </c:pt>
                <c:pt idx="167">
                  <c:v>45554.666666666599</c:v>
                </c:pt>
                <c:pt idx="168">
                  <c:v>45555.666666666599</c:v>
                </c:pt>
                <c:pt idx="169">
                  <c:v>45558.666666666599</c:v>
                </c:pt>
                <c:pt idx="170">
                  <c:v>45559.666666666599</c:v>
                </c:pt>
                <c:pt idx="171">
                  <c:v>45560.666666666599</c:v>
                </c:pt>
                <c:pt idx="172">
                  <c:v>45561.666666666599</c:v>
                </c:pt>
                <c:pt idx="173">
                  <c:v>45562.666666666599</c:v>
                </c:pt>
                <c:pt idx="174">
                  <c:v>45565.666666666599</c:v>
                </c:pt>
                <c:pt idx="175">
                  <c:v>45566.666666666599</c:v>
                </c:pt>
                <c:pt idx="176">
                  <c:v>45567.666666666599</c:v>
                </c:pt>
                <c:pt idx="177">
                  <c:v>45568.666666666599</c:v>
                </c:pt>
                <c:pt idx="178">
                  <c:v>45569.666666666599</c:v>
                </c:pt>
                <c:pt idx="179">
                  <c:v>45572.666666666599</c:v>
                </c:pt>
                <c:pt idx="180">
                  <c:v>45573.666666666599</c:v>
                </c:pt>
                <c:pt idx="181">
                  <c:v>45574.666666666599</c:v>
                </c:pt>
                <c:pt idx="182">
                  <c:v>45575.666666666599</c:v>
                </c:pt>
                <c:pt idx="183">
                  <c:v>45576.666666666599</c:v>
                </c:pt>
                <c:pt idx="184">
                  <c:v>45579.666666666599</c:v>
                </c:pt>
                <c:pt idx="185">
                  <c:v>45580.666666666599</c:v>
                </c:pt>
                <c:pt idx="186">
                  <c:v>45581.666666666599</c:v>
                </c:pt>
                <c:pt idx="187">
                  <c:v>45582.666666666599</c:v>
                </c:pt>
                <c:pt idx="188">
                  <c:v>45583.666666666599</c:v>
                </c:pt>
                <c:pt idx="189">
                  <c:v>45586.666666666599</c:v>
                </c:pt>
                <c:pt idx="190">
                  <c:v>45587.666666666599</c:v>
                </c:pt>
                <c:pt idx="191">
                  <c:v>45588.666666666599</c:v>
                </c:pt>
                <c:pt idx="192">
                  <c:v>45589.666666666599</c:v>
                </c:pt>
                <c:pt idx="193">
                  <c:v>45590.666666666599</c:v>
                </c:pt>
                <c:pt idx="194">
                  <c:v>45593.666666666599</c:v>
                </c:pt>
                <c:pt idx="195">
                  <c:v>45594.666666666599</c:v>
                </c:pt>
                <c:pt idx="196">
                  <c:v>45595.666666666599</c:v>
                </c:pt>
                <c:pt idx="197">
                  <c:v>45596.666666666599</c:v>
                </c:pt>
                <c:pt idx="198">
                  <c:v>45597.666666666599</c:v>
                </c:pt>
                <c:pt idx="199">
                  <c:v>45600.666666666599</c:v>
                </c:pt>
                <c:pt idx="200">
                  <c:v>45601.666666666599</c:v>
                </c:pt>
                <c:pt idx="201">
                  <c:v>45602.666666666599</c:v>
                </c:pt>
                <c:pt idx="202">
                  <c:v>45603.666666666599</c:v>
                </c:pt>
                <c:pt idx="203">
                  <c:v>45604.666666666599</c:v>
                </c:pt>
                <c:pt idx="204">
                  <c:v>45607.666666666599</c:v>
                </c:pt>
                <c:pt idx="205">
                  <c:v>45608.666666666599</c:v>
                </c:pt>
                <c:pt idx="206">
                  <c:v>45609.666666666599</c:v>
                </c:pt>
                <c:pt idx="207">
                  <c:v>45610.666666666599</c:v>
                </c:pt>
                <c:pt idx="208">
                  <c:v>45611.666666666599</c:v>
                </c:pt>
                <c:pt idx="209">
                  <c:v>45614.666666666599</c:v>
                </c:pt>
                <c:pt idx="210">
                  <c:v>45615.666666666599</c:v>
                </c:pt>
                <c:pt idx="211">
                  <c:v>45616.666666666599</c:v>
                </c:pt>
                <c:pt idx="212">
                  <c:v>45617.666666666599</c:v>
                </c:pt>
                <c:pt idx="213">
                  <c:v>45618.666666666599</c:v>
                </c:pt>
                <c:pt idx="214">
                  <c:v>45621.666666666599</c:v>
                </c:pt>
                <c:pt idx="215">
                  <c:v>45622.666666666599</c:v>
                </c:pt>
                <c:pt idx="216">
                  <c:v>45624.666666666599</c:v>
                </c:pt>
                <c:pt idx="217">
                  <c:v>45625.666666666599</c:v>
                </c:pt>
                <c:pt idx="218">
                  <c:v>45628.666666666599</c:v>
                </c:pt>
                <c:pt idx="219">
                  <c:v>45629.666666666599</c:v>
                </c:pt>
                <c:pt idx="220">
                  <c:v>45630.666666666599</c:v>
                </c:pt>
                <c:pt idx="221">
                  <c:v>45631.666666666599</c:v>
                </c:pt>
                <c:pt idx="222">
                  <c:v>45632.666666666599</c:v>
                </c:pt>
                <c:pt idx="223">
                  <c:v>45635.666666666599</c:v>
                </c:pt>
                <c:pt idx="224">
                  <c:v>45636.666666666599</c:v>
                </c:pt>
                <c:pt idx="225">
                  <c:v>45637.666666666599</c:v>
                </c:pt>
                <c:pt idx="226">
                  <c:v>45638.666666666599</c:v>
                </c:pt>
                <c:pt idx="227">
                  <c:v>45639.666666666599</c:v>
                </c:pt>
                <c:pt idx="228">
                  <c:v>45642.666666666599</c:v>
                </c:pt>
                <c:pt idx="229">
                  <c:v>45643.666666666599</c:v>
                </c:pt>
                <c:pt idx="230">
                  <c:v>45644.666666666599</c:v>
                </c:pt>
                <c:pt idx="231">
                  <c:v>45645.666666666599</c:v>
                </c:pt>
                <c:pt idx="232">
                  <c:v>45646.666666666599</c:v>
                </c:pt>
                <c:pt idx="233">
                  <c:v>45649.666666666599</c:v>
                </c:pt>
                <c:pt idx="234">
                  <c:v>45650.666666666599</c:v>
                </c:pt>
                <c:pt idx="235">
                  <c:v>45653.666666666599</c:v>
                </c:pt>
                <c:pt idx="236">
                  <c:v>45656.666666666599</c:v>
                </c:pt>
                <c:pt idx="237">
                  <c:v>45659.666666666599</c:v>
                </c:pt>
                <c:pt idx="238">
                  <c:v>45660.666666666599</c:v>
                </c:pt>
                <c:pt idx="239">
                  <c:v>45663.666666666599</c:v>
                </c:pt>
                <c:pt idx="240">
                  <c:v>45664.666666666599</c:v>
                </c:pt>
                <c:pt idx="241">
                  <c:v>45665.666666666599</c:v>
                </c:pt>
                <c:pt idx="242">
                  <c:v>45666.666666666599</c:v>
                </c:pt>
                <c:pt idx="243">
                  <c:v>45667.666666666599</c:v>
                </c:pt>
                <c:pt idx="244">
                  <c:v>45670.666666666599</c:v>
                </c:pt>
                <c:pt idx="245">
                  <c:v>45671.666666666599</c:v>
                </c:pt>
                <c:pt idx="246">
                  <c:v>45672.666666666599</c:v>
                </c:pt>
                <c:pt idx="247">
                  <c:v>45673.666666666599</c:v>
                </c:pt>
                <c:pt idx="248">
                  <c:v>45674.666666666599</c:v>
                </c:pt>
                <c:pt idx="249">
                  <c:v>45677.666666666599</c:v>
                </c:pt>
                <c:pt idx="250">
                  <c:v>45678.666666666599</c:v>
                </c:pt>
                <c:pt idx="251">
                  <c:v>45679.666666666599</c:v>
                </c:pt>
                <c:pt idx="252">
                  <c:v>45680.666666666599</c:v>
                </c:pt>
                <c:pt idx="253">
                  <c:v>45681.666666666599</c:v>
                </c:pt>
                <c:pt idx="254">
                  <c:v>45687.666666666599</c:v>
                </c:pt>
                <c:pt idx="255">
                  <c:v>45688.666666666599</c:v>
                </c:pt>
                <c:pt idx="256">
                  <c:v>45691.666666666599</c:v>
                </c:pt>
                <c:pt idx="257">
                  <c:v>45692.666666666599</c:v>
                </c:pt>
                <c:pt idx="258">
                  <c:v>45693.666666666599</c:v>
                </c:pt>
                <c:pt idx="259">
                  <c:v>45694.666666666599</c:v>
                </c:pt>
                <c:pt idx="260">
                  <c:v>45695.666666666599</c:v>
                </c:pt>
                <c:pt idx="261">
                  <c:v>45698.666666666599</c:v>
                </c:pt>
                <c:pt idx="262">
                  <c:v>45699.666666666599</c:v>
                </c:pt>
                <c:pt idx="263">
                  <c:v>45700.666666666599</c:v>
                </c:pt>
                <c:pt idx="264">
                  <c:v>45701.666666666599</c:v>
                </c:pt>
                <c:pt idx="265">
                  <c:v>45702.666666666599</c:v>
                </c:pt>
                <c:pt idx="266">
                  <c:v>45705.666666666599</c:v>
                </c:pt>
                <c:pt idx="267">
                  <c:v>45706.666666666599</c:v>
                </c:pt>
                <c:pt idx="268">
                  <c:v>45707.666666666599</c:v>
                </c:pt>
                <c:pt idx="269">
                  <c:v>45708.666666666599</c:v>
                </c:pt>
                <c:pt idx="270">
                  <c:v>45709.666666666599</c:v>
                </c:pt>
                <c:pt idx="271">
                  <c:v>45712.666666666599</c:v>
                </c:pt>
                <c:pt idx="272">
                  <c:v>45713.666666666599</c:v>
                </c:pt>
                <c:pt idx="273">
                  <c:v>45714.666666666599</c:v>
                </c:pt>
                <c:pt idx="274">
                  <c:v>45715.666666666599</c:v>
                </c:pt>
                <c:pt idx="275">
                  <c:v>45716.666666666599</c:v>
                </c:pt>
                <c:pt idx="276">
                  <c:v>45719.666666666599</c:v>
                </c:pt>
                <c:pt idx="277">
                  <c:v>45720.666666666599</c:v>
                </c:pt>
                <c:pt idx="278">
                  <c:v>45721.666666666599</c:v>
                </c:pt>
                <c:pt idx="279">
                  <c:v>45722.666666666599</c:v>
                </c:pt>
                <c:pt idx="280">
                  <c:v>45723.666666666599</c:v>
                </c:pt>
                <c:pt idx="281">
                  <c:v>45726.666666666599</c:v>
                </c:pt>
                <c:pt idx="282">
                  <c:v>45727.666666666599</c:v>
                </c:pt>
                <c:pt idx="283">
                  <c:v>45728.666666666599</c:v>
                </c:pt>
                <c:pt idx="284">
                  <c:v>45729.666666666599</c:v>
                </c:pt>
                <c:pt idx="285">
                  <c:v>45730.666666666599</c:v>
                </c:pt>
                <c:pt idx="286">
                  <c:v>45733.666666666599</c:v>
                </c:pt>
                <c:pt idx="287">
                  <c:v>45734.666666666599</c:v>
                </c:pt>
                <c:pt idx="288">
                  <c:v>45735.666666666599</c:v>
                </c:pt>
                <c:pt idx="289">
                  <c:v>45736.666666666599</c:v>
                </c:pt>
                <c:pt idx="290">
                  <c:v>45737.666666666599</c:v>
                </c:pt>
                <c:pt idx="291">
                  <c:v>45740.666666666599</c:v>
                </c:pt>
                <c:pt idx="292">
                  <c:v>45741.666666666599</c:v>
                </c:pt>
                <c:pt idx="293">
                  <c:v>45742.666666666599</c:v>
                </c:pt>
                <c:pt idx="294">
                  <c:v>45743.666666666599</c:v>
                </c:pt>
                <c:pt idx="295">
                  <c:v>45755.666666666599</c:v>
                </c:pt>
                <c:pt idx="296">
                  <c:v>45756.666666666599</c:v>
                </c:pt>
                <c:pt idx="297">
                  <c:v>45757.666666666599</c:v>
                </c:pt>
                <c:pt idx="298">
                  <c:v>45758.666666666599</c:v>
                </c:pt>
                <c:pt idx="299">
                  <c:v>45761.666666666599</c:v>
                </c:pt>
                <c:pt idx="300">
                  <c:v>45762.666666666599</c:v>
                </c:pt>
                <c:pt idx="301">
                  <c:v>45763.666666666599</c:v>
                </c:pt>
                <c:pt idx="302">
                  <c:v>45764.666666666599</c:v>
                </c:pt>
                <c:pt idx="303">
                  <c:v>45768.666666666599</c:v>
                </c:pt>
                <c:pt idx="304">
                  <c:v>45769.666666666599</c:v>
                </c:pt>
                <c:pt idx="305">
                  <c:v>45770.666666666599</c:v>
                </c:pt>
                <c:pt idx="306">
                  <c:v>45771.666666666599</c:v>
                </c:pt>
                <c:pt idx="307">
                  <c:v>45772.666666666599</c:v>
                </c:pt>
                <c:pt idx="308">
                  <c:v>45775.666666666599</c:v>
                </c:pt>
                <c:pt idx="309">
                  <c:v>45776.666666666599</c:v>
                </c:pt>
                <c:pt idx="310">
                  <c:v>45777.666666666599</c:v>
                </c:pt>
                <c:pt idx="311">
                  <c:v>45779.666666666599</c:v>
                </c:pt>
                <c:pt idx="312">
                  <c:v>45782.666666666599</c:v>
                </c:pt>
                <c:pt idx="313">
                  <c:v>45783.666666666599</c:v>
                </c:pt>
                <c:pt idx="314">
                  <c:v>45784.666666666599</c:v>
                </c:pt>
                <c:pt idx="315">
                  <c:v>45785.666666666599</c:v>
                </c:pt>
                <c:pt idx="316">
                  <c:v>45786.666666666599</c:v>
                </c:pt>
                <c:pt idx="317">
                  <c:v>45791.666666666599</c:v>
                </c:pt>
                <c:pt idx="318">
                  <c:v>45792.666666666599</c:v>
                </c:pt>
                <c:pt idx="319">
                  <c:v>45793.666666666599</c:v>
                </c:pt>
                <c:pt idx="320">
                  <c:v>45796.666666666599</c:v>
                </c:pt>
                <c:pt idx="321">
                  <c:v>45797.666666666599</c:v>
                </c:pt>
                <c:pt idx="322">
                  <c:v>45798.666666666599</c:v>
                </c:pt>
                <c:pt idx="323">
                  <c:v>45799.666666666599</c:v>
                </c:pt>
                <c:pt idx="324">
                  <c:v>45800.666666666599</c:v>
                </c:pt>
                <c:pt idx="325">
                  <c:v>45803.666666666599</c:v>
                </c:pt>
                <c:pt idx="326">
                  <c:v>45804.666666666599</c:v>
                </c:pt>
                <c:pt idx="327">
                  <c:v>45805.666666666599</c:v>
                </c:pt>
                <c:pt idx="328">
                  <c:v>45810.666666666599</c:v>
                </c:pt>
                <c:pt idx="329">
                  <c:v>45811.666666666599</c:v>
                </c:pt>
                <c:pt idx="330">
                  <c:v>45812.666666666599</c:v>
                </c:pt>
                <c:pt idx="331">
                  <c:v>45813.666666666599</c:v>
                </c:pt>
                <c:pt idx="332">
                  <c:v>45818.666666666599</c:v>
                </c:pt>
                <c:pt idx="333">
                  <c:v>45819.666666666599</c:v>
                </c:pt>
                <c:pt idx="334">
                  <c:v>45820.666666666599</c:v>
                </c:pt>
                <c:pt idx="335">
                  <c:v>45821.666666666599</c:v>
                </c:pt>
                <c:pt idx="336">
                  <c:v>45824.666666666599</c:v>
                </c:pt>
                <c:pt idx="337">
                  <c:v>45825.666666666599</c:v>
                </c:pt>
                <c:pt idx="338">
                  <c:v>45826.666666666599</c:v>
                </c:pt>
                <c:pt idx="339">
                  <c:v>45827.666666666599</c:v>
                </c:pt>
                <c:pt idx="340">
                  <c:v>45828.666666666599</c:v>
                </c:pt>
                <c:pt idx="341">
                  <c:v>45831.666666666599</c:v>
                </c:pt>
                <c:pt idx="342">
                  <c:v>45832.666666666599</c:v>
                </c:pt>
                <c:pt idx="343">
                  <c:v>45833.666666666599</c:v>
                </c:pt>
                <c:pt idx="344">
                  <c:v>45834.666666666599</c:v>
                </c:pt>
                <c:pt idx="345">
                  <c:v>45838.666666666599</c:v>
                </c:pt>
                <c:pt idx="346">
                  <c:v>45839.666666666599</c:v>
                </c:pt>
                <c:pt idx="347">
                  <c:v>45840.666666666599</c:v>
                </c:pt>
                <c:pt idx="348">
                  <c:v>45841.666666666599</c:v>
                </c:pt>
                <c:pt idx="349">
                  <c:v>45842.666666666599</c:v>
                </c:pt>
                <c:pt idx="350">
                  <c:v>45845.666666666599</c:v>
                </c:pt>
                <c:pt idx="351">
                  <c:v>45846.666666666599</c:v>
                </c:pt>
                <c:pt idx="352">
                  <c:v>45847.666666666599</c:v>
                </c:pt>
                <c:pt idx="353">
                  <c:v>45848.666666666599</c:v>
                </c:pt>
                <c:pt idx="354">
                  <c:v>45849.666666666599</c:v>
                </c:pt>
                <c:pt idx="355">
                  <c:v>45852.666666666599</c:v>
                </c:pt>
                <c:pt idx="356">
                  <c:v>45853.666666666599</c:v>
                </c:pt>
                <c:pt idx="357">
                  <c:v>45854.666666666599</c:v>
                </c:pt>
                <c:pt idx="358">
                  <c:v>45855.666666666599</c:v>
                </c:pt>
                <c:pt idx="359">
                  <c:v>45856.666666666599</c:v>
                </c:pt>
                <c:pt idx="360">
                  <c:v>45859.666666666599</c:v>
                </c:pt>
                <c:pt idx="361">
                  <c:v>45860.666666666599</c:v>
                </c:pt>
                <c:pt idx="362">
                  <c:v>45861.666666666599</c:v>
                </c:pt>
                <c:pt idx="363">
                  <c:v>45862.666666666599</c:v>
                </c:pt>
                <c:pt idx="364">
                  <c:v>45863.666666666599</c:v>
                </c:pt>
                <c:pt idx="365">
                  <c:v>45866.666666666599</c:v>
                </c:pt>
                <c:pt idx="366">
                  <c:v>45867.666666666599</c:v>
                </c:pt>
                <c:pt idx="367">
                  <c:v>45868.666666666599</c:v>
                </c:pt>
                <c:pt idx="368">
                  <c:v>45869.666666666599</c:v>
                </c:pt>
                <c:pt idx="369">
                  <c:v>45870.666666666599</c:v>
                </c:pt>
                <c:pt idx="370">
                  <c:v>45873.666666666599</c:v>
                </c:pt>
                <c:pt idx="371">
                  <c:v>45874.666666666599</c:v>
                </c:pt>
                <c:pt idx="372">
                  <c:v>45875.666666666599</c:v>
                </c:pt>
                <c:pt idx="373">
                  <c:v>45876.666666666599</c:v>
                </c:pt>
                <c:pt idx="374">
                  <c:v>45877.666666666599</c:v>
                </c:pt>
                <c:pt idx="375">
                  <c:v>45880.666666666599</c:v>
                </c:pt>
                <c:pt idx="376">
                  <c:v>45881.666666666599</c:v>
                </c:pt>
                <c:pt idx="377">
                  <c:v>45882.666666666599</c:v>
                </c:pt>
                <c:pt idx="378">
                  <c:v>45883.666666666599</c:v>
                </c:pt>
                <c:pt idx="379">
                  <c:v>45884.666666666599</c:v>
                </c:pt>
                <c:pt idx="380">
                  <c:v>45888.666666666599</c:v>
                </c:pt>
                <c:pt idx="381">
                  <c:v>45889.666666666599</c:v>
                </c:pt>
                <c:pt idx="382">
                  <c:v>45890.666666666599</c:v>
                </c:pt>
                <c:pt idx="383">
                  <c:v>45891.666666666599</c:v>
                </c:pt>
                <c:pt idx="384">
                  <c:v>45894.666666666599</c:v>
                </c:pt>
                <c:pt idx="385">
                  <c:v>45895.666666666599</c:v>
                </c:pt>
                <c:pt idx="386">
                  <c:v>45896.666666666599</c:v>
                </c:pt>
                <c:pt idx="387">
                  <c:v>45897.666666666599</c:v>
                </c:pt>
                <c:pt idx="388">
                  <c:v>45898.666666666599</c:v>
                </c:pt>
                <c:pt idx="389">
                  <c:v>45901.666666666599</c:v>
                </c:pt>
                <c:pt idx="390">
                  <c:v>45902.666666666599</c:v>
                </c:pt>
                <c:pt idx="391">
                  <c:v>45903.666666666599</c:v>
                </c:pt>
                <c:pt idx="392">
                  <c:v>45904.666666666599</c:v>
                </c:pt>
                <c:pt idx="393">
                  <c:v>45908.666666666599</c:v>
                </c:pt>
                <c:pt idx="394">
                  <c:v>45909.666666666599</c:v>
                </c:pt>
                <c:pt idx="395">
                  <c:v>45910.666666666599</c:v>
                </c:pt>
                <c:pt idx="396">
                  <c:v>45911.666666666599</c:v>
                </c:pt>
                <c:pt idx="397">
                  <c:v>45912.666666666599</c:v>
                </c:pt>
                <c:pt idx="398">
                  <c:v>45915.666666666599</c:v>
                </c:pt>
                <c:pt idx="399">
                  <c:v>45916.666666666599</c:v>
                </c:pt>
                <c:pt idx="400">
                  <c:v>45917.666666666599</c:v>
                </c:pt>
                <c:pt idx="401">
                  <c:v>45918.666666666599</c:v>
                </c:pt>
                <c:pt idx="402">
                  <c:v>45919.666666666599</c:v>
                </c:pt>
                <c:pt idx="403">
                  <c:v>45922.666666666599</c:v>
                </c:pt>
                <c:pt idx="404">
                  <c:v>45923.666666666599</c:v>
                </c:pt>
                <c:pt idx="405">
                  <c:v>45924.666666666599</c:v>
                </c:pt>
                <c:pt idx="406">
                  <c:v>45925.666666666599</c:v>
                </c:pt>
                <c:pt idx="407">
                  <c:v>45926.666666666599</c:v>
                </c:pt>
                <c:pt idx="408">
                  <c:v>45929.666666666599</c:v>
                </c:pt>
                <c:pt idx="409">
                  <c:v>45930.666666666599</c:v>
                </c:pt>
                <c:pt idx="410">
                  <c:v>45931.666666666599</c:v>
                </c:pt>
                <c:pt idx="411">
                  <c:v>45932.666666666599</c:v>
                </c:pt>
                <c:pt idx="412">
                  <c:v>45933.666666666599</c:v>
                </c:pt>
                <c:pt idx="413">
                  <c:v>45936.666666666599</c:v>
                </c:pt>
                <c:pt idx="414">
                  <c:v>45937.666666666599</c:v>
                </c:pt>
                <c:pt idx="415">
                  <c:v>45938.666666666599</c:v>
                </c:pt>
                <c:pt idx="416">
                  <c:v>45939.666666666599</c:v>
                </c:pt>
                <c:pt idx="417">
                  <c:v>45940.666666666599</c:v>
                </c:pt>
                <c:pt idx="418">
                  <c:v>45943.666666666599</c:v>
                </c:pt>
                <c:pt idx="419">
                  <c:v>45944.666666666599</c:v>
                </c:pt>
                <c:pt idx="420">
                  <c:v>45945.666666666599</c:v>
                </c:pt>
                <c:pt idx="421">
                  <c:v>45946.666666666599</c:v>
                </c:pt>
                <c:pt idx="422">
                  <c:v>45947.666666666599</c:v>
                </c:pt>
                <c:pt idx="423">
                  <c:v>45950.666666666599</c:v>
                </c:pt>
                <c:pt idx="424">
                  <c:v>45951.666666666599</c:v>
                </c:pt>
                <c:pt idx="425">
                  <c:v>45952.666666666599</c:v>
                </c:pt>
                <c:pt idx="426">
                  <c:v>45953.666666666599</c:v>
                </c:pt>
                <c:pt idx="427">
                  <c:v>45954.666666666599</c:v>
                </c:pt>
                <c:pt idx="428">
                  <c:v>45957.666666666599</c:v>
                </c:pt>
                <c:pt idx="429">
                  <c:v>45958.666666666599</c:v>
                </c:pt>
                <c:pt idx="430">
                  <c:v>45959.666666666599</c:v>
                </c:pt>
                <c:pt idx="431">
                  <c:v>45960.666666666599</c:v>
                </c:pt>
                <c:pt idx="432">
                  <c:v>45961.666666666599</c:v>
                </c:pt>
                <c:pt idx="433">
                  <c:v>45964.666666666599</c:v>
                </c:pt>
                <c:pt idx="434">
                  <c:v>45965.666666666599</c:v>
                </c:pt>
                <c:pt idx="435">
                  <c:v>45966.666666666599</c:v>
                </c:pt>
                <c:pt idx="436">
                  <c:v>45967.666666666599</c:v>
                </c:pt>
                <c:pt idx="437">
                  <c:v>45968.666666666599</c:v>
                </c:pt>
                <c:pt idx="438">
                  <c:v>45971.666666666599</c:v>
                </c:pt>
                <c:pt idx="439">
                  <c:v>45972.666666666599</c:v>
                </c:pt>
                <c:pt idx="440">
                  <c:v>45973.666666666599</c:v>
                </c:pt>
                <c:pt idx="441">
                  <c:v>45974.666666666599</c:v>
                </c:pt>
                <c:pt idx="442">
                  <c:v>45975.666666666599</c:v>
                </c:pt>
                <c:pt idx="443">
                  <c:v>45978.666666666599</c:v>
                </c:pt>
                <c:pt idx="444">
                  <c:v>45979.666666666599</c:v>
                </c:pt>
                <c:pt idx="445">
                  <c:v>45980.666666666599</c:v>
                </c:pt>
                <c:pt idx="446">
                  <c:v>45981.666666666599</c:v>
                </c:pt>
                <c:pt idx="447">
                  <c:v>45982.666666666599</c:v>
                </c:pt>
                <c:pt idx="448">
                  <c:v>45985.666666666599</c:v>
                </c:pt>
                <c:pt idx="449">
                  <c:v>45986.666666666599</c:v>
                </c:pt>
                <c:pt idx="450">
                  <c:v>45987.666666666599</c:v>
                </c:pt>
                <c:pt idx="451">
                  <c:v>45988.666666666599</c:v>
                </c:pt>
                <c:pt idx="452">
                  <c:v>45989.666666666599</c:v>
                </c:pt>
                <c:pt idx="453">
                  <c:v>45992.666666666599</c:v>
                </c:pt>
                <c:pt idx="454">
                  <c:v>45993.666666666599</c:v>
                </c:pt>
                <c:pt idx="455">
                  <c:v>45994.666666666599</c:v>
                </c:pt>
                <c:pt idx="456">
                  <c:v>45995.666666666599</c:v>
                </c:pt>
                <c:pt idx="457">
                  <c:v>45996.666666666599</c:v>
                </c:pt>
                <c:pt idx="458">
                  <c:v>45999.666666666599</c:v>
                </c:pt>
                <c:pt idx="459">
                  <c:v>46000.666666666599</c:v>
                </c:pt>
                <c:pt idx="460">
                  <c:v>46001.666666666599</c:v>
                </c:pt>
                <c:pt idx="461">
                  <c:v>46002.666666666599</c:v>
                </c:pt>
                <c:pt idx="462">
                  <c:v>46003.666666666599</c:v>
                </c:pt>
                <c:pt idx="463">
                  <c:v>46006.666666666599</c:v>
                </c:pt>
                <c:pt idx="464">
                  <c:v>46007.666666666599</c:v>
                </c:pt>
                <c:pt idx="465">
                  <c:v>46008.666666666599</c:v>
                </c:pt>
                <c:pt idx="466">
                  <c:v>46009.666666666599</c:v>
                </c:pt>
                <c:pt idx="467">
                  <c:v>46010.666666666599</c:v>
                </c:pt>
                <c:pt idx="468">
                  <c:v>46013.666666666599</c:v>
                </c:pt>
                <c:pt idx="469">
                  <c:v>46014.666666666599</c:v>
                </c:pt>
                <c:pt idx="470">
                  <c:v>46015.666666666599</c:v>
                </c:pt>
                <c:pt idx="471">
                  <c:v>46020.666666666599</c:v>
                </c:pt>
                <c:pt idx="472">
                  <c:v>46021.666666666599</c:v>
                </c:pt>
              </c:numCache>
            </c:numRef>
          </c:cat>
          <c:val>
            <c:numRef>
              <c:f>BBCA!$F$2:$F$474</c:f>
              <c:numCache>
                <c:formatCode>General</c:formatCode>
                <c:ptCount val="473"/>
                <c:pt idx="0">
                  <c:v>9425</c:v>
                </c:pt>
                <c:pt idx="1">
                  <c:v>9350</c:v>
                </c:pt>
                <c:pt idx="2">
                  <c:v>9475</c:v>
                </c:pt>
                <c:pt idx="3">
                  <c:v>9575</c:v>
                </c:pt>
                <c:pt idx="4">
                  <c:v>9575</c:v>
                </c:pt>
                <c:pt idx="5">
                  <c:v>9625</c:v>
                </c:pt>
                <c:pt idx="6">
                  <c:v>9550</c:v>
                </c:pt>
                <c:pt idx="7">
                  <c:v>9575</c:v>
                </c:pt>
                <c:pt idx="8">
                  <c:v>9700</c:v>
                </c:pt>
                <c:pt idx="9">
                  <c:v>9725</c:v>
                </c:pt>
                <c:pt idx="10">
                  <c:v>9700</c:v>
                </c:pt>
                <c:pt idx="11">
                  <c:v>9750</c:v>
                </c:pt>
                <c:pt idx="12">
                  <c:v>9675</c:v>
                </c:pt>
                <c:pt idx="13">
                  <c:v>9625</c:v>
                </c:pt>
                <c:pt idx="14">
                  <c:v>9625</c:v>
                </c:pt>
                <c:pt idx="15">
                  <c:v>9600</c:v>
                </c:pt>
                <c:pt idx="16">
                  <c:v>9525</c:v>
                </c:pt>
                <c:pt idx="17">
                  <c:v>9500</c:v>
                </c:pt>
                <c:pt idx="18">
                  <c:v>9350</c:v>
                </c:pt>
                <c:pt idx="19">
                  <c:v>9550</c:v>
                </c:pt>
                <c:pt idx="20">
                  <c:v>9650</c:v>
                </c:pt>
                <c:pt idx="21">
                  <c:v>9550</c:v>
                </c:pt>
                <c:pt idx="22">
                  <c:v>9700</c:v>
                </c:pt>
                <c:pt idx="23">
                  <c:v>9700</c:v>
                </c:pt>
                <c:pt idx="24">
                  <c:v>9575</c:v>
                </c:pt>
                <c:pt idx="25">
                  <c:v>9625</c:v>
                </c:pt>
                <c:pt idx="26">
                  <c:v>9700</c:v>
                </c:pt>
                <c:pt idx="27">
                  <c:v>9800</c:v>
                </c:pt>
                <c:pt idx="28">
                  <c:v>9725</c:v>
                </c:pt>
                <c:pt idx="29">
                  <c:v>9850</c:v>
                </c:pt>
                <c:pt idx="30">
                  <c:v>9950</c:v>
                </c:pt>
                <c:pt idx="31">
                  <c:v>9875</c:v>
                </c:pt>
                <c:pt idx="32">
                  <c:v>10025</c:v>
                </c:pt>
                <c:pt idx="33">
                  <c:v>9975</c:v>
                </c:pt>
                <c:pt idx="34">
                  <c:v>9875</c:v>
                </c:pt>
                <c:pt idx="35">
                  <c:v>9825</c:v>
                </c:pt>
                <c:pt idx="36">
                  <c:v>9800</c:v>
                </c:pt>
                <c:pt idx="37">
                  <c:v>9875</c:v>
                </c:pt>
                <c:pt idx="38">
                  <c:v>10000</c:v>
                </c:pt>
                <c:pt idx="39">
                  <c:v>9875</c:v>
                </c:pt>
                <c:pt idx="40">
                  <c:v>9825</c:v>
                </c:pt>
                <c:pt idx="41">
                  <c:v>9750</c:v>
                </c:pt>
                <c:pt idx="42">
                  <c:v>9800</c:v>
                </c:pt>
                <c:pt idx="43">
                  <c:v>9950</c:v>
                </c:pt>
                <c:pt idx="44">
                  <c:v>10125</c:v>
                </c:pt>
                <c:pt idx="45">
                  <c:v>10150</c:v>
                </c:pt>
                <c:pt idx="46">
                  <c:v>10000</c:v>
                </c:pt>
                <c:pt idx="47">
                  <c:v>10325</c:v>
                </c:pt>
                <c:pt idx="48">
                  <c:v>10150</c:v>
                </c:pt>
                <c:pt idx="49">
                  <c:v>10150</c:v>
                </c:pt>
                <c:pt idx="50">
                  <c:v>10175</c:v>
                </c:pt>
                <c:pt idx="51">
                  <c:v>10125</c:v>
                </c:pt>
                <c:pt idx="52">
                  <c:v>10125</c:v>
                </c:pt>
                <c:pt idx="53">
                  <c:v>10100</c:v>
                </c:pt>
                <c:pt idx="54">
                  <c:v>10075</c:v>
                </c:pt>
                <c:pt idx="55">
                  <c:v>10050</c:v>
                </c:pt>
                <c:pt idx="56">
                  <c:v>10075</c:v>
                </c:pt>
                <c:pt idx="57">
                  <c:v>10075</c:v>
                </c:pt>
                <c:pt idx="58">
                  <c:v>9850</c:v>
                </c:pt>
                <c:pt idx="59">
                  <c:v>9900</c:v>
                </c:pt>
                <c:pt idx="60">
                  <c:v>9525</c:v>
                </c:pt>
                <c:pt idx="61">
                  <c:v>9850</c:v>
                </c:pt>
                <c:pt idx="62">
                  <c:v>9825</c:v>
                </c:pt>
                <c:pt idx="63">
                  <c:v>9475</c:v>
                </c:pt>
                <c:pt idx="64">
                  <c:v>9525</c:v>
                </c:pt>
                <c:pt idx="65">
                  <c:v>9475</c:v>
                </c:pt>
                <c:pt idx="66">
                  <c:v>9475</c:v>
                </c:pt>
                <c:pt idx="67">
                  <c:v>9350</c:v>
                </c:pt>
                <c:pt idx="68">
                  <c:v>9725</c:v>
                </c:pt>
                <c:pt idx="69">
                  <c:v>9950</c:v>
                </c:pt>
                <c:pt idx="70">
                  <c:v>9775</c:v>
                </c:pt>
                <c:pt idx="71">
                  <c:v>9625</c:v>
                </c:pt>
                <c:pt idx="72">
                  <c:v>9800</c:v>
                </c:pt>
                <c:pt idx="73">
                  <c:v>9800</c:v>
                </c:pt>
                <c:pt idx="74">
                  <c:v>9550</c:v>
                </c:pt>
                <c:pt idx="75">
                  <c:v>9850</c:v>
                </c:pt>
                <c:pt idx="76">
                  <c:v>9800</c:v>
                </c:pt>
                <c:pt idx="77">
                  <c:v>9700</c:v>
                </c:pt>
                <c:pt idx="78">
                  <c:v>9375</c:v>
                </c:pt>
                <c:pt idx="79">
                  <c:v>9525</c:v>
                </c:pt>
                <c:pt idx="80">
                  <c:v>9550</c:v>
                </c:pt>
                <c:pt idx="81">
                  <c:v>9500</c:v>
                </c:pt>
                <c:pt idx="82">
                  <c:v>9600</c:v>
                </c:pt>
                <c:pt idx="83">
                  <c:v>9750</c:v>
                </c:pt>
                <c:pt idx="84">
                  <c:v>9475</c:v>
                </c:pt>
                <c:pt idx="85">
                  <c:v>9375</c:v>
                </c:pt>
                <c:pt idx="86">
                  <c:v>9425</c:v>
                </c:pt>
                <c:pt idx="87">
                  <c:v>9300</c:v>
                </c:pt>
                <c:pt idx="88">
                  <c:v>9300</c:v>
                </c:pt>
                <c:pt idx="89">
                  <c:v>9150</c:v>
                </c:pt>
                <c:pt idx="90">
                  <c:v>9000</c:v>
                </c:pt>
                <c:pt idx="91">
                  <c:v>9250</c:v>
                </c:pt>
                <c:pt idx="92">
                  <c:v>9275</c:v>
                </c:pt>
                <c:pt idx="93">
                  <c:v>9350</c:v>
                </c:pt>
                <c:pt idx="94">
                  <c:v>9450</c:v>
                </c:pt>
                <c:pt idx="95">
                  <c:v>9475</c:v>
                </c:pt>
                <c:pt idx="96">
                  <c:v>9325</c:v>
                </c:pt>
                <c:pt idx="97">
                  <c:v>9525</c:v>
                </c:pt>
                <c:pt idx="98">
                  <c:v>9300</c:v>
                </c:pt>
                <c:pt idx="99">
                  <c:v>9250</c:v>
                </c:pt>
                <c:pt idx="100">
                  <c:v>9200</c:v>
                </c:pt>
                <c:pt idx="101">
                  <c:v>9200</c:v>
                </c:pt>
                <c:pt idx="102">
                  <c:v>9050</c:v>
                </c:pt>
                <c:pt idx="103">
                  <c:v>9425</c:v>
                </c:pt>
                <c:pt idx="104">
                  <c:v>9600</c:v>
                </c:pt>
                <c:pt idx="105">
                  <c:v>9600</c:v>
                </c:pt>
                <c:pt idx="106">
                  <c:v>9600</c:v>
                </c:pt>
                <c:pt idx="107">
                  <c:v>9500</c:v>
                </c:pt>
                <c:pt idx="108">
                  <c:v>9750</c:v>
                </c:pt>
                <c:pt idx="109">
                  <c:v>9925</c:v>
                </c:pt>
                <c:pt idx="110">
                  <c:v>9875</c:v>
                </c:pt>
                <c:pt idx="111">
                  <c:v>9900</c:v>
                </c:pt>
                <c:pt idx="112">
                  <c:v>10000</c:v>
                </c:pt>
                <c:pt idx="113">
                  <c:v>9825</c:v>
                </c:pt>
                <c:pt idx="114">
                  <c:v>9950</c:v>
                </c:pt>
                <c:pt idx="115">
                  <c:v>10050</c:v>
                </c:pt>
                <c:pt idx="116">
                  <c:v>10075</c:v>
                </c:pt>
                <c:pt idx="117">
                  <c:v>10100</c:v>
                </c:pt>
                <c:pt idx="118">
                  <c:v>10075</c:v>
                </c:pt>
                <c:pt idx="119">
                  <c:v>10075</c:v>
                </c:pt>
                <c:pt idx="120">
                  <c:v>10050</c:v>
                </c:pt>
                <c:pt idx="121">
                  <c:v>9950</c:v>
                </c:pt>
                <c:pt idx="122">
                  <c:v>9800</c:v>
                </c:pt>
                <c:pt idx="123">
                  <c:v>10100</c:v>
                </c:pt>
                <c:pt idx="124">
                  <c:v>10125</c:v>
                </c:pt>
                <c:pt idx="125">
                  <c:v>10100</c:v>
                </c:pt>
                <c:pt idx="126">
                  <c:v>10175</c:v>
                </c:pt>
                <c:pt idx="127">
                  <c:v>10075</c:v>
                </c:pt>
                <c:pt idx="128">
                  <c:v>10300</c:v>
                </c:pt>
                <c:pt idx="129">
                  <c:v>10325</c:v>
                </c:pt>
                <c:pt idx="130">
                  <c:v>10250</c:v>
                </c:pt>
                <c:pt idx="131">
                  <c:v>10175</c:v>
                </c:pt>
                <c:pt idx="132">
                  <c:v>10275</c:v>
                </c:pt>
                <c:pt idx="133">
                  <c:v>10375</c:v>
                </c:pt>
                <c:pt idx="134">
                  <c:v>10200</c:v>
                </c:pt>
                <c:pt idx="135">
                  <c:v>9875</c:v>
                </c:pt>
                <c:pt idx="136">
                  <c:v>10000</c:v>
                </c:pt>
                <c:pt idx="137">
                  <c:v>10100</c:v>
                </c:pt>
                <c:pt idx="138">
                  <c:v>10225</c:v>
                </c:pt>
                <c:pt idx="139">
                  <c:v>10150</c:v>
                </c:pt>
                <c:pt idx="140">
                  <c:v>10200</c:v>
                </c:pt>
                <c:pt idx="141">
                  <c:v>10300</c:v>
                </c:pt>
                <c:pt idx="142">
                  <c:v>10200</c:v>
                </c:pt>
                <c:pt idx="143">
                  <c:v>10225</c:v>
                </c:pt>
                <c:pt idx="144">
                  <c:v>10325</c:v>
                </c:pt>
                <c:pt idx="145">
                  <c:v>10375</c:v>
                </c:pt>
                <c:pt idx="146">
                  <c:v>10425</c:v>
                </c:pt>
                <c:pt idx="147">
                  <c:v>10425</c:v>
                </c:pt>
                <c:pt idx="148">
                  <c:v>10325</c:v>
                </c:pt>
                <c:pt idx="149">
                  <c:v>10325</c:v>
                </c:pt>
                <c:pt idx="150">
                  <c:v>10325</c:v>
                </c:pt>
                <c:pt idx="151">
                  <c:v>10200</c:v>
                </c:pt>
                <c:pt idx="152">
                  <c:v>10350</c:v>
                </c:pt>
                <c:pt idx="153">
                  <c:v>10225</c:v>
                </c:pt>
                <c:pt idx="154">
                  <c:v>10325</c:v>
                </c:pt>
                <c:pt idx="155">
                  <c:v>10275</c:v>
                </c:pt>
                <c:pt idx="156">
                  <c:v>10175</c:v>
                </c:pt>
                <c:pt idx="157">
                  <c:v>10300</c:v>
                </c:pt>
                <c:pt idx="158">
                  <c:v>10250</c:v>
                </c:pt>
                <c:pt idx="159">
                  <c:v>10300</c:v>
                </c:pt>
                <c:pt idx="160">
                  <c:v>10275</c:v>
                </c:pt>
                <c:pt idx="161">
                  <c:v>10350</c:v>
                </c:pt>
                <c:pt idx="162">
                  <c:v>10425</c:v>
                </c:pt>
                <c:pt idx="163">
                  <c:v>10475</c:v>
                </c:pt>
                <c:pt idx="164">
                  <c:v>10425</c:v>
                </c:pt>
                <c:pt idx="165">
                  <c:v>10500</c:v>
                </c:pt>
                <c:pt idx="166">
                  <c:v>10625</c:v>
                </c:pt>
                <c:pt idx="167">
                  <c:v>10900</c:v>
                </c:pt>
                <c:pt idx="168">
                  <c:v>10775</c:v>
                </c:pt>
                <c:pt idx="169">
                  <c:v>10950</c:v>
                </c:pt>
                <c:pt idx="170">
                  <c:v>10800</c:v>
                </c:pt>
                <c:pt idx="171">
                  <c:v>10850</c:v>
                </c:pt>
                <c:pt idx="172">
                  <c:v>10700</c:v>
                </c:pt>
                <c:pt idx="173">
                  <c:v>10650</c:v>
                </c:pt>
                <c:pt idx="174">
                  <c:v>10325</c:v>
                </c:pt>
                <c:pt idx="175">
                  <c:v>10550</c:v>
                </c:pt>
                <c:pt idx="176">
                  <c:v>10500</c:v>
                </c:pt>
                <c:pt idx="177">
                  <c:v>10450</c:v>
                </c:pt>
                <c:pt idx="178">
                  <c:v>10475</c:v>
                </c:pt>
                <c:pt idx="179">
                  <c:v>10300</c:v>
                </c:pt>
                <c:pt idx="180">
                  <c:v>10400</c:v>
                </c:pt>
                <c:pt idx="181">
                  <c:v>10425</c:v>
                </c:pt>
                <c:pt idx="182">
                  <c:v>10500</c:v>
                </c:pt>
                <c:pt idx="183">
                  <c:v>10375</c:v>
                </c:pt>
                <c:pt idx="184">
                  <c:v>10500</c:v>
                </c:pt>
                <c:pt idx="185">
                  <c:v>10625</c:v>
                </c:pt>
                <c:pt idx="186">
                  <c:v>10475</c:v>
                </c:pt>
                <c:pt idx="187">
                  <c:v>10725</c:v>
                </c:pt>
                <c:pt idx="188">
                  <c:v>10750</c:v>
                </c:pt>
                <c:pt idx="189">
                  <c:v>10675</c:v>
                </c:pt>
                <c:pt idx="190">
                  <c:v>10500</c:v>
                </c:pt>
                <c:pt idx="191">
                  <c:v>10650</c:v>
                </c:pt>
                <c:pt idx="192">
                  <c:v>10700</c:v>
                </c:pt>
                <c:pt idx="193">
                  <c:v>10750</c:v>
                </c:pt>
                <c:pt idx="194">
                  <c:v>10600</c:v>
                </c:pt>
                <c:pt idx="195">
                  <c:v>10500</c:v>
                </c:pt>
                <c:pt idx="196">
                  <c:v>10350</c:v>
                </c:pt>
                <c:pt idx="197">
                  <c:v>10250</c:v>
                </c:pt>
                <c:pt idx="198">
                  <c:v>10425</c:v>
                </c:pt>
                <c:pt idx="199">
                  <c:v>10375</c:v>
                </c:pt>
                <c:pt idx="200">
                  <c:v>10500</c:v>
                </c:pt>
                <c:pt idx="201">
                  <c:v>10450</c:v>
                </c:pt>
                <c:pt idx="202">
                  <c:v>10175</c:v>
                </c:pt>
                <c:pt idx="203">
                  <c:v>10075</c:v>
                </c:pt>
                <c:pt idx="204">
                  <c:v>10050</c:v>
                </c:pt>
                <c:pt idx="205">
                  <c:v>10150</c:v>
                </c:pt>
                <c:pt idx="206">
                  <c:v>10150</c:v>
                </c:pt>
                <c:pt idx="207">
                  <c:v>10100</c:v>
                </c:pt>
                <c:pt idx="208">
                  <c:v>10175</c:v>
                </c:pt>
                <c:pt idx="209">
                  <c:v>10000</c:v>
                </c:pt>
                <c:pt idx="210">
                  <c:v>9925</c:v>
                </c:pt>
                <c:pt idx="211">
                  <c:v>10075</c:v>
                </c:pt>
                <c:pt idx="212">
                  <c:v>9850</c:v>
                </c:pt>
                <c:pt idx="213">
                  <c:v>9850</c:v>
                </c:pt>
                <c:pt idx="214">
                  <c:v>10175</c:v>
                </c:pt>
                <c:pt idx="215">
                  <c:v>10000</c:v>
                </c:pt>
                <c:pt idx="216">
                  <c:v>10000</c:v>
                </c:pt>
                <c:pt idx="217">
                  <c:v>10000</c:v>
                </c:pt>
                <c:pt idx="218">
                  <c:v>9750</c:v>
                </c:pt>
                <c:pt idx="219">
                  <c:v>10200</c:v>
                </c:pt>
                <c:pt idx="220">
                  <c:v>10200</c:v>
                </c:pt>
                <c:pt idx="221">
                  <c:v>10250</c:v>
                </c:pt>
                <c:pt idx="222">
                  <c:v>10075</c:v>
                </c:pt>
                <c:pt idx="223">
                  <c:v>10350</c:v>
                </c:pt>
                <c:pt idx="224">
                  <c:v>10350</c:v>
                </c:pt>
                <c:pt idx="225">
                  <c:v>10425</c:v>
                </c:pt>
                <c:pt idx="226">
                  <c:v>10175</c:v>
                </c:pt>
                <c:pt idx="227">
                  <c:v>10050</c:v>
                </c:pt>
                <c:pt idx="228">
                  <c:v>10100</c:v>
                </c:pt>
                <c:pt idx="229">
                  <c:v>9900</c:v>
                </c:pt>
                <c:pt idx="230">
                  <c:v>9800</c:v>
                </c:pt>
                <c:pt idx="231">
                  <c:v>9675</c:v>
                </c:pt>
                <c:pt idx="232">
                  <c:v>9650</c:v>
                </c:pt>
                <c:pt idx="233">
                  <c:v>9775</c:v>
                </c:pt>
                <c:pt idx="234">
                  <c:v>9750</c:v>
                </c:pt>
                <c:pt idx="235">
                  <c:v>9800</c:v>
                </c:pt>
                <c:pt idx="236">
                  <c:v>9675</c:v>
                </c:pt>
                <c:pt idx="237">
                  <c:v>9900</c:v>
                </c:pt>
                <c:pt idx="238">
                  <c:v>9850</c:v>
                </c:pt>
                <c:pt idx="239">
                  <c:v>9675</c:v>
                </c:pt>
                <c:pt idx="240">
                  <c:v>9525</c:v>
                </c:pt>
                <c:pt idx="241">
                  <c:v>9675</c:v>
                </c:pt>
                <c:pt idx="242">
                  <c:v>9850</c:v>
                </c:pt>
                <c:pt idx="243">
                  <c:v>9725</c:v>
                </c:pt>
                <c:pt idx="244">
                  <c:v>9675</c:v>
                </c:pt>
                <c:pt idx="245">
                  <c:v>9525</c:v>
                </c:pt>
                <c:pt idx="246">
                  <c:v>9800</c:v>
                </c:pt>
                <c:pt idx="247">
                  <c:v>9750</c:v>
                </c:pt>
                <c:pt idx="248">
                  <c:v>9900</c:v>
                </c:pt>
                <c:pt idx="249">
                  <c:v>9625</c:v>
                </c:pt>
                <c:pt idx="250">
                  <c:v>9575</c:v>
                </c:pt>
                <c:pt idx="251">
                  <c:v>9600</c:v>
                </c:pt>
                <c:pt idx="252">
                  <c:v>9600</c:v>
                </c:pt>
                <c:pt idx="253">
                  <c:v>9350</c:v>
                </c:pt>
                <c:pt idx="254">
                  <c:v>9150</c:v>
                </c:pt>
                <c:pt idx="255">
                  <c:v>9450</c:v>
                </c:pt>
                <c:pt idx="256">
                  <c:v>9350</c:v>
                </c:pt>
                <c:pt idx="257">
                  <c:v>9175</c:v>
                </c:pt>
                <c:pt idx="258">
                  <c:v>9125</c:v>
                </c:pt>
                <c:pt idx="259">
                  <c:v>8950</c:v>
                </c:pt>
                <c:pt idx="260">
                  <c:v>9350</c:v>
                </c:pt>
                <c:pt idx="261">
                  <c:v>9150</c:v>
                </c:pt>
                <c:pt idx="262">
                  <c:v>9075</c:v>
                </c:pt>
                <c:pt idx="263">
                  <c:v>9150</c:v>
                </c:pt>
                <c:pt idx="264">
                  <c:v>9000</c:v>
                </c:pt>
                <c:pt idx="265">
                  <c:v>8975</c:v>
                </c:pt>
                <c:pt idx="266">
                  <c:v>9325</c:v>
                </c:pt>
                <c:pt idx="267">
                  <c:v>9300</c:v>
                </c:pt>
                <c:pt idx="268">
                  <c:v>8950</c:v>
                </c:pt>
                <c:pt idx="269">
                  <c:v>9000</c:v>
                </c:pt>
                <c:pt idx="270">
                  <c:v>9000</c:v>
                </c:pt>
                <c:pt idx="271">
                  <c:v>8925</c:v>
                </c:pt>
                <c:pt idx="272">
                  <c:v>8825</c:v>
                </c:pt>
                <c:pt idx="273">
                  <c:v>8775</c:v>
                </c:pt>
                <c:pt idx="274">
                  <c:v>8525</c:v>
                </c:pt>
                <c:pt idx="275">
                  <c:v>8425</c:v>
                </c:pt>
                <c:pt idx="276">
                  <c:v>8800</c:v>
                </c:pt>
                <c:pt idx="277">
                  <c:v>8850</c:v>
                </c:pt>
                <c:pt idx="278">
                  <c:v>9000</c:v>
                </c:pt>
                <c:pt idx="279">
                  <c:v>8975</c:v>
                </c:pt>
                <c:pt idx="280">
                  <c:v>8925</c:v>
                </c:pt>
                <c:pt idx="281">
                  <c:v>8925</c:v>
                </c:pt>
                <c:pt idx="282">
                  <c:v>8925</c:v>
                </c:pt>
                <c:pt idx="283">
                  <c:v>9125</c:v>
                </c:pt>
                <c:pt idx="284">
                  <c:v>8975</c:v>
                </c:pt>
                <c:pt idx="285">
                  <c:v>8750</c:v>
                </c:pt>
                <c:pt idx="286">
                  <c:v>8600</c:v>
                </c:pt>
                <c:pt idx="287">
                  <c:v>8300</c:v>
                </c:pt>
                <c:pt idx="288">
                  <c:v>8325</c:v>
                </c:pt>
                <c:pt idx="289">
                  <c:v>8375</c:v>
                </c:pt>
                <c:pt idx="290">
                  <c:v>7900</c:v>
                </c:pt>
                <c:pt idx="291">
                  <c:v>7950</c:v>
                </c:pt>
                <c:pt idx="292">
                  <c:v>8050</c:v>
                </c:pt>
                <c:pt idx="293">
                  <c:v>8525</c:v>
                </c:pt>
                <c:pt idx="294">
                  <c:v>8500</c:v>
                </c:pt>
                <c:pt idx="295">
                  <c:v>7775</c:v>
                </c:pt>
                <c:pt idx="296">
                  <c:v>7925</c:v>
                </c:pt>
                <c:pt idx="297">
                  <c:v>8225</c:v>
                </c:pt>
                <c:pt idx="298">
                  <c:v>8275</c:v>
                </c:pt>
                <c:pt idx="299">
                  <c:v>8400</c:v>
                </c:pt>
                <c:pt idx="300">
                  <c:v>8575</c:v>
                </c:pt>
                <c:pt idx="301">
                  <c:v>8475</c:v>
                </c:pt>
                <c:pt idx="302">
                  <c:v>8500</c:v>
                </c:pt>
                <c:pt idx="303">
                  <c:v>8300</c:v>
                </c:pt>
                <c:pt idx="304">
                  <c:v>8500</c:v>
                </c:pt>
                <c:pt idx="305">
                  <c:v>8725</c:v>
                </c:pt>
                <c:pt idx="306">
                  <c:v>8475</c:v>
                </c:pt>
                <c:pt idx="307">
                  <c:v>8600</c:v>
                </c:pt>
                <c:pt idx="308">
                  <c:v>8775</c:v>
                </c:pt>
                <c:pt idx="309">
                  <c:v>8725</c:v>
                </c:pt>
                <c:pt idx="310">
                  <c:v>8825</c:v>
                </c:pt>
                <c:pt idx="311">
                  <c:v>8975</c:v>
                </c:pt>
                <c:pt idx="312">
                  <c:v>8975</c:v>
                </c:pt>
                <c:pt idx="313">
                  <c:v>9025</c:v>
                </c:pt>
                <c:pt idx="314">
                  <c:v>9075</c:v>
                </c:pt>
                <c:pt idx="315">
                  <c:v>8975</c:v>
                </c:pt>
                <c:pt idx="316">
                  <c:v>9000</c:v>
                </c:pt>
                <c:pt idx="317">
                  <c:v>9275</c:v>
                </c:pt>
                <c:pt idx="318">
                  <c:v>9275</c:v>
                </c:pt>
                <c:pt idx="319">
                  <c:v>9300</c:v>
                </c:pt>
                <c:pt idx="320">
                  <c:v>9500</c:v>
                </c:pt>
                <c:pt idx="321">
                  <c:v>9475</c:v>
                </c:pt>
                <c:pt idx="322">
                  <c:v>9700</c:v>
                </c:pt>
                <c:pt idx="323">
                  <c:v>9650</c:v>
                </c:pt>
                <c:pt idx="324">
                  <c:v>9675</c:v>
                </c:pt>
                <c:pt idx="325">
                  <c:v>9625</c:v>
                </c:pt>
                <c:pt idx="326">
                  <c:v>9450</c:v>
                </c:pt>
                <c:pt idx="327">
                  <c:v>9400</c:v>
                </c:pt>
                <c:pt idx="328">
                  <c:v>9100</c:v>
                </c:pt>
                <c:pt idx="329">
                  <c:v>9050</c:v>
                </c:pt>
                <c:pt idx="330">
                  <c:v>8975</c:v>
                </c:pt>
                <c:pt idx="331">
                  <c:v>8925</c:v>
                </c:pt>
                <c:pt idx="332">
                  <c:v>9100</c:v>
                </c:pt>
                <c:pt idx="333">
                  <c:v>9050</c:v>
                </c:pt>
                <c:pt idx="334">
                  <c:v>9125</c:v>
                </c:pt>
                <c:pt idx="335">
                  <c:v>9025</c:v>
                </c:pt>
                <c:pt idx="336">
                  <c:v>8925</c:v>
                </c:pt>
                <c:pt idx="337">
                  <c:v>9075</c:v>
                </c:pt>
                <c:pt idx="338">
                  <c:v>8900</c:v>
                </c:pt>
                <c:pt idx="339">
                  <c:v>8775</c:v>
                </c:pt>
                <c:pt idx="340">
                  <c:v>8700</c:v>
                </c:pt>
                <c:pt idx="341">
                  <c:v>8625</c:v>
                </c:pt>
                <c:pt idx="342">
                  <c:v>8775</c:v>
                </c:pt>
                <c:pt idx="343">
                  <c:v>8600</c:v>
                </c:pt>
                <c:pt idx="344">
                  <c:v>8650</c:v>
                </c:pt>
                <c:pt idx="345">
                  <c:v>8675</c:v>
                </c:pt>
                <c:pt idx="346">
                  <c:v>8700</c:v>
                </c:pt>
                <c:pt idx="347">
                  <c:v>8675</c:v>
                </c:pt>
                <c:pt idx="348">
                  <c:v>8600</c:v>
                </c:pt>
                <c:pt idx="349">
                  <c:v>8650</c:v>
                </c:pt>
                <c:pt idx="350">
                  <c:v>8625</c:v>
                </c:pt>
                <c:pt idx="351">
                  <c:v>8500</c:v>
                </c:pt>
                <c:pt idx="352">
                  <c:v>8500</c:v>
                </c:pt>
                <c:pt idx="353">
                  <c:v>8600</c:v>
                </c:pt>
                <c:pt idx="354">
                  <c:v>8625</c:v>
                </c:pt>
                <c:pt idx="355">
                  <c:v>8525</c:v>
                </c:pt>
                <c:pt idx="356">
                  <c:v>8550</c:v>
                </c:pt>
                <c:pt idx="357">
                  <c:v>8525</c:v>
                </c:pt>
                <c:pt idx="358">
                  <c:v>8525</c:v>
                </c:pt>
                <c:pt idx="359">
                  <c:v>8425</c:v>
                </c:pt>
                <c:pt idx="360">
                  <c:v>8450</c:v>
                </c:pt>
                <c:pt idx="361">
                  <c:v>8400</c:v>
                </c:pt>
                <c:pt idx="362">
                  <c:v>8425</c:v>
                </c:pt>
                <c:pt idx="363">
                  <c:v>8500</c:v>
                </c:pt>
                <c:pt idx="364">
                  <c:v>8450</c:v>
                </c:pt>
                <c:pt idx="365">
                  <c:v>8500</c:v>
                </c:pt>
                <c:pt idx="366">
                  <c:v>8400</c:v>
                </c:pt>
                <c:pt idx="367">
                  <c:v>8375</c:v>
                </c:pt>
                <c:pt idx="368">
                  <c:v>8275</c:v>
                </c:pt>
                <c:pt idx="369">
                  <c:v>8300</c:v>
                </c:pt>
                <c:pt idx="370">
                  <c:v>8275</c:v>
                </c:pt>
                <c:pt idx="371">
                  <c:v>8425</c:v>
                </c:pt>
                <c:pt idx="372">
                  <c:v>8300</c:v>
                </c:pt>
                <c:pt idx="373">
                  <c:v>8300</c:v>
                </c:pt>
                <c:pt idx="374">
                  <c:v>8300</c:v>
                </c:pt>
                <c:pt idx="375">
                  <c:v>8550</c:v>
                </c:pt>
                <c:pt idx="376">
                  <c:v>8850</c:v>
                </c:pt>
                <c:pt idx="377">
                  <c:v>8925</c:v>
                </c:pt>
                <c:pt idx="378">
                  <c:v>8775</c:v>
                </c:pt>
                <c:pt idx="379">
                  <c:v>8700</c:v>
                </c:pt>
                <c:pt idx="380">
                  <c:v>8500</c:v>
                </c:pt>
                <c:pt idx="381">
                  <c:v>8525</c:v>
                </c:pt>
                <c:pt idx="382">
                  <c:v>8550</c:v>
                </c:pt>
                <c:pt idx="383">
                  <c:v>8450</c:v>
                </c:pt>
                <c:pt idx="384">
                  <c:v>8475</c:v>
                </c:pt>
                <c:pt idx="385">
                  <c:v>8250</c:v>
                </c:pt>
                <c:pt idx="386">
                  <c:v>8300</c:v>
                </c:pt>
                <c:pt idx="387">
                  <c:v>8325</c:v>
                </c:pt>
                <c:pt idx="388">
                  <c:v>8075</c:v>
                </c:pt>
                <c:pt idx="389">
                  <c:v>8000</c:v>
                </c:pt>
                <c:pt idx="390">
                  <c:v>8000</c:v>
                </c:pt>
                <c:pt idx="391">
                  <c:v>7975</c:v>
                </c:pt>
                <c:pt idx="392">
                  <c:v>8000</c:v>
                </c:pt>
                <c:pt idx="393">
                  <c:v>7700</c:v>
                </c:pt>
                <c:pt idx="394">
                  <c:v>7525</c:v>
                </c:pt>
                <c:pt idx="395">
                  <c:v>7800</c:v>
                </c:pt>
                <c:pt idx="396">
                  <c:v>7850</c:v>
                </c:pt>
                <c:pt idx="397">
                  <c:v>7925</c:v>
                </c:pt>
                <c:pt idx="398">
                  <c:v>8025</c:v>
                </c:pt>
                <c:pt idx="399">
                  <c:v>7925</c:v>
                </c:pt>
                <c:pt idx="400">
                  <c:v>7850</c:v>
                </c:pt>
                <c:pt idx="401">
                  <c:v>7700</c:v>
                </c:pt>
                <c:pt idx="402">
                  <c:v>7800</c:v>
                </c:pt>
                <c:pt idx="403">
                  <c:v>7725</c:v>
                </c:pt>
                <c:pt idx="404">
                  <c:v>7875</c:v>
                </c:pt>
                <c:pt idx="405">
                  <c:v>7775</c:v>
                </c:pt>
                <c:pt idx="406">
                  <c:v>7700</c:v>
                </c:pt>
                <c:pt idx="407">
                  <c:v>7625</c:v>
                </c:pt>
                <c:pt idx="408">
                  <c:v>7775</c:v>
                </c:pt>
                <c:pt idx="409">
                  <c:v>7625</c:v>
                </c:pt>
                <c:pt idx="410">
                  <c:v>7500</c:v>
                </c:pt>
                <c:pt idx="411">
                  <c:v>7500</c:v>
                </c:pt>
                <c:pt idx="412">
                  <c:v>7525</c:v>
                </c:pt>
                <c:pt idx="413">
                  <c:v>7500</c:v>
                </c:pt>
                <c:pt idx="414">
                  <c:v>7575</c:v>
                </c:pt>
                <c:pt idx="415">
                  <c:v>7375</c:v>
                </c:pt>
                <c:pt idx="416">
                  <c:v>7550</c:v>
                </c:pt>
                <c:pt idx="417">
                  <c:v>7400</c:v>
                </c:pt>
                <c:pt idx="418">
                  <c:v>7325</c:v>
                </c:pt>
                <c:pt idx="419">
                  <c:v>7250</c:v>
                </c:pt>
                <c:pt idx="420">
                  <c:v>7250</c:v>
                </c:pt>
                <c:pt idx="421">
                  <c:v>7300</c:v>
                </c:pt>
                <c:pt idx="422">
                  <c:v>7500</c:v>
                </c:pt>
                <c:pt idx="423">
                  <c:v>7875</c:v>
                </c:pt>
                <c:pt idx="424">
                  <c:v>8475</c:v>
                </c:pt>
                <c:pt idx="425">
                  <c:v>8200</c:v>
                </c:pt>
                <c:pt idx="426">
                  <c:v>8325</c:v>
                </c:pt>
                <c:pt idx="427">
                  <c:v>8275</c:v>
                </c:pt>
                <c:pt idx="428">
                  <c:v>8350</c:v>
                </c:pt>
                <c:pt idx="429">
                  <c:v>8275</c:v>
                </c:pt>
                <c:pt idx="430">
                  <c:v>8600</c:v>
                </c:pt>
                <c:pt idx="431">
                  <c:v>8525</c:v>
                </c:pt>
                <c:pt idx="432">
                  <c:v>8525</c:v>
                </c:pt>
                <c:pt idx="433">
                  <c:v>8650</c:v>
                </c:pt>
                <c:pt idx="434">
                  <c:v>8650</c:v>
                </c:pt>
                <c:pt idx="435">
                  <c:v>8700</c:v>
                </c:pt>
                <c:pt idx="436">
                  <c:v>8550</c:v>
                </c:pt>
                <c:pt idx="437">
                  <c:v>8675</c:v>
                </c:pt>
                <c:pt idx="438">
                  <c:v>8575</c:v>
                </c:pt>
                <c:pt idx="439">
                  <c:v>8400</c:v>
                </c:pt>
                <c:pt idx="440">
                  <c:v>8500</c:v>
                </c:pt>
                <c:pt idx="441">
                  <c:v>8375</c:v>
                </c:pt>
                <c:pt idx="442">
                  <c:v>8425</c:v>
                </c:pt>
                <c:pt idx="443">
                  <c:v>8575</c:v>
                </c:pt>
                <c:pt idx="444">
                  <c:v>8400</c:v>
                </c:pt>
                <c:pt idx="445">
                  <c:v>8475</c:v>
                </c:pt>
                <c:pt idx="446">
                  <c:v>8425</c:v>
                </c:pt>
                <c:pt idx="447">
                  <c:v>8400</c:v>
                </c:pt>
                <c:pt idx="448">
                  <c:v>8475</c:v>
                </c:pt>
                <c:pt idx="449">
                  <c:v>8500</c:v>
                </c:pt>
                <c:pt idx="450">
                  <c:v>8425</c:v>
                </c:pt>
                <c:pt idx="451">
                  <c:v>8325</c:v>
                </c:pt>
                <c:pt idx="452">
                  <c:v>8275</c:v>
                </c:pt>
                <c:pt idx="453">
                  <c:v>8400</c:v>
                </c:pt>
                <c:pt idx="454">
                  <c:v>8375</c:v>
                </c:pt>
                <c:pt idx="455">
                  <c:v>8300</c:v>
                </c:pt>
                <c:pt idx="456">
                  <c:v>8225</c:v>
                </c:pt>
                <c:pt idx="457">
                  <c:v>8300</c:v>
                </c:pt>
                <c:pt idx="458">
                  <c:v>8300</c:v>
                </c:pt>
                <c:pt idx="459">
                  <c:v>8100</c:v>
                </c:pt>
                <c:pt idx="460">
                  <c:v>8075</c:v>
                </c:pt>
                <c:pt idx="461">
                  <c:v>8000</c:v>
                </c:pt>
                <c:pt idx="462">
                  <c:v>8000</c:v>
                </c:pt>
                <c:pt idx="463">
                  <c:v>8300</c:v>
                </c:pt>
                <c:pt idx="464">
                  <c:v>8075</c:v>
                </c:pt>
                <c:pt idx="465">
                  <c:v>8025</c:v>
                </c:pt>
                <c:pt idx="466">
                  <c:v>8175</c:v>
                </c:pt>
                <c:pt idx="467">
                  <c:v>8050</c:v>
                </c:pt>
                <c:pt idx="468">
                  <c:v>8175</c:v>
                </c:pt>
                <c:pt idx="469">
                  <c:v>8025</c:v>
                </c:pt>
                <c:pt idx="470">
                  <c:v>8025</c:v>
                </c:pt>
                <c:pt idx="471">
                  <c:v>8025</c:v>
                </c:pt>
                <c:pt idx="472">
                  <c:v>8075</c:v>
                </c:pt>
              </c:numCache>
            </c:numRef>
          </c:val>
          <c:smooth val="0"/>
          <c:extLst>
            <c:ext xmlns:c16="http://schemas.microsoft.com/office/drawing/2014/chart" uri="{C3380CC4-5D6E-409C-BE32-E72D297353CC}">
              <c16:uniqueId val="{00000000-E289-476D-9101-4B0CD0021B03}"/>
            </c:ext>
          </c:extLst>
        </c:ser>
        <c:dLbls>
          <c:showLegendKey val="0"/>
          <c:showVal val="0"/>
          <c:showCatName val="0"/>
          <c:showSerName val="0"/>
          <c:showPercent val="0"/>
          <c:showBubbleSize val="0"/>
        </c:dLbls>
        <c:smooth val="0"/>
        <c:axId val="868336655"/>
        <c:axId val="868320335"/>
      </c:lineChart>
      <c:dateAx>
        <c:axId val="868336655"/>
        <c:scaling>
          <c:orientation val="minMax"/>
        </c:scaling>
        <c:delete val="0"/>
        <c:axPos val="b"/>
        <c:numFmt formatCode="m/d/yyyy\ h:mm:ss"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20335"/>
        <c:crosses val="autoZero"/>
        <c:auto val="1"/>
        <c:lblOffset val="100"/>
        <c:baseTimeUnit val="days"/>
      </c:dateAx>
      <c:valAx>
        <c:axId val="8683203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3665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Tren Harga Saham BMRI</c:v>
          </c:tx>
          <c:spPr>
            <a:ln w="28575" cap="rnd">
              <a:solidFill>
                <a:schemeClr val="accent1"/>
              </a:solidFill>
              <a:round/>
            </a:ln>
            <a:effectLst/>
          </c:spPr>
          <c:marker>
            <c:symbol val="none"/>
          </c:marker>
          <c:cat>
            <c:numRef>
              <c:f>BMRI!$A$2:$A$474</c:f>
              <c:numCache>
                <c:formatCode>m/d/yyyy\ h:mm:ss</c:formatCode>
                <c:ptCount val="473"/>
                <c:pt idx="0">
                  <c:v>45293.666666666599</c:v>
                </c:pt>
                <c:pt idx="1">
                  <c:v>45294.666666666599</c:v>
                </c:pt>
                <c:pt idx="2">
                  <c:v>45295.666666666599</c:v>
                </c:pt>
                <c:pt idx="3">
                  <c:v>45296.666666666599</c:v>
                </c:pt>
                <c:pt idx="4">
                  <c:v>45299.666666666599</c:v>
                </c:pt>
                <c:pt idx="5">
                  <c:v>45300.666666666599</c:v>
                </c:pt>
                <c:pt idx="6">
                  <c:v>45301.666666666599</c:v>
                </c:pt>
                <c:pt idx="7">
                  <c:v>45302.666666666599</c:v>
                </c:pt>
                <c:pt idx="8">
                  <c:v>45303.666666666599</c:v>
                </c:pt>
                <c:pt idx="9">
                  <c:v>45306.666666666599</c:v>
                </c:pt>
                <c:pt idx="10">
                  <c:v>45307.666666666599</c:v>
                </c:pt>
                <c:pt idx="11">
                  <c:v>45308.666666666599</c:v>
                </c:pt>
                <c:pt idx="12">
                  <c:v>45309.666666666599</c:v>
                </c:pt>
                <c:pt idx="13">
                  <c:v>45310.666666666599</c:v>
                </c:pt>
                <c:pt idx="14">
                  <c:v>45313.666666666599</c:v>
                </c:pt>
                <c:pt idx="15">
                  <c:v>45314.666666666599</c:v>
                </c:pt>
                <c:pt idx="16">
                  <c:v>45315.666666666599</c:v>
                </c:pt>
                <c:pt idx="17">
                  <c:v>45316.666666666599</c:v>
                </c:pt>
                <c:pt idx="18">
                  <c:v>45317.666666666599</c:v>
                </c:pt>
                <c:pt idx="19">
                  <c:v>45320.666666666599</c:v>
                </c:pt>
                <c:pt idx="20">
                  <c:v>45321.666666666599</c:v>
                </c:pt>
                <c:pt idx="21">
                  <c:v>45322.666666666599</c:v>
                </c:pt>
                <c:pt idx="22">
                  <c:v>45323.666666666599</c:v>
                </c:pt>
                <c:pt idx="23">
                  <c:v>45324.666666666599</c:v>
                </c:pt>
                <c:pt idx="24">
                  <c:v>45327.666666666599</c:v>
                </c:pt>
                <c:pt idx="25">
                  <c:v>45328.666666666599</c:v>
                </c:pt>
                <c:pt idx="26">
                  <c:v>45329.666666666599</c:v>
                </c:pt>
                <c:pt idx="27">
                  <c:v>45334.666666666599</c:v>
                </c:pt>
                <c:pt idx="28">
                  <c:v>45335.666666666599</c:v>
                </c:pt>
                <c:pt idx="29">
                  <c:v>45337.666666666599</c:v>
                </c:pt>
                <c:pt idx="30">
                  <c:v>45338.666666666599</c:v>
                </c:pt>
                <c:pt idx="31">
                  <c:v>45341.666666666599</c:v>
                </c:pt>
                <c:pt idx="32">
                  <c:v>45342.666666666599</c:v>
                </c:pt>
                <c:pt idx="33">
                  <c:v>45343.666666666599</c:v>
                </c:pt>
                <c:pt idx="34">
                  <c:v>45344.666666666599</c:v>
                </c:pt>
                <c:pt idx="35">
                  <c:v>45345.666666666599</c:v>
                </c:pt>
                <c:pt idx="36">
                  <c:v>45348.666666666599</c:v>
                </c:pt>
                <c:pt idx="37">
                  <c:v>45349.666666666599</c:v>
                </c:pt>
                <c:pt idx="38">
                  <c:v>45350.666666666599</c:v>
                </c:pt>
                <c:pt idx="39">
                  <c:v>45351.666666666599</c:v>
                </c:pt>
                <c:pt idx="40">
                  <c:v>45352.666666666599</c:v>
                </c:pt>
                <c:pt idx="41">
                  <c:v>45355.666666666599</c:v>
                </c:pt>
                <c:pt idx="42">
                  <c:v>45356.666666666599</c:v>
                </c:pt>
                <c:pt idx="43">
                  <c:v>45357.666666666599</c:v>
                </c:pt>
                <c:pt idx="44">
                  <c:v>45358.666666666599</c:v>
                </c:pt>
                <c:pt idx="45">
                  <c:v>45359.666666666599</c:v>
                </c:pt>
                <c:pt idx="46">
                  <c:v>45364.666666666599</c:v>
                </c:pt>
                <c:pt idx="47">
                  <c:v>45365.666666666599</c:v>
                </c:pt>
                <c:pt idx="48">
                  <c:v>45366.666666666599</c:v>
                </c:pt>
                <c:pt idx="49">
                  <c:v>45369.666666666599</c:v>
                </c:pt>
                <c:pt idx="50">
                  <c:v>45370.666666666599</c:v>
                </c:pt>
                <c:pt idx="51">
                  <c:v>45371.666666666599</c:v>
                </c:pt>
                <c:pt idx="52">
                  <c:v>45372.666666666599</c:v>
                </c:pt>
                <c:pt idx="53">
                  <c:v>45373.666666666599</c:v>
                </c:pt>
                <c:pt idx="54">
                  <c:v>45376.666666666599</c:v>
                </c:pt>
                <c:pt idx="55">
                  <c:v>45377.666666666599</c:v>
                </c:pt>
                <c:pt idx="56">
                  <c:v>45378.666666666599</c:v>
                </c:pt>
                <c:pt idx="57">
                  <c:v>45379.666666666599</c:v>
                </c:pt>
                <c:pt idx="58">
                  <c:v>45383.666666666599</c:v>
                </c:pt>
                <c:pt idx="59">
                  <c:v>45384.666666666599</c:v>
                </c:pt>
                <c:pt idx="60">
                  <c:v>45385.666666666599</c:v>
                </c:pt>
                <c:pt idx="61">
                  <c:v>45386.666666666599</c:v>
                </c:pt>
                <c:pt idx="62">
                  <c:v>45387.666666666599</c:v>
                </c:pt>
                <c:pt idx="63">
                  <c:v>45398.666666666599</c:v>
                </c:pt>
                <c:pt idx="64">
                  <c:v>45399.666666666599</c:v>
                </c:pt>
                <c:pt idx="65">
                  <c:v>45400.666666666599</c:v>
                </c:pt>
                <c:pt idx="66">
                  <c:v>45401.666666666599</c:v>
                </c:pt>
                <c:pt idx="67">
                  <c:v>45404.666666666599</c:v>
                </c:pt>
                <c:pt idx="68">
                  <c:v>45405.666666666599</c:v>
                </c:pt>
                <c:pt idx="69">
                  <c:v>45406.666666666599</c:v>
                </c:pt>
                <c:pt idx="70">
                  <c:v>45407.666666666599</c:v>
                </c:pt>
                <c:pt idx="71">
                  <c:v>45408.666666666599</c:v>
                </c:pt>
                <c:pt idx="72">
                  <c:v>45411.666666666599</c:v>
                </c:pt>
                <c:pt idx="73">
                  <c:v>45412.666666666599</c:v>
                </c:pt>
                <c:pt idx="74">
                  <c:v>45414.666666666599</c:v>
                </c:pt>
                <c:pt idx="75">
                  <c:v>45415.666666666599</c:v>
                </c:pt>
                <c:pt idx="76">
                  <c:v>45418.666666666599</c:v>
                </c:pt>
                <c:pt idx="77">
                  <c:v>45419.666666666599</c:v>
                </c:pt>
                <c:pt idx="78">
                  <c:v>45420.666666666599</c:v>
                </c:pt>
                <c:pt idx="79">
                  <c:v>45425.666666666599</c:v>
                </c:pt>
                <c:pt idx="80">
                  <c:v>45426.666666666599</c:v>
                </c:pt>
                <c:pt idx="81">
                  <c:v>45427.666666666599</c:v>
                </c:pt>
                <c:pt idx="82">
                  <c:v>45428.666666666599</c:v>
                </c:pt>
                <c:pt idx="83">
                  <c:v>45429.666666666599</c:v>
                </c:pt>
                <c:pt idx="84">
                  <c:v>45432.666666666599</c:v>
                </c:pt>
                <c:pt idx="85">
                  <c:v>45433.666666666599</c:v>
                </c:pt>
                <c:pt idx="86">
                  <c:v>45434.666666666599</c:v>
                </c:pt>
                <c:pt idx="87">
                  <c:v>45439.666666666599</c:v>
                </c:pt>
                <c:pt idx="88">
                  <c:v>45440.666666666599</c:v>
                </c:pt>
                <c:pt idx="89">
                  <c:v>45441.666666666599</c:v>
                </c:pt>
                <c:pt idx="90">
                  <c:v>45442.666666666599</c:v>
                </c:pt>
                <c:pt idx="91">
                  <c:v>45443.666666666599</c:v>
                </c:pt>
                <c:pt idx="92">
                  <c:v>45446.666666666599</c:v>
                </c:pt>
                <c:pt idx="93">
                  <c:v>45447.666666666599</c:v>
                </c:pt>
                <c:pt idx="94">
                  <c:v>45448.666666666599</c:v>
                </c:pt>
                <c:pt idx="95">
                  <c:v>45449.666666666599</c:v>
                </c:pt>
                <c:pt idx="96">
                  <c:v>45450.666666666599</c:v>
                </c:pt>
                <c:pt idx="97">
                  <c:v>45453.666666666599</c:v>
                </c:pt>
                <c:pt idx="98">
                  <c:v>45454.666666666599</c:v>
                </c:pt>
                <c:pt idx="99">
                  <c:v>45455.666666666599</c:v>
                </c:pt>
                <c:pt idx="100">
                  <c:v>45456.666666666599</c:v>
                </c:pt>
                <c:pt idx="101">
                  <c:v>45457.666666666599</c:v>
                </c:pt>
                <c:pt idx="102">
                  <c:v>45462.666666666599</c:v>
                </c:pt>
                <c:pt idx="103">
                  <c:v>45463.666666666599</c:v>
                </c:pt>
                <c:pt idx="104">
                  <c:v>45464.666666666599</c:v>
                </c:pt>
                <c:pt idx="105">
                  <c:v>45467.666666666599</c:v>
                </c:pt>
                <c:pt idx="106">
                  <c:v>45468.666666666599</c:v>
                </c:pt>
                <c:pt idx="107">
                  <c:v>45469.666666666599</c:v>
                </c:pt>
                <c:pt idx="108">
                  <c:v>45470.666666666599</c:v>
                </c:pt>
                <c:pt idx="109">
                  <c:v>45471.666666666599</c:v>
                </c:pt>
                <c:pt idx="110">
                  <c:v>45474.666666666599</c:v>
                </c:pt>
                <c:pt idx="111">
                  <c:v>45475.666666666599</c:v>
                </c:pt>
                <c:pt idx="112">
                  <c:v>45476.666666666599</c:v>
                </c:pt>
                <c:pt idx="113">
                  <c:v>45477.666666666599</c:v>
                </c:pt>
                <c:pt idx="114">
                  <c:v>45478.666666666599</c:v>
                </c:pt>
                <c:pt idx="115">
                  <c:v>45481.666666666599</c:v>
                </c:pt>
                <c:pt idx="116">
                  <c:v>45482.666666666599</c:v>
                </c:pt>
                <c:pt idx="117">
                  <c:v>45483.666666666599</c:v>
                </c:pt>
                <c:pt idx="118">
                  <c:v>45484.666666666599</c:v>
                </c:pt>
                <c:pt idx="119">
                  <c:v>45485.666666666599</c:v>
                </c:pt>
                <c:pt idx="120">
                  <c:v>45488.666666666599</c:v>
                </c:pt>
                <c:pt idx="121">
                  <c:v>45489.666666666599</c:v>
                </c:pt>
                <c:pt idx="122">
                  <c:v>45490.666666666599</c:v>
                </c:pt>
                <c:pt idx="123">
                  <c:v>45491.666666666599</c:v>
                </c:pt>
                <c:pt idx="124">
                  <c:v>45492.666666666599</c:v>
                </c:pt>
                <c:pt idx="125">
                  <c:v>45495.666666666599</c:v>
                </c:pt>
                <c:pt idx="126">
                  <c:v>45496.666666666599</c:v>
                </c:pt>
                <c:pt idx="127">
                  <c:v>45497.666666666599</c:v>
                </c:pt>
                <c:pt idx="128">
                  <c:v>45498.666666666599</c:v>
                </c:pt>
                <c:pt idx="129">
                  <c:v>45499.666666666599</c:v>
                </c:pt>
                <c:pt idx="130">
                  <c:v>45502.666666666599</c:v>
                </c:pt>
                <c:pt idx="131">
                  <c:v>45503.666666666599</c:v>
                </c:pt>
                <c:pt idx="132">
                  <c:v>45504.666666666599</c:v>
                </c:pt>
                <c:pt idx="133">
                  <c:v>45505.666666666599</c:v>
                </c:pt>
                <c:pt idx="134">
                  <c:v>45506.666666666599</c:v>
                </c:pt>
                <c:pt idx="135">
                  <c:v>45509.666666666599</c:v>
                </c:pt>
                <c:pt idx="136">
                  <c:v>45510.666666666599</c:v>
                </c:pt>
                <c:pt idx="137">
                  <c:v>45511.666666666599</c:v>
                </c:pt>
                <c:pt idx="138">
                  <c:v>45512.666666666599</c:v>
                </c:pt>
                <c:pt idx="139">
                  <c:v>45513.666666666599</c:v>
                </c:pt>
                <c:pt idx="140">
                  <c:v>45516.666666666599</c:v>
                </c:pt>
                <c:pt idx="141">
                  <c:v>45517.666666666599</c:v>
                </c:pt>
                <c:pt idx="142">
                  <c:v>45518.666666666599</c:v>
                </c:pt>
                <c:pt idx="143">
                  <c:v>45519.666666666599</c:v>
                </c:pt>
                <c:pt idx="144">
                  <c:v>45520.666666666599</c:v>
                </c:pt>
                <c:pt idx="145">
                  <c:v>45523.666666666599</c:v>
                </c:pt>
                <c:pt idx="146">
                  <c:v>45524.666666666599</c:v>
                </c:pt>
                <c:pt idx="147">
                  <c:v>45525.666666666599</c:v>
                </c:pt>
                <c:pt idx="148">
                  <c:v>45526.666666666599</c:v>
                </c:pt>
                <c:pt idx="149">
                  <c:v>45527.666666666599</c:v>
                </c:pt>
                <c:pt idx="150">
                  <c:v>45530.666666666599</c:v>
                </c:pt>
                <c:pt idx="151">
                  <c:v>45531.666666666599</c:v>
                </c:pt>
                <c:pt idx="152">
                  <c:v>45532.666666666599</c:v>
                </c:pt>
                <c:pt idx="153">
                  <c:v>45533.666666666599</c:v>
                </c:pt>
                <c:pt idx="154">
                  <c:v>45534.666666666599</c:v>
                </c:pt>
                <c:pt idx="155">
                  <c:v>45537.666666666599</c:v>
                </c:pt>
                <c:pt idx="156">
                  <c:v>45538.666666666599</c:v>
                </c:pt>
                <c:pt idx="157">
                  <c:v>45539.666666666599</c:v>
                </c:pt>
                <c:pt idx="158">
                  <c:v>45540.666666666599</c:v>
                </c:pt>
                <c:pt idx="159">
                  <c:v>45541.666666666599</c:v>
                </c:pt>
                <c:pt idx="160">
                  <c:v>45544.666666666599</c:v>
                </c:pt>
                <c:pt idx="161">
                  <c:v>45545.666666666599</c:v>
                </c:pt>
                <c:pt idx="162">
                  <c:v>45546.666666666599</c:v>
                </c:pt>
                <c:pt idx="163">
                  <c:v>45547.666666666599</c:v>
                </c:pt>
                <c:pt idx="164">
                  <c:v>45548.666666666599</c:v>
                </c:pt>
                <c:pt idx="165">
                  <c:v>45552.666666666599</c:v>
                </c:pt>
                <c:pt idx="166">
                  <c:v>45553.666666666599</c:v>
                </c:pt>
                <c:pt idx="167">
                  <c:v>45554.666666666599</c:v>
                </c:pt>
                <c:pt idx="168">
                  <c:v>45555.666666666599</c:v>
                </c:pt>
                <c:pt idx="169">
                  <c:v>45558.666666666599</c:v>
                </c:pt>
                <c:pt idx="170">
                  <c:v>45559.666666666599</c:v>
                </c:pt>
                <c:pt idx="171">
                  <c:v>45560.666666666599</c:v>
                </c:pt>
                <c:pt idx="172">
                  <c:v>45561.666666666599</c:v>
                </c:pt>
                <c:pt idx="173">
                  <c:v>45562.666666666599</c:v>
                </c:pt>
                <c:pt idx="174">
                  <c:v>45565.666666666599</c:v>
                </c:pt>
                <c:pt idx="175">
                  <c:v>45566.666666666599</c:v>
                </c:pt>
                <c:pt idx="176">
                  <c:v>45567.666666666599</c:v>
                </c:pt>
                <c:pt idx="177">
                  <c:v>45568.666666666599</c:v>
                </c:pt>
                <c:pt idx="178">
                  <c:v>45569.666666666599</c:v>
                </c:pt>
                <c:pt idx="179">
                  <c:v>45572.666666666599</c:v>
                </c:pt>
                <c:pt idx="180">
                  <c:v>45573.666666666599</c:v>
                </c:pt>
                <c:pt idx="181">
                  <c:v>45574.666666666599</c:v>
                </c:pt>
                <c:pt idx="182">
                  <c:v>45575.666666666599</c:v>
                </c:pt>
                <c:pt idx="183">
                  <c:v>45576.666666666599</c:v>
                </c:pt>
                <c:pt idx="184">
                  <c:v>45579.666666666599</c:v>
                </c:pt>
                <c:pt idx="185">
                  <c:v>45580.666666666599</c:v>
                </c:pt>
                <c:pt idx="186">
                  <c:v>45581.666666666599</c:v>
                </c:pt>
                <c:pt idx="187">
                  <c:v>45582.666666666599</c:v>
                </c:pt>
                <c:pt idx="188">
                  <c:v>45583.666666666599</c:v>
                </c:pt>
                <c:pt idx="189">
                  <c:v>45586.666666666599</c:v>
                </c:pt>
                <c:pt idx="190">
                  <c:v>45587.666666666599</c:v>
                </c:pt>
                <c:pt idx="191">
                  <c:v>45588.666666666599</c:v>
                </c:pt>
                <c:pt idx="192">
                  <c:v>45589.666666666599</c:v>
                </c:pt>
                <c:pt idx="193">
                  <c:v>45590.666666666599</c:v>
                </c:pt>
                <c:pt idx="194">
                  <c:v>45593.666666666599</c:v>
                </c:pt>
                <c:pt idx="195">
                  <c:v>45594.666666666599</c:v>
                </c:pt>
                <c:pt idx="196">
                  <c:v>45595.666666666599</c:v>
                </c:pt>
                <c:pt idx="197">
                  <c:v>45596.666666666599</c:v>
                </c:pt>
                <c:pt idx="198">
                  <c:v>45597.666666666599</c:v>
                </c:pt>
                <c:pt idx="199">
                  <c:v>45600.666666666599</c:v>
                </c:pt>
                <c:pt idx="200">
                  <c:v>45601.666666666599</c:v>
                </c:pt>
                <c:pt idx="201">
                  <c:v>45602.666666666599</c:v>
                </c:pt>
                <c:pt idx="202">
                  <c:v>45603.666666666599</c:v>
                </c:pt>
                <c:pt idx="203">
                  <c:v>45604.666666666599</c:v>
                </c:pt>
                <c:pt idx="204">
                  <c:v>45607.666666666599</c:v>
                </c:pt>
                <c:pt idx="205">
                  <c:v>45608.666666666599</c:v>
                </c:pt>
                <c:pt idx="206">
                  <c:v>45609.666666666599</c:v>
                </c:pt>
                <c:pt idx="207">
                  <c:v>45610.666666666599</c:v>
                </c:pt>
                <c:pt idx="208">
                  <c:v>45611.666666666599</c:v>
                </c:pt>
                <c:pt idx="209">
                  <c:v>45614.666666666599</c:v>
                </c:pt>
                <c:pt idx="210">
                  <c:v>45615.666666666599</c:v>
                </c:pt>
                <c:pt idx="211">
                  <c:v>45616.666666666599</c:v>
                </c:pt>
                <c:pt idx="212">
                  <c:v>45617.666666666599</c:v>
                </c:pt>
                <c:pt idx="213">
                  <c:v>45618.666666666599</c:v>
                </c:pt>
                <c:pt idx="214">
                  <c:v>45621.666666666599</c:v>
                </c:pt>
                <c:pt idx="215">
                  <c:v>45622.666666666599</c:v>
                </c:pt>
                <c:pt idx="216">
                  <c:v>45624.666666666599</c:v>
                </c:pt>
                <c:pt idx="217">
                  <c:v>45625.666666666599</c:v>
                </c:pt>
                <c:pt idx="218">
                  <c:v>45628.666666666599</c:v>
                </c:pt>
                <c:pt idx="219">
                  <c:v>45629.666666666599</c:v>
                </c:pt>
                <c:pt idx="220">
                  <c:v>45630.666666666599</c:v>
                </c:pt>
                <c:pt idx="221">
                  <c:v>45631.666666666599</c:v>
                </c:pt>
                <c:pt idx="222">
                  <c:v>45632.666666666599</c:v>
                </c:pt>
                <c:pt idx="223">
                  <c:v>45635.666666666599</c:v>
                </c:pt>
                <c:pt idx="224">
                  <c:v>45636.666666666599</c:v>
                </c:pt>
                <c:pt idx="225">
                  <c:v>45637.666666666599</c:v>
                </c:pt>
                <c:pt idx="226">
                  <c:v>45638.666666666599</c:v>
                </c:pt>
                <c:pt idx="227">
                  <c:v>45639.666666666599</c:v>
                </c:pt>
                <c:pt idx="228">
                  <c:v>45642.666666666599</c:v>
                </c:pt>
                <c:pt idx="229">
                  <c:v>45643.666666666599</c:v>
                </c:pt>
                <c:pt idx="230">
                  <c:v>45644.666666666599</c:v>
                </c:pt>
                <c:pt idx="231">
                  <c:v>45645.666666666599</c:v>
                </c:pt>
                <c:pt idx="232">
                  <c:v>45646.666666666599</c:v>
                </c:pt>
                <c:pt idx="233">
                  <c:v>45649.666666666599</c:v>
                </c:pt>
                <c:pt idx="234">
                  <c:v>45650.666666666599</c:v>
                </c:pt>
                <c:pt idx="235">
                  <c:v>45653.666666666599</c:v>
                </c:pt>
                <c:pt idx="236">
                  <c:v>45656.666666666599</c:v>
                </c:pt>
                <c:pt idx="237">
                  <c:v>45659.666666666599</c:v>
                </c:pt>
                <c:pt idx="238">
                  <c:v>45660.666666666599</c:v>
                </c:pt>
                <c:pt idx="239">
                  <c:v>45663.666666666599</c:v>
                </c:pt>
                <c:pt idx="240">
                  <c:v>45664.666666666599</c:v>
                </c:pt>
                <c:pt idx="241">
                  <c:v>45665.666666666599</c:v>
                </c:pt>
                <c:pt idx="242">
                  <c:v>45666.666666666599</c:v>
                </c:pt>
                <c:pt idx="243">
                  <c:v>45667.666666666599</c:v>
                </c:pt>
                <c:pt idx="244">
                  <c:v>45670.666666666599</c:v>
                </c:pt>
                <c:pt idx="245">
                  <c:v>45671.666666666599</c:v>
                </c:pt>
                <c:pt idx="246">
                  <c:v>45672.666666666599</c:v>
                </c:pt>
                <c:pt idx="247">
                  <c:v>45673.666666666599</c:v>
                </c:pt>
                <c:pt idx="248">
                  <c:v>45674.666666666599</c:v>
                </c:pt>
                <c:pt idx="249">
                  <c:v>45677.666666666599</c:v>
                </c:pt>
                <c:pt idx="250">
                  <c:v>45678.666666666599</c:v>
                </c:pt>
                <c:pt idx="251">
                  <c:v>45679.666666666599</c:v>
                </c:pt>
                <c:pt idx="252">
                  <c:v>45680.666666666599</c:v>
                </c:pt>
                <c:pt idx="253">
                  <c:v>45681.666666666599</c:v>
                </c:pt>
                <c:pt idx="254">
                  <c:v>45687.666666666599</c:v>
                </c:pt>
                <c:pt idx="255">
                  <c:v>45688.666666666599</c:v>
                </c:pt>
                <c:pt idx="256">
                  <c:v>45691.666666666599</c:v>
                </c:pt>
                <c:pt idx="257">
                  <c:v>45692.666666666599</c:v>
                </c:pt>
                <c:pt idx="258">
                  <c:v>45693.666666666599</c:v>
                </c:pt>
                <c:pt idx="259">
                  <c:v>45694.666666666599</c:v>
                </c:pt>
                <c:pt idx="260">
                  <c:v>45695.666666666599</c:v>
                </c:pt>
                <c:pt idx="261">
                  <c:v>45698.666666666599</c:v>
                </c:pt>
                <c:pt idx="262">
                  <c:v>45699.666666666599</c:v>
                </c:pt>
                <c:pt idx="263">
                  <c:v>45700.666666666599</c:v>
                </c:pt>
                <c:pt idx="264">
                  <c:v>45701.666666666599</c:v>
                </c:pt>
                <c:pt idx="265">
                  <c:v>45702.666666666599</c:v>
                </c:pt>
                <c:pt idx="266">
                  <c:v>45705.666666666599</c:v>
                </c:pt>
                <c:pt idx="267">
                  <c:v>45706.666666666599</c:v>
                </c:pt>
                <c:pt idx="268">
                  <c:v>45707.666666666599</c:v>
                </c:pt>
                <c:pt idx="269">
                  <c:v>45708.666666666599</c:v>
                </c:pt>
                <c:pt idx="270">
                  <c:v>45709.666666666599</c:v>
                </c:pt>
                <c:pt idx="271">
                  <c:v>45712.666666666599</c:v>
                </c:pt>
                <c:pt idx="272">
                  <c:v>45713.666666666599</c:v>
                </c:pt>
                <c:pt idx="273">
                  <c:v>45714.666666666599</c:v>
                </c:pt>
                <c:pt idx="274">
                  <c:v>45715.666666666599</c:v>
                </c:pt>
                <c:pt idx="275">
                  <c:v>45716.666666666599</c:v>
                </c:pt>
                <c:pt idx="276">
                  <c:v>45719.666666666599</c:v>
                </c:pt>
                <c:pt idx="277">
                  <c:v>45720.666666666599</c:v>
                </c:pt>
                <c:pt idx="278">
                  <c:v>45721.666666666599</c:v>
                </c:pt>
                <c:pt idx="279">
                  <c:v>45722.666666666599</c:v>
                </c:pt>
                <c:pt idx="280">
                  <c:v>45723.666666666599</c:v>
                </c:pt>
                <c:pt idx="281">
                  <c:v>45726.666666666599</c:v>
                </c:pt>
                <c:pt idx="282">
                  <c:v>45727.666666666599</c:v>
                </c:pt>
                <c:pt idx="283">
                  <c:v>45728.666666666599</c:v>
                </c:pt>
                <c:pt idx="284">
                  <c:v>45729.666666666599</c:v>
                </c:pt>
                <c:pt idx="285">
                  <c:v>45730.666666666599</c:v>
                </c:pt>
                <c:pt idx="286">
                  <c:v>45733.666666666599</c:v>
                </c:pt>
                <c:pt idx="287">
                  <c:v>45734.666666666599</c:v>
                </c:pt>
                <c:pt idx="288">
                  <c:v>45735.666666666599</c:v>
                </c:pt>
                <c:pt idx="289">
                  <c:v>45736.666666666599</c:v>
                </c:pt>
                <c:pt idx="290">
                  <c:v>45737.666666666599</c:v>
                </c:pt>
                <c:pt idx="291">
                  <c:v>45740.666666666599</c:v>
                </c:pt>
                <c:pt idx="292">
                  <c:v>45741.666666666599</c:v>
                </c:pt>
                <c:pt idx="293">
                  <c:v>45742.666666666599</c:v>
                </c:pt>
                <c:pt idx="294">
                  <c:v>45743.666666666599</c:v>
                </c:pt>
                <c:pt idx="295">
                  <c:v>45755.666666666599</c:v>
                </c:pt>
                <c:pt idx="296">
                  <c:v>45756.666666666599</c:v>
                </c:pt>
                <c:pt idx="297">
                  <c:v>45757.666666666599</c:v>
                </c:pt>
                <c:pt idx="298">
                  <c:v>45758.666666666599</c:v>
                </c:pt>
                <c:pt idx="299">
                  <c:v>45761.666666666599</c:v>
                </c:pt>
                <c:pt idx="300">
                  <c:v>45762.666666666599</c:v>
                </c:pt>
                <c:pt idx="301">
                  <c:v>45763.666666666599</c:v>
                </c:pt>
                <c:pt idx="302">
                  <c:v>45764.666666666599</c:v>
                </c:pt>
                <c:pt idx="303">
                  <c:v>45768.666666666599</c:v>
                </c:pt>
                <c:pt idx="304">
                  <c:v>45769.666666666599</c:v>
                </c:pt>
                <c:pt idx="305">
                  <c:v>45770.666666666599</c:v>
                </c:pt>
                <c:pt idx="306">
                  <c:v>45771.666666666599</c:v>
                </c:pt>
                <c:pt idx="307">
                  <c:v>45772.666666666599</c:v>
                </c:pt>
                <c:pt idx="308">
                  <c:v>45775.666666666599</c:v>
                </c:pt>
                <c:pt idx="309">
                  <c:v>45776.666666666599</c:v>
                </c:pt>
                <c:pt idx="310">
                  <c:v>45777.666666666599</c:v>
                </c:pt>
                <c:pt idx="311">
                  <c:v>45779.666666666599</c:v>
                </c:pt>
                <c:pt idx="312">
                  <c:v>45782.666666666599</c:v>
                </c:pt>
                <c:pt idx="313">
                  <c:v>45783.666666666599</c:v>
                </c:pt>
                <c:pt idx="314">
                  <c:v>45784.666666666599</c:v>
                </c:pt>
                <c:pt idx="315">
                  <c:v>45785.666666666599</c:v>
                </c:pt>
                <c:pt idx="316">
                  <c:v>45786.666666666599</c:v>
                </c:pt>
                <c:pt idx="317">
                  <c:v>45791.666666666599</c:v>
                </c:pt>
                <c:pt idx="318">
                  <c:v>45792.666666666599</c:v>
                </c:pt>
                <c:pt idx="319">
                  <c:v>45793.666666666599</c:v>
                </c:pt>
                <c:pt idx="320">
                  <c:v>45796.666666666599</c:v>
                </c:pt>
                <c:pt idx="321">
                  <c:v>45797.666666666599</c:v>
                </c:pt>
                <c:pt idx="322">
                  <c:v>45798.666666666599</c:v>
                </c:pt>
                <c:pt idx="323">
                  <c:v>45799.666666666599</c:v>
                </c:pt>
                <c:pt idx="324">
                  <c:v>45800.666666666599</c:v>
                </c:pt>
                <c:pt idx="325">
                  <c:v>45803.666666666599</c:v>
                </c:pt>
                <c:pt idx="326">
                  <c:v>45804.666666666599</c:v>
                </c:pt>
                <c:pt idx="327">
                  <c:v>45805.666666666599</c:v>
                </c:pt>
                <c:pt idx="328">
                  <c:v>45810.666666666599</c:v>
                </c:pt>
                <c:pt idx="329">
                  <c:v>45811.666666666599</c:v>
                </c:pt>
                <c:pt idx="330">
                  <c:v>45812.666666666599</c:v>
                </c:pt>
                <c:pt idx="331">
                  <c:v>45813.666666666599</c:v>
                </c:pt>
                <c:pt idx="332">
                  <c:v>45818.666666666599</c:v>
                </c:pt>
                <c:pt idx="333">
                  <c:v>45819.666666666599</c:v>
                </c:pt>
                <c:pt idx="334">
                  <c:v>45820.666666666599</c:v>
                </c:pt>
                <c:pt idx="335">
                  <c:v>45821.666666666599</c:v>
                </c:pt>
                <c:pt idx="336">
                  <c:v>45824.666666666599</c:v>
                </c:pt>
                <c:pt idx="337">
                  <c:v>45825.666666666599</c:v>
                </c:pt>
                <c:pt idx="338">
                  <c:v>45826.666666666599</c:v>
                </c:pt>
                <c:pt idx="339">
                  <c:v>45827.666666666599</c:v>
                </c:pt>
                <c:pt idx="340">
                  <c:v>45828.666666666599</c:v>
                </c:pt>
                <c:pt idx="341">
                  <c:v>45831.666666666599</c:v>
                </c:pt>
                <c:pt idx="342">
                  <c:v>45832.666666666599</c:v>
                </c:pt>
                <c:pt idx="343">
                  <c:v>45833.666666666599</c:v>
                </c:pt>
                <c:pt idx="344">
                  <c:v>45834.666666666599</c:v>
                </c:pt>
                <c:pt idx="345">
                  <c:v>45838.666666666599</c:v>
                </c:pt>
                <c:pt idx="346">
                  <c:v>45839.666666666599</c:v>
                </c:pt>
                <c:pt idx="347">
                  <c:v>45840.666666666599</c:v>
                </c:pt>
                <c:pt idx="348">
                  <c:v>45841.666666666599</c:v>
                </c:pt>
                <c:pt idx="349">
                  <c:v>45842.666666666599</c:v>
                </c:pt>
                <c:pt idx="350">
                  <c:v>45845.666666666599</c:v>
                </c:pt>
                <c:pt idx="351">
                  <c:v>45846.666666666599</c:v>
                </c:pt>
                <c:pt idx="352">
                  <c:v>45847.666666666599</c:v>
                </c:pt>
                <c:pt idx="353">
                  <c:v>45848.666666666599</c:v>
                </c:pt>
                <c:pt idx="354">
                  <c:v>45849.666666666599</c:v>
                </c:pt>
                <c:pt idx="355">
                  <c:v>45852.666666666599</c:v>
                </c:pt>
                <c:pt idx="356">
                  <c:v>45853.666666666599</c:v>
                </c:pt>
                <c:pt idx="357">
                  <c:v>45854.666666666599</c:v>
                </c:pt>
                <c:pt idx="358">
                  <c:v>45855.666666666599</c:v>
                </c:pt>
                <c:pt idx="359">
                  <c:v>45856.666666666599</c:v>
                </c:pt>
                <c:pt idx="360">
                  <c:v>45859.666666666599</c:v>
                </c:pt>
                <c:pt idx="361">
                  <c:v>45860.666666666599</c:v>
                </c:pt>
                <c:pt idx="362">
                  <c:v>45861.666666666599</c:v>
                </c:pt>
                <c:pt idx="363">
                  <c:v>45862.666666666599</c:v>
                </c:pt>
                <c:pt idx="364">
                  <c:v>45863.666666666599</c:v>
                </c:pt>
                <c:pt idx="365">
                  <c:v>45866.666666666599</c:v>
                </c:pt>
                <c:pt idx="366">
                  <c:v>45867.666666666599</c:v>
                </c:pt>
                <c:pt idx="367">
                  <c:v>45868.666666666599</c:v>
                </c:pt>
                <c:pt idx="368">
                  <c:v>45869.666666666599</c:v>
                </c:pt>
                <c:pt idx="369">
                  <c:v>45870.666666666599</c:v>
                </c:pt>
                <c:pt idx="370">
                  <c:v>45873.666666666599</c:v>
                </c:pt>
                <c:pt idx="371">
                  <c:v>45874.666666666599</c:v>
                </c:pt>
                <c:pt idx="372">
                  <c:v>45875.666666666599</c:v>
                </c:pt>
                <c:pt idx="373">
                  <c:v>45876.666666666599</c:v>
                </c:pt>
                <c:pt idx="374">
                  <c:v>45877.666666666599</c:v>
                </c:pt>
                <c:pt idx="375">
                  <c:v>45880.666666666599</c:v>
                </c:pt>
                <c:pt idx="376">
                  <c:v>45881.666666666599</c:v>
                </c:pt>
                <c:pt idx="377">
                  <c:v>45882.666666666599</c:v>
                </c:pt>
                <c:pt idx="378">
                  <c:v>45883.666666666599</c:v>
                </c:pt>
                <c:pt idx="379">
                  <c:v>45884.666666666599</c:v>
                </c:pt>
                <c:pt idx="380">
                  <c:v>45888.666666666599</c:v>
                </c:pt>
                <c:pt idx="381">
                  <c:v>45889.666666666599</c:v>
                </c:pt>
                <c:pt idx="382">
                  <c:v>45890.666666666599</c:v>
                </c:pt>
                <c:pt idx="383">
                  <c:v>45891.666666666599</c:v>
                </c:pt>
                <c:pt idx="384">
                  <c:v>45894.666666666599</c:v>
                </c:pt>
                <c:pt idx="385">
                  <c:v>45895.666666666599</c:v>
                </c:pt>
                <c:pt idx="386">
                  <c:v>45896.666666666599</c:v>
                </c:pt>
                <c:pt idx="387">
                  <c:v>45897.666666666599</c:v>
                </c:pt>
                <c:pt idx="388">
                  <c:v>45898.666666666599</c:v>
                </c:pt>
                <c:pt idx="389">
                  <c:v>45901.666666666599</c:v>
                </c:pt>
                <c:pt idx="390">
                  <c:v>45902.666666666599</c:v>
                </c:pt>
                <c:pt idx="391">
                  <c:v>45903.666666666599</c:v>
                </c:pt>
                <c:pt idx="392">
                  <c:v>45904.666666666599</c:v>
                </c:pt>
                <c:pt idx="393">
                  <c:v>45908.666666666599</c:v>
                </c:pt>
                <c:pt idx="394">
                  <c:v>45909.666666666599</c:v>
                </c:pt>
                <c:pt idx="395">
                  <c:v>45910.666666666599</c:v>
                </c:pt>
                <c:pt idx="396">
                  <c:v>45911.666666666599</c:v>
                </c:pt>
                <c:pt idx="397">
                  <c:v>45912.666666666599</c:v>
                </c:pt>
                <c:pt idx="398">
                  <c:v>45915.666666666599</c:v>
                </c:pt>
                <c:pt idx="399">
                  <c:v>45916.666666666599</c:v>
                </c:pt>
                <c:pt idx="400">
                  <c:v>45917.666666666599</c:v>
                </c:pt>
                <c:pt idx="401">
                  <c:v>45918.666666666599</c:v>
                </c:pt>
                <c:pt idx="402">
                  <c:v>45919.666666666599</c:v>
                </c:pt>
                <c:pt idx="403">
                  <c:v>45922.666666666599</c:v>
                </c:pt>
                <c:pt idx="404">
                  <c:v>45923.666666666599</c:v>
                </c:pt>
                <c:pt idx="405">
                  <c:v>45924.666666666599</c:v>
                </c:pt>
                <c:pt idx="406">
                  <c:v>45925.666666666599</c:v>
                </c:pt>
                <c:pt idx="407">
                  <c:v>45926.666666666599</c:v>
                </c:pt>
                <c:pt idx="408">
                  <c:v>45929.666666666599</c:v>
                </c:pt>
                <c:pt idx="409">
                  <c:v>45930.666666666599</c:v>
                </c:pt>
                <c:pt idx="410">
                  <c:v>45931.666666666599</c:v>
                </c:pt>
                <c:pt idx="411">
                  <c:v>45932.666666666599</c:v>
                </c:pt>
                <c:pt idx="412">
                  <c:v>45933.666666666599</c:v>
                </c:pt>
                <c:pt idx="413">
                  <c:v>45936.666666666599</c:v>
                </c:pt>
                <c:pt idx="414">
                  <c:v>45937.666666666599</c:v>
                </c:pt>
                <c:pt idx="415">
                  <c:v>45938.666666666599</c:v>
                </c:pt>
                <c:pt idx="416">
                  <c:v>45939.666666666599</c:v>
                </c:pt>
                <c:pt idx="417">
                  <c:v>45940.666666666599</c:v>
                </c:pt>
                <c:pt idx="418">
                  <c:v>45943.666666666599</c:v>
                </c:pt>
                <c:pt idx="419">
                  <c:v>45944.666666666599</c:v>
                </c:pt>
                <c:pt idx="420">
                  <c:v>45945.666666666599</c:v>
                </c:pt>
                <c:pt idx="421">
                  <c:v>45946.666666666599</c:v>
                </c:pt>
                <c:pt idx="422">
                  <c:v>45947.666666666599</c:v>
                </c:pt>
                <c:pt idx="423">
                  <c:v>45950.666666666599</c:v>
                </c:pt>
                <c:pt idx="424">
                  <c:v>45951.666666666599</c:v>
                </c:pt>
                <c:pt idx="425">
                  <c:v>45952.666666666599</c:v>
                </c:pt>
                <c:pt idx="426">
                  <c:v>45953.666666666599</c:v>
                </c:pt>
                <c:pt idx="427">
                  <c:v>45954.666666666599</c:v>
                </c:pt>
                <c:pt idx="428">
                  <c:v>45957.666666666599</c:v>
                </c:pt>
                <c:pt idx="429">
                  <c:v>45958.666666666599</c:v>
                </c:pt>
                <c:pt idx="430">
                  <c:v>45959.666666666599</c:v>
                </c:pt>
                <c:pt idx="431">
                  <c:v>45960.666666666599</c:v>
                </c:pt>
                <c:pt idx="432">
                  <c:v>45961.666666666599</c:v>
                </c:pt>
                <c:pt idx="433">
                  <c:v>45964.666666666599</c:v>
                </c:pt>
                <c:pt idx="434">
                  <c:v>45965.666666666599</c:v>
                </c:pt>
                <c:pt idx="435">
                  <c:v>45966.666666666599</c:v>
                </c:pt>
                <c:pt idx="436">
                  <c:v>45967.666666666599</c:v>
                </c:pt>
                <c:pt idx="437">
                  <c:v>45968.666666666599</c:v>
                </c:pt>
                <c:pt idx="438">
                  <c:v>45971.666666666599</c:v>
                </c:pt>
                <c:pt idx="439">
                  <c:v>45972.666666666599</c:v>
                </c:pt>
                <c:pt idx="440">
                  <c:v>45973.666666666599</c:v>
                </c:pt>
                <c:pt idx="441">
                  <c:v>45974.666666666599</c:v>
                </c:pt>
                <c:pt idx="442">
                  <c:v>45975.666666666599</c:v>
                </c:pt>
                <c:pt idx="443">
                  <c:v>45978.666666666599</c:v>
                </c:pt>
                <c:pt idx="444">
                  <c:v>45979.666666666599</c:v>
                </c:pt>
                <c:pt idx="445">
                  <c:v>45980.666666666599</c:v>
                </c:pt>
                <c:pt idx="446">
                  <c:v>45981.666666666599</c:v>
                </c:pt>
                <c:pt idx="447">
                  <c:v>45982.666666666599</c:v>
                </c:pt>
                <c:pt idx="448">
                  <c:v>45985.666666666599</c:v>
                </c:pt>
                <c:pt idx="449">
                  <c:v>45986.666666666599</c:v>
                </c:pt>
                <c:pt idx="450">
                  <c:v>45987.666666666599</c:v>
                </c:pt>
                <c:pt idx="451">
                  <c:v>45988.666666666599</c:v>
                </c:pt>
                <c:pt idx="452">
                  <c:v>45989.666666666599</c:v>
                </c:pt>
                <c:pt idx="453">
                  <c:v>45992.666666666599</c:v>
                </c:pt>
                <c:pt idx="454">
                  <c:v>45993.666666666599</c:v>
                </c:pt>
                <c:pt idx="455">
                  <c:v>45994.666666666599</c:v>
                </c:pt>
                <c:pt idx="456">
                  <c:v>45995.666666666599</c:v>
                </c:pt>
                <c:pt idx="457">
                  <c:v>45996.666666666599</c:v>
                </c:pt>
                <c:pt idx="458">
                  <c:v>45999.666666666599</c:v>
                </c:pt>
                <c:pt idx="459">
                  <c:v>46000.666666666599</c:v>
                </c:pt>
                <c:pt idx="460">
                  <c:v>46001.666666666599</c:v>
                </c:pt>
                <c:pt idx="461">
                  <c:v>46002.666666666599</c:v>
                </c:pt>
                <c:pt idx="462">
                  <c:v>46003.666666666599</c:v>
                </c:pt>
                <c:pt idx="463">
                  <c:v>46006.666666666599</c:v>
                </c:pt>
                <c:pt idx="464">
                  <c:v>46007.666666666599</c:v>
                </c:pt>
                <c:pt idx="465">
                  <c:v>46008.666666666599</c:v>
                </c:pt>
                <c:pt idx="466">
                  <c:v>46009.666666666599</c:v>
                </c:pt>
                <c:pt idx="467">
                  <c:v>46010.666666666599</c:v>
                </c:pt>
                <c:pt idx="468">
                  <c:v>46013.666666666599</c:v>
                </c:pt>
                <c:pt idx="469">
                  <c:v>46014.666666666599</c:v>
                </c:pt>
                <c:pt idx="470">
                  <c:v>46015.666666666599</c:v>
                </c:pt>
                <c:pt idx="471">
                  <c:v>46020.666666666599</c:v>
                </c:pt>
                <c:pt idx="472">
                  <c:v>46021.666666666599</c:v>
                </c:pt>
              </c:numCache>
            </c:numRef>
          </c:cat>
          <c:val>
            <c:numRef>
              <c:f>BMRI!$G$2:$G$474</c:f>
              <c:numCache>
                <c:formatCode>General</c:formatCode>
                <c:ptCount val="473"/>
                <c:pt idx="0">
                  <c:v>6125</c:v>
                </c:pt>
                <c:pt idx="1">
                  <c:v>6100</c:v>
                </c:pt>
                <c:pt idx="2">
                  <c:v>6350</c:v>
                </c:pt>
                <c:pt idx="3">
                  <c:v>6425</c:v>
                </c:pt>
                <c:pt idx="4">
                  <c:v>6400</c:v>
                </c:pt>
                <c:pt idx="5">
                  <c:v>6375</c:v>
                </c:pt>
                <c:pt idx="6">
                  <c:v>6425</c:v>
                </c:pt>
                <c:pt idx="7">
                  <c:v>6450</c:v>
                </c:pt>
                <c:pt idx="8">
                  <c:v>6575</c:v>
                </c:pt>
                <c:pt idx="9">
                  <c:v>6500</c:v>
                </c:pt>
                <c:pt idx="10">
                  <c:v>6525</c:v>
                </c:pt>
                <c:pt idx="11">
                  <c:v>6525</c:v>
                </c:pt>
                <c:pt idx="12">
                  <c:v>6525</c:v>
                </c:pt>
                <c:pt idx="13">
                  <c:v>6525</c:v>
                </c:pt>
                <c:pt idx="14">
                  <c:v>6500</c:v>
                </c:pt>
                <c:pt idx="15">
                  <c:v>6500</c:v>
                </c:pt>
                <c:pt idx="16">
                  <c:v>6400</c:v>
                </c:pt>
                <c:pt idx="17">
                  <c:v>6275</c:v>
                </c:pt>
                <c:pt idx="18">
                  <c:v>6300</c:v>
                </c:pt>
                <c:pt idx="19">
                  <c:v>6475</c:v>
                </c:pt>
                <c:pt idx="20">
                  <c:v>6650</c:v>
                </c:pt>
                <c:pt idx="21">
                  <c:v>6650</c:v>
                </c:pt>
                <c:pt idx="22">
                  <c:v>6550</c:v>
                </c:pt>
                <c:pt idx="23">
                  <c:v>6675</c:v>
                </c:pt>
                <c:pt idx="24">
                  <c:v>6825</c:v>
                </c:pt>
                <c:pt idx="25">
                  <c:v>6850</c:v>
                </c:pt>
                <c:pt idx="26">
                  <c:v>6950</c:v>
                </c:pt>
                <c:pt idx="27">
                  <c:v>7100</c:v>
                </c:pt>
                <c:pt idx="28">
                  <c:v>7025</c:v>
                </c:pt>
                <c:pt idx="29">
                  <c:v>7200</c:v>
                </c:pt>
                <c:pt idx="30">
                  <c:v>7200</c:v>
                </c:pt>
                <c:pt idx="31">
                  <c:v>7150</c:v>
                </c:pt>
                <c:pt idx="32">
                  <c:v>7150</c:v>
                </c:pt>
                <c:pt idx="33">
                  <c:v>7250</c:v>
                </c:pt>
                <c:pt idx="34">
                  <c:v>7100</c:v>
                </c:pt>
                <c:pt idx="35">
                  <c:v>7050</c:v>
                </c:pt>
                <c:pt idx="36">
                  <c:v>7050</c:v>
                </c:pt>
                <c:pt idx="37">
                  <c:v>7075</c:v>
                </c:pt>
                <c:pt idx="38">
                  <c:v>7125</c:v>
                </c:pt>
                <c:pt idx="39">
                  <c:v>7000</c:v>
                </c:pt>
                <c:pt idx="40">
                  <c:v>7025</c:v>
                </c:pt>
                <c:pt idx="41">
                  <c:v>7025</c:v>
                </c:pt>
                <c:pt idx="42">
                  <c:v>7025</c:v>
                </c:pt>
                <c:pt idx="43">
                  <c:v>7075</c:v>
                </c:pt>
                <c:pt idx="44">
                  <c:v>7100</c:v>
                </c:pt>
                <c:pt idx="45">
                  <c:v>7125</c:v>
                </c:pt>
                <c:pt idx="46">
                  <c:v>7275</c:v>
                </c:pt>
                <c:pt idx="47">
                  <c:v>7400</c:v>
                </c:pt>
                <c:pt idx="48">
                  <c:v>7400</c:v>
                </c:pt>
                <c:pt idx="49">
                  <c:v>7175</c:v>
                </c:pt>
                <c:pt idx="50">
                  <c:v>7275</c:v>
                </c:pt>
                <c:pt idx="51">
                  <c:v>7050</c:v>
                </c:pt>
                <c:pt idx="52">
                  <c:v>7050</c:v>
                </c:pt>
                <c:pt idx="53">
                  <c:v>7050</c:v>
                </c:pt>
                <c:pt idx="54">
                  <c:v>7250</c:v>
                </c:pt>
                <c:pt idx="55">
                  <c:v>7175</c:v>
                </c:pt>
                <c:pt idx="56">
                  <c:v>7175</c:v>
                </c:pt>
                <c:pt idx="57">
                  <c:v>7250</c:v>
                </c:pt>
                <c:pt idx="58">
                  <c:v>6900</c:v>
                </c:pt>
                <c:pt idx="59">
                  <c:v>6900</c:v>
                </c:pt>
                <c:pt idx="60">
                  <c:v>6775</c:v>
                </c:pt>
                <c:pt idx="61">
                  <c:v>6875</c:v>
                </c:pt>
                <c:pt idx="62">
                  <c:v>6825</c:v>
                </c:pt>
                <c:pt idx="63">
                  <c:v>6625</c:v>
                </c:pt>
                <c:pt idx="64">
                  <c:v>6625</c:v>
                </c:pt>
                <c:pt idx="65">
                  <c:v>6800</c:v>
                </c:pt>
                <c:pt idx="66">
                  <c:v>6725</c:v>
                </c:pt>
                <c:pt idx="67">
                  <c:v>6725</c:v>
                </c:pt>
                <c:pt idx="68">
                  <c:v>6825</c:v>
                </c:pt>
                <c:pt idx="69">
                  <c:v>7050</c:v>
                </c:pt>
                <c:pt idx="70">
                  <c:v>6950</c:v>
                </c:pt>
                <c:pt idx="71">
                  <c:v>6750</c:v>
                </c:pt>
                <c:pt idx="72">
                  <c:v>6925</c:v>
                </c:pt>
                <c:pt idx="73">
                  <c:v>6900</c:v>
                </c:pt>
                <c:pt idx="74">
                  <c:v>6325</c:v>
                </c:pt>
                <c:pt idx="75">
                  <c:v>6150</c:v>
                </c:pt>
                <c:pt idx="76">
                  <c:v>6275</c:v>
                </c:pt>
                <c:pt idx="77">
                  <c:v>6275</c:v>
                </c:pt>
                <c:pt idx="78">
                  <c:v>6275</c:v>
                </c:pt>
                <c:pt idx="79">
                  <c:v>6200</c:v>
                </c:pt>
                <c:pt idx="80">
                  <c:v>6200</c:v>
                </c:pt>
                <c:pt idx="81">
                  <c:v>6375</c:v>
                </c:pt>
                <c:pt idx="82">
                  <c:v>6350</c:v>
                </c:pt>
                <c:pt idx="83">
                  <c:v>6575</c:v>
                </c:pt>
                <c:pt idx="84">
                  <c:v>6325</c:v>
                </c:pt>
                <c:pt idx="85">
                  <c:v>6025</c:v>
                </c:pt>
                <c:pt idx="86">
                  <c:v>6050</c:v>
                </c:pt>
                <c:pt idx="87">
                  <c:v>5825</c:v>
                </c:pt>
                <c:pt idx="88">
                  <c:v>5950</c:v>
                </c:pt>
                <c:pt idx="89">
                  <c:v>5800</c:v>
                </c:pt>
                <c:pt idx="90">
                  <c:v>5875</c:v>
                </c:pt>
                <c:pt idx="91">
                  <c:v>5900</c:v>
                </c:pt>
                <c:pt idx="92">
                  <c:v>6100</c:v>
                </c:pt>
                <c:pt idx="93">
                  <c:v>6150</c:v>
                </c:pt>
                <c:pt idx="94">
                  <c:v>6000</c:v>
                </c:pt>
                <c:pt idx="95">
                  <c:v>6175</c:v>
                </c:pt>
                <c:pt idx="96">
                  <c:v>6275</c:v>
                </c:pt>
                <c:pt idx="97">
                  <c:v>6275</c:v>
                </c:pt>
                <c:pt idx="98">
                  <c:v>6125</c:v>
                </c:pt>
                <c:pt idx="99">
                  <c:v>5925</c:v>
                </c:pt>
                <c:pt idx="100">
                  <c:v>5875</c:v>
                </c:pt>
                <c:pt idx="101">
                  <c:v>5750</c:v>
                </c:pt>
                <c:pt idx="102">
                  <c:v>5750</c:v>
                </c:pt>
                <c:pt idx="103">
                  <c:v>5950</c:v>
                </c:pt>
                <c:pt idx="104">
                  <c:v>6125</c:v>
                </c:pt>
                <c:pt idx="105">
                  <c:v>6000</c:v>
                </c:pt>
                <c:pt idx="106">
                  <c:v>5925</c:v>
                </c:pt>
                <c:pt idx="107">
                  <c:v>5850</c:v>
                </c:pt>
                <c:pt idx="108">
                  <c:v>6000</c:v>
                </c:pt>
                <c:pt idx="109">
                  <c:v>6150</c:v>
                </c:pt>
                <c:pt idx="110">
                  <c:v>6250</c:v>
                </c:pt>
                <c:pt idx="111">
                  <c:v>6200</c:v>
                </c:pt>
                <c:pt idx="112">
                  <c:v>6225</c:v>
                </c:pt>
                <c:pt idx="113">
                  <c:v>6250</c:v>
                </c:pt>
                <c:pt idx="114">
                  <c:v>6425</c:v>
                </c:pt>
                <c:pt idx="115">
                  <c:v>6225</c:v>
                </c:pt>
                <c:pt idx="116">
                  <c:v>6375</c:v>
                </c:pt>
                <c:pt idx="117">
                  <c:v>6375</c:v>
                </c:pt>
                <c:pt idx="118">
                  <c:v>6400</c:v>
                </c:pt>
                <c:pt idx="119">
                  <c:v>6425</c:v>
                </c:pt>
                <c:pt idx="120">
                  <c:v>6350</c:v>
                </c:pt>
                <c:pt idx="121">
                  <c:v>6350</c:v>
                </c:pt>
                <c:pt idx="122">
                  <c:v>6450</c:v>
                </c:pt>
                <c:pt idx="123">
                  <c:v>6550</c:v>
                </c:pt>
                <c:pt idx="124">
                  <c:v>6525</c:v>
                </c:pt>
                <c:pt idx="125">
                  <c:v>6700</c:v>
                </c:pt>
                <c:pt idx="126">
                  <c:v>6625</c:v>
                </c:pt>
                <c:pt idx="127">
                  <c:v>6475</c:v>
                </c:pt>
                <c:pt idx="128">
                  <c:v>6575</c:v>
                </c:pt>
                <c:pt idx="129">
                  <c:v>6550</c:v>
                </c:pt>
                <c:pt idx="130">
                  <c:v>6475</c:v>
                </c:pt>
                <c:pt idx="131">
                  <c:v>6475</c:v>
                </c:pt>
                <c:pt idx="132">
                  <c:v>6400</c:v>
                </c:pt>
                <c:pt idx="133">
                  <c:v>6750</c:v>
                </c:pt>
                <c:pt idx="134">
                  <c:v>6800</c:v>
                </c:pt>
                <c:pt idx="135">
                  <c:v>6575</c:v>
                </c:pt>
                <c:pt idx="136">
                  <c:v>6625</c:v>
                </c:pt>
                <c:pt idx="137">
                  <c:v>6775</c:v>
                </c:pt>
                <c:pt idx="138">
                  <c:v>6800</c:v>
                </c:pt>
                <c:pt idx="139">
                  <c:v>6850</c:v>
                </c:pt>
                <c:pt idx="140">
                  <c:v>6900</c:v>
                </c:pt>
                <c:pt idx="141">
                  <c:v>7000</c:v>
                </c:pt>
                <c:pt idx="142">
                  <c:v>7075</c:v>
                </c:pt>
                <c:pt idx="143">
                  <c:v>7025</c:v>
                </c:pt>
                <c:pt idx="144">
                  <c:v>7075</c:v>
                </c:pt>
                <c:pt idx="145">
                  <c:v>7150</c:v>
                </c:pt>
                <c:pt idx="146">
                  <c:v>7200</c:v>
                </c:pt>
                <c:pt idx="147">
                  <c:v>7250</c:v>
                </c:pt>
                <c:pt idx="148">
                  <c:v>7050</c:v>
                </c:pt>
                <c:pt idx="149">
                  <c:v>7050</c:v>
                </c:pt>
                <c:pt idx="150">
                  <c:v>7050</c:v>
                </c:pt>
                <c:pt idx="151">
                  <c:v>7025</c:v>
                </c:pt>
                <c:pt idx="152">
                  <c:v>7225</c:v>
                </c:pt>
                <c:pt idx="153">
                  <c:v>7100</c:v>
                </c:pt>
                <c:pt idx="154">
                  <c:v>7125</c:v>
                </c:pt>
                <c:pt idx="155">
                  <c:v>7200</c:v>
                </c:pt>
                <c:pt idx="156">
                  <c:v>7075</c:v>
                </c:pt>
                <c:pt idx="157">
                  <c:v>7175</c:v>
                </c:pt>
                <c:pt idx="158">
                  <c:v>7175</c:v>
                </c:pt>
                <c:pt idx="159">
                  <c:v>7250</c:v>
                </c:pt>
                <c:pt idx="160">
                  <c:v>7250</c:v>
                </c:pt>
                <c:pt idx="161">
                  <c:v>7250</c:v>
                </c:pt>
                <c:pt idx="162">
                  <c:v>7375</c:v>
                </c:pt>
                <c:pt idx="163">
                  <c:v>7300</c:v>
                </c:pt>
                <c:pt idx="164">
                  <c:v>7275</c:v>
                </c:pt>
                <c:pt idx="165">
                  <c:v>7425</c:v>
                </c:pt>
                <c:pt idx="166">
                  <c:v>7400</c:v>
                </c:pt>
                <c:pt idx="167">
                  <c:v>7400</c:v>
                </c:pt>
                <c:pt idx="168">
                  <c:v>7300</c:v>
                </c:pt>
                <c:pt idx="169">
                  <c:v>7450</c:v>
                </c:pt>
                <c:pt idx="170">
                  <c:v>7425</c:v>
                </c:pt>
                <c:pt idx="171">
                  <c:v>7200</c:v>
                </c:pt>
                <c:pt idx="172">
                  <c:v>7175</c:v>
                </c:pt>
                <c:pt idx="173">
                  <c:v>7050</c:v>
                </c:pt>
                <c:pt idx="174">
                  <c:v>6925</c:v>
                </c:pt>
                <c:pt idx="175">
                  <c:v>7050</c:v>
                </c:pt>
                <c:pt idx="176">
                  <c:v>6975</c:v>
                </c:pt>
                <c:pt idx="177">
                  <c:v>7050</c:v>
                </c:pt>
                <c:pt idx="178">
                  <c:v>6950</c:v>
                </c:pt>
                <c:pt idx="179">
                  <c:v>6875</c:v>
                </c:pt>
                <c:pt idx="180">
                  <c:v>7075</c:v>
                </c:pt>
                <c:pt idx="181">
                  <c:v>6950</c:v>
                </c:pt>
                <c:pt idx="182">
                  <c:v>6950</c:v>
                </c:pt>
                <c:pt idx="183">
                  <c:v>6950</c:v>
                </c:pt>
                <c:pt idx="184">
                  <c:v>6925</c:v>
                </c:pt>
                <c:pt idx="185">
                  <c:v>7050</c:v>
                </c:pt>
                <c:pt idx="186">
                  <c:v>7000</c:v>
                </c:pt>
                <c:pt idx="187">
                  <c:v>7225</c:v>
                </c:pt>
                <c:pt idx="188">
                  <c:v>7175</c:v>
                </c:pt>
                <c:pt idx="189">
                  <c:v>7200</c:v>
                </c:pt>
                <c:pt idx="190">
                  <c:v>7075</c:v>
                </c:pt>
                <c:pt idx="191">
                  <c:v>7075</c:v>
                </c:pt>
                <c:pt idx="192">
                  <c:v>6975</c:v>
                </c:pt>
                <c:pt idx="193">
                  <c:v>7050</c:v>
                </c:pt>
                <c:pt idx="194">
                  <c:v>6825</c:v>
                </c:pt>
                <c:pt idx="195">
                  <c:v>6825</c:v>
                </c:pt>
                <c:pt idx="196">
                  <c:v>6750</c:v>
                </c:pt>
                <c:pt idx="197">
                  <c:v>6700</c:v>
                </c:pt>
                <c:pt idx="198">
                  <c:v>6650</c:v>
                </c:pt>
                <c:pt idx="199">
                  <c:v>6750</c:v>
                </c:pt>
                <c:pt idx="200">
                  <c:v>6925</c:v>
                </c:pt>
                <c:pt idx="201">
                  <c:v>6550</c:v>
                </c:pt>
                <c:pt idx="202">
                  <c:v>6425</c:v>
                </c:pt>
                <c:pt idx="203">
                  <c:v>6325</c:v>
                </c:pt>
                <c:pt idx="204">
                  <c:v>6350</c:v>
                </c:pt>
                <c:pt idx="205">
                  <c:v>6375</c:v>
                </c:pt>
                <c:pt idx="206">
                  <c:v>6425</c:v>
                </c:pt>
                <c:pt idx="207">
                  <c:v>6375</c:v>
                </c:pt>
                <c:pt idx="208">
                  <c:v>6350</c:v>
                </c:pt>
                <c:pt idx="209">
                  <c:v>6325</c:v>
                </c:pt>
                <c:pt idx="210">
                  <c:v>6250</c:v>
                </c:pt>
                <c:pt idx="211">
                  <c:v>6225</c:v>
                </c:pt>
                <c:pt idx="212">
                  <c:v>6150</c:v>
                </c:pt>
                <c:pt idx="213">
                  <c:v>6250</c:v>
                </c:pt>
                <c:pt idx="214">
                  <c:v>6575</c:v>
                </c:pt>
                <c:pt idx="215">
                  <c:v>6400</c:v>
                </c:pt>
                <c:pt idx="216">
                  <c:v>6450</c:v>
                </c:pt>
                <c:pt idx="217">
                  <c:v>6150</c:v>
                </c:pt>
                <c:pt idx="218">
                  <c:v>6000</c:v>
                </c:pt>
                <c:pt idx="219">
                  <c:v>6275</c:v>
                </c:pt>
                <c:pt idx="220">
                  <c:v>6375</c:v>
                </c:pt>
                <c:pt idx="221">
                  <c:v>6150</c:v>
                </c:pt>
                <c:pt idx="222">
                  <c:v>6225</c:v>
                </c:pt>
                <c:pt idx="223">
                  <c:v>6375</c:v>
                </c:pt>
                <c:pt idx="224">
                  <c:v>6300</c:v>
                </c:pt>
                <c:pt idx="225">
                  <c:v>6300</c:v>
                </c:pt>
                <c:pt idx="226">
                  <c:v>6125</c:v>
                </c:pt>
                <c:pt idx="227">
                  <c:v>6025</c:v>
                </c:pt>
                <c:pt idx="228">
                  <c:v>6075</c:v>
                </c:pt>
                <c:pt idx="229">
                  <c:v>5950</c:v>
                </c:pt>
                <c:pt idx="230">
                  <c:v>5825</c:v>
                </c:pt>
                <c:pt idx="231">
                  <c:v>5675</c:v>
                </c:pt>
                <c:pt idx="232">
                  <c:v>5675</c:v>
                </c:pt>
                <c:pt idx="233">
                  <c:v>5825</c:v>
                </c:pt>
                <c:pt idx="234">
                  <c:v>5750</c:v>
                </c:pt>
                <c:pt idx="235">
                  <c:v>5800</c:v>
                </c:pt>
                <c:pt idx="236">
                  <c:v>5700</c:v>
                </c:pt>
                <c:pt idx="237">
                  <c:v>5850</c:v>
                </c:pt>
                <c:pt idx="238">
                  <c:v>5800</c:v>
                </c:pt>
                <c:pt idx="239">
                  <c:v>5675</c:v>
                </c:pt>
                <c:pt idx="240">
                  <c:v>5600</c:v>
                </c:pt>
                <c:pt idx="241">
                  <c:v>5750</c:v>
                </c:pt>
                <c:pt idx="242">
                  <c:v>5750</c:v>
                </c:pt>
                <c:pt idx="243">
                  <c:v>5600</c:v>
                </c:pt>
                <c:pt idx="244">
                  <c:v>5525</c:v>
                </c:pt>
                <c:pt idx="245">
                  <c:v>5400</c:v>
                </c:pt>
                <c:pt idx="246">
                  <c:v>5750</c:v>
                </c:pt>
                <c:pt idx="247">
                  <c:v>5875</c:v>
                </c:pt>
                <c:pt idx="248">
                  <c:v>5875</c:v>
                </c:pt>
                <c:pt idx="249">
                  <c:v>6000</c:v>
                </c:pt>
                <c:pt idx="250">
                  <c:v>6050</c:v>
                </c:pt>
                <c:pt idx="251">
                  <c:v>6150</c:v>
                </c:pt>
                <c:pt idx="252">
                  <c:v>6175</c:v>
                </c:pt>
                <c:pt idx="253">
                  <c:v>6125</c:v>
                </c:pt>
                <c:pt idx="254">
                  <c:v>6100</c:v>
                </c:pt>
                <c:pt idx="255">
                  <c:v>6025</c:v>
                </c:pt>
                <c:pt idx="256">
                  <c:v>5800</c:v>
                </c:pt>
                <c:pt idx="257">
                  <c:v>5675</c:v>
                </c:pt>
                <c:pt idx="258">
                  <c:v>5525</c:v>
                </c:pt>
                <c:pt idx="259">
                  <c:v>5100</c:v>
                </c:pt>
                <c:pt idx="260">
                  <c:v>5150</c:v>
                </c:pt>
                <c:pt idx="261">
                  <c:v>5000</c:v>
                </c:pt>
                <c:pt idx="262">
                  <c:v>4880</c:v>
                </c:pt>
                <c:pt idx="263">
                  <c:v>4940</c:v>
                </c:pt>
                <c:pt idx="264">
                  <c:v>5025</c:v>
                </c:pt>
                <c:pt idx="265">
                  <c:v>5125</c:v>
                </c:pt>
                <c:pt idx="266">
                  <c:v>5425</c:v>
                </c:pt>
                <c:pt idx="267">
                  <c:v>5450</c:v>
                </c:pt>
                <c:pt idx="268">
                  <c:v>5175</c:v>
                </c:pt>
                <c:pt idx="269">
                  <c:v>5150</c:v>
                </c:pt>
                <c:pt idx="270">
                  <c:v>5075</c:v>
                </c:pt>
                <c:pt idx="271">
                  <c:v>5025</c:v>
                </c:pt>
                <c:pt idx="272">
                  <c:v>4870</c:v>
                </c:pt>
                <c:pt idx="273">
                  <c:v>4920</c:v>
                </c:pt>
                <c:pt idx="274">
                  <c:v>4660</c:v>
                </c:pt>
                <c:pt idx="275">
                  <c:v>4600</c:v>
                </c:pt>
                <c:pt idx="276">
                  <c:v>4900</c:v>
                </c:pt>
                <c:pt idx="277">
                  <c:v>4840</c:v>
                </c:pt>
                <c:pt idx="278">
                  <c:v>4860</c:v>
                </c:pt>
                <c:pt idx="279">
                  <c:v>4870</c:v>
                </c:pt>
                <c:pt idx="280">
                  <c:v>4840</c:v>
                </c:pt>
                <c:pt idx="281">
                  <c:v>4710</c:v>
                </c:pt>
                <c:pt idx="282">
                  <c:v>4740</c:v>
                </c:pt>
                <c:pt idx="283">
                  <c:v>4880</c:v>
                </c:pt>
                <c:pt idx="284">
                  <c:v>4740</c:v>
                </c:pt>
                <c:pt idx="285">
                  <c:v>4740</c:v>
                </c:pt>
                <c:pt idx="286">
                  <c:v>4680</c:v>
                </c:pt>
                <c:pt idx="287">
                  <c:v>4530</c:v>
                </c:pt>
                <c:pt idx="288">
                  <c:v>4680</c:v>
                </c:pt>
                <c:pt idx="289">
                  <c:v>4620</c:v>
                </c:pt>
                <c:pt idx="290">
                  <c:v>4410</c:v>
                </c:pt>
                <c:pt idx="291">
                  <c:v>4460</c:v>
                </c:pt>
                <c:pt idx="292">
                  <c:v>4740</c:v>
                </c:pt>
                <c:pt idx="293">
                  <c:v>5150</c:v>
                </c:pt>
                <c:pt idx="294">
                  <c:v>5200</c:v>
                </c:pt>
                <c:pt idx="295">
                  <c:v>4670</c:v>
                </c:pt>
                <c:pt idx="296">
                  <c:v>4710</c:v>
                </c:pt>
                <c:pt idx="297">
                  <c:v>5025</c:v>
                </c:pt>
                <c:pt idx="298">
                  <c:v>5100</c:v>
                </c:pt>
                <c:pt idx="299">
                  <c:v>4750</c:v>
                </c:pt>
                <c:pt idx="300">
                  <c:v>4710</c:v>
                </c:pt>
                <c:pt idx="301">
                  <c:v>4630</c:v>
                </c:pt>
                <c:pt idx="302">
                  <c:v>4600</c:v>
                </c:pt>
                <c:pt idx="303">
                  <c:v>4610</c:v>
                </c:pt>
                <c:pt idx="304">
                  <c:v>4720</c:v>
                </c:pt>
                <c:pt idx="305">
                  <c:v>4900</c:v>
                </c:pt>
                <c:pt idx="306">
                  <c:v>4890</c:v>
                </c:pt>
                <c:pt idx="307">
                  <c:v>4900</c:v>
                </c:pt>
                <c:pt idx="308">
                  <c:v>4920</c:v>
                </c:pt>
                <c:pt idx="309">
                  <c:v>4940</c:v>
                </c:pt>
                <c:pt idx="310">
                  <c:v>4890</c:v>
                </c:pt>
                <c:pt idx="311">
                  <c:v>4960</c:v>
                </c:pt>
                <c:pt idx="312">
                  <c:v>4980</c:v>
                </c:pt>
                <c:pt idx="313">
                  <c:v>4980</c:v>
                </c:pt>
                <c:pt idx="314">
                  <c:v>4950</c:v>
                </c:pt>
                <c:pt idx="315">
                  <c:v>4790</c:v>
                </c:pt>
                <c:pt idx="316">
                  <c:v>4770</c:v>
                </c:pt>
                <c:pt idx="317">
                  <c:v>5050</c:v>
                </c:pt>
                <c:pt idx="318">
                  <c:v>5325</c:v>
                </c:pt>
                <c:pt idx="319">
                  <c:v>5475</c:v>
                </c:pt>
                <c:pt idx="320">
                  <c:v>5525</c:v>
                </c:pt>
                <c:pt idx="321">
                  <c:v>5400</c:v>
                </c:pt>
                <c:pt idx="322">
                  <c:v>5450</c:v>
                </c:pt>
                <c:pt idx="323">
                  <c:v>5450</c:v>
                </c:pt>
                <c:pt idx="324">
                  <c:v>5425</c:v>
                </c:pt>
                <c:pt idx="325">
                  <c:v>5475</c:v>
                </c:pt>
                <c:pt idx="326">
                  <c:v>5400</c:v>
                </c:pt>
                <c:pt idx="327">
                  <c:v>5300</c:v>
                </c:pt>
                <c:pt idx="328">
                  <c:v>5075</c:v>
                </c:pt>
                <c:pt idx="329">
                  <c:v>5050</c:v>
                </c:pt>
                <c:pt idx="330">
                  <c:v>5025</c:v>
                </c:pt>
                <c:pt idx="331">
                  <c:v>5075</c:v>
                </c:pt>
                <c:pt idx="332">
                  <c:v>5250</c:v>
                </c:pt>
                <c:pt idx="333">
                  <c:v>5200</c:v>
                </c:pt>
                <c:pt idx="334">
                  <c:v>5175</c:v>
                </c:pt>
                <c:pt idx="335">
                  <c:v>5150</c:v>
                </c:pt>
                <c:pt idx="336">
                  <c:v>5150</c:v>
                </c:pt>
                <c:pt idx="337">
                  <c:v>5100</c:v>
                </c:pt>
                <c:pt idx="338">
                  <c:v>5075</c:v>
                </c:pt>
                <c:pt idx="339">
                  <c:v>4970</c:v>
                </c:pt>
                <c:pt idx="340">
                  <c:v>4930</c:v>
                </c:pt>
                <c:pt idx="341">
                  <c:v>4920</c:v>
                </c:pt>
                <c:pt idx="342">
                  <c:v>5025</c:v>
                </c:pt>
                <c:pt idx="343">
                  <c:v>4880</c:v>
                </c:pt>
                <c:pt idx="344">
                  <c:v>5025</c:v>
                </c:pt>
                <c:pt idx="345">
                  <c:v>4880</c:v>
                </c:pt>
                <c:pt idx="346">
                  <c:v>4750</c:v>
                </c:pt>
                <c:pt idx="347">
                  <c:v>4770</c:v>
                </c:pt>
                <c:pt idx="348">
                  <c:v>4740</c:v>
                </c:pt>
                <c:pt idx="349">
                  <c:v>4740</c:v>
                </c:pt>
                <c:pt idx="350">
                  <c:v>4740</c:v>
                </c:pt>
                <c:pt idx="351">
                  <c:v>4720</c:v>
                </c:pt>
                <c:pt idx="352">
                  <c:v>4710</c:v>
                </c:pt>
                <c:pt idx="353">
                  <c:v>4820</c:v>
                </c:pt>
                <c:pt idx="354">
                  <c:v>4970</c:v>
                </c:pt>
                <c:pt idx="355">
                  <c:v>4690</c:v>
                </c:pt>
                <c:pt idx="356">
                  <c:v>4700</c:v>
                </c:pt>
                <c:pt idx="357">
                  <c:v>4690</c:v>
                </c:pt>
                <c:pt idx="358">
                  <c:v>4720</c:v>
                </c:pt>
                <c:pt idx="359">
                  <c:v>4740</c:v>
                </c:pt>
                <c:pt idx="360">
                  <c:v>4680</c:v>
                </c:pt>
                <c:pt idx="361">
                  <c:v>4660</c:v>
                </c:pt>
                <c:pt idx="362">
                  <c:v>4680</c:v>
                </c:pt>
                <c:pt idx="363">
                  <c:v>4800</c:v>
                </c:pt>
                <c:pt idx="364">
                  <c:v>4690</c:v>
                </c:pt>
                <c:pt idx="365">
                  <c:v>4700</c:v>
                </c:pt>
                <c:pt idx="366">
                  <c:v>4710</c:v>
                </c:pt>
                <c:pt idx="367">
                  <c:v>4620</c:v>
                </c:pt>
                <c:pt idx="368">
                  <c:v>4510</c:v>
                </c:pt>
                <c:pt idx="369">
                  <c:v>4530</c:v>
                </c:pt>
                <c:pt idx="370">
                  <c:v>4620</c:v>
                </c:pt>
                <c:pt idx="371">
                  <c:v>4750</c:v>
                </c:pt>
                <c:pt idx="372">
                  <c:v>4700</c:v>
                </c:pt>
                <c:pt idx="373">
                  <c:v>4680</c:v>
                </c:pt>
                <c:pt idx="374">
                  <c:v>4670</c:v>
                </c:pt>
                <c:pt idx="375">
                  <c:v>4720</c:v>
                </c:pt>
                <c:pt idx="376">
                  <c:v>4910</c:v>
                </c:pt>
                <c:pt idx="377">
                  <c:v>4870</c:v>
                </c:pt>
                <c:pt idx="378">
                  <c:v>4850</c:v>
                </c:pt>
                <c:pt idx="379">
                  <c:v>4850</c:v>
                </c:pt>
                <c:pt idx="380">
                  <c:v>4800</c:v>
                </c:pt>
                <c:pt idx="381">
                  <c:v>4950</c:v>
                </c:pt>
                <c:pt idx="382">
                  <c:v>4900</c:v>
                </c:pt>
                <c:pt idx="383">
                  <c:v>4890</c:v>
                </c:pt>
                <c:pt idx="384">
                  <c:v>4950</c:v>
                </c:pt>
                <c:pt idx="385">
                  <c:v>4900</c:v>
                </c:pt>
                <c:pt idx="386">
                  <c:v>4800</c:v>
                </c:pt>
                <c:pt idx="387">
                  <c:v>4770</c:v>
                </c:pt>
                <c:pt idx="388">
                  <c:v>4730</c:v>
                </c:pt>
                <c:pt idx="389">
                  <c:v>4600</c:v>
                </c:pt>
                <c:pt idx="390">
                  <c:v>4570</c:v>
                </c:pt>
                <c:pt idx="391">
                  <c:v>4620</c:v>
                </c:pt>
                <c:pt idx="392">
                  <c:v>4680</c:v>
                </c:pt>
                <c:pt idx="393">
                  <c:v>4490</c:v>
                </c:pt>
                <c:pt idx="394">
                  <c:v>4310</c:v>
                </c:pt>
                <c:pt idx="395">
                  <c:v>4400</c:v>
                </c:pt>
                <c:pt idx="396">
                  <c:v>4480</c:v>
                </c:pt>
                <c:pt idx="397">
                  <c:v>4520</c:v>
                </c:pt>
                <c:pt idx="398">
                  <c:v>4530</c:v>
                </c:pt>
                <c:pt idx="399">
                  <c:v>4480</c:v>
                </c:pt>
                <c:pt idx="400">
                  <c:v>4510</c:v>
                </c:pt>
                <c:pt idx="401">
                  <c:v>4420</c:v>
                </c:pt>
                <c:pt idx="402">
                  <c:v>4380</c:v>
                </c:pt>
                <c:pt idx="403">
                  <c:v>4420</c:v>
                </c:pt>
                <c:pt idx="404">
                  <c:v>4410</c:v>
                </c:pt>
                <c:pt idx="405">
                  <c:v>4390</c:v>
                </c:pt>
                <c:pt idx="406">
                  <c:v>4360</c:v>
                </c:pt>
                <c:pt idx="407">
                  <c:v>4420</c:v>
                </c:pt>
                <c:pt idx="408">
                  <c:v>4400</c:v>
                </c:pt>
                <c:pt idx="409">
                  <c:v>4400</c:v>
                </c:pt>
                <c:pt idx="410">
                  <c:v>4380</c:v>
                </c:pt>
                <c:pt idx="411">
                  <c:v>4360</c:v>
                </c:pt>
                <c:pt idx="412">
                  <c:v>4310</c:v>
                </c:pt>
                <c:pt idx="413">
                  <c:v>4260</c:v>
                </c:pt>
                <c:pt idx="414">
                  <c:v>4290</c:v>
                </c:pt>
                <c:pt idx="415">
                  <c:v>4250</c:v>
                </c:pt>
                <c:pt idx="416">
                  <c:v>4390</c:v>
                </c:pt>
                <c:pt idx="417">
                  <c:v>4250</c:v>
                </c:pt>
                <c:pt idx="418">
                  <c:v>4230</c:v>
                </c:pt>
                <c:pt idx="419">
                  <c:v>4090</c:v>
                </c:pt>
                <c:pt idx="420">
                  <c:v>4050</c:v>
                </c:pt>
                <c:pt idx="421">
                  <c:v>4090</c:v>
                </c:pt>
                <c:pt idx="422">
                  <c:v>4050</c:v>
                </c:pt>
                <c:pt idx="423">
                  <c:v>4300</c:v>
                </c:pt>
                <c:pt idx="424">
                  <c:v>4350</c:v>
                </c:pt>
                <c:pt idx="425">
                  <c:v>4330</c:v>
                </c:pt>
                <c:pt idx="426">
                  <c:v>4430</c:v>
                </c:pt>
                <c:pt idx="427">
                  <c:v>4550</c:v>
                </c:pt>
                <c:pt idx="428">
                  <c:v>4470</c:v>
                </c:pt>
                <c:pt idx="429">
                  <c:v>4510</c:v>
                </c:pt>
                <c:pt idx="430">
                  <c:v>4650</c:v>
                </c:pt>
                <c:pt idx="431">
                  <c:v>4800</c:v>
                </c:pt>
                <c:pt idx="432">
                  <c:v>4720</c:v>
                </c:pt>
                <c:pt idx="433">
                  <c:v>4760</c:v>
                </c:pt>
                <c:pt idx="434">
                  <c:v>4730</c:v>
                </c:pt>
                <c:pt idx="435">
                  <c:v>4770</c:v>
                </c:pt>
                <c:pt idx="436">
                  <c:v>4750</c:v>
                </c:pt>
                <c:pt idx="437">
                  <c:v>4750</c:v>
                </c:pt>
                <c:pt idx="438">
                  <c:v>4730</c:v>
                </c:pt>
                <c:pt idx="439">
                  <c:v>4680</c:v>
                </c:pt>
                <c:pt idx="440">
                  <c:v>4760</c:v>
                </c:pt>
                <c:pt idx="441">
                  <c:v>4700</c:v>
                </c:pt>
                <c:pt idx="442">
                  <c:v>4750</c:v>
                </c:pt>
                <c:pt idx="443">
                  <c:v>4820</c:v>
                </c:pt>
                <c:pt idx="444">
                  <c:v>4790</c:v>
                </c:pt>
                <c:pt idx="445">
                  <c:v>4850</c:v>
                </c:pt>
                <c:pt idx="446">
                  <c:v>4940</c:v>
                </c:pt>
                <c:pt idx="447">
                  <c:v>4950</c:v>
                </c:pt>
                <c:pt idx="448">
                  <c:v>5100</c:v>
                </c:pt>
                <c:pt idx="449">
                  <c:v>5025</c:v>
                </c:pt>
                <c:pt idx="450">
                  <c:v>5025</c:v>
                </c:pt>
                <c:pt idx="451">
                  <c:v>4860</c:v>
                </c:pt>
                <c:pt idx="452">
                  <c:v>4830</c:v>
                </c:pt>
                <c:pt idx="453">
                  <c:v>4860</c:v>
                </c:pt>
                <c:pt idx="454">
                  <c:v>4850</c:v>
                </c:pt>
                <c:pt idx="455">
                  <c:v>4880</c:v>
                </c:pt>
                <c:pt idx="456">
                  <c:v>4920</c:v>
                </c:pt>
                <c:pt idx="457">
                  <c:v>4900</c:v>
                </c:pt>
                <c:pt idx="458">
                  <c:v>4950</c:v>
                </c:pt>
                <c:pt idx="459">
                  <c:v>4890</c:v>
                </c:pt>
                <c:pt idx="460">
                  <c:v>4970</c:v>
                </c:pt>
                <c:pt idx="461">
                  <c:v>4950</c:v>
                </c:pt>
                <c:pt idx="462">
                  <c:v>4820</c:v>
                </c:pt>
                <c:pt idx="463">
                  <c:v>4990</c:v>
                </c:pt>
                <c:pt idx="464">
                  <c:v>5000</c:v>
                </c:pt>
                <c:pt idx="465">
                  <c:v>5025</c:v>
                </c:pt>
                <c:pt idx="466">
                  <c:v>5150</c:v>
                </c:pt>
                <c:pt idx="467">
                  <c:v>5175</c:v>
                </c:pt>
                <c:pt idx="468">
                  <c:v>5100</c:v>
                </c:pt>
                <c:pt idx="469">
                  <c:v>5050</c:v>
                </c:pt>
                <c:pt idx="470">
                  <c:v>5050</c:v>
                </c:pt>
                <c:pt idx="471">
                  <c:v>5075</c:v>
                </c:pt>
                <c:pt idx="472">
                  <c:v>5100</c:v>
                </c:pt>
              </c:numCache>
            </c:numRef>
          </c:val>
          <c:smooth val="0"/>
          <c:extLst>
            <c:ext xmlns:c16="http://schemas.microsoft.com/office/drawing/2014/chart" uri="{C3380CC4-5D6E-409C-BE32-E72D297353CC}">
              <c16:uniqueId val="{00000000-3E17-4E4C-AD6D-2BF7C7D60865}"/>
            </c:ext>
          </c:extLst>
        </c:ser>
        <c:dLbls>
          <c:showLegendKey val="0"/>
          <c:showVal val="0"/>
          <c:showCatName val="0"/>
          <c:showSerName val="0"/>
          <c:showPercent val="0"/>
          <c:showBubbleSize val="0"/>
        </c:dLbls>
        <c:smooth val="0"/>
        <c:axId val="868381775"/>
        <c:axId val="868383695"/>
      </c:lineChart>
      <c:dateAx>
        <c:axId val="868381775"/>
        <c:scaling>
          <c:orientation val="minMax"/>
        </c:scaling>
        <c:delete val="0"/>
        <c:axPos val="b"/>
        <c:numFmt formatCode="m/d/yyyy\ h:mm:ss"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83695"/>
        <c:crosses val="autoZero"/>
        <c:auto val="1"/>
        <c:lblOffset val="100"/>
        <c:baseTimeUnit val="days"/>
      </c:dateAx>
      <c:valAx>
        <c:axId val="8683836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8177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Tren Harga BBNI</c:v>
          </c:tx>
          <c:spPr>
            <a:ln w="28575" cap="rnd">
              <a:solidFill>
                <a:schemeClr val="accent1"/>
              </a:solidFill>
              <a:round/>
            </a:ln>
            <a:effectLst/>
          </c:spPr>
          <c:marker>
            <c:symbol val="none"/>
          </c:marker>
          <c:cat>
            <c:numRef>
              <c:f>BBNI!$A$2:$A$474</c:f>
              <c:numCache>
                <c:formatCode>m/d/yyyy\ h:mm:ss</c:formatCode>
                <c:ptCount val="473"/>
                <c:pt idx="0">
                  <c:v>45293.666666666599</c:v>
                </c:pt>
                <c:pt idx="1">
                  <c:v>45294.666666666599</c:v>
                </c:pt>
                <c:pt idx="2">
                  <c:v>45295.666666666599</c:v>
                </c:pt>
                <c:pt idx="3">
                  <c:v>45296.666666666599</c:v>
                </c:pt>
                <c:pt idx="4">
                  <c:v>45299.666666666599</c:v>
                </c:pt>
                <c:pt idx="5">
                  <c:v>45300.666666666599</c:v>
                </c:pt>
                <c:pt idx="6">
                  <c:v>45301.666666666599</c:v>
                </c:pt>
                <c:pt idx="7">
                  <c:v>45302.666666666599</c:v>
                </c:pt>
                <c:pt idx="8">
                  <c:v>45303.666666666599</c:v>
                </c:pt>
                <c:pt idx="9">
                  <c:v>45306.666666666599</c:v>
                </c:pt>
                <c:pt idx="10">
                  <c:v>45307.666666666599</c:v>
                </c:pt>
                <c:pt idx="11">
                  <c:v>45308.666666666599</c:v>
                </c:pt>
                <c:pt idx="12">
                  <c:v>45309.666666666599</c:v>
                </c:pt>
                <c:pt idx="13">
                  <c:v>45310.666666666599</c:v>
                </c:pt>
                <c:pt idx="14">
                  <c:v>45313.666666666599</c:v>
                </c:pt>
                <c:pt idx="15">
                  <c:v>45314.666666666599</c:v>
                </c:pt>
                <c:pt idx="16">
                  <c:v>45315.666666666599</c:v>
                </c:pt>
                <c:pt idx="17">
                  <c:v>45316.666666666599</c:v>
                </c:pt>
                <c:pt idx="18">
                  <c:v>45317.666666666599</c:v>
                </c:pt>
                <c:pt idx="19">
                  <c:v>45320.666666666599</c:v>
                </c:pt>
                <c:pt idx="20">
                  <c:v>45321.666666666599</c:v>
                </c:pt>
                <c:pt idx="21">
                  <c:v>45322.666666666599</c:v>
                </c:pt>
                <c:pt idx="22">
                  <c:v>45323.666666666599</c:v>
                </c:pt>
                <c:pt idx="23">
                  <c:v>45324.666666666599</c:v>
                </c:pt>
                <c:pt idx="24">
                  <c:v>45327.666666666599</c:v>
                </c:pt>
                <c:pt idx="25">
                  <c:v>45328.666666666599</c:v>
                </c:pt>
                <c:pt idx="26">
                  <c:v>45329.666666666599</c:v>
                </c:pt>
                <c:pt idx="27">
                  <c:v>45334.666666666599</c:v>
                </c:pt>
                <c:pt idx="28">
                  <c:v>45335.666666666599</c:v>
                </c:pt>
                <c:pt idx="29">
                  <c:v>45337.666666666599</c:v>
                </c:pt>
                <c:pt idx="30">
                  <c:v>45338.666666666599</c:v>
                </c:pt>
                <c:pt idx="31">
                  <c:v>45341.666666666599</c:v>
                </c:pt>
                <c:pt idx="32">
                  <c:v>45342.666666666599</c:v>
                </c:pt>
                <c:pt idx="33">
                  <c:v>45343.666666666599</c:v>
                </c:pt>
                <c:pt idx="34">
                  <c:v>45344.666666666599</c:v>
                </c:pt>
                <c:pt idx="35">
                  <c:v>45345.666666666599</c:v>
                </c:pt>
                <c:pt idx="36">
                  <c:v>45348.666666666599</c:v>
                </c:pt>
                <c:pt idx="37">
                  <c:v>45349.666666666599</c:v>
                </c:pt>
                <c:pt idx="38">
                  <c:v>45350.666666666599</c:v>
                </c:pt>
                <c:pt idx="39">
                  <c:v>45351.666666666599</c:v>
                </c:pt>
                <c:pt idx="40">
                  <c:v>45352.666666666599</c:v>
                </c:pt>
                <c:pt idx="41">
                  <c:v>45355.666666666599</c:v>
                </c:pt>
                <c:pt idx="42">
                  <c:v>45356.666666666599</c:v>
                </c:pt>
                <c:pt idx="43">
                  <c:v>45357.666666666599</c:v>
                </c:pt>
                <c:pt idx="44">
                  <c:v>45358.666666666599</c:v>
                </c:pt>
                <c:pt idx="45">
                  <c:v>45359.666666666599</c:v>
                </c:pt>
                <c:pt idx="46">
                  <c:v>45364.666666666599</c:v>
                </c:pt>
                <c:pt idx="47">
                  <c:v>45365.666666666599</c:v>
                </c:pt>
                <c:pt idx="48">
                  <c:v>45366.666666666599</c:v>
                </c:pt>
                <c:pt idx="49">
                  <c:v>45369.666666666599</c:v>
                </c:pt>
                <c:pt idx="50">
                  <c:v>45370.666666666599</c:v>
                </c:pt>
                <c:pt idx="51">
                  <c:v>45371.666666666599</c:v>
                </c:pt>
                <c:pt idx="52">
                  <c:v>45372.666666666599</c:v>
                </c:pt>
                <c:pt idx="53">
                  <c:v>45373.666666666599</c:v>
                </c:pt>
                <c:pt idx="54">
                  <c:v>45376.666666666599</c:v>
                </c:pt>
                <c:pt idx="55">
                  <c:v>45377.666666666599</c:v>
                </c:pt>
                <c:pt idx="56">
                  <c:v>45378.666666666599</c:v>
                </c:pt>
                <c:pt idx="57">
                  <c:v>45379.666666666599</c:v>
                </c:pt>
                <c:pt idx="58">
                  <c:v>45383.666666666599</c:v>
                </c:pt>
                <c:pt idx="59">
                  <c:v>45384.666666666599</c:v>
                </c:pt>
                <c:pt idx="60">
                  <c:v>45385.666666666599</c:v>
                </c:pt>
                <c:pt idx="61">
                  <c:v>45386.666666666599</c:v>
                </c:pt>
                <c:pt idx="62">
                  <c:v>45387.666666666599</c:v>
                </c:pt>
                <c:pt idx="63">
                  <c:v>45398.666666666599</c:v>
                </c:pt>
                <c:pt idx="64">
                  <c:v>45399.666666666599</c:v>
                </c:pt>
                <c:pt idx="65">
                  <c:v>45400.666666666599</c:v>
                </c:pt>
                <c:pt idx="66">
                  <c:v>45401.666666666599</c:v>
                </c:pt>
                <c:pt idx="67">
                  <c:v>45404.666666666599</c:v>
                </c:pt>
                <c:pt idx="68">
                  <c:v>45405.666666666599</c:v>
                </c:pt>
                <c:pt idx="69">
                  <c:v>45406.666666666599</c:v>
                </c:pt>
                <c:pt idx="70">
                  <c:v>45407.666666666599</c:v>
                </c:pt>
                <c:pt idx="71">
                  <c:v>45408.666666666599</c:v>
                </c:pt>
                <c:pt idx="72">
                  <c:v>45411.666666666599</c:v>
                </c:pt>
                <c:pt idx="73">
                  <c:v>45412.666666666599</c:v>
                </c:pt>
                <c:pt idx="74">
                  <c:v>45414.666666666599</c:v>
                </c:pt>
                <c:pt idx="75">
                  <c:v>45415.666666666599</c:v>
                </c:pt>
                <c:pt idx="76">
                  <c:v>45418.666666666599</c:v>
                </c:pt>
                <c:pt idx="77">
                  <c:v>45419.666666666599</c:v>
                </c:pt>
                <c:pt idx="78">
                  <c:v>45420.666666666599</c:v>
                </c:pt>
                <c:pt idx="79">
                  <c:v>45425.666666666599</c:v>
                </c:pt>
                <c:pt idx="80">
                  <c:v>45426.666666666599</c:v>
                </c:pt>
                <c:pt idx="81">
                  <c:v>45427.666666666599</c:v>
                </c:pt>
                <c:pt idx="82">
                  <c:v>45428.666666666599</c:v>
                </c:pt>
                <c:pt idx="83">
                  <c:v>45429.666666666599</c:v>
                </c:pt>
                <c:pt idx="84">
                  <c:v>45432.666666666599</c:v>
                </c:pt>
                <c:pt idx="85">
                  <c:v>45433.666666666599</c:v>
                </c:pt>
                <c:pt idx="86">
                  <c:v>45434.666666666599</c:v>
                </c:pt>
                <c:pt idx="87">
                  <c:v>45439.666666666599</c:v>
                </c:pt>
                <c:pt idx="88">
                  <c:v>45440.666666666599</c:v>
                </c:pt>
                <c:pt idx="89">
                  <c:v>45441.666666666599</c:v>
                </c:pt>
                <c:pt idx="90">
                  <c:v>45442.666666666599</c:v>
                </c:pt>
                <c:pt idx="91">
                  <c:v>45443.666666666599</c:v>
                </c:pt>
                <c:pt idx="92">
                  <c:v>45446.666666666599</c:v>
                </c:pt>
                <c:pt idx="93">
                  <c:v>45447.666666666599</c:v>
                </c:pt>
                <c:pt idx="94">
                  <c:v>45448.666666666599</c:v>
                </c:pt>
                <c:pt idx="95">
                  <c:v>45449.666666666599</c:v>
                </c:pt>
                <c:pt idx="96">
                  <c:v>45450.666666666599</c:v>
                </c:pt>
                <c:pt idx="97">
                  <c:v>45453.666666666599</c:v>
                </c:pt>
                <c:pt idx="98">
                  <c:v>45454.666666666599</c:v>
                </c:pt>
                <c:pt idx="99">
                  <c:v>45455.666666666599</c:v>
                </c:pt>
                <c:pt idx="100">
                  <c:v>45456.666666666599</c:v>
                </c:pt>
                <c:pt idx="101">
                  <c:v>45457.666666666599</c:v>
                </c:pt>
                <c:pt idx="102">
                  <c:v>45462.666666666599</c:v>
                </c:pt>
                <c:pt idx="103">
                  <c:v>45463.666666666599</c:v>
                </c:pt>
                <c:pt idx="104">
                  <c:v>45464.666666666599</c:v>
                </c:pt>
                <c:pt idx="105">
                  <c:v>45467.666666666599</c:v>
                </c:pt>
                <c:pt idx="106">
                  <c:v>45468.666666666599</c:v>
                </c:pt>
                <c:pt idx="107">
                  <c:v>45469.666666666599</c:v>
                </c:pt>
                <c:pt idx="108">
                  <c:v>45470.666666666599</c:v>
                </c:pt>
                <c:pt idx="109">
                  <c:v>45471.666666666599</c:v>
                </c:pt>
                <c:pt idx="110">
                  <c:v>45474.666666666599</c:v>
                </c:pt>
                <c:pt idx="111">
                  <c:v>45475.666666666599</c:v>
                </c:pt>
                <c:pt idx="112">
                  <c:v>45476.666666666599</c:v>
                </c:pt>
                <c:pt idx="113">
                  <c:v>45477.666666666599</c:v>
                </c:pt>
                <c:pt idx="114">
                  <c:v>45478.666666666599</c:v>
                </c:pt>
                <c:pt idx="115">
                  <c:v>45481.666666666599</c:v>
                </c:pt>
                <c:pt idx="116">
                  <c:v>45482.666666666599</c:v>
                </c:pt>
                <c:pt idx="117">
                  <c:v>45483.666666666599</c:v>
                </c:pt>
                <c:pt idx="118">
                  <c:v>45484.666666666599</c:v>
                </c:pt>
                <c:pt idx="119">
                  <c:v>45485.666666666599</c:v>
                </c:pt>
                <c:pt idx="120">
                  <c:v>45488.666666666599</c:v>
                </c:pt>
                <c:pt idx="121">
                  <c:v>45489.666666666599</c:v>
                </c:pt>
                <c:pt idx="122">
                  <c:v>45490.666666666599</c:v>
                </c:pt>
                <c:pt idx="123">
                  <c:v>45491.666666666599</c:v>
                </c:pt>
                <c:pt idx="124">
                  <c:v>45492.666666666599</c:v>
                </c:pt>
                <c:pt idx="125">
                  <c:v>45495.666666666599</c:v>
                </c:pt>
                <c:pt idx="126">
                  <c:v>45496.666666666599</c:v>
                </c:pt>
                <c:pt idx="127">
                  <c:v>45497.666666666599</c:v>
                </c:pt>
                <c:pt idx="128">
                  <c:v>45498.666666666599</c:v>
                </c:pt>
                <c:pt idx="129">
                  <c:v>45499.666666666599</c:v>
                </c:pt>
                <c:pt idx="130">
                  <c:v>45502.666666666599</c:v>
                </c:pt>
                <c:pt idx="131">
                  <c:v>45503.666666666599</c:v>
                </c:pt>
                <c:pt idx="132">
                  <c:v>45504.666666666599</c:v>
                </c:pt>
                <c:pt idx="133">
                  <c:v>45505.666666666599</c:v>
                </c:pt>
                <c:pt idx="134">
                  <c:v>45506.666666666599</c:v>
                </c:pt>
                <c:pt idx="135">
                  <c:v>45509.666666666599</c:v>
                </c:pt>
                <c:pt idx="136">
                  <c:v>45510.666666666599</c:v>
                </c:pt>
                <c:pt idx="137">
                  <c:v>45511.666666666599</c:v>
                </c:pt>
                <c:pt idx="138">
                  <c:v>45512.666666666599</c:v>
                </c:pt>
                <c:pt idx="139">
                  <c:v>45513.666666666599</c:v>
                </c:pt>
                <c:pt idx="140">
                  <c:v>45516.666666666599</c:v>
                </c:pt>
                <c:pt idx="141">
                  <c:v>45517.666666666599</c:v>
                </c:pt>
                <c:pt idx="142">
                  <c:v>45518.666666666599</c:v>
                </c:pt>
                <c:pt idx="143">
                  <c:v>45519.666666666599</c:v>
                </c:pt>
                <c:pt idx="144">
                  <c:v>45520.666666666599</c:v>
                </c:pt>
                <c:pt idx="145">
                  <c:v>45523.666666666599</c:v>
                </c:pt>
                <c:pt idx="146">
                  <c:v>45524.666666666599</c:v>
                </c:pt>
                <c:pt idx="147">
                  <c:v>45525.666666666599</c:v>
                </c:pt>
                <c:pt idx="148">
                  <c:v>45526.666666666599</c:v>
                </c:pt>
                <c:pt idx="149">
                  <c:v>45527.666666666599</c:v>
                </c:pt>
                <c:pt idx="150">
                  <c:v>45530.666666666599</c:v>
                </c:pt>
                <c:pt idx="151">
                  <c:v>45531.666666666599</c:v>
                </c:pt>
                <c:pt idx="152">
                  <c:v>45532.666666666599</c:v>
                </c:pt>
                <c:pt idx="153">
                  <c:v>45533.666666666599</c:v>
                </c:pt>
                <c:pt idx="154">
                  <c:v>45534.666666666599</c:v>
                </c:pt>
                <c:pt idx="155">
                  <c:v>45537.666666666599</c:v>
                </c:pt>
                <c:pt idx="156">
                  <c:v>45538.666666666599</c:v>
                </c:pt>
                <c:pt idx="157">
                  <c:v>45539.666666666599</c:v>
                </c:pt>
                <c:pt idx="158">
                  <c:v>45540.666666666599</c:v>
                </c:pt>
                <c:pt idx="159">
                  <c:v>45541.666666666599</c:v>
                </c:pt>
                <c:pt idx="160">
                  <c:v>45544.666666666599</c:v>
                </c:pt>
                <c:pt idx="161">
                  <c:v>45545.666666666599</c:v>
                </c:pt>
                <c:pt idx="162">
                  <c:v>45546.666666666599</c:v>
                </c:pt>
                <c:pt idx="163">
                  <c:v>45547.666666666599</c:v>
                </c:pt>
                <c:pt idx="164">
                  <c:v>45548.666666666599</c:v>
                </c:pt>
                <c:pt idx="165">
                  <c:v>45552.666666666599</c:v>
                </c:pt>
                <c:pt idx="166">
                  <c:v>45553.666666666599</c:v>
                </c:pt>
                <c:pt idx="167">
                  <c:v>45554.666666666599</c:v>
                </c:pt>
                <c:pt idx="168">
                  <c:v>45555.666666666599</c:v>
                </c:pt>
                <c:pt idx="169">
                  <c:v>45558.666666666599</c:v>
                </c:pt>
                <c:pt idx="170">
                  <c:v>45559.666666666599</c:v>
                </c:pt>
                <c:pt idx="171">
                  <c:v>45560.666666666599</c:v>
                </c:pt>
                <c:pt idx="172">
                  <c:v>45561.666666666599</c:v>
                </c:pt>
                <c:pt idx="173">
                  <c:v>45562.666666666599</c:v>
                </c:pt>
                <c:pt idx="174">
                  <c:v>45565.666666666599</c:v>
                </c:pt>
                <c:pt idx="175">
                  <c:v>45566.666666666599</c:v>
                </c:pt>
                <c:pt idx="176">
                  <c:v>45567.666666666599</c:v>
                </c:pt>
                <c:pt idx="177">
                  <c:v>45568.666666666599</c:v>
                </c:pt>
                <c:pt idx="178">
                  <c:v>45569.666666666599</c:v>
                </c:pt>
                <c:pt idx="179">
                  <c:v>45572.666666666599</c:v>
                </c:pt>
                <c:pt idx="180">
                  <c:v>45573.666666666599</c:v>
                </c:pt>
                <c:pt idx="181">
                  <c:v>45574.666666666599</c:v>
                </c:pt>
                <c:pt idx="182">
                  <c:v>45575.666666666599</c:v>
                </c:pt>
                <c:pt idx="183">
                  <c:v>45576.666666666599</c:v>
                </c:pt>
                <c:pt idx="184">
                  <c:v>45579.666666666599</c:v>
                </c:pt>
                <c:pt idx="185">
                  <c:v>45580.666666666599</c:v>
                </c:pt>
                <c:pt idx="186">
                  <c:v>45581.666666666599</c:v>
                </c:pt>
                <c:pt idx="187">
                  <c:v>45582.666666666599</c:v>
                </c:pt>
                <c:pt idx="188">
                  <c:v>45583.666666666599</c:v>
                </c:pt>
                <c:pt idx="189">
                  <c:v>45586.666666666599</c:v>
                </c:pt>
                <c:pt idx="190">
                  <c:v>45587.666666666599</c:v>
                </c:pt>
                <c:pt idx="191">
                  <c:v>45588.666666666599</c:v>
                </c:pt>
                <c:pt idx="192">
                  <c:v>45589.666666666599</c:v>
                </c:pt>
                <c:pt idx="193">
                  <c:v>45590.666666666599</c:v>
                </c:pt>
                <c:pt idx="194">
                  <c:v>45593.666666666599</c:v>
                </c:pt>
                <c:pt idx="195">
                  <c:v>45594.666666666599</c:v>
                </c:pt>
                <c:pt idx="196">
                  <c:v>45595.666666666599</c:v>
                </c:pt>
                <c:pt idx="197">
                  <c:v>45596.666666666599</c:v>
                </c:pt>
                <c:pt idx="198">
                  <c:v>45597.666666666599</c:v>
                </c:pt>
                <c:pt idx="199">
                  <c:v>45600.666666666599</c:v>
                </c:pt>
                <c:pt idx="200">
                  <c:v>45601.666666666599</c:v>
                </c:pt>
                <c:pt idx="201">
                  <c:v>45602.666666666599</c:v>
                </c:pt>
                <c:pt idx="202">
                  <c:v>45603.666666666599</c:v>
                </c:pt>
                <c:pt idx="203">
                  <c:v>45604.666666666599</c:v>
                </c:pt>
                <c:pt idx="204">
                  <c:v>45607.666666666599</c:v>
                </c:pt>
                <c:pt idx="205">
                  <c:v>45608.666666666599</c:v>
                </c:pt>
                <c:pt idx="206">
                  <c:v>45609.666666666599</c:v>
                </c:pt>
                <c:pt idx="207">
                  <c:v>45610.666666666599</c:v>
                </c:pt>
                <c:pt idx="208">
                  <c:v>45611.666666666599</c:v>
                </c:pt>
                <c:pt idx="209">
                  <c:v>45614.666666666599</c:v>
                </c:pt>
                <c:pt idx="210">
                  <c:v>45615.666666666599</c:v>
                </c:pt>
                <c:pt idx="211">
                  <c:v>45616.666666666599</c:v>
                </c:pt>
                <c:pt idx="212">
                  <c:v>45617.666666666599</c:v>
                </c:pt>
                <c:pt idx="213">
                  <c:v>45618.666666666599</c:v>
                </c:pt>
                <c:pt idx="214">
                  <c:v>45621.666666666599</c:v>
                </c:pt>
                <c:pt idx="215">
                  <c:v>45622.666666666599</c:v>
                </c:pt>
                <c:pt idx="216">
                  <c:v>45624.666666666599</c:v>
                </c:pt>
                <c:pt idx="217">
                  <c:v>45625.666666666599</c:v>
                </c:pt>
                <c:pt idx="218">
                  <c:v>45628.666666666599</c:v>
                </c:pt>
                <c:pt idx="219">
                  <c:v>45629.666666666599</c:v>
                </c:pt>
                <c:pt idx="220">
                  <c:v>45630.666666666599</c:v>
                </c:pt>
                <c:pt idx="221">
                  <c:v>45631.666666666599</c:v>
                </c:pt>
                <c:pt idx="222">
                  <c:v>45632.666666666599</c:v>
                </c:pt>
                <c:pt idx="223">
                  <c:v>45635.666666666599</c:v>
                </c:pt>
                <c:pt idx="224">
                  <c:v>45636.666666666599</c:v>
                </c:pt>
                <c:pt idx="225">
                  <c:v>45637.666666666599</c:v>
                </c:pt>
                <c:pt idx="226">
                  <c:v>45638.666666666599</c:v>
                </c:pt>
                <c:pt idx="227">
                  <c:v>45639.666666666599</c:v>
                </c:pt>
                <c:pt idx="228">
                  <c:v>45642.666666666599</c:v>
                </c:pt>
                <c:pt idx="229">
                  <c:v>45643.666666666599</c:v>
                </c:pt>
                <c:pt idx="230">
                  <c:v>45644.666666666599</c:v>
                </c:pt>
                <c:pt idx="231">
                  <c:v>45645.666666666599</c:v>
                </c:pt>
                <c:pt idx="232">
                  <c:v>45646.666666666599</c:v>
                </c:pt>
                <c:pt idx="233">
                  <c:v>45649.666666666599</c:v>
                </c:pt>
                <c:pt idx="234">
                  <c:v>45650.666666666599</c:v>
                </c:pt>
                <c:pt idx="235">
                  <c:v>45653.666666666599</c:v>
                </c:pt>
                <c:pt idx="236">
                  <c:v>45656.666666666599</c:v>
                </c:pt>
                <c:pt idx="237">
                  <c:v>45659.666666666599</c:v>
                </c:pt>
                <c:pt idx="238">
                  <c:v>45660.666666666599</c:v>
                </c:pt>
                <c:pt idx="239">
                  <c:v>45663.666666666599</c:v>
                </c:pt>
                <c:pt idx="240">
                  <c:v>45664.666666666599</c:v>
                </c:pt>
                <c:pt idx="241">
                  <c:v>45665.666666666599</c:v>
                </c:pt>
                <c:pt idx="242">
                  <c:v>45666.666666666599</c:v>
                </c:pt>
                <c:pt idx="243">
                  <c:v>45667.666666666599</c:v>
                </c:pt>
                <c:pt idx="244">
                  <c:v>45670.666666666599</c:v>
                </c:pt>
                <c:pt idx="245">
                  <c:v>45671.666666666599</c:v>
                </c:pt>
                <c:pt idx="246">
                  <c:v>45672.666666666599</c:v>
                </c:pt>
                <c:pt idx="247">
                  <c:v>45673.666666666599</c:v>
                </c:pt>
                <c:pt idx="248">
                  <c:v>45674.666666666599</c:v>
                </c:pt>
                <c:pt idx="249">
                  <c:v>45677.666666666599</c:v>
                </c:pt>
                <c:pt idx="250">
                  <c:v>45678.666666666599</c:v>
                </c:pt>
                <c:pt idx="251">
                  <c:v>45679.666666666599</c:v>
                </c:pt>
                <c:pt idx="252">
                  <c:v>45680.666666666599</c:v>
                </c:pt>
                <c:pt idx="253">
                  <c:v>45681.666666666599</c:v>
                </c:pt>
                <c:pt idx="254">
                  <c:v>45687.666666666599</c:v>
                </c:pt>
                <c:pt idx="255">
                  <c:v>45688.666666666599</c:v>
                </c:pt>
                <c:pt idx="256">
                  <c:v>45691.666666666599</c:v>
                </c:pt>
                <c:pt idx="257">
                  <c:v>45692.666666666599</c:v>
                </c:pt>
                <c:pt idx="258">
                  <c:v>45693.666666666599</c:v>
                </c:pt>
                <c:pt idx="259">
                  <c:v>45694.666666666599</c:v>
                </c:pt>
                <c:pt idx="260">
                  <c:v>45695.666666666599</c:v>
                </c:pt>
                <c:pt idx="261">
                  <c:v>45698.666666666599</c:v>
                </c:pt>
                <c:pt idx="262">
                  <c:v>45699.666666666599</c:v>
                </c:pt>
                <c:pt idx="263">
                  <c:v>45700.666666666599</c:v>
                </c:pt>
                <c:pt idx="264">
                  <c:v>45701.666666666599</c:v>
                </c:pt>
                <c:pt idx="265">
                  <c:v>45702.666666666599</c:v>
                </c:pt>
                <c:pt idx="266">
                  <c:v>45705.666666666599</c:v>
                </c:pt>
                <c:pt idx="267">
                  <c:v>45706.666666666599</c:v>
                </c:pt>
                <c:pt idx="268">
                  <c:v>45707.666666666599</c:v>
                </c:pt>
                <c:pt idx="269">
                  <c:v>45708.666666666599</c:v>
                </c:pt>
                <c:pt idx="270">
                  <c:v>45709.666666666599</c:v>
                </c:pt>
                <c:pt idx="271">
                  <c:v>45712.666666666599</c:v>
                </c:pt>
                <c:pt idx="272">
                  <c:v>45713.666666666599</c:v>
                </c:pt>
                <c:pt idx="273">
                  <c:v>45714.666666666599</c:v>
                </c:pt>
                <c:pt idx="274">
                  <c:v>45715.666666666599</c:v>
                </c:pt>
                <c:pt idx="275">
                  <c:v>45716.666666666599</c:v>
                </c:pt>
                <c:pt idx="276">
                  <c:v>45719.666666666599</c:v>
                </c:pt>
                <c:pt idx="277">
                  <c:v>45720.666666666599</c:v>
                </c:pt>
                <c:pt idx="278">
                  <c:v>45721.666666666599</c:v>
                </c:pt>
                <c:pt idx="279">
                  <c:v>45722.666666666599</c:v>
                </c:pt>
                <c:pt idx="280">
                  <c:v>45723.666666666599</c:v>
                </c:pt>
                <c:pt idx="281">
                  <c:v>45726.666666666599</c:v>
                </c:pt>
                <c:pt idx="282">
                  <c:v>45727.666666666599</c:v>
                </c:pt>
                <c:pt idx="283">
                  <c:v>45728.666666666599</c:v>
                </c:pt>
                <c:pt idx="284">
                  <c:v>45729.666666666599</c:v>
                </c:pt>
                <c:pt idx="285">
                  <c:v>45730.666666666599</c:v>
                </c:pt>
                <c:pt idx="286">
                  <c:v>45733.666666666599</c:v>
                </c:pt>
                <c:pt idx="287">
                  <c:v>45734.666666666599</c:v>
                </c:pt>
                <c:pt idx="288">
                  <c:v>45735.666666666599</c:v>
                </c:pt>
                <c:pt idx="289">
                  <c:v>45736.666666666599</c:v>
                </c:pt>
                <c:pt idx="290">
                  <c:v>45737.666666666599</c:v>
                </c:pt>
                <c:pt idx="291">
                  <c:v>45740.666666666599</c:v>
                </c:pt>
                <c:pt idx="292">
                  <c:v>45741.666666666599</c:v>
                </c:pt>
                <c:pt idx="293">
                  <c:v>45742.666666666599</c:v>
                </c:pt>
                <c:pt idx="294">
                  <c:v>45743.666666666599</c:v>
                </c:pt>
                <c:pt idx="295">
                  <c:v>45755.666666666599</c:v>
                </c:pt>
                <c:pt idx="296">
                  <c:v>45756.666666666599</c:v>
                </c:pt>
                <c:pt idx="297">
                  <c:v>45757.666666666599</c:v>
                </c:pt>
                <c:pt idx="298">
                  <c:v>45758.666666666599</c:v>
                </c:pt>
                <c:pt idx="299">
                  <c:v>45761.666666666599</c:v>
                </c:pt>
                <c:pt idx="300">
                  <c:v>45762.666666666599</c:v>
                </c:pt>
                <c:pt idx="301">
                  <c:v>45763.666666666599</c:v>
                </c:pt>
                <c:pt idx="302">
                  <c:v>45764.666666666599</c:v>
                </c:pt>
                <c:pt idx="303">
                  <c:v>45768.666666666599</c:v>
                </c:pt>
                <c:pt idx="304">
                  <c:v>45769.666666666599</c:v>
                </c:pt>
                <c:pt idx="305">
                  <c:v>45770.666666666599</c:v>
                </c:pt>
                <c:pt idx="306">
                  <c:v>45771.666666666599</c:v>
                </c:pt>
                <c:pt idx="307">
                  <c:v>45772.666666666599</c:v>
                </c:pt>
                <c:pt idx="308">
                  <c:v>45775.666666666599</c:v>
                </c:pt>
                <c:pt idx="309">
                  <c:v>45776.666666666599</c:v>
                </c:pt>
                <c:pt idx="310">
                  <c:v>45777.666666666599</c:v>
                </c:pt>
                <c:pt idx="311">
                  <c:v>45779.666666666599</c:v>
                </c:pt>
                <c:pt idx="312">
                  <c:v>45782.666666666599</c:v>
                </c:pt>
                <c:pt idx="313">
                  <c:v>45783.666666666599</c:v>
                </c:pt>
                <c:pt idx="314">
                  <c:v>45784.666666666599</c:v>
                </c:pt>
                <c:pt idx="315">
                  <c:v>45785.666666666599</c:v>
                </c:pt>
                <c:pt idx="316">
                  <c:v>45786.666666666599</c:v>
                </c:pt>
                <c:pt idx="317">
                  <c:v>45791.666666666599</c:v>
                </c:pt>
                <c:pt idx="318">
                  <c:v>45792.666666666599</c:v>
                </c:pt>
                <c:pt idx="319">
                  <c:v>45793.666666666599</c:v>
                </c:pt>
                <c:pt idx="320">
                  <c:v>45796.666666666599</c:v>
                </c:pt>
                <c:pt idx="321">
                  <c:v>45797.666666666599</c:v>
                </c:pt>
                <c:pt idx="322">
                  <c:v>45798.666666666599</c:v>
                </c:pt>
                <c:pt idx="323">
                  <c:v>45799.666666666599</c:v>
                </c:pt>
                <c:pt idx="324">
                  <c:v>45800.666666666599</c:v>
                </c:pt>
                <c:pt idx="325">
                  <c:v>45803.666666666599</c:v>
                </c:pt>
                <c:pt idx="326">
                  <c:v>45804.666666666599</c:v>
                </c:pt>
                <c:pt idx="327">
                  <c:v>45805.666666666599</c:v>
                </c:pt>
                <c:pt idx="328">
                  <c:v>45810.666666666599</c:v>
                </c:pt>
                <c:pt idx="329">
                  <c:v>45811.666666666599</c:v>
                </c:pt>
                <c:pt idx="330">
                  <c:v>45812.666666666599</c:v>
                </c:pt>
                <c:pt idx="331">
                  <c:v>45813.666666666599</c:v>
                </c:pt>
                <c:pt idx="332">
                  <c:v>45818.666666666599</c:v>
                </c:pt>
                <c:pt idx="333">
                  <c:v>45819.666666666599</c:v>
                </c:pt>
                <c:pt idx="334">
                  <c:v>45820.666666666599</c:v>
                </c:pt>
                <c:pt idx="335">
                  <c:v>45821.666666666599</c:v>
                </c:pt>
                <c:pt idx="336">
                  <c:v>45824.666666666599</c:v>
                </c:pt>
                <c:pt idx="337">
                  <c:v>45825.666666666599</c:v>
                </c:pt>
                <c:pt idx="338">
                  <c:v>45826.666666666599</c:v>
                </c:pt>
                <c:pt idx="339">
                  <c:v>45827.666666666599</c:v>
                </c:pt>
                <c:pt idx="340">
                  <c:v>45828.666666666599</c:v>
                </c:pt>
                <c:pt idx="341">
                  <c:v>45831.666666666599</c:v>
                </c:pt>
                <c:pt idx="342">
                  <c:v>45832.666666666599</c:v>
                </c:pt>
                <c:pt idx="343">
                  <c:v>45833.666666666599</c:v>
                </c:pt>
                <c:pt idx="344">
                  <c:v>45834.666666666599</c:v>
                </c:pt>
                <c:pt idx="345">
                  <c:v>45838.666666666599</c:v>
                </c:pt>
                <c:pt idx="346">
                  <c:v>45839.666666666599</c:v>
                </c:pt>
                <c:pt idx="347">
                  <c:v>45840.666666666599</c:v>
                </c:pt>
                <c:pt idx="348">
                  <c:v>45841.666666666599</c:v>
                </c:pt>
                <c:pt idx="349">
                  <c:v>45842.666666666599</c:v>
                </c:pt>
                <c:pt idx="350">
                  <c:v>45845.666666666599</c:v>
                </c:pt>
                <c:pt idx="351">
                  <c:v>45846.666666666599</c:v>
                </c:pt>
                <c:pt idx="352">
                  <c:v>45847.666666666599</c:v>
                </c:pt>
                <c:pt idx="353">
                  <c:v>45848.666666666599</c:v>
                </c:pt>
                <c:pt idx="354">
                  <c:v>45849.666666666599</c:v>
                </c:pt>
                <c:pt idx="355">
                  <c:v>45852.666666666599</c:v>
                </c:pt>
                <c:pt idx="356">
                  <c:v>45853.666666666599</c:v>
                </c:pt>
                <c:pt idx="357">
                  <c:v>45854.666666666599</c:v>
                </c:pt>
                <c:pt idx="358">
                  <c:v>45855.666666666599</c:v>
                </c:pt>
                <c:pt idx="359">
                  <c:v>45856.666666666599</c:v>
                </c:pt>
                <c:pt idx="360">
                  <c:v>45859.666666666599</c:v>
                </c:pt>
                <c:pt idx="361">
                  <c:v>45860.666666666599</c:v>
                </c:pt>
                <c:pt idx="362">
                  <c:v>45861.666666666599</c:v>
                </c:pt>
                <c:pt idx="363">
                  <c:v>45862.666666666599</c:v>
                </c:pt>
                <c:pt idx="364">
                  <c:v>45863.666666666599</c:v>
                </c:pt>
                <c:pt idx="365">
                  <c:v>45866.666666666599</c:v>
                </c:pt>
                <c:pt idx="366">
                  <c:v>45867.666666666599</c:v>
                </c:pt>
                <c:pt idx="367">
                  <c:v>45868.666666666599</c:v>
                </c:pt>
                <c:pt idx="368">
                  <c:v>45869.666666666599</c:v>
                </c:pt>
                <c:pt idx="369">
                  <c:v>45870.666666666599</c:v>
                </c:pt>
                <c:pt idx="370">
                  <c:v>45873.666666666599</c:v>
                </c:pt>
                <c:pt idx="371">
                  <c:v>45874.666666666599</c:v>
                </c:pt>
                <c:pt idx="372">
                  <c:v>45875.666666666599</c:v>
                </c:pt>
                <c:pt idx="373">
                  <c:v>45876.666666666599</c:v>
                </c:pt>
                <c:pt idx="374">
                  <c:v>45877.666666666599</c:v>
                </c:pt>
                <c:pt idx="375">
                  <c:v>45880.666666666599</c:v>
                </c:pt>
                <c:pt idx="376">
                  <c:v>45881.666666666599</c:v>
                </c:pt>
                <c:pt idx="377">
                  <c:v>45882.666666666599</c:v>
                </c:pt>
                <c:pt idx="378">
                  <c:v>45883.666666666599</c:v>
                </c:pt>
                <c:pt idx="379">
                  <c:v>45884.666666666599</c:v>
                </c:pt>
                <c:pt idx="380">
                  <c:v>45888.666666666599</c:v>
                </c:pt>
                <c:pt idx="381">
                  <c:v>45889.666666666599</c:v>
                </c:pt>
                <c:pt idx="382">
                  <c:v>45890.666666666599</c:v>
                </c:pt>
                <c:pt idx="383">
                  <c:v>45891.666666666599</c:v>
                </c:pt>
                <c:pt idx="384">
                  <c:v>45894.666666666599</c:v>
                </c:pt>
                <c:pt idx="385">
                  <c:v>45895.666666666599</c:v>
                </c:pt>
                <c:pt idx="386">
                  <c:v>45896.666666666599</c:v>
                </c:pt>
                <c:pt idx="387">
                  <c:v>45897.666666666599</c:v>
                </c:pt>
                <c:pt idx="388">
                  <c:v>45898.666666666599</c:v>
                </c:pt>
                <c:pt idx="389">
                  <c:v>45901.666666666599</c:v>
                </c:pt>
                <c:pt idx="390">
                  <c:v>45902.666666666599</c:v>
                </c:pt>
                <c:pt idx="391">
                  <c:v>45903.666666666599</c:v>
                </c:pt>
                <c:pt idx="392">
                  <c:v>45904.666666666599</c:v>
                </c:pt>
                <c:pt idx="393">
                  <c:v>45908.666666666599</c:v>
                </c:pt>
                <c:pt idx="394">
                  <c:v>45909.666666666599</c:v>
                </c:pt>
                <c:pt idx="395">
                  <c:v>45910.666666666599</c:v>
                </c:pt>
                <c:pt idx="396">
                  <c:v>45911.666666666599</c:v>
                </c:pt>
                <c:pt idx="397">
                  <c:v>45912.666666666599</c:v>
                </c:pt>
                <c:pt idx="398">
                  <c:v>45915.666666666599</c:v>
                </c:pt>
                <c:pt idx="399">
                  <c:v>45916.666666666599</c:v>
                </c:pt>
                <c:pt idx="400">
                  <c:v>45917.666666666599</c:v>
                </c:pt>
                <c:pt idx="401">
                  <c:v>45918.666666666599</c:v>
                </c:pt>
                <c:pt idx="402">
                  <c:v>45919.666666666599</c:v>
                </c:pt>
                <c:pt idx="403">
                  <c:v>45922.666666666599</c:v>
                </c:pt>
                <c:pt idx="404">
                  <c:v>45923.666666666599</c:v>
                </c:pt>
                <c:pt idx="405">
                  <c:v>45924.666666666599</c:v>
                </c:pt>
                <c:pt idx="406">
                  <c:v>45925.666666666599</c:v>
                </c:pt>
                <c:pt idx="407">
                  <c:v>45926.666666666599</c:v>
                </c:pt>
                <c:pt idx="408">
                  <c:v>45929.666666666599</c:v>
                </c:pt>
                <c:pt idx="409">
                  <c:v>45930.666666666599</c:v>
                </c:pt>
                <c:pt idx="410">
                  <c:v>45931.666666666599</c:v>
                </c:pt>
                <c:pt idx="411">
                  <c:v>45932.666666666599</c:v>
                </c:pt>
                <c:pt idx="412">
                  <c:v>45933.666666666599</c:v>
                </c:pt>
                <c:pt idx="413">
                  <c:v>45936.666666666599</c:v>
                </c:pt>
                <c:pt idx="414">
                  <c:v>45937.666666666599</c:v>
                </c:pt>
                <c:pt idx="415">
                  <c:v>45938.666666666599</c:v>
                </c:pt>
                <c:pt idx="416">
                  <c:v>45939.666666666599</c:v>
                </c:pt>
                <c:pt idx="417">
                  <c:v>45940.666666666599</c:v>
                </c:pt>
                <c:pt idx="418">
                  <c:v>45943.666666666599</c:v>
                </c:pt>
                <c:pt idx="419">
                  <c:v>45944.666666666599</c:v>
                </c:pt>
                <c:pt idx="420">
                  <c:v>45945.666666666599</c:v>
                </c:pt>
                <c:pt idx="421">
                  <c:v>45946.666666666599</c:v>
                </c:pt>
                <c:pt idx="422">
                  <c:v>45947.666666666599</c:v>
                </c:pt>
                <c:pt idx="423">
                  <c:v>45950.666666666599</c:v>
                </c:pt>
                <c:pt idx="424">
                  <c:v>45951.666666666599</c:v>
                </c:pt>
                <c:pt idx="425">
                  <c:v>45952.666666666599</c:v>
                </c:pt>
                <c:pt idx="426">
                  <c:v>45953.666666666599</c:v>
                </c:pt>
                <c:pt idx="427">
                  <c:v>45954.666666666599</c:v>
                </c:pt>
                <c:pt idx="428">
                  <c:v>45957.666666666599</c:v>
                </c:pt>
                <c:pt idx="429">
                  <c:v>45958.666666666599</c:v>
                </c:pt>
                <c:pt idx="430">
                  <c:v>45959.666666666599</c:v>
                </c:pt>
                <c:pt idx="431">
                  <c:v>45960.666666666599</c:v>
                </c:pt>
                <c:pt idx="432">
                  <c:v>45961.666666666599</c:v>
                </c:pt>
                <c:pt idx="433">
                  <c:v>45964.666666666599</c:v>
                </c:pt>
                <c:pt idx="434">
                  <c:v>45965.666666666599</c:v>
                </c:pt>
                <c:pt idx="435">
                  <c:v>45966.666666666599</c:v>
                </c:pt>
                <c:pt idx="436">
                  <c:v>45967.666666666599</c:v>
                </c:pt>
                <c:pt idx="437">
                  <c:v>45968.666666666599</c:v>
                </c:pt>
                <c:pt idx="438">
                  <c:v>45971.666666666599</c:v>
                </c:pt>
                <c:pt idx="439">
                  <c:v>45972.666666666599</c:v>
                </c:pt>
                <c:pt idx="440">
                  <c:v>45973.666666666599</c:v>
                </c:pt>
                <c:pt idx="441">
                  <c:v>45974.666666666599</c:v>
                </c:pt>
                <c:pt idx="442">
                  <c:v>45975.666666666599</c:v>
                </c:pt>
                <c:pt idx="443">
                  <c:v>45978.666666666599</c:v>
                </c:pt>
                <c:pt idx="444">
                  <c:v>45979.666666666599</c:v>
                </c:pt>
                <c:pt idx="445">
                  <c:v>45980.666666666599</c:v>
                </c:pt>
                <c:pt idx="446">
                  <c:v>45981.666666666599</c:v>
                </c:pt>
                <c:pt idx="447">
                  <c:v>45982.666666666599</c:v>
                </c:pt>
                <c:pt idx="448">
                  <c:v>45985.666666666599</c:v>
                </c:pt>
                <c:pt idx="449">
                  <c:v>45986.666666666599</c:v>
                </c:pt>
                <c:pt idx="450">
                  <c:v>45987.666666666599</c:v>
                </c:pt>
                <c:pt idx="451">
                  <c:v>45988.666666666599</c:v>
                </c:pt>
                <c:pt idx="452">
                  <c:v>45989.666666666599</c:v>
                </c:pt>
                <c:pt idx="453">
                  <c:v>45992.666666666599</c:v>
                </c:pt>
                <c:pt idx="454">
                  <c:v>45993.666666666599</c:v>
                </c:pt>
                <c:pt idx="455">
                  <c:v>45994.666666666599</c:v>
                </c:pt>
                <c:pt idx="456">
                  <c:v>45995.666666666599</c:v>
                </c:pt>
                <c:pt idx="457">
                  <c:v>45996.666666666599</c:v>
                </c:pt>
                <c:pt idx="458">
                  <c:v>45999.666666666599</c:v>
                </c:pt>
                <c:pt idx="459">
                  <c:v>46000.666666666599</c:v>
                </c:pt>
                <c:pt idx="460">
                  <c:v>46001.666666666599</c:v>
                </c:pt>
                <c:pt idx="461">
                  <c:v>46002.666666666599</c:v>
                </c:pt>
                <c:pt idx="462">
                  <c:v>46003.666666666599</c:v>
                </c:pt>
                <c:pt idx="463">
                  <c:v>46006.666666666599</c:v>
                </c:pt>
                <c:pt idx="464">
                  <c:v>46007.666666666599</c:v>
                </c:pt>
                <c:pt idx="465">
                  <c:v>46008.666666666599</c:v>
                </c:pt>
                <c:pt idx="466">
                  <c:v>46009.666666666599</c:v>
                </c:pt>
                <c:pt idx="467">
                  <c:v>46010.666666666599</c:v>
                </c:pt>
                <c:pt idx="468">
                  <c:v>46013.666666666599</c:v>
                </c:pt>
                <c:pt idx="469">
                  <c:v>46014.666666666599</c:v>
                </c:pt>
                <c:pt idx="470">
                  <c:v>46015.666666666599</c:v>
                </c:pt>
                <c:pt idx="471">
                  <c:v>46020.666666666599</c:v>
                </c:pt>
                <c:pt idx="472">
                  <c:v>46021.666666666599</c:v>
                </c:pt>
              </c:numCache>
            </c:numRef>
          </c:cat>
          <c:val>
            <c:numRef>
              <c:f>BBNI!$G$2:$G$474</c:f>
              <c:numCache>
                <c:formatCode>General</c:formatCode>
                <c:ptCount val="473"/>
                <c:pt idx="0">
                  <c:v>5375</c:v>
                </c:pt>
                <c:pt idx="1">
                  <c:v>5350</c:v>
                </c:pt>
                <c:pt idx="2">
                  <c:v>5600</c:v>
                </c:pt>
                <c:pt idx="3">
                  <c:v>5575</c:v>
                </c:pt>
                <c:pt idx="4">
                  <c:v>5575</c:v>
                </c:pt>
                <c:pt idx="5">
                  <c:v>5650</c:v>
                </c:pt>
                <c:pt idx="6">
                  <c:v>5600</c:v>
                </c:pt>
                <c:pt idx="7">
                  <c:v>5600</c:v>
                </c:pt>
                <c:pt idx="8">
                  <c:v>5600</c:v>
                </c:pt>
                <c:pt idx="9">
                  <c:v>5625</c:v>
                </c:pt>
                <c:pt idx="10">
                  <c:v>5600</c:v>
                </c:pt>
                <c:pt idx="11">
                  <c:v>5550</c:v>
                </c:pt>
                <c:pt idx="12">
                  <c:v>5550</c:v>
                </c:pt>
                <c:pt idx="13">
                  <c:v>5500</c:v>
                </c:pt>
                <c:pt idx="14">
                  <c:v>5525</c:v>
                </c:pt>
                <c:pt idx="15">
                  <c:v>5425</c:v>
                </c:pt>
                <c:pt idx="16">
                  <c:v>5475</c:v>
                </c:pt>
                <c:pt idx="17">
                  <c:v>5400</c:v>
                </c:pt>
                <c:pt idx="18">
                  <c:v>5425</c:v>
                </c:pt>
                <c:pt idx="19">
                  <c:v>5575</c:v>
                </c:pt>
                <c:pt idx="20">
                  <c:v>5650</c:v>
                </c:pt>
                <c:pt idx="21">
                  <c:v>5750</c:v>
                </c:pt>
                <c:pt idx="22">
                  <c:v>5725</c:v>
                </c:pt>
                <c:pt idx="23">
                  <c:v>5775</c:v>
                </c:pt>
                <c:pt idx="24">
                  <c:v>5750</c:v>
                </c:pt>
                <c:pt idx="25">
                  <c:v>5775</c:v>
                </c:pt>
                <c:pt idx="26">
                  <c:v>5750</c:v>
                </c:pt>
                <c:pt idx="27">
                  <c:v>5950</c:v>
                </c:pt>
                <c:pt idx="28">
                  <c:v>5875</c:v>
                </c:pt>
                <c:pt idx="29">
                  <c:v>6000</c:v>
                </c:pt>
                <c:pt idx="30">
                  <c:v>6000</c:v>
                </c:pt>
                <c:pt idx="31">
                  <c:v>5875</c:v>
                </c:pt>
                <c:pt idx="32">
                  <c:v>6025</c:v>
                </c:pt>
                <c:pt idx="33">
                  <c:v>6000</c:v>
                </c:pt>
                <c:pt idx="34">
                  <c:v>5950</c:v>
                </c:pt>
                <c:pt idx="35">
                  <c:v>5900</c:v>
                </c:pt>
                <c:pt idx="36">
                  <c:v>5900</c:v>
                </c:pt>
                <c:pt idx="37">
                  <c:v>6000</c:v>
                </c:pt>
                <c:pt idx="38">
                  <c:v>5975</c:v>
                </c:pt>
                <c:pt idx="39">
                  <c:v>6000</c:v>
                </c:pt>
                <c:pt idx="40">
                  <c:v>5900</c:v>
                </c:pt>
                <c:pt idx="41">
                  <c:v>5875</c:v>
                </c:pt>
                <c:pt idx="42">
                  <c:v>5900</c:v>
                </c:pt>
                <c:pt idx="43">
                  <c:v>5950</c:v>
                </c:pt>
                <c:pt idx="44">
                  <c:v>5975</c:v>
                </c:pt>
                <c:pt idx="45">
                  <c:v>6100</c:v>
                </c:pt>
                <c:pt idx="46">
                  <c:v>6225</c:v>
                </c:pt>
                <c:pt idx="47">
                  <c:v>6150</c:v>
                </c:pt>
                <c:pt idx="48">
                  <c:v>5800</c:v>
                </c:pt>
                <c:pt idx="49">
                  <c:v>5800</c:v>
                </c:pt>
                <c:pt idx="50">
                  <c:v>5850</c:v>
                </c:pt>
                <c:pt idx="51">
                  <c:v>5875</c:v>
                </c:pt>
                <c:pt idx="52">
                  <c:v>5800</c:v>
                </c:pt>
                <c:pt idx="53">
                  <c:v>5850</c:v>
                </c:pt>
                <c:pt idx="54">
                  <c:v>5925</c:v>
                </c:pt>
                <c:pt idx="55">
                  <c:v>5950</c:v>
                </c:pt>
                <c:pt idx="56">
                  <c:v>5925</c:v>
                </c:pt>
                <c:pt idx="57">
                  <c:v>5900</c:v>
                </c:pt>
                <c:pt idx="58">
                  <c:v>5650</c:v>
                </c:pt>
                <c:pt idx="59">
                  <c:v>5475</c:v>
                </c:pt>
                <c:pt idx="60">
                  <c:v>5325</c:v>
                </c:pt>
                <c:pt idx="61">
                  <c:v>5350</c:v>
                </c:pt>
                <c:pt idx="62">
                  <c:v>5300</c:v>
                </c:pt>
                <c:pt idx="63">
                  <c:v>5200</c:v>
                </c:pt>
                <c:pt idx="64">
                  <c:v>5250</c:v>
                </c:pt>
                <c:pt idx="65">
                  <c:v>5300</c:v>
                </c:pt>
                <c:pt idx="66">
                  <c:v>5225</c:v>
                </c:pt>
                <c:pt idx="67">
                  <c:v>5350</c:v>
                </c:pt>
                <c:pt idx="68">
                  <c:v>5250</c:v>
                </c:pt>
                <c:pt idx="69">
                  <c:v>5300</c:v>
                </c:pt>
                <c:pt idx="70">
                  <c:v>5300</c:v>
                </c:pt>
                <c:pt idx="71">
                  <c:v>5150</c:v>
                </c:pt>
                <c:pt idx="72">
                  <c:v>5225</c:v>
                </c:pt>
                <c:pt idx="73">
                  <c:v>5250</c:v>
                </c:pt>
                <c:pt idx="74">
                  <c:v>4830</c:v>
                </c:pt>
                <c:pt idx="75">
                  <c:v>4830</c:v>
                </c:pt>
                <c:pt idx="76">
                  <c:v>4810</c:v>
                </c:pt>
                <c:pt idx="77">
                  <c:v>4700</c:v>
                </c:pt>
                <c:pt idx="78">
                  <c:v>4670</c:v>
                </c:pt>
                <c:pt idx="79">
                  <c:v>4780</c:v>
                </c:pt>
                <c:pt idx="80">
                  <c:v>4930</c:v>
                </c:pt>
                <c:pt idx="81">
                  <c:v>5025</c:v>
                </c:pt>
                <c:pt idx="82">
                  <c:v>5200</c:v>
                </c:pt>
                <c:pt idx="83">
                  <c:v>5175</c:v>
                </c:pt>
                <c:pt idx="84">
                  <c:v>4980</c:v>
                </c:pt>
                <c:pt idx="85">
                  <c:v>4770</c:v>
                </c:pt>
                <c:pt idx="86">
                  <c:v>4760</c:v>
                </c:pt>
                <c:pt idx="87">
                  <c:v>4670</c:v>
                </c:pt>
                <c:pt idx="88">
                  <c:v>4710</c:v>
                </c:pt>
                <c:pt idx="89">
                  <c:v>4530</c:v>
                </c:pt>
                <c:pt idx="90">
                  <c:v>4490</c:v>
                </c:pt>
                <c:pt idx="91">
                  <c:v>4400</c:v>
                </c:pt>
                <c:pt idx="92">
                  <c:v>4620</c:v>
                </c:pt>
                <c:pt idx="93">
                  <c:v>4640</c:v>
                </c:pt>
                <c:pt idx="94">
                  <c:v>4610</c:v>
                </c:pt>
                <c:pt idx="95">
                  <c:v>4770</c:v>
                </c:pt>
                <c:pt idx="96">
                  <c:v>4700</c:v>
                </c:pt>
                <c:pt idx="97">
                  <c:v>4610</c:v>
                </c:pt>
                <c:pt idx="98">
                  <c:v>4480</c:v>
                </c:pt>
                <c:pt idx="99">
                  <c:v>4430</c:v>
                </c:pt>
                <c:pt idx="100">
                  <c:v>4480</c:v>
                </c:pt>
                <c:pt idx="101">
                  <c:v>4310</c:v>
                </c:pt>
                <c:pt idx="102">
                  <c:v>4300</c:v>
                </c:pt>
                <c:pt idx="103">
                  <c:v>4400</c:v>
                </c:pt>
                <c:pt idx="104">
                  <c:v>4540</c:v>
                </c:pt>
                <c:pt idx="105">
                  <c:v>4540</c:v>
                </c:pt>
                <c:pt idx="106">
                  <c:v>4480</c:v>
                </c:pt>
                <c:pt idx="107">
                  <c:v>4420</c:v>
                </c:pt>
                <c:pt idx="108">
                  <c:v>4580</c:v>
                </c:pt>
                <c:pt idx="109">
                  <c:v>4660</c:v>
                </c:pt>
                <c:pt idx="110">
                  <c:v>4710</c:v>
                </c:pt>
                <c:pt idx="111">
                  <c:v>4710</c:v>
                </c:pt>
                <c:pt idx="112">
                  <c:v>4650</c:v>
                </c:pt>
                <c:pt idx="113">
                  <c:v>4710</c:v>
                </c:pt>
                <c:pt idx="114">
                  <c:v>4700</c:v>
                </c:pt>
                <c:pt idx="115">
                  <c:v>4670</c:v>
                </c:pt>
                <c:pt idx="116">
                  <c:v>4860</c:v>
                </c:pt>
                <c:pt idx="117">
                  <c:v>4820</c:v>
                </c:pt>
                <c:pt idx="118">
                  <c:v>4870</c:v>
                </c:pt>
                <c:pt idx="119">
                  <c:v>5025</c:v>
                </c:pt>
                <c:pt idx="120">
                  <c:v>5025</c:v>
                </c:pt>
                <c:pt idx="121">
                  <c:v>4980</c:v>
                </c:pt>
                <c:pt idx="122">
                  <c:v>5000</c:v>
                </c:pt>
                <c:pt idx="123">
                  <c:v>5075</c:v>
                </c:pt>
                <c:pt idx="124">
                  <c:v>5100</c:v>
                </c:pt>
                <c:pt idx="125">
                  <c:v>5100</c:v>
                </c:pt>
                <c:pt idx="126">
                  <c:v>5050</c:v>
                </c:pt>
                <c:pt idx="127">
                  <c:v>5100</c:v>
                </c:pt>
                <c:pt idx="128">
                  <c:v>5025</c:v>
                </c:pt>
                <c:pt idx="129">
                  <c:v>5000</c:v>
                </c:pt>
                <c:pt idx="130">
                  <c:v>5025</c:v>
                </c:pt>
                <c:pt idx="131">
                  <c:v>4950</c:v>
                </c:pt>
                <c:pt idx="132">
                  <c:v>4970</c:v>
                </c:pt>
                <c:pt idx="133">
                  <c:v>5075</c:v>
                </c:pt>
                <c:pt idx="134">
                  <c:v>5100</c:v>
                </c:pt>
                <c:pt idx="135">
                  <c:v>4960</c:v>
                </c:pt>
                <c:pt idx="136">
                  <c:v>5025</c:v>
                </c:pt>
                <c:pt idx="137">
                  <c:v>5000</c:v>
                </c:pt>
                <c:pt idx="138">
                  <c:v>5025</c:v>
                </c:pt>
                <c:pt idx="139">
                  <c:v>5125</c:v>
                </c:pt>
                <c:pt idx="140">
                  <c:v>5125</c:v>
                </c:pt>
                <c:pt idx="141">
                  <c:v>5175</c:v>
                </c:pt>
                <c:pt idx="142">
                  <c:v>5275</c:v>
                </c:pt>
                <c:pt idx="143">
                  <c:v>5250</c:v>
                </c:pt>
                <c:pt idx="144">
                  <c:v>5300</c:v>
                </c:pt>
                <c:pt idx="145">
                  <c:v>5350</c:v>
                </c:pt>
                <c:pt idx="146">
                  <c:v>5475</c:v>
                </c:pt>
                <c:pt idx="147">
                  <c:v>5450</c:v>
                </c:pt>
                <c:pt idx="148">
                  <c:v>5275</c:v>
                </c:pt>
                <c:pt idx="149">
                  <c:v>5450</c:v>
                </c:pt>
                <c:pt idx="150">
                  <c:v>5525</c:v>
                </c:pt>
                <c:pt idx="151">
                  <c:v>5400</c:v>
                </c:pt>
                <c:pt idx="152">
                  <c:v>5375</c:v>
                </c:pt>
                <c:pt idx="153">
                  <c:v>5300</c:v>
                </c:pt>
                <c:pt idx="154">
                  <c:v>5350</c:v>
                </c:pt>
                <c:pt idx="155">
                  <c:v>5350</c:v>
                </c:pt>
                <c:pt idx="156">
                  <c:v>5375</c:v>
                </c:pt>
                <c:pt idx="157">
                  <c:v>5350</c:v>
                </c:pt>
                <c:pt idx="158">
                  <c:v>5450</c:v>
                </c:pt>
                <c:pt idx="159">
                  <c:v>5650</c:v>
                </c:pt>
                <c:pt idx="160">
                  <c:v>5725</c:v>
                </c:pt>
                <c:pt idx="161">
                  <c:v>5700</c:v>
                </c:pt>
                <c:pt idx="162">
                  <c:v>5650</c:v>
                </c:pt>
                <c:pt idx="163">
                  <c:v>5600</c:v>
                </c:pt>
                <c:pt idx="164">
                  <c:v>5625</c:v>
                </c:pt>
                <c:pt idx="165">
                  <c:v>5650</c:v>
                </c:pt>
                <c:pt idx="166">
                  <c:v>5700</c:v>
                </c:pt>
                <c:pt idx="167">
                  <c:v>5825</c:v>
                </c:pt>
                <c:pt idx="168">
                  <c:v>5750</c:v>
                </c:pt>
                <c:pt idx="169">
                  <c:v>5800</c:v>
                </c:pt>
                <c:pt idx="170">
                  <c:v>5800</c:v>
                </c:pt>
                <c:pt idx="171">
                  <c:v>5600</c:v>
                </c:pt>
                <c:pt idx="172">
                  <c:v>5600</c:v>
                </c:pt>
                <c:pt idx="173">
                  <c:v>5450</c:v>
                </c:pt>
                <c:pt idx="174">
                  <c:v>5350</c:v>
                </c:pt>
                <c:pt idx="175">
                  <c:v>5375</c:v>
                </c:pt>
                <c:pt idx="176">
                  <c:v>5350</c:v>
                </c:pt>
                <c:pt idx="177">
                  <c:v>5375</c:v>
                </c:pt>
                <c:pt idx="178">
                  <c:v>5325</c:v>
                </c:pt>
                <c:pt idx="179">
                  <c:v>5200</c:v>
                </c:pt>
                <c:pt idx="180">
                  <c:v>5350</c:v>
                </c:pt>
                <c:pt idx="181">
                  <c:v>5325</c:v>
                </c:pt>
                <c:pt idx="182">
                  <c:v>5325</c:v>
                </c:pt>
                <c:pt idx="183">
                  <c:v>5375</c:v>
                </c:pt>
                <c:pt idx="184">
                  <c:v>5425</c:v>
                </c:pt>
                <c:pt idx="185">
                  <c:v>5500</c:v>
                </c:pt>
                <c:pt idx="186">
                  <c:v>5475</c:v>
                </c:pt>
                <c:pt idx="187">
                  <c:v>5500</c:v>
                </c:pt>
                <c:pt idx="188">
                  <c:v>5650</c:v>
                </c:pt>
                <c:pt idx="189">
                  <c:v>5625</c:v>
                </c:pt>
                <c:pt idx="190">
                  <c:v>5650</c:v>
                </c:pt>
                <c:pt idx="191">
                  <c:v>5675</c:v>
                </c:pt>
                <c:pt idx="192">
                  <c:v>5625</c:v>
                </c:pt>
                <c:pt idx="193">
                  <c:v>5650</c:v>
                </c:pt>
                <c:pt idx="194">
                  <c:v>5500</c:v>
                </c:pt>
                <c:pt idx="195">
                  <c:v>5300</c:v>
                </c:pt>
                <c:pt idx="196">
                  <c:v>5225</c:v>
                </c:pt>
                <c:pt idx="197">
                  <c:v>5250</c:v>
                </c:pt>
                <c:pt idx="198">
                  <c:v>5200</c:v>
                </c:pt>
                <c:pt idx="199">
                  <c:v>5300</c:v>
                </c:pt>
                <c:pt idx="200">
                  <c:v>5400</c:v>
                </c:pt>
                <c:pt idx="201">
                  <c:v>5125</c:v>
                </c:pt>
                <c:pt idx="202">
                  <c:v>5025</c:v>
                </c:pt>
                <c:pt idx="203">
                  <c:v>4980</c:v>
                </c:pt>
                <c:pt idx="204">
                  <c:v>4990</c:v>
                </c:pt>
                <c:pt idx="205">
                  <c:v>4930</c:v>
                </c:pt>
                <c:pt idx="206">
                  <c:v>4960</c:v>
                </c:pt>
                <c:pt idx="207">
                  <c:v>4950</c:v>
                </c:pt>
                <c:pt idx="208">
                  <c:v>4910</c:v>
                </c:pt>
                <c:pt idx="209">
                  <c:v>4870</c:v>
                </c:pt>
                <c:pt idx="210">
                  <c:v>4850</c:v>
                </c:pt>
                <c:pt idx="211">
                  <c:v>4850</c:v>
                </c:pt>
                <c:pt idx="212">
                  <c:v>4720</c:v>
                </c:pt>
                <c:pt idx="213">
                  <c:v>4840</c:v>
                </c:pt>
                <c:pt idx="214">
                  <c:v>4990</c:v>
                </c:pt>
                <c:pt idx="215">
                  <c:v>4950</c:v>
                </c:pt>
                <c:pt idx="216">
                  <c:v>5025</c:v>
                </c:pt>
                <c:pt idx="217">
                  <c:v>4980</c:v>
                </c:pt>
                <c:pt idx="218">
                  <c:v>4710</c:v>
                </c:pt>
                <c:pt idx="219">
                  <c:v>4780</c:v>
                </c:pt>
                <c:pt idx="220">
                  <c:v>4950</c:v>
                </c:pt>
                <c:pt idx="221">
                  <c:v>4820</c:v>
                </c:pt>
                <c:pt idx="222">
                  <c:v>4860</c:v>
                </c:pt>
                <c:pt idx="223">
                  <c:v>5000</c:v>
                </c:pt>
                <c:pt idx="224">
                  <c:v>5100</c:v>
                </c:pt>
                <c:pt idx="225">
                  <c:v>5075</c:v>
                </c:pt>
                <c:pt idx="226">
                  <c:v>4880</c:v>
                </c:pt>
                <c:pt idx="227">
                  <c:v>4730</c:v>
                </c:pt>
                <c:pt idx="228">
                  <c:v>4640</c:v>
                </c:pt>
                <c:pt idx="229">
                  <c:v>4470</c:v>
                </c:pt>
                <c:pt idx="230">
                  <c:v>4430</c:v>
                </c:pt>
                <c:pt idx="231">
                  <c:v>4310</c:v>
                </c:pt>
                <c:pt idx="232">
                  <c:v>4260</c:v>
                </c:pt>
                <c:pt idx="233">
                  <c:v>4380</c:v>
                </c:pt>
                <c:pt idx="234">
                  <c:v>4380</c:v>
                </c:pt>
                <c:pt idx="235">
                  <c:v>4360</c:v>
                </c:pt>
                <c:pt idx="236">
                  <c:v>4350</c:v>
                </c:pt>
                <c:pt idx="237">
                  <c:v>4590</c:v>
                </c:pt>
                <c:pt idx="238">
                  <c:v>4540</c:v>
                </c:pt>
                <c:pt idx="239">
                  <c:v>4430</c:v>
                </c:pt>
                <c:pt idx="240">
                  <c:v>4360</c:v>
                </c:pt>
                <c:pt idx="241">
                  <c:v>4370</c:v>
                </c:pt>
                <c:pt idx="242">
                  <c:v>4380</c:v>
                </c:pt>
                <c:pt idx="243">
                  <c:v>4350</c:v>
                </c:pt>
                <c:pt idx="244">
                  <c:v>4210</c:v>
                </c:pt>
                <c:pt idx="245">
                  <c:v>4130</c:v>
                </c:pt>
                <c:pt idx="246">
                  <c:v>4410</c:v>
                </c:pt>
                <c:pt idx="247">
                  <c:v>4500</c:v>
                </c:pt>
                <c:pt idx="248">
                  <c:v>4470</c:v>
                </c:pt>
                <c:pt idx="249">
                  <c:v>4620</c:v>
                </c:pt>
                <c:pt idx="250">
                  <c:v>4740</c:v>
                </c:pt>
                <c:pt idx="251">
                  <c:v>4790</c:v>
                </c:pt>
                <c:pt idx="252">
                  <c:v>4650</c:v>
                </c:pt>
                <c:pt idx="253">
                  <c:v>4610</c:v>
                </c:pt>
                <c:pt idx="254">
                  <c:v>4640</c:v>
                </c:pt>
                <c:pt idx="255">
                  <c:v>4770</c:v>
                </c:pt>
                <c:pt idx="256">
                  <c:v>4780</c:v>
                </c:pt>
                <c:pt idx="257">
                  <c:v>4700</c:v>
                </c:pt>
                <c:pt idx="258">
                  <c:v>4500</c:v>
                </c:pt>
                <c:pt idx="259">
                  <c:v>4290</c:v>
                </c:pt>
                <c:pt idx="260">
                  <c:v>4270</c:v>
                </c:pt>
                <c:pt idx="261">
                  <c:v>4150</c:v>
                </c:pt>
                <c:pt idx="262">
                  <c:v>4070</c:v>
                </c:pt>
                <c:pt idx="263">
                  <c:v>4300</c:v>
                </c:pt>
                <c:pt idx="264">
                  <c:v>4250</c:v>
                </c:pt>
                <c:pt idx="265">
                  <c:v>4370</c:v>
                </c:pt>
                <c:pt idx="266">
                  <c:v>4570</c:v>
                </c:pt>
                <c:pt idx="267">
                  <c:v>4750</c:v>
                </c:pt>
                <c:pt idx="268">
                  <c:v>4520</c:v>
                </c:pt>
                <c:pt idx="269">
                  <c:v>4460</c:v>
                </c:pt>
                <c:pt idx="270">
                  <c:v>4300</c:v>
                </c:pt>
                <c:pt idx="271">
                  <c:v>4200</c:v>
                </c:pt>
                <c:pt idx="272">
                  <c:v>4230</c:v>
                </c:pt>
                <c:pt idx="273">
                  <c:v>4350</c:v>
                </c:pt>
                <c:pt idx="274">
                  <c:v>4340</c:v>
                </c:pt>
                <c:pt idx="275">
                  <c:v>4030</c:v>
                </c:pt>
                <c:pt idx="276">
                  <c:v>4260</c:v>
                </c:pt>
                <c:pt idx="277">
                  <c:v>4220</c:v>
                </c:pt>
                <c:pt idx="278">
                  <c:v>4460</c:v>
                </c:pt>
                <c:pt idx="279">
                  <c:v>4590</c:v>
                </c:pt>
                <c:pt idx="280">
                  <c:v>4540</c:v>
                </c:pt>
                <c:pt idx="281">
                  <c:v>4450</c:v>
                </c:pt>
                <c:pt idx="282">
                  <c:v>4450</c:v>
                </c:pt>
                <c:pt idx="283">
                  <c:v>4530</c:v>
                </c:pt>
                <c:pt idx="284">
                  <c:v>4530</c:v>
                </c:pt>
                <c:pt idx="285">
                  <c:v>4430</c:v>
                </c:pt>
                <c:pt idx="286">
                  <c:v>4330</c:v>
                </c:pt>
                <c:pt idx="287">
                  <c:v>4190</c:v>
                </c:pt>
                <c:pt idx="288">
                  <c:v>4170</c:v>
                </c:pt>
                <c:pt idx="289">
                  <c:v>4080</c:v>
                </c:pt>
                <c:pt idx="290">
                  <c:v>3770</c:v>
                </c:pt>
                <c:pt idx="291">
                  <c:v>3720</c:v>
                </c:pt>
                <c:pt idx="292">
                  <c:v>3900</c:v>
                </c:pt>
                <c:pt idx="293">
                  <c:v>4250</c:v>
                </c:pt>
                <c:pt idx="294">
                  <c:v>4240</c:v>
                </c:pt>
                <c:pt idx="295">
                  <c:v>4030</c:v>
                </c:pt>
                <c:pt idx="296">
                  <c:v>4040</c:v>
                </c:pt>
                <c:pt idx="297">
                  <c:v>4260</c:v>
                </c:pt>
                <c:pt idx="298">
                  <c:v>4390</c:v>
                </c:pt>
                <c:pt idx="299">
                  <c:v>4550</c:v>
                </c:pt>
                <c:pt idx="300">
                  <c:v>4280</c:v>
                </c:pt>
                <c:pt idx="301">
                  <c:v>4100</c:v>
                </c:pt>
                <c:pt idx="302">
                  <c:v>4040</c:v>
                </c:pt>
                <c:pt idx="303">
                  <c:v>3990</c:v>
                </c:pt>
                <c:pt idx="304">
                  <c:v>4010</c:v>
                </c:pt>
                <c:pt idx="305">
                  <c:v>4150</c:v>
                </c:pt>
                <c:pt idx="306">
                  <c:v>4170</c:v>
                </c:pt>
                <c:pt idx="307">
                  <c:v>4200</c:v>
                </c:pt>
                <c:pt idx="308">
                  <c:v>4190</c:v>
                </c:pt>
                <c:pt idx="309">
                  <c:v>4140</c:v>
                </c:pt>
                <c:pt idx="310">
                  <c:v>4180</c:v>
                </c:pt>
                <c:pt idx="311">
                  <c:v>4200</c:v>
                </c:pt>
                <c:pt idx="312">
                  <c:v>4210</c:v>
                </c:pt>
                <c:pt idx="313">
                  <c:v>4180</c:v>
                </c:pt>
                <c:pt idx="314">
                  <c:v>4160</c:v>
                </c:pt>
                <c:pt idx="315">
                  <c:v>4120</c:v>
                </c:pt>
                <c:pt idx="316">
                  <c:v>4100</c:v>
                </c:pt>
                <c:pt idx="317">
                  <c:v>4370</c:v>
                </c:pt>
                <c:pt idx="318">
                  <c:v>4500</c:v>
                </c:pt>
                <c:pt idx="319">
                  <c:v>4500</c:v>
                </c:pt>
                <c:pt idx="320">
                  <c:v>4460</c:v>
                </c:pt>
                <c:pt idx="321">
                  <c:v>4450</c:v>
                </c:pt>
                <c:pt idx="322">
                  <c:v>4520</c:v>
                </c:pt>
                <c:pt idx="323">
                  <c:v>4470</c:v>
                </c:pt>
                <c:pt idx="324">
                  <c:v>4510</c:v>
                </c:pt>
                <c:pt idx="325">
                  <c:v>4500</c:v>
                </c:pt>
                <c:pt idx="326">
                  <c:v>4530</c:v>
                </c:pt>
                <c:pt idx="327">
                  <c:v>4490</c:v>
                </c:pt>
                <c:pt idx="328">
                  <c:v>4370</c:v>
                </c:pt>
                <c:pt idx="329">
                  <c:v>4370</c:v>
                </c:pt>
                <c:pt idx="330">
                  <c:v>4300</c:v>
                </c:pt>
                <c:pt idx="331">
                  <c:v>4420</c:v>
                </c:pt>
                <c:pt idx="332">
                  <c:v>4520</c:v>
                </c:pt>
                <c:pt idx="333">
                  <c:v>4540</c:v>
                </c:pt>
                <c:pt idx="334">
                  <c:v>4540</c:v>
                </c:pt>
                <c:pt idx="335">
                  <c:v>4540</c:v>
                </c:pt>
                <c:pt idx="336">
                  <c:v>4400</c:v>
                </c:pt>
                <c:pt idx="337">
                  <c:v>4360</c:v>
                </c:pt>
                <c:pt idx="338">
                  <c:v>4300</c:v>
                </c:pt>
                <c:pt idx="339">
                  <c:v>4130</c:v>
                </c:pt>
                <c:pt idx="340">
                  <c:v>4110</c:v>
                </c:pt>
                <c:pt idx="341">
                  <c:v>4060</c:v>
                </c:pt>
                <c:pt idx="342">
                  <c:v>4140</c:v>
                </c:pt>
                <c:pt idx="343">
                  <c:v>4110</c:v>
                </c:pt>
                <c:pt idx="344">
                  <c:v>4120</c:v>
                </c:pt>
                <c:pt idx="345">
                  <c:v>4120</c:v>
                </c:pt>
                <c:pt idx="346">
                  <c:v>4010</c:v>
                </c:pt>
                <c:pt idx="347">
                  <c:v>4020</c:v>
                </c:pt>
                <c:pt idx="348">
                  <c:v>3970</c:v>
                </c:pt>
                <c:pt idx="349">
                  <c:v>4000</c:v>
                </c:pt>
                <c:pt idx="350">
                  <c:v>4000</c:v>
                </c:pt>
                <c:pt idx="351">
                  <c:v>3970</c:v>
                </c:pt>
                <c:pt idx="352">
                  <c:v>4000</c:v>
                </c:pt>
                <c:pt idx="353">
                  <c:v>4110</c:v>
                </c:pt>
                <c:pt idx="354">
                  <c:v>4180</c:v>
                </c:pt>
                <c:pt idx="355">
                  <c:v>4040</c:v>
                </c:pt>
                <c:pt idx="356">
                  <c:v>4050</c:v>
                </c:pt>
                <c:pt idx="357">
                  <c:v>4130</c:v>
                </c:pt>
                <c:pt idx="358">
                  <c:v>4110</c:v>
                </c:pt>
                <c:pt idx="359">
                  <c:v>4120</c:v>
                </c:pt>
                <c:pt idx="360">
                  <c:v>4070</c:v>
                </c:pt>
                <c:pt idx="361">
                  <c:v>4050</c:v>
                </c:pt>
                <c:pt idx="362">
                  <c:v>4100</c:v>
                </c:pt>
                <c:pt idx="363">
                  <c:v>4220</c:v>
                </c:pt>
                <c:pt idx="364">
                  <c:v>4090</c:v>
                </c:pt>
                <c:pt idx="365">
                  <c:v>4210</c:v>
                </c:pt>
                <c:pt idx="366">
                  <c:v>4150</c:v>
                </c:pt>
                <c:pt idx="367">
                  <c:v>4120</c:v>
                </c:pt>
                <c:pt idx="368">
                  <c:v>4010</c:v>
                </c:pt>
                <c:pt idx="369">
                  <c:v>4010</c:v>
                </c:pt>
                <c:pt idx="370">
                  <c:v>4010</c:v>
                </c:pt>
                <c:pt idx="371">
                  <c:v>4220</c:v>
                </c:pt>
                <c:pt idx="372">
                  <c:v>4100</c:v>
                </c:pt>
                <c:pt idx="373">
                  <c:v>4120</c:v>
                </c:pt>
                <c:pt idx="374">
                  <c:v>4070</c:v>
                </c:pt>
                <c:pt idx="375">
                  <c:v>4200</c:v>
                </c:pt>
                <c:pt idx="376">
                  <c:v>4360</c:v>
                </c:pt>
                <c:pt idx="377">
                  <c:v>4370</c:v>
                </c:pt>
                <c:pt idx="378">
                  <c:v>4390</c:v>
                </c:pt>
                <c:pt idx="379">
                  <c:v>4370</c:v>
                </c:pt>
                <c:pt idx="380">
                  <c:v>4330</c:v>
                </c:pt>
                <c:pt idx="381">
                  <c:v>4430</c:v>
                </c:pt>
                <c:pt idx="382">
                  <c:v>4490</c:v>
                </c:pt>
                <c:pt idx="383">
                  <c:v>4390</c:v>
                </c:pt>
                <c:pt idx="384">
                  <c:v>4450</c:v>
                </c:pt>
                <c:pt idx="385">
                  <c:v>4540</c:v>
                </c:pt>
                <c:pt idx="386">
                  <c:v>4450</c:v>
                </c:pt>
                <c:pt idx="387">
                  <c:v>4460</c:v>
                </c:pt>
                <c:pt idx="388">
                  <c:v>4380</c:v>
                </c:pt>
                <c:pt idx="389">
                  <c:v>4320</c:v>
                </c:pt>
                <c:pt idx="390">
                  <c:v>4310</c:v>
                </c:pt>
                <c:pt idx="391">
                  <c:v>4410</c:v>
                </c:pt>
                <c:pt idx="392">
                  <c:v>4370</c:v>
                </c:pt>
                <c:pt idx="393">
                  <c:v>4180</c:v>
                </c:pt>
                <c:pt idx="394">
                  <c:v>4080</c:v>
                </c:pt>
                <c:pt idx="395">
                  <c:v>4100</c:v>
                </c:pt>
                <c:pt idx="396">
                  <c:v>4420</c:v>
                </c:pt>
                <c:pt idx="397">
                  <c:v>4520</c:v>
                </c:pt>
                <c:pt idx="398">
                  <c:v>4410</c:v>
                </c:pt>
                <c:pt idx="399">
                  <c:v>4370</c:v>
                </c:pt>
                <c:pt idx="400">
                  <c:v>4450</c:v>
                </c:pt>
                <c:pt idx="401">
                  <c:v>4340</c:v>
                </c:pt>
                <c:pt idx="402">
                  <c:v>4270</c:v>
                </c:pt>
                <c:pt idx="403">
                  <c:v>4210</c:v>
                </c:pt>
                <c:pt idx="404">
                  <c:v>4200</c:v>
                </c:pt>
                <c:pt idx="405">
                  <c:v>4190</c:v>
                </c:pt>
                <c:pt idx="406">
                  <c:v>4190</c:v>
                </c:pt>
                <c:pt idx="407">
                  <c:v>4180</c:v>
                </c:pt>
                <c:pt idx="408">
                  <c:v>4170</c:v>
                </c:pt>
                <c:pt idx="409">
                  <c:v>4100</c:v>
                </c:pt>
                <c:pt idx="410">
                  <c:v>4050</c:v>
                </c:pt>
                <c:pt idx="411">
                  <c:v>4040</c:v>
                </c:pt>
                <c:pt idx="412">
                  <c:v>4040</c:v>
                </c:pt>
                <c:pt idx="413">
                  <c:v>4000</c:v>
                </c:pt>
                <c:pt idx="414">
                  <c:v>3990</c:v>
                </c:pt>
                <c:pt idx="415">
                  <c:v>3940</c:v>
                </c:pt>
                <c:pt idx="416">
                  <c:v>4100</c:v>
                </c:pt>
                <c:pt idx="417">
                  <c:v>3970</c:v>
                </c:pt>
                <c:pt idx="418">
                  <c:v>3900</c:v>
                </c:pt>
                <c:pt idx="419">
                  <c:v>3800</c:v>
                </c:pt>
                <c:pt idx="420">
                  <c:v>3770</c:v>
                </c:pt>
                <c:pt idx="421">
                  <c:v>3850</c:v>
                </c:pt>
                <c:pt idx="422">
                  <c:v>3800</c:v>
                </c:pt>
                <c:pt idx="423">
                  <c:v>4040</c:v>
                </c:pt>
                <c:pt idx="424">
                  <c:v>4050</c:v>
                </c:pt>
                <c:pt idx="425">
                  <c:v>4030</c:v>
                </c:pt>
                <c:pt idx="426">
                  <c:v>4240</c:v>
                </c:pt>
                <c:pt idx="427">
                  <c:v>4370</c:v>
                </c:pt>
                <c:pt idx="428">
                  <c:v>4370</c:v>
                </c:pt>
                <c:pt idx="429">
                  <c:v>4370</c:v>
                </c:pt>
                <c:pt idx="430">
                  <c:v>4440</c:v>
                </c:pt>
                <c:pt idx="431">
                  <c:v>4410</c:v>
                </c:pt>
                <c:pt idx="432">
                  <c:v>4380</c:v>
                </c:pt>
                <c:pt idx="433">
                  <c:v>4430</c:v>
                </c:pt>
                <c:pt idx="434">
                  <c:v>4450</c:v>
                </c:pt>
                <c:pt idx="435">
                  <c:v>4460</c:v>
                </c:pt>
                <c:pt idx="436">
                  <c:v>4440</c:v>
                </c:pt>
                <c:pt idx="437">
                  <c:v>4500</c:v>
                </c:pt>
                <c:pt idx="438">
                  <c:v>4420</c:v>
                </c:pt>
                <c:pt idx="439">
                  <c:v>4420</c:v>
                </c:pt>
                <c:pt idx="440">
                  <c:v>4460</c:v>
                </c:pt>
                <c:pt idx="441">
                  <c:v>4420</c:v>
                </c:pt>
                <c:pt idx="442">
                  <c:v>4390</c:v>
                </c:pt>
                <c:pt idx="443">
                  <c:v>4390</c:v>
                </c:pt>
                <c:pt idx="444">
                  <c:v>4460</c:v>
                </c:pt>
                <c:pt idx="445">
                  <c:v>4460</c:v>
                </c:pt>
                <c:pt idx="446">
                  <c:v>4460</c:v>
                </c:pt>
                <c:pt idx="447">
                  <c:v>4390</c:v>
                </c:pt>
                <c:pt idx="448">
                  <c:v>4390</c:v>
                </c:pt>
                <c:pt idx="449">
                  <c:v>4420</c:v>
                </c:pt>
                <c:pt idx="450">
                  <c:v>4410</c:v>
                </c:pt>
                <c:pt idx="451">
                  <c:v>4350</c:v>
                </c:pt>
                <c:pt idx="452">
                  <c:v>4260</c:v>
                </c:pt>
                <c:pt idx="453">
                  <c:v>4310</c:v>
                </c:pt>
                <c:pt idx="454">
                  <c:v>4270</c:v>
                </c:pt>
                <c:pt idx="455">
                  <c:v>4260</c:v>
                </c:pt>
                <c:pt idx="456">
                  <c:v>4310</c:v>
                </c:pt>
                <c:pt idx="457">
                  <c:v>4290</c:v>
                </c:pt>
                <c:pt idx="458">
                  <c:v>4310</c:v>
                </c:pt>
                <c:pt idx="459">
                  <c:v>4320</c:v>
                </c:pt>
                <c:pt idx="460">
                  <c:v>4310</c:v>
                </c:pt>
                <c:pt idx="461">
                  <c:v>4230</c:v>
                </c:pt>
                <c:pt idx="462">
                  <c:v>4240</c:v>
                </c:pt>
                <c:pt idx="463">
                  <c:v>4440</c:v>
                </c:pt>
                <c:pt idx="464">
                  <c:v>4400</c:v>
                </c:pt>
                <c:pt idx="465">
                  <c:v>4370</c:v>
                </c:pt>
                <c:pt idx="466">
                  <c:v>4380</c:v>
                </c:pt>
                <c:pt idx="467">
                  <c:v>4340</c:v>
                </c:pt>
                <c:pt idx="468">
                  <c:v>4330</c:v>
                </c:pt>
                <c:pt idx="469">
                  <c:v>4290</c:v>
                </c:pt>
                <c:pt idx="470">
                  <c:v>4270</c:v>
                </c:pt>
                <c:pt idx="471">
                  <c:v>4260</c:v>
                </c:pt>
                <c:pt idx="472">
                  <c:v>4370</c:v>
                </c:pt>
              </c:numCache>
            </c:numRef>
          </c:val>
          <c:smooth val="0"/>
          <c:extLst>
            <c:ext xmlns:c16="http://schemas.microsoft.com/office/drawing/2014/chart" uri="{C3380CC4-5D6E-409C-BE32-E72D297353CC}">
              <c16:uniqueId val="{00000000-E102-4913-AF19-2E876369E4B1}"/>
            </c:ext>
          </c:extLst>
        </c:ser>
        <c:dLbls>
          <c:showLegendKey val="0"/>
          <c:showVal val="0"/>
          <c:showCatName val="0"/>
          <c:showSerName val="0"/>
          <c:showPercent val="0"/>
          <c:showBubbleSize val="0"/>
        </c:dLbls>
        <c:smooth val="0"/>
        <c:axId val="868364495"/>
        <c:axId val="868366415"/>
      </c:lineChart>
      <c:dateAx>
        <c:axId val="868364495"/>
        <c:scaling>
          <c:orientation val="minMax"/>
        </c:scaling>
        <c:delete val="0"/>
        <c:axPos val="b"/>
        <c:numFmt formatCode="m/d/yyyy\ h:mm:ss"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66415"/>
        <c:crosses val="autoZero"/>
        <c:auto val="1"/>
        <c:lblOffset val="100"/>
        <c:baseTimeUnit val="days"/>
      </c:dateAx>
      <c:valAx>
        <c:axId val="8683664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6449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Kurs Dollar ke Rupiah</c:v>
          </c:tx>
          <c:spPr>
            <a:ln w="28575" cap="rnd">
              <a:solidFill>
                <a:schemeClr val="accent1"/>
              </a:solidFill>
              <a:round/>
            </a:ln>
            <a:effectLst/>
          </c:spPr>
          <c:marker>
            <c:symbol val="none"/>
          </c:marker>
          <c:cat>
            <c:numRef>
              <c:f>'Kurs USD ke IDR'!$A$2:$A$720</c:f>
              <c:numCache>
                <c:formatCode>m/d/yyyy\ h:mm:ss</c:formatCode>
                <c:ptCount val="719"/>
                <c:pt idx="0">
                  <c:v>45292.998611111099</c:v>
                </c:pt>
                <c:pt idx="1">
                  <c:v>45293.998611111099</c:v>
                </c:pt>
                <c:pt idx="2">
                  <c:v>45294.998611111099</c:v>
                </c:pt>
                <c:pt idx="3">
                  <c:v>45295.998611111099</c:v>
                </c:pt>
                <c:pt idx="4">
                  <c:v>45296.998611111099</c:v>
                </c:pt>
                <c:pt idx="5">
                  <c:v>45297.998611111099</c:v>
                </c:pt>
                <c:pt idx="6">
                  <c:v>45298.998611111099</c:v>
                </c:pt>
                <c:pt idx="7">
                  <c:v>45299.998611111099</c:v>
                </c:pt>
                <c:pt idx="8">
                  <c:v>45300.998611111099</c:v>
                </c:pt>
                <c:pt idx="9">
                  <c:v>45301.998611111099</c:v>
                </c:pt>
                <c:pt idx="10">
                  <c:v>45302.998611111099</c:v>
                </c:pt>
                <c:pt idx="11">
                  <c:v>45303.998611111099</c:v>
                </c:pt>
                <c:pt idx="12">
                  <c:v>45304.998611111099</c:v>
                </c:pt>
                <c:pt idx="13">
                  <c:v>45305.998611111099</c:v>
                </c:pt>
                <c:pt idx="14">
                  <c:v>45306.998611111099</c:v>
                </c:pt>
                <c:pt idx="15">
                  <c:v>45307.998611111099</c:v>
                </c:pt>
                <c:pt idx="16">
                  <c:v>45308.998611111099</c:v>
                </c:pt>
                <c:pt idx="17">
                  <c:v>45309.998611111099</c:v>
                </c:pt>
                <c:pt idx="18">
                  <c:v>45310.998611111099</c:v>
                </c:pt>
                <c:pt idx="19">
                  <c:v>45311.998611111099</c:v>
                </c:pt>
                <c:pt idx="20">
                  <c:v>45312.998611111099</c:v>
                </c:pt>
                <c:pt idx="21">
                  <c:v>45313.998611111099</c:v>
                </c:pt>
                <c:pt idx="22">
                  <c:v>45314.998611111099</c:v>
                </c:pt>
                <c:pt idx="23">
                  <c:v>45315.998611111099</c:v>
                </c:pt>
                <c:pt idx="24">
                  <c:v>45316.998611111099</c:v>
                </c:pt>
                <c:pt idx="25">
                  <c:v>45317.998611111099</c:v>
                </c:pt>
                <c:pt idx="26">
                  <c:v>45318.998611111099</c:v>
                </c:pt>
                <c:pt idx="27">
                  <c:v>45319.998611111099</c:v>
                </c:pt>
                <c:pt idx="28">
                  <c:v>45320.998611111099</c:v>
                </c:pt>
                <c:pt idx="29">
                  <c:v>45321.998611111099</c:v>
                </c:pt>
                <c:pt idx="30">
                  <c:v>45322.998611111099</c:v>
                </c:pt>
                <c:pt idx="31">
                  <c:v>45323.998611111099</c:v>
                </c:pt>
                <c:pt idx="32">
                  <c:v>45324.998611111099</c:v>
                </c:pt>
                <c:pt idx="33">
                  <c:v>45325.998611111099</c:v>
                </c:pt>
                <c:pt idx="34">
                  <c:v>45326.998611111099</c:v>
                </c:pt>
                <c:pt idx="35">
                  <c:v>45327.998611111099</c:v>
                </c:pt>
                <c:pt idx="36">
                  <c:v>45328.998611111099</c:v>
                </c:pt>
                <c:pt idx="37">
                  <c:v>45329.998611111099</c:v>
                </c:pt>
                <c:pt idx="38">
                  <c:v>45330.998611111099</c:v>
                </c:pt>
                <c:pt idx="39">
                  <c:v>45331.998611111099</c:v>
                </c:pt>
                <c:pt idx="40">
                  <c:v>45332.998611111099</c:v>
                </c:pt>
                <c:pt idx="41">
                  <c:v>45333.998611111099</c:v>
                </c:pt>
                <c:pt idx="42">
                  <c:v>45334.998611111099</c:v>
                </c:pt>
                <c:pt idx="43">
                  <c:v>45335.998611111099</c:v>
                </c:pt>
                <c:pt idx="44">
                  <c:v>45336.998611111099</c:v>
                </c:pt>
                <c:pt idx="45">
                  <c:v>45337.998611111099</c:v>
                </c:pt>
                <c:pt idx="46">
                  <c:v>45338.998611111099</c:v>
                </c:pt>
                <c:pt idx="47">
                  <c:v>45339.998611111099</c:v>
                </c:pt>
                <c:pt idx="48">
                  <c:v>45340.998611111099</c:v>
                </c:pt>
                <c:pt idx="49">
                  <c:v>45341.998611111099</c:v>
                </c:pt>
                <c:pt idx="50">
                  <c:v>45342.998611111099</c:v>
                </c:pt>
                <c:pt idx="51">
                  <c:v>45343.998611111099</c:v>
                </c:pt>
                <c:pt idx="52">
                  <c:v>45344.998611111099</c:v>
                </c:pt>
                <c:pt idx="53">
                  <c:v>45345.998611111099</c:v>
                </c:pt>
                <c:pt idx="54">
                  <c:v>45346.998611111099</c:v>
                </c:pt>
                <c:pt idx="55">
                  <c:v>45347.998611111099</c:v>
                </c:pt>
                <c:pt idx="56">
                  <c:v>45348.998611111099</c:v>
                </c:pt>
                <c:pt idx="57">
                  <c:v>45349.998611111099</c:v>
                </c:pt>
                <c:pt idx="58">
                  <c:v>45350.998611111099</c:v>
                </c:pt>
                <c:pt idx="59">
                  <c:v>45351.998611111099</c:v>
                </c:pt>
                <c:pt idx="60">
                  <c:v>45352.998611111099</c:v>
                </c:pt>
                <c:pt idx="61">
                  <c:v>45353.998611111099</c:v>
                </c:pt>
                <c:pt idx="62">
                  <c:v>45354.998611111099</c:v>
                </c:pt>
                <c:pt idx="63">
                  <c:v>45355.998611111099</c:v>
                </c:pt>
                <c:pt idx="64">
                  <c:v>45356.998611111099</c:v>
                </c:pt>
                <c:pt idx="65">
                  <c:v>45357.998611111099</c:v>
                </c:pt>
                <c:pt idx="66">
                  <c:v>45358.998611111099</c:v>
                </c:pt>
                <c:pt idx="67">
                  <c:v>45359.998611111099</c:v>
                </c:pt>
                <c:pt idx="68">
                  <c:v>45360.998611111099</c:v>
                </c:pt>
                <c:pt idx="69">
                  <c:v>45361.998611111099</c:v>
                </c:pt>
                <c:pt idx="70">
                  <c:v>45362.998611111099</c:v>
                </c:pt>
                <c:pt idx="71">
                  <c:v>45363.998611111099</c:v>
                </c:pt>
                <c:pt idx="72">
                  <c:v>45364.998611111099</c:v>
                </c:pt>
                <c:pt idx="73">
                  <c:v>45365.998611111099</c:v>
                </c:pt>
                <c:pt idx="74">
                  <c:v>45366.998611111099</c:v>
                </c:pt>
                <c:pt idx="75">
                  <c:v>45367.998611111099</c:v>
                </c:pt>
                <c:pt idx="76">
                  <c:v>45368.998611111099</c:v>
                </c:pt>
                <c:pt idx="77">
                  <c:v>45369.998611111099</c:v>
                </c:pt>
                <c:pt idx="78">
                  <c:v>45370.998611111099</c:v>
                </c:pt>
                <c:pt idx="79">
                  <c:v>45371.998611111099</c:v>
                </c:pt>
                <c:pt idx="80">
                  <c:v>45372.998611111099</c:v>
                </c:pt>
                <c:pt idx="81">
                  <c:v>45373.998611111099</c:v>
                </c:pt>
                <c:pt idx="82">
                  <c:v>45374.998611111099</c:v>
                </c:pt>
                <c:pt idx="83">
                  <c:v>45375.998611111099</c:v>
                </c:pt>
                <c:pt idx="84">
                  <c:v>45376.998611111099</c:v>
                </c:pt>
                <c:pt idx="85">
                  <c:v>45377.998611111099</c:v>
                </c:pt>
                <c:pt idx="86">
                  <c:v>45378.998611111099</c:v>
                </c:pt>
                <c:pt idx="87">
                  <c:v>45379.998611111099</c:v>
                </c:pt>
                <c:pt idx="88">
                  <c:v>45380.998611111099</c:v>
                </c:pt>
                <c:pt idx="89">
                  <c:v>45381.998611111099</c:v>
                </c:pt>
                <c:pt idx="90">
                  <c:v>45382.998611111099</c:v>
                </c:pt>
                <c:pt idx="91">
                  <c:v>45383.998611111099</c:v>
                </c:pt>
                <c:pt idx="92">
                  <c:v>45384.998611111099</c:v>
                </c:pt>
                <c:pt idx="93">
                  <c:v>45385.998611111099</c:v>
                </c:pt>
                <c:pt idx="94">
                  <c:v>45386.998611111099</c:v>
                </c:pt>
                <c:pt idx="95">
                  <c:v>45387.998611111099</c:v>
                </c:pt>
                <c:pt idx="96">
                  <c:v>45388.998611111099</c:v>
                </c:pt>
                <c:pt idx="97">
                  <c:v>45389.998611111099</c:v>
                </c:pt>
                <c:pt idx="98">
                  <c:v>45390.998611111099</c:v>
                </c:pt>
                <c:pt idx="99">
                  <c:v>45391.998611111099</c:v>
                </c:pt>
                <c:pt idx="100">
                  <c:v>45392.998611111099</c:v>
                </c:pt>
                <c:pt idx="101">
                  <c:v>45393.998611111099</c:v>
                </c:pt>
                <c:pt idx="102">
                  <c:v>45394.998611111099</c:v>
                </c:pt>
                <c:pt idx="103">
                  <c:v>45395.998611111099</c:v>
                </c:pt>
                <c:pt idx="104">
                  <c:v>45396.998611111099</c:v>
                </c:pt>
                <c:pt idx="105">
                  <c:v>45397.998611111099</c:v>
                </c:pt>
                <c:pt idx="106">
                  <c:v>45398.998611111099</c:v>
                </c:pt>
                <c:pt idx="107">
                  <c:v>45399.998611111099</c:v>
                </c:pt>
                <c:pt idx="108">
                  <c:v>45400.998611111099</c:v>
                </c:pt>
                <c:pt idx="109">
                  <c:v>45401.998611111099</c:v>
                </c:pt>
                <c:pt idx="110">
                  <c:v>45402.998611111099</c:v>
                </c:pt>
                <c:pt idx="111">
                  <c:v>45403.998611111099</c:v>
                </c:pt>
                <c:pt idx="112">
                  <c:v>45404.998611111099</c:v>
                </c:pt>
                <c:pt idx="113">
                  <c:v>45405.998611111099</c:v>
                </c:pt>
                <c:pt idx="114">
                  <c:v>45406.998611111099</c:v>
                </c:pt>
                <c:pt idx="115">
                  <c:v>45407.998611111099</c:v>
                </c:pt>
                <c:pt idx="116">
                  <c:v>45408.998611111099</c:v>
                </c:pt>
                <c:pt idx="117">
                  <c:v>45409.998611111099</c:v>
                </c:pt>
                <c:pt idx="118">
                  <c:v>45410.998611111099</c:v>
                </c:pt>
                <c:pt idx="119">
                  <c:v>45411.998611111099</c:v>
                </c:pt>
                <c:pt idx="120">
                  <c:v>45412.998611111099</c:v>
                </c:pt>
                <c:pt idx="121">
                  <c:v>45413.998611111099</c:v>
                </c:pt>
                <c:pt idx="122">
                  <c:v>45414.998611111099</c:v>
                </c:pt>
                <c:pt idx="123">
                  <c:v>45415.998611111099</c:v>
                </c:pt>
                <c:pt idx="124">
                  <c:v>45416.998611111099</c:v>
                </c:pt>
                <c:pt idx="125">
                  <c:v>45417.998611111099</c:v>
                </c:pt>
                <c:pt idx="126">
                  <c:v>45418.998611111099</c:v>
                </c:pt>
                <c:pt idx="127">
                  <c:v>45419.998611111099</c:v>
                </c:pt>
                <c:pt idx="128">
                  <c:v>45420.998611111099</c:v>
                </c:pt>
                <c:pt idx="129">
                  <c:v>45421.998611111099</c:v>
                </c:pt>
                <c:pt idx="130">
                  <c:v>45422.998611111099</c:v>
                </c:pt>
                <c:pt idx="131">
                  <c:v>45423.998611111099</c:v>
                </c:pt>
                <c:pt idx="132">
                  <c:v>45424.998611111099</c:v>
                </c:pt>
                <c:pt idx="133">
                  <c:v>45425.998611111099</c:v>
                </c:pt>
                <c:pt idx="134">
                  <c:v>45426.998611111099</c:v>
                </c:pt>
                <c:pt idx="135">
                  <c:v>45427.998611111099</c:v>
                </c:pt>
                <c:pt idx="136">
                  <c:v>45428.998611111099</c:v>
                </c:pt>
                <c:pt idx="137">
                  <c:v>45429.998611111099</c:v>
                </c:pt>
                <c:pt idx="138">
                  <c:v>45430.998611111099</c:v>
                </c:pt>
                <c:pt idx="139">
                  <c:v>45431.998611111099</c:v>
                </c:pt>
                <c:pt idx="140">
                  <c:v>45432.998611111099</c:v>
                </c:pt>
                <c:pt idx="141">
                  <c:v>45433.998611111099</c:v>
                </c:pt>
                <c:pt idx="142">
                  <c:v>45434.998611111099</c:v>
                </c:pt>
                <c:pt idx="143">
                  <c:v>45435.998611111099</c:v>
                </c:pt>
                <c:pt idx="144">
                  <c:v>45436.998611111099</c:v>
                </c:pt>
                <c:pt idx="145">
                  <c:v>45437.998611111099</c:v>
                </c:pt>
                <c:pt idx="146">
                  <c:v>45438.998611111099</c:v>
                </c:pt>
                <c:pt idx="147">
                  <c:v>45439.998611111099</c:v>
                </c:pt>
                <c:pt idx="148">
                  <c:v>45440.998611111099</c:v>
                </c:pt>
                <c:pt idx="149">
                  <c:v>45441.998611111099</c:v>
                </c:pt>
                <c:pt idx="150">
                  <c:v>45442.998611111099</c:v>
                </c:pt>
                <c:pt idx="151">
                  <c:v>45443.998611111099</c:v>
                </c:pt>
                <c:pt idx="152">
                  <c:v>45444.998611111099</c:v>
                </c:pt>
                <c:pt idx="153">
                  <c:v>45445.998611111099</c:v>
                </c:pt>
                <c:pt idx="154">
                  <c:v>45446.998611111099</c:v>
                </c:pt>
                <c:pt idx="155">
                  <c:v>45447.998611111099</c:v>
                </c:pt>
                <c:pt idx="156">
                  <c:v>45448.998611111099</c:v>
                </c:pt>
                <c:pt idx="157">
                  <c:v>45449.998611111099</c:v>
                </c:pt>
                <c:pt idx="158">
                  <c:v>45450.998611111099</c:v>
                </c:pt>
                <c:pt idx="159">
                  <c:v>45451.998611111099</c:v>
                </c:pt>
                <c:pt idx="160">
                  <c:v>45452.998611111099</c:v>
                </c:pt>
                <c:pt idx="161">
                  <c:v>45453.998611111099</c:v>
                </c:pt>
                <c:pt idx="162">
                  <c:v>45454.998611111099</c:v>
                </c:pt>
                <c:pt idx="163">
                  <c:v>45455.998611111099</c:v>
                </c:pt>
                <c:pt idx="164">
                  <c:v>45456.998611111099</c:v>
                </c:pt>
                <c:pt idx="165">
                  <c:v>45457.998611111099</c:v>
                </c:pt>
                <c:pt idx="166">
                  <c:v>45458.998611111099</c:v>
                </c:pt>
                <c:pt idx="167">
                  <c:v>45459.998611111099</c:v>
                </c:pt>
                <c:pt idx="168">
                  <c:v>45460.998611111099</c:v>
                </c:pt>
                <c:pt idx="169">
                  <c:v>45461.998611111099</c:v>
                </c:pt>
                <c:pt idx="170">
                  <c:v>45462.998611111099</c:v>
                </c:pt>
                <c:pt idx="171">
                  <c:v>45463.998611111099</c:v>
                </c:pt>
                <c:pt idx="172">
                  <c:v>45464.998611111099</c:v>
                </c:pt>
                <c:pt idx="173">
                  <c:v>45465.998611111099</c:v>
                </c:pt>
                <c:pt idx="174">
                  <c:v>45466.998611111099</c:v>
                </c:pt>
                <c:pt idx="175">
                  <c:v>45467.998611111099</c:v>
                </c:pt>
                <c:pt idx="176">
                  <c:v>45469.998611111099</c:v>
                </c:pt>
                <c:pt idx="177">
                  <c:v>45470.998611111099</c:v>
                </c:pt>
                <c:pt idx="178">
                  <c:v>45471.998611111099</c:v>
                </c:pt>
                <c:pt idx="179">
                  <c:v>45472.998611111099</c:v>
                </c:pt>
                <c:pt idx="180">
                  <c:v>45473.998611111099</c:v>
                </c:pt>
                <c:pt idx="181">
                  <c:v>45474.998611111099</c:v>
                </c:pt>
                <c:pt idx="182">
                  <c:v>45475.998611111099</c:v>
                </c:pt>
                <c:pt idx="183">
                  <c:v>45476.998611111099</c:v>
                </c:pt>
                <c:pt idx="184">
                  <c:v>45477.998611111099</c:v>
                </c:pt>
                <c:pt idx="185">
                  <c:v>45478.998611111099</c:v>
                </c:pt>
                <c:pt idx="186">
                  <c:v>45479.998611111099</c:v>
                </c:pt>
                <c:pt idx="187">
                  <c:v>45480.998611111099</c:v>
                </c:pt>
                <c:pt idx="188">
                  <c:v>45481.998611111099</c:v>
                </c:pt>
                <c:pt idx="189">
                  <c:v>45482.998611111099</c:v>
                </c:pt>
                <c:pt idx="190">
                  <c:v>45483.998611111099</c:v>
                </c:pt>
                <c:pt idx="191">
                  <c:v>45484.998611111099</c:v>
                </c:pt>
                <c:pt idx="192">
                  <c:v>45485.998611111099</c:v>
                </c:pt>
                <c:pt idx="193">
                  <c:v>45486.998611111099</c:v>
                </c:pt>
                <c:pt idx="194">
                  <c:v>45487.998611111099</c:v>
                </c:pt>
                <c:pt idx="195">
                  <c:v>45488.998611111099</c:v>
                </c:pt>
                <c:pt idx="196">
                  <c:v>45489.998611111099</c:v>
                </c:pt>
                <c:pt idx="197">
                  <c:v>45490.998611111099</c:v>
                </c:pt>
                <c:pt idx="198">
                  <c:v>45491.998611111099</c:v>
                </c:pt>
                <c:pt idx="199">
                  <c:v>45492.998611111099</c:v>
                </c:pt>
                <c:pt idx="200">
                  <c:v>45493.998611111099</c:v>
                </c:pt>
                <c:pt idx="201">
                  <c:v>45494.998611111099</c:v>
                </c:pt>
                <c:pt idx="202">
                  <c:v>45495.998611111099</c:v>
                </c:pt>
                <c:pt idx="203">
                  <c:v>45496.998611111099</c:v>
                </c:pt>
                <c:pt idx="204">
                  <c:v>45497.998611111099</c:v>
                </c:pt>
                <c:pt idx="205">
                  <c:v>45498.998611111099</c:v>
                </c:pt>
                <c:pt idx="206">
                  <c:v>45499.998611111099</c:v>
                </c:pt>
                <c:pt idx="207">
                  <c:v>45500.998611111099</c:v>
                </c:pt>
                <c:pt idx="208">
                  <c:v>45501.998611111099</c:v>
                </c:pt>
                <c:pt idx="209">
                  <c:v>45502.998611111099</c:v>
                </c:pt>
                <c:pt idx="210">
                  <c:v>45503.998611111099</c:v>
                </c:pt>
                <c:pt idx="211">
                  <c:v>45504.998611111099</c:v>
                </c:pt>
                <c:pt idx="212">
                  <c:v>45505.998611111099</c:v>
                </c:pt>
                <c:pt idx="213">
                  <c:v>45506.998611111099</c:v>
                </c:pt>
                <c:pt idx="214">
                  <c:v>45507.998611111099</c:v>
                </c:pt>
                <c:pt idx="215">
                  <c:v>45508.998611111099</c:v>
                </c:pt>
                <c:pt idx="216">
                  <c:v>45509.998611111099</c:v>
                </c:pt>
                <c:pt idx="217">
                  <c:v>45510.998611111099</c:v>
                </c:pt>
                <c:pt idx="218">
                  <c:v>45511.998611111099</c:v>
                </c:pt>
                <c:pt idx="219">
                  <c:v>45512.998611111099</c:v>
                </c:pt>
                <c:pt idx="220">
                  <c:v>45513.998611111099</c:v>
                </c:pt>
                <c:pt idx="221">
                  <c:v>45514.998611111099</c:v>
                </c:pt>
                <c:pt idx="222">
                  <c:v>45515.998611111099</c:v>
                </c:pt>
                <c:pt idx="223">
                  <c:v>45516.998611111099</c:v>
                </c:pt>
                <c:pt idx="224">
                  <c:v>45517.998611111099</c:v>
                </c:pt>
                <c:pt idx="225">
                  <c:v>45518.998611111099</c:v>
                </c:pt>
                <c:pt idx="226">
                  <c:v>45519.998611111099</c:v>
                </c:pt>
                <c:pt idx="227">
                  <c:v>45520.998611111099</c:v>
                </c:pt>
                <c:pt idx="228">
                  <c:v>45521.998611111099</c:v>
                </c:pt>
                <c:pt idx="229">
                  <c:v>45522.998611111099</c:v>
                </c:pt>
                <c:pt idx="230">
                  <c:v>45523.998611111099</c:v>
                </c:pt>
                <c:pt idx="231">
                  <c:v>45524.998611111099</c:v>
                </c:pt>
                <c:pt idx="232">
                  <c:v>45525.998611111099</c:v>
                </c:pt>
                <c:pt idx="233">
                  <c:v>45526.998611111099</c:v>
                </c:pt>
                <c:pt idx="234">
                  <c:v>45527.998611111099</c:v>
                </c:pt>
                <c:pt idx="235">
                  <c:v>45528.998611111099</c:v>
                </c:pt>
                <c:pt idx="236">
                  <c:v>45529.998611111099</c:v>
                </c:pt>
                <c:pt idx="237">
                  <c:v>45530.998611111099</c:v>
                </c:pt>
                <c:pt idx="238">
                  <c:v>45531.998611111099</c:v>
                </c:pt>
                <c:pt idx="239">
                  <c:v>45532.998611111099</c:v>
                </c:pt>
                <c:pt idx="240">
                  <c:v>45533.998611111099</c:v>
                </c:pt>
                <c:pt idx="241">
                  <c:v>45534.998611111099</c:v>
                </c:pt>
                <c:pt idx="242">
                  <c:v>45535.998611111099</c:v>
                </c:pt>
                <c:pt idx="243">
                  <c:v>45536.998611111099</c:v>
                </c:pt>
                <c:pt idx="244">
                  <c:v>45537.998611111099</c:v>
                </c:pt>
                <c:pt idx="245">
                  <c:v>45538.998611111099</c:v>
                </c:pt>
                <c:pt idx="246">
                  <c:v>45539.998611111099</c:v>
                </c:pt>
                <c:pt idx="247">
                  <c:v>45540.998611111099</c:v>
                </c:pt>
                <c:pt idx="248">
                  <c:v>45541.998611111099</c:v>
                </c:pt>
                <c:pt idx="249">
                  <c:v>45542.998611111099</c:v>
                </c:pt>
                <c:pt idx="250">
                  <c:v>45543.998611111099</c:v>
                </c:pt>
                <c:pt idx="251">
                  <c:v>45544.998611111099</c:v>
                </c:pt>
                <c:pt idx="252">
                  <c:v>45545.998611111099</c:v>
                </c:pt>
                <c:pt idx="253">
                  <c:v>45546.998611111099</c:v>
                </c:pt>
                <c:pt idx="254">
                  <c:v>45547.998611111099</c:v>
                </c:pt>
                <c:pt idx="255">
                  <c:v>45548.998611111099</c:v>
                </c:pt>
                <c:pt idx="256">
                  <c:v>45549.998611111099</c:v>
                </c:pt>
                <c:pt idx="257">
                  <c:v>45550.998611111099</c:v>
                </c:pt>
                <c:pt idx="258">
                  <c:v>45551.998611111099</c:v>
                </c:pt>
                <c:pt idx="259">
                  <c:v>45552.998611111099</c:v>
                </c:pt>
                <c:pt idx="260">
                  <c:v>45553.998611111099</c:v>
                </c:pt>
                <c:pt idx="261">
                  <c:v>45554.998611111099</c:v>
                </c:pt>
                <c:pt idx="262">
                  <c:v>45555.998611111099</c:v>
                </c:pt>
                <c:pt idx="263">
                  <c:v>45556.998611111099</c:v>
                </c:pt>
                <c:pt idx="264">
                  <c:v>45557.998611111099</c:v>
                </c:pt>
                <c:pt idx="265">
                  <c:v>45558.998611111099</c:v>
                </c:pt>
                <c:pt idx="266">
                  <c:v>45559.998611111099</c:v>
                </c:pt>
                <c:pt idx="267">
                  <c:v>45560.998611111099</c:v>
                </c:pt>
                <c:pt idx="268">
                  <c:v>45561.998611111099</c:v>
                </c:pt>
                <c:pt idx="269">
                  <c:v>45562.998611111099</c:v>
                </c:pt>
                <c:pt idx="270">
                  <c:v>45563.998611111099</c:v>
                </c:pt>
                <c:pt idx="271">
                  <c:v>45564.998611111099</c:v>
                </c:pt>
                <c:pt idx="272">
                  <c:v>45565.998611111099</c:v>
                </c:pt>
                <c:pt idx="273">
                  <c:v>45566.998611111099</c:v>
                </c:pt>
                <c:pt idx="274">
                  <c:v>45567.998611111099</c:v>
                </c:pt>
                <c:pt idx="275">
                  <c:v>45568.998611111099</c:v>
                </c:pt>
                <c:pt idx="276">
                  <c:v>45569.998611111099</c:v>
                </c:pt>
                <c:pt idx="277">
                  <c:v>45570.998611111099</c:v>
                </c:pt>
                <c:pt idx="278">
                  <c:v>45571.998611111099</c:v>
                </c:pt>
                <c:pt idx="279">
                  <c:v>45572.998611111099</c:v>
                </c:pt>
                <c:pt idx="280">
                  <c:v>45573.998611111099</c:v>
                </c:pt>
                <c:pt idx="281">
                  <c:v>45574.998611111099</c:v>
                </c:pt>
                <c:pt idx="282">
                  <c:v>45575.998611111099</c:v>
                </c:pt>
                <c:pt idx="283">
                  <c:v>45576.998611111099</c:v>
                </c:pt>
                <c:pt idx="284">
                  <c:v>45577.998611111099</c:v>
                </c:pt>
                <c:pt idx="285">
                  <c:v>45578.998611111099</c:v>
                </c:pt>
                <c:pt idx="286">
                  <c:v>45579.998611111099</c:v>
                </c:pt>
                <c:pt idx="287">
                  <c:v>45580.998611111099</c:v>
                </c:pt>
                <c:pt idx="288">
                  <c:v>45581.998611111099</c:v>
                </c:pt>
                <c:pt idx="289">
                  <c:v>45582.998611111099</c:v>
                </c:pt>
                <c:pt idx="290">
                  <c:v>45583.998611111099</c:v>
                </c:pt>
                <c:pt idx="291">
                  <c:v>45584.998611111099</c:v>
                </c:pt>
                <c:pt idx="292">
                  <c:v>45585.998611111099</c:v>
                </c:pt>
                <c:pt idx="293">
                  <c:v>45586.998611111099</c:v>
                </c:pt>
                <c:pt idx="294">
                  <c:v>45587.998611111099</c:v>
                </c:pt>
                <c:pt idx="295">
                  <c:v>45588.998611111099</c:v>
                </c:pt>
                <c:pt idx="296">
                  <c:v>45589.998611111099</c:v>
                </c:pt>
                <c:pt idx="297">
                  <c:v>45590.998611111099</c:v>
                </c:pt>
                <c:pt idx="298">
                  <c:v>45591.998611111099</c:v>
                </c:pt>
                <c:pt idx="299">
                  <c:v>45592.998611111099</c:v>
                </c:pt>
                <c:pt idx="300">
                  <c:v>45593.998611111099</c:v>
                </c:pt>
                <c:pt idx="301">
                  <c:v>45595.998611111099</c:v>
                </c:pt>
                <c:pt idx="302">
                  <c:v>45596.998611111099</c:v>
                </c:pt>
                <c:pt idx="303">
                  <c:v>45597.998611111099</c:v>
                </c:pt>
                <c:pt idx="304">
                  <c:v>45598.998611111099</c:v>
                </c:pt>
                <c:pt idx="305">
                  <c:v>45599.998611111099</c:v>
                </c:pt>
                <c:pt idx="306">
                  <c:v>45600.998611111099</c:v>
                </c:pt>
                <c:pt idx="307">
                  <c:v>45601.998611111099</c:v>
                </c:pt>
                <c:pt idx="308">
                  <c:v>45602.998611111099</c:v>
                </c:pt>
                <c:pt idx="309">
                  <c:v>45603.998611111099</c:v>
                </c:pt>
                <c:pt idx="310">
                  <c:v>45604.998611111099</c:v>
                </c:pt>
                <c:pt idx="311">
                  <c:v>45605.998611111099</c:v>
                </c:pt>
                <c:pt idx="312">
                  <c:v>45606.998611111099</c:v>
                </c:pt>
                <c:pt idx="313">
                  <c:v>45607.998611111099</c:v>
                </c:pt>
                <c:pt idx="314">
                  <c:v>45608.998611111099</c:v>
                </c:pt>
                <c:pt idx="315">
                  <c:v>45609.998611111099</c:v>
                </c:pt>
                <c:pt idx="316">
                  <c:v>45610.998611111099</c:v>
                </c:pt>
                <c:pt idx="317">
                  <c:v>45611.998611111099</c:v>
                </c:pt>
                <c:pt idx="318">
                  <c:v>45612.998611111099</c:v>
                </c:pt>
                <c:pt idx="319">
                  <c:v>45613.998611111099</c:v>
                </c:pt>
                <c:pt idx="320">
                  <c:v>45614.998611111099</c:v>
                </c:pt>
                <c:pt idx="321">
                  <c:v>45615.998611111099</c:v>
                </c:pt>
                <c:pt idx="322">
                  <c:v>45616.998611111099</c:v>
                </c:pt>
                <c:pt idx="323">
                  <c:v>45617.998611111099</c:v>
                </c:pt>
                <c:pt idx="324">
                  <c:v>45618.998611111099</c:v>
                </c:pt>
                <c:pt idx="325">
                  <c:v>45619.998611111099</c:v>
                </c:pt>
                <c:pt idx="326">
                  <c:v>45620.998611111099</c:v>
                </c:pt>
                <c:pt idx="327">
                  <c:v>45621.998611111099</c:v>
                </c:pt>
                <c:pt idx="328">
                  <c:v>45622.998611111099</c:v>
                </c:pt>
                <c:pt idx="329">
                  <c:v>45623.998611111099</c:v>
                </c:pt>
                <c:pt idx="330">
                  <c:v>45624.998611111099</c:v>
                </c:pt>
                <c:pt idx="331">
                  <c:v>45625.998611111099</c:v>
                </c:pt>
                <c:pt idx="332">
                  <c:v>45626.998611111099</c:v>
                </c:pt>
                <c:pt idx="333">
                  <c:v>45627.998611111099</c:v>
                </c:pt>
                <c:pt idx="334">
                  <c:v>45628.998611111099</c:v>
                </c:pt>
                <c:pt idx="335">
                  <c:v>45629.998611111099</c:v>
                </c:pt>
                <c:pt idx="336">
                  <c:v>45630.998611111099</c:v>
                </c:pt>
                <c:pt idx="337">
                  <c:v>45631.998611111099</c:v>
                </c:pt>
                <c:pt idx="338">
                  <c:v>45632.998611111099</c:v>
                </c:pt>
                <c:pt idx="339">
                  <c:v>45633.998611111099</c:v>
                </c:pt>
                <c:pt idx="340">
                  <c:v>45634.998611111099</c:v>
                </c:pt>
                <c:pt idx="341">
                  <c:v>45635.998611111099</c:v>
                </c:pt>
                <c:pt idx="342">
                  <c:v>45636.998611111099</c:v>
                </c:pt>
                <c:pt idx="343">
                  <c:v>45637.998611111099</c:v>
                </c:pt>
                <c:pt idx="344">
                  <c:v>45638.998611111099</c:v>
                </c:pt>
                <c:pt idx="345">
                  <c:v>45639.998611111099</c:v>
                </c:pt>
                <c:pt idx="346">
                  <c:v>45640.998611111099</c:v>
                </c:pt>
                <c:pt idx="347">
                  <c:v>45641.998611111099</c:v>
                </c:pt>
                <c:pt idx="348">
                  <c:v>45642.998611111099</c:v>
                </c:pt>
                <c:pt idx="349">
                  <c:v>45643.998611111099</c:v>
                </c:pt>
                <c:pt idx="350">
                  <c:v>45644.998611111099</c:v>
                </c:pt>
                <c:pt idx="351">
                  <c:v>45645.998611111099</c:v>
                </c:pt>
                <c:pt idx="352">
                  <c:v>45646.998611111099</c:v>
                </c:pt>
                <c:pt idx="353">
                  <c:v>45647.998611111099</c:v>
                </c:pt>
                <c:pt idx="354">
                  <c:v>45648.998611111099</c:v>
                </c:pt>
                <c:pt idx="355">
                  <c:v>45649.998611111099</c:v>
                </c:pt>
                <c:pt idx="356">
                  <c:v>45650.998611111099</c:v>
                </c:pt>
                <c:pt idx="357">
                  <c:v>45651.998611111099</c:v>
                </c:pt>
                <c:pt idx="358">
                  <c:v>45652.998611111099</c:v>
                </c:pt>
                <c:pt idx="359">
                  <c:v>45653.998611111099</c:v>
                </c:pt>
                <c:pt idx="360">
                  <c:v>45654.998611111099</c:v>
                </c:pt>
                <c:pt idx="361">
                  <c:v>45655.998611111099</c:v>
                </c:pt>
                <c:pt idx="362">
                  <c:v>45656.998611111099</c:v>
                </c:pt>
                <c:pt idx="363">
                  <c:v>45657.998611111099</c:v>
                </c:pt>
                <c:pt idx="364">
                  <c:v>45658.998611111099</c:v>
                </c:pt>
                <c:pt idx="365">
                  <c:v>45659.998611111099</c:v>
                </c:pt>
                <c:pt idx="366">
                  <c:v>45660.998611111099</c:v>
                </c:pt>
                <c:pt idx="367">
                  <c:v>45661.998611111099</c:v>
                </c:pt>
                <c:pt idx="368">
                  <c:v>45662.998611111099</c:v>
                </c:pt>
                <c:pt idx="369">
                  <c:v>45663.998611111099</c:v>
                </c:pt>
                <c:pt idx="370">
                  <c:v>45664.998611111099</c:v>
                </c:pt>
                <c:pt idx="371">
                  <c:v>45665.998611111099</c:v>
                </c:pt>
                <c:pt idx="372">
                  <c:v>45666.998611111099</c:v>
                </c:pt>
                <c:pt idx="373">
                  <c:v>45667.998611111099</c:v>
                </c:pt>
                <c:pt idx="374">
                  <c:v>45668.998611111099</c:v>
                </c:pt>
                <c:pt idx="375">
                  <c:v>45669.998611111099</c:v>
                </c:pt>
                <c:pt idx="376">
                  <c:v>45670.998611111099</c:v>
                </c:pt>
                <c:pt idx="377">
                  <c:v>45671.998611111099</c:v>
                </c:pt>
                <c:pt idx="378">
                  <c:v>45672.998611111099</c:v>
                </c:pt>
                <c:pt idx="379">
                  <c:v>45673.998611111099</c:v>
                </c:pt>
                <c:pt idx="380">
                  <c:v>45674.998611111099</c:v>
                </c:pt>
                <c:pt idx="381">
                  <c:v>45675.998611111099</c:v>
                </c:pt>
                <c:pt idx="382">
                  <c:v>45677.998611111099</c:v>
                </c:pt>
                <c:pt idx="383">
                  <c:v>45678.998611111099</c:v>
                </c:pt>
                <c:pt idx="384">
                  <c:v>45679.998611111099</c:v>
                </c:pt>
                <c:pt idx="385">
                  <c:v>45680.998611111099</c:v>
                </c:pt>
                <c:pt idx="386">
                  <c:v>45681.998611111099</c:v>
                </c:pt>
                <c:pt idx="387">
                  <c:v>45682.998611111099</c:v>
                </c:pt>
                <c:pt idx="388">
                  <c:v>45683.998611111099</c:v>
                </c:pt>
                <c:pt idx="389">
                  <c:v>45684.998611111099</c:v>
                </c:pt>
                <c:pt idx="390">
                  <c:v>45685.998611111099</c:v>
                </c:pt>
                <c:pt idx="391">
                  <c:v>45686.998611111099</c:v>
                </c:pt>
                <c:pt idx="392">
                  <c:v>45687.998611111099</c:v>
                </c:pt>
                <c:pt idx="393">
                  <c:v>45688.998611111099</c:v>
                </c:pt>
                <c:pt idx="394">
                  <c:v>45689.998611111099</c:v>
                </c:pt>
                <c:pt idx="395">
                  <c:v>45690.998611111099</c:v>
                </c:pt>
                <c:pt idx="396">
                  <c:v>45691.998611111099</c:v>
                </c:pt>
                <c:pt idx="397">
                  <c:v>45692.998611111099</c:v>
                </c:pt>
                <c:pt idx="398">
                  <c:v>45693.998611111099</c:v>
                </c:pt>
                <c:pt idx="399">
                  <c:v>45694.998611111099</c:v>
                </c:pt>
                <c:pt idx="400">
                  <c:v>45695.998611111099</c:v>
                </c:pt>
                <c:pt idx="401">
                  <c:v>45696.998611111099</c:v>
                </c:pt>
                <c:pt idx="402">
                  <c:v>45697.998611111099</c:v>
                </c:pt>
                <c:pt idx="403">
                  <c:v>45698.998611111099</c:v>
                </c:pt>
                <c:pt idx="404">
                  <c:v>45699.998611111099</c:v>
                </c:pt>
                <c:pt idx="405">
                  <c:v>45700.998611111099</c:v>
                </c:pt>
                <c:pt idx="406">
                  <c:v>45701.998611111099</c:v>
                </c:pt>
                <c:pt idx="407">
                  <c:v>45702.998611111099</c:v>
                </c:pt>
                <c:pt idx="408">
                  <c:v>45703.998611111099</c:v>
                </c:pt>
                <c:pt idx="409">
                  <c:v>45704.998611111099</c:v>
                </c:pt>
                <c:pt idx="410">
                  <c:v>45705.998611111099</c:v>
                </c:pt>
                <c:pt idx="411">
                  <c:v>45706.998611111099</c:v>
                </c:pt>
                <c:pt idx="412">
                  <c:v>45707.998611111099</c:v>
                </c:pt>
                <c:pt idx="413">
                  <c:v>45708.998611111099</c:v>
                </c:pt>
                <c:pt idx="414">
                  <c:v>45709.998611111099</c:v>
                </c:pt>
                <c:pt idx="415">
                  <c:v>45710.998611111099</c:v>
                </c:pt>
                <c:pt idx="416">
                  <c:v>45711.998611111099</c:v>
                </c:pt>
                <c:pt idx="417">
                  <c:v>45712.998611111099</c:v>
                </c:pt>
                <c:pt idx="418">
                  <c:v>45713.998611111099</c:v>
                </c:pt>
                <c:pt idx="419">
                  <c:v>45714.998611111099</c:v>
                </c:pt>
                <c:pt idx="420">
                  <c:v>45715.998611111099</c:v>
                </c:pt>
                <c:pt idx="421">
                  <c:v>45716.998611111099</c:v>
                </c:pt>
                <c:pt idx="422">
                  <c:v>45717.998611111099</c:v>
                </c:pt>
                <c:pt idx="423">
                  <c:v>45718.998611111099</c:v>
                </c:pt>
                <c:pt idx="424">
                  <c:v>45719.998611111099</c:v>
                </c:pt>
                <c:pt idx="425">
                  <c:v>45720.998611111099</c:v>
                </c:pt>
                <c:pt idx="426">
                  <c:v>45721.998611111099</c:v>
                </c:pt>
                <c:pt idx="427">
                  <c:v>45722.998611111099</c:v>
                </c:pt>
                <c:pt idx="428">
                  <c:v>45723.998611111099</c:v>
                </c:pt>
                <c:pt idx="429">
                  <c:v>45724.998611111099</c:v>
                </c:pt>
                <c:pt idx="430">
                  <c:v>45725.998611111099</c:v>
                </c:pt>
                <c:pt idx="431">
                  <c:v>45726.998611111099</c:v>
                </c:pt>
                <c:pt idx="432">
                  <c:v>45727.998611111099</c:v>
                </c:pt>
                <c:pt idx="433">
                  <c:v>45728.998611111099</c:v>
                </c:pt>
                <c:pt idx="434">
                  <c:v>45729.998611111099</c:v>
                </c:pt>
                <c:pt idx="435">
                  <c:v>45730.998611111099</c:v>
                </c:pt>
                <c:pt idx="436">
                  <c:v>45731.998611111099</c:v>
                </c:pt>
                <c:pt idx="437">
                  <c:v>45732.998611111099</c:v>
                </c:pt>
                <c:pt idx="438">
                  <c:v>45733.998611111099</c:v>
                </c:pt>
                <c:pt idx="439">
                  <c:v>45734.998611111099</c:v>
                </c:pt>
                <c:pt idx="440">
                  <c:v>45735.998611111099</c:v>
                </c:pt>
                <c:pt idx="441">
                  <c:v>45736.998611111099</c:v>
                </c:pt>
                <c:pt idx="442">
                  <c:v>45737.998611111099</c:v>
                </c:pt>
                <c:pt idx="443">
                  <c:v>45738.998611111099</c:v>
                </c:pt>
                <c:pt idx="444">
                  <c:v>45739.998611111099</c:v>
                </c:pt>
                <c:pt idx="445">
                  <c:v>45740.998611111099</c:v>
                </c:pt>
                <c:pt idx="446">
                  <c:v>45741.998611111099</c:v>
                </c:pt>
                <c:pt idx="447">
                  <c:v>45742.998611111099</c:v>
                </c:pt>
                <c:pt idx="448">
                  <c:v>45743.998611111099</c:v>
                </c:pt>
                <c:pt idx="449">
                  <c:v>45744.998611111099</c:v>
                </c:pt>
                <c:pt idx="450">
                  <c:v>45745.998611111099</c:v>
                </c:pt>
                <c:pt idx="451">
                  <c:v>45746.998611111099</c:v>
                </c:pt>
                <c:pt idx="452">
                  <c:v>45747.998611111099</c:v>
                </c:pt>
                <c:pt idx="453">
                  <c:v>45748.998611111099</c:v>
                </c:pt>
                <c:pt idx="454">
                  <c:v>45749.998611111099</c:v>
                </c:pt>
                <c:pt idx="455">
                  <c:v>45750.998611111099</c:v>
                </c:pt>
                <c:pt idx="456">
                  <c:v>45751.998611111099</c:v>
                </c:pt>
                <c:pt idx="457">
                  <c:v>45752.998611111099</c:v>
                </c:pt>
                <c:pt idx="458">
                  <c:v>45753.998611111099</c:v>
                </c:pt>
                <c:pt idx="459">
                  <c:v>45754.998611111099</c:v>
                </c:pt>
                <c:pt idx="460">
                  <c:v>45755.998611111099</c:v>
                </c:pt>
                <c:pt idx="461">
                  <c:v>45756.998611111099</c:v>
                </c:pt>
                <c:pt idx="462">
                  <c:v>45757.998611111099</c:v>
                </c:pt>
                <c:pt idx="463">
                  <c:v>45758.998611111099</c:v>
                </c:pt>
                <c:pt idx="464">
                  <c:v>45759.998611111099</c:v>
                </c:pt>
                <c:pt idx="465">
                  <c:v>45760.998611111099</c:v>
                </c:pt>
                <c:pt idx="466">
                  <c:v>45761.998611111099</c:v>
                </c:pt>
                <c:pt idx="467">
                  <c:v>45762.998611111099</c:v>
                </c:pt>
                <c:pt idx="468">
                  <c:v>45763.998611111099</c:v>
                </c:pt>
                <c:pt idx="469">
                  <c:v>45764.998611111099</c:v>
                </c:pt>
                <c:pt idx="470">
                  <c:v>45768.998611111099</c:v>
                </c:pt>
                <c:pt idx="471">
                  <c:v>45769.998611111099</c:v>
                </c:pt>
                <c:pt idx="472">
                  <c:v>45770.998611111099</c:v>
                </c:pt>
                <c:pt idx="473">
                  <c:v>45771.998611111099</c:v>
                </c:pt>
                <c:pt idx="474">
                  <c:v>45772.998611111099</c:v>
                </c:pt>
                <c:pt idx="475">
                  <c:v>45773.998611111099</c:v>
                </c:pt>
                <c:pt idx="476">
                  <c:v>45774.998611111099</c:v>
                </c:pt>
                <c:pt idx="477">
                  <c:v>45775.998611111099</c:v>
                </c:pt>
                <c:pt idx="478">
                  <c:v>45776.998611111099</c:v>
                </c:pt>
                <c:pt idx="479">
                  <c:v>45777.998611111099</c:v>
                </c:pt>
                <c:pt idx="480">
                  <c:v>45778.998611111099</c:v>
                </c:pt>
                <c:pt idx="481">
                  <c:v>45779.998611111099</c:v>
                </c:pt>
                <c:pt idx="482">
                  <c:v>45780.998611111099</c:v>
                </c:pt>
                <c:pt idx="483">
                  <c:v>45781.998611111099</c:v>
                </c:pt>
                <c:pt idx="484">
                  <c:v>45782.998611111099</c:v>
                </c:pt>
                <c:pt idx="485">
                  <c:v>45783.998611111099</c:v>
                </c:pt>
                <c:pt idx="486">
                  <c:v>45784.998611111099</c:v>
                </c:pt>
                <c:pt idx="487">
                  <c:v>45785.998611111099</c:v>
                </c:pt>
                <c:pt idx="488">
                  <c:v>45786.998611111099</c:v>
                </c:pt>
                <c:pt idx="489">
                  <c:v>45787.998611111099</c:v>
                </c:pt>
                <c:pt idx="490">
                  <c:v>45788.998611111099</c:v>
                </c:pt>
                <c:pt idx="491">
                  <c:v>45789.998611111099</c:v>
                </c:pt>
                <c:pt idx="492">
                  <c:v>45790.998611111099</c:v>
                </c:pt>
                <c:pt idx="493">
                  <c:v>45791.998611111099</c:v>
                </c:pt>
                <c:pt idx="494">
                  <c:v>45792.998611111099</c:v>
                </c:pt>
                <c:pt idx="495">
                  <c:v>45793.998611111099</c:v>
                </c:pt>
                <c:pt idx="496">
                  <c:v>45794.998611111099</c:v>
                </c:pt>
                <c:pt idx="497">
                  <c:v>45795.998611111099</c:v>
                </c:pt>
                <c:pt idx="498">
                  <c:v>45796.998611111099</c:v>
                </c:pt>
                <c:pt idx="499">
                  <c:v>45797.998611111099</c:v>
                </c:pt>
                <c:pt idx="500">
                  <c:v>45798.998611111099</c:v>
                </c:pt>
                <c:pt idx="501">
                  <c:v>45799.998611111099</c:v>
                </c:pt>
                <c:pt idx="502">
                  <c:v>45800.998611111099</c:v>
                </c:pt>
                <c:pt idx="503">
                  <c:v>45801.998611111099</c:v>
                </c:pt>
                <c:pt idx="504">
                  <c:v>45802.998611111099</c:v>
                </c:pt>
                <c:pt idx="505">
                  <c:v>45803.998611111099</c:v>
                </c:pt>
                <c:pt idx="506">
                  <c:v>45804.998611111099</c:v>
                </c:pt>
                <c:pt idx="507">
                  <c:v>45805.998611111099</c:v>
                </c:pt>
                <c:pt idx="508">
                  <c:v>45806.998611111099</c:v>
                </c:pt>
                <c:pt idx="509">
                  <c:v>45807.998611111099</c:v>
                </c:pt>
                <c:pt idx="510">
                  <c:v>45808.998611111099</c:v>
                </c:pt>
                <c:pt idx="511">
                  <c:v>45809.998611111099</c:v>
                </c:pt>
                <c:pt idx="512">
                  <c:v>45810.998611111099</c:v>
                </c:pt>
                <c:pt idx="513">
                  <c:v>45811.998611111099</c:v>
                </c:pt>
                <c:pt idx="514">
                  <c:v>45812.998611111099</c:v>
                </c:pt>
                <c:pt idx="515">
                  <c:v>45813.998611111099</c:v>
                </c:pt>
                <c:pt idx="516">
                  <c:v>45814.998611111099</c:v>
                </c:pt>
                <c:pt idx="517">
                  <c:v>45816.998611111099</c:v>
                </c:pt>
                <c:pt idx="518">
                  <c:v>45817.998611111099</c:v>
                </c:pt>
                <c:pt idx="519">
                  <c:v>45818.998611111099</c:v>
                </c:pt>
                <c:pt idx="520">
                  <c:v>45819.998611111099</c:v>
                </c:pt>
                <c:pt idx="521">
                  <c:v>45820.998611111099</c:v>
                </c:pt>
                <c:pt idx="522">
                  <c:v>45821.998611111099</c:v>
                </c:pt>
                <c:pt idx="523">
                  <c:v>45822.998611111099</c:v>
                </c:pt>
                <c:pt idx="524">
                  <c:v>45824.998611111099</c:v>
                </c:pt>
                <c:pt idx="525">
                  <c:v>45825.998611111099</c:v>
                </c:pt>
                <c:pt idx="526">
                  <c:v>45826.998611111099</c:v>
                </c:pt>
                <c:pt idx="527">
                  <c:v>45827.998611111099</c:v>
                </c:pt>
                <c:pt idx="528">
                  <c:v>45828.998611111099</c:v>
                </c:pt>
                <c:pt idx="529">
                  <c:v>45829.998611111099</c:v>
                </c:pt>
                <c:pt idx="530">
                  <c:v>45830.998611111099</c:v>
                </c:pt>
                <c:pt idx="531">
                  <c:v>45831.998611111099</c:v>
                </c:pt>
                <c:pt idx="532">
                  <c:v>45832.998611111099</c:v>
                </c:pt>
                <c:pt idx="533">
                  <c:v>45833.998611111099</c:v>
                </c:pt>
                <c:pt idx="534">
                  <c:v>45834.998611111099</c:v>
                </c:pt>
                <c:pt idx="535">
                  <c:v>45835.998611111099</c:v>
                </c:pt>
                <c:pt idx="536">
                  <c:v>45836.998611111099</c:v>
                </c:pt>
                <c:pt idx="537">
                  <c:v>45837.998611111099</c:v>
                </c:pt>
                <c:pt idx="538">
                  <c:v>45838.998611111099</c:v>
                </c:pt>
                <c:pt idx="539">
                  <c:v>45839.998611111099</c:v>
                </c:pt>
                <c:pt idx="540">
                  <c:v>45840.998611111099</c:v>
                </c:pt>
                <c:pt idx="541">
                  <c:v>45841.998611111099</c:v>
                </c:pt>
                <c:pt idx="542">
                  <c:v>45842.998611111099</c:v>
                </c:pt>
                <c:pt idx="543">
                  <c:v>45843.998611111099</c:v>
                </c:pt>
                <c:pt idx="544">
                  <c:v>45844.998611111099</c:v>
                </c:pt>
                <c:pt idx="545">
                  <c:v>45845.998611111099</c:v>
                </c:pt>
                <c:pt idx="546">
                  <c:v>45846.998611111099</c:v>
                </c:pt>
                <c:pt idx="547">
                  <c:v>45847.998611111099</c:v>
                </c:pt>
                <c:pt idx="548">
                  <c:v>45848.998611111099</c:v>
                </c:pt>
                <c:pt idx="549">
                  <c:v>45849.998611111099</c:v>
                </c:pt>
                <c:pt idx="550">
                  <c:v>45850.998611111099</c:v>
                </c:pt>
                <c:pt idx="551">
                  <c:v>45851.998611111099</c:v>
                </c:pt>
                <c:pt idx="552">
                  <c:v>45852.998611111099</c:v>
                </c:pt>
                <c:pt idx="553">
                  <c:v>45853.998611111099</c:v>
                </c:pt>
                <c:pt idx="554">
                  <c:v>45854.998611111099</c:v>
                </c:pt>
                <c:pt idx="555">
                  <c:v>45855.998611111099</c:v>
                </c:pt>
                <c:pt idx="556">
                  <c:v>45856.998611111099</c:v>
                </c:pt>
                <c:pt idx="557">
                  <c:v>45857.998611111099</c:v>
                </c:pt>
                <c:pt idx="558">
                  <c:v>45858.998611111099</c:v>
                </c:pt>
                <c:pt idx="559">
                  <c:v>45859.998611111099</c:v>
                </c:pt>
                <c:pt idx="560">
                  <c:v>45860.998611111099</c:v>
                </c:pt>
                <c:pt idx="561">
                  <c:v>45861.998611111099</c:v>
                </c:pt>
                <c:pt idx="562">
                  <c:v>45862.998611111099</c:v>
                </c:pt>
                <c:pt idx="563">
                  <c:v>45863.998611111099</c:v>
                </c:pt>
                <c:pt idx="564">
                  <c:v>45864.998611111099</c:v>
                </c:pt>
                <c:pt idx="565">
                  <c:v>45865.998611111099</c:v>
                </c:pt>
                <c:pt idx="566">
                  <c:v>45866.998611111099</c:v>
                </c:pt>
                <c:pt idx="567">
                  <c:v>45867.998611111099</c:v>
                </c:pt>
                <c:pt idx="568">
                  <c:v>45868.998611111099</c:v>
                </c:pt>
                <c:pt idx="569">
                  <c:v>45869.998611111099</c:v>
                </c:pt>
                <c:pt idx="570">
                  <c:v>45870.998611111099</c:v>
                </c:pt>
                <c:pt idx="571">
                  <c:v>45871.998611111099</c:v>
                </c:pt>
                <c:pt idx="572">
                  <c:v>45872.998611111099</c:v>
                </c:pt>
                <c:pt idx="573">
                  <c:v>45873.998611111099</c:v>
                </c:pt>
                <c:pt idx="574">
                  <c:v>45874.998611111099</c:v>
                </c:pt>
                <c:pt idx="575">
                  <c:v>45875.998611111099</c:v>
                </c:pt>
                <c:pt idx="576">
                  <c:v>45876.998611111099</c:v>
                </c:pt>
                <c:pt idx="577">
                  <c:v>45877.998611111099</c:v>
                </c:pt>
                <c:pt idx="578">
                  <c:v>45878.998611111099</c:v>
                </c:pt>
                <c:pt idx="579">
                  <c:v>45879.998611111099</c:v>
                </c:pt>
                <c:pt idx="580">
                  <c:v>45880.998611111099</c:v>
                </c:pt>
                <c:pt idx="581">
                  <c:v>45881.998611111099</c:v>
                </c:pt>
                <c:pt idx="582">
                  <c:v>45882.998611111099</c:v>
                </c:pt>
                <c:pt idx="583">
                  <c:v>45883.998611111099</c:v>
                </c:pt>
                <c:pt idx="584">
                  <c:v>45884.998611111099</c:v>
                </c:pt>
                <c:pt idx="585">
                  <c:v>45885.998611111099</c:v>
                </c:pt>
                <c:pt idx="586">
                  <c:v>45886.998611111099</c:v>
                </c:pt>
                <c:pt idx="587">
                  <c:v>45887.998611111099</c:v>
                </c:pt>
                <c:pt idx="588">
                  <c:v>45888.998611111099</c:v>
                </c:pt>
                <c:pt idx="589">
                  <c:v>45889.998611111099</c:v>
                </c:pt>
                <c:pt idx="590">
                  <c:v>45890.998611111099</c:v>
                </c:pt>
                <c:pt idx="591">
                  <c:v>45891.998611111099</c:v>
                </c:pt>
                <c:pt idx="592">
                  <c:v>45893.998611111099</c:v>
                </c:pt>
                <c:pt idx="593">
                  <c:v>45894.998611111099</c:v>
                </c:pt>
                <c:pt idx="594">
                  <c:v>45895.998611111099</c:v>
                </c:pt>
                <c:pt idx="595">
                  <c:v>45896.998611111099</c:v>
                </c:pt>
                <c:pt idx="596">
                  <c:v>45897.998611111099</c:v>
                </c:pt>
                <c:pt idx="597">
                  <c:v>45898.998611111099</c:v>
                </c:pt>
                <c:pt idx="598">
                  <c:v>45899.998611111099</c:v>
                </c:pt>
                <c:pt idx="599">
                  <c:v>45900.998611111099</c:v>
                </c:pt>
                <c:pt idx="600">
                  <c:v>45901.998611111099</c:v>
                </c:pt>
                <c:pt idx="601">
                  <c:v>45902.998611111099</c:v>
                </c:pt>
                <c:pt idx="602">
                  <c:v>45903.998611111099</c:v>
                </c:pt>
                <c:pt idx="603">
                  <c:v>45904.998611111099</c:v>
                </c:pt>
                <c:pt idx="604">
                  <c:v>45905.998611111099</c:v>
                </c:pt>
                <c:pt idx="605">
                  <c:v>45906.998611111099</c:v>
                </c:pt>
                <c:pt idx="606">
                  <c:v>45907.998611111099</c:v>
                </c:pt>
                <c:pt idx="607">
                  <c:v>45908.998611111099</c:v>
                </c:pt>
                <c:pt idx="608">
                  <c:v>45909.998611111099</c:v>
                </c:pt>
                <c:pt idx="609">
                  <c:v>45910.998611111099</c:v>
                </c:pt>
                <c:pt idx="610">
                  <c:v>45911.998611111099</c:v>
                </c:pt>
                <c:pt idx="611">
                  <c:v>45912.998611111099</c:v>
                </c:pt>
                <c:pt idx="612">
                  <c:v>45913.998611111099</c:v>
                </c:pt>
                <c:pt idx="613">
                  <c:v>45914.998611111099</c:v>
                </c:pt>
                <c:pt idx="614">
                  <c:v>45915.998611111099</c:v>
                </c:pt>
                <c:pt idx="615">
                  <c:v>45916.998611111099</c:v>
                </c:pt>
                <c:pt idx="616">
                  <c:v>45917.998611111099</c:v>
                </c:pt>
                <c:pt idx="617">
                  <c:v>45918.998611111099</c:v>
                </c:pt>
                <c:pt idx="618">
                  <c:v>45919.998611111099</c:v>
                </c:pt>
                <c:pt idx="619">
                  <c:v>45920.998611111099</c:v>
                </c:pt>
                <c:pt idx="620">
                  <c:v>45921.998611111099</c:v>
                </c:pt>
                <c:pt idx="621">
                  <c:v>45922.998611111099</c:v>
                </c:pt>
                <c:pt idx="622">
                  <c:v>45923.998611111099</c:v>
                </c:pt>
                <c:pt idx="623">
                  <c:v>45924.998611111099</c:v>
                </c:pt>
                <c:pt idx="624">
                  <c:v>45926.998611111099</c:v>
                </c:pt>
                <c:pt idx="625">
                  <c:v>45927.998611111099</c:v>
                </c:pt>
                <c:pt idx="626">
                  <c:v>45928.998611111099</c:v>
                </c:pt>
                <c:pt idx="627">
                  <c:v>45929.998611111099</c:v>
                </c:pt>
                <c:pt idx="628">
                  <c:v>45930.998611111099</c:v>
                </c:pt>
                <c:pt idx="629">
                  <c:v>45931.998611111099</c:v>
                </c:pt>
                <c:pt idx="630">
                  <c:v>45932.998611111099</c:v>
                </c:pt>
                <c:pt idx="631">
                  <c:v>45933.998611111099</c:v>
                </c:pt>
                <c:pt idx="632">
                  <c:v>45934.998611111099</c:v>
                </c:pt>
                <c:pt idx="633">
                  <c:v>45935.998611111099</c:v>
                </c:pt>
                <c:pt idx="634">
                  <c:v>45936.998611111099</c:v>
                </c:pt>
                <c:pt idx="635">
                  <c:v>45937.998611111099</c:v>
                </c:pt>
                <c:pt idx="636">
                  <c:v>45938.998611111099</c:v>
                </c:pt>
                <c:pt idx="637">
                  <c:v>45939.998611111099</c:v>
                </c:pt>
                <c:pt idx="638">
                  <c:v>45940.998611111099</c:v>
                </c:pt>
                <c:pt idx="639">
                  <c:v>45941.998611111099</c:v>
                </c:pt>
                <c:pt idx="640">
                  <c:v>45942.998611111099</c:v>
                </c:pt>
                <c:pt idx="641">
                  <c:v>45943.998611111099</c:v>
                </c:pt>
                <c:pt idx="642">
                  <c:v>45944.998611111099</c:v>
                </c:pt>
                <c:pt idx="643">
                  <c:v>45945.998611111099</c:v>
                </c:pt>
                <c:pt idx="644">
                  <c:v>45946.998611111099</c:v>
                </c:pt>
                <c:pt idx="645">
                  <c:v>45947.998611111099</c:v>
                </c:pt>
                <c:pt idx="646">
                  <c:v>45948.998611111099</c:v>
                </c:pt>
                <c:pt idx="647">
                  <c:v>45949.998611111099</c:v>
                </c:pt>
                <c:pt idx="648">
                  <c:v>45950.998611111099</c:v>
                </c:pt>
                <c:pt idx="649">
                  <c:v>45951.998611111099</c:v>
                </c:pt>
                <c:pt idx="650">
                  <c:v>45952.998611111099</c:v>
                </c:pt>
                <c:pt idx="651">
                  <c:v>45953.998611111099</c:v>
                </c:pt>
                <c:pt idx="652">
                  <c:v>45954.998611111099</c:v>
                </c:pt>
                <c:pt idx="653">
                  <c:v>45955.998611111099</c:v>
                </c:pt>
                <c:pt idx="654">
                  <c:v>45956.998611111099</c:v>
                </c:pt>
                <c:pt idx="655">
                  <c:v>45957.998611111099</c:v>
                </c:pt>
                <c:pt idx="656">
                  <c:v>45958.998611111099</c:v>
                </c:pt>
                <c:pt idx="657">
                  <c:v>45959.998611111099</c:v>
                </c:pt>
                <c:pt idx="658">
                  <c:v>45960.998611111099</c:v>
                </c:pt>
                <c:pt idx="659">
                  <c:v>45961.998611111099</c:v>
                </c:pt>
                <c:pt idx="660">
                  <c:v>45962.998611111099</c:v>
                </c:pt>
                <c:pt idx="661">
                  <c:v>45963.998611111099</c:v>
                </c:pt>
                <c:pt idx="662">
                  <c:v>45964.998611111099</c:v>
                </c:pt>
                <c:pt idx="663">
                  <c:v>45965.998611111099</c:v>
                </c:pt>
                <c:pt idx="664">
                  <c:v>45966.998611111099</c:v>
                </c:pt>
                <c:pt idx="665">
                  <c:v>45967.998611111099</c:v>
                </c:pt>
                <c:pt idx="666">
                  <c:v>45968.998611111099</c:v>
                </c:pt>
                <c:pt idx="667">
                  <c:v>45969.998611111099</c:v>
                </c:pt>
                <c:pt idx="668">
                  <c:v>45970.998611111099</c:v>
                </c:pt>
                <c:pt idx="669">
                  <c:v>45971.998611111099</c:v>
                </c:pt>
                <c:pt idx="670">
                  <c:v>45972.998611111099</c:v>
                </c:pt>
                <c:pt idx="671">
                  <c:v>45973.998611111099</c:v>
                </c:pt>
                <c:pt idx="672">
                  <c:v>45974.998611111099</c:v>
                </c:pt>
                <c:pt idx="673">
                  <c:v>45975.998611111099</c:v>
                </c:pt>
                <c:pt idx="674">
                  <c:v>45976.998611111099</c:v>
                </c:pt>
                <c:pt idx="675">
                  <c:v>45978.998611111099</c:v>
                </c:pt>
                <c:pt idx="676">
                  <c:v>45979.998611111099</c:v>
                </c:pt>
                <c:pt idx="677">
                  <c:v>45980.998611111099</c:v>
                </c:pt>
                <c:pt idx="678">
                  <c:v>45981.998611111099</c:v>
                </c:pt>
                <c:pt idx="679">
                  <c:v>45982.998611111099</c:v>
                </c:pt>
                <c:pt idx="680">
                  <c:v>45983.998611111099</c:v>
                </c:pt>
                <c:pt idx="681">
                  <c:v>45984.998611111099</c:v>
                </c:pt>
                <c:pt idx="682">
                  <c:v>45985.998611111099</c:v>
                </c:pt>
                <c:pt idx="683">
                  <c:v>45986.998611111099</c:v>
                </c:pt>
                <c:pt idx="684">
                  <c:v>45987.998611111099</c:v>
                </c:pt>
                <c:pt idx="685">
                  <c:v>45988.998611111099</c:v>
                </c:pt>
                <c:pt idx="686">
                  <c:v>45989.998611111099</c:v>
                </c:pt>
                <c:pt idx="687">
                  <c:v>45990.998611111099</c:v>
                </c:pt>
                <c:pt idx="688">
                  <c:v>45991.998611111099</c:v>
                </c:pt>
                <c:pt idx="689">
                  <c:v>45992.998611111099</c:v>
                </c:pt>
                <c:pt idx="690">
                  <c:v>45993.998611111099</c:v>
                </c:pt>
                <c:pt idx="691">
                  <c:v>45994.998611111099</c:v>
                </c:pt>
                <c:pt idx="692">
                  <c:v>45995.998611111099</c:v>
                </c:pt>
                <c:pt idx="693">
                  <c:v>45996.998611111099</c:v>
                </c:pt>
                <c:pt idx="694">
                  <c:v>45997.998611111099</c:v>
                </c:pt>
                <c:pt idx="695">
                  <c:v>45998.998611111099</c:v>
                </c:pt>
                <c:pt idx="696">
                  <c:v>45999.998611111099</c:v>
                </c:pt>
                <c:pt idx="697">
                  <c:v>46000.998611111099</c:v>
                </c:pt>
                <c:pt idx="698">
                  <c:v>46001.998611111099</c:v>
                </c:pt>
                <c:pt idx="699">
                  <c:v>46002.998611111099</c:v>
                </c:pt>
                <c:pt idx="700">
                  <c:v>46003.998611111099</c:v>
                </c:pt>
                <c:pt idx="701">
                  <c:v>46004.998611111099</c:v>
                </c:pt>
                <c:pt idx="702">
                  <c:v>46005.998611111099</c:v>
                </c:pt>
                <c:pt idx="703">
                  <c:v>46006.998611111099</c:v>
                </c:pt>
                <c:pt idx="704">
                  <c:v>46007.998611111099</c:v>
                </c:pt>
                <c:pt idx="705">
                  <c:v>46008.998611111099</c:v>
                </c:pt>
                <c:pt idx="706">
                  <c:v>46009.998611111099</c:v>
                </c:pt>
                <c:pt idx="707">
                  <c:v>46010.998611111099</c:v>
                </c:pt>
                <c:pt idx="708">
                  <c:v>46011.998611111099</c:v>
                </c:pt>
                <c:pt idx="709">
                  <c:v>46012.998611111099</c:v>
                </c:pt>
                <c:pt idx="710">
                  <c:v>46013.998611111099</c:v>
                </c:pt>
                <c:pt idx="711">
                  <c:v>46014.998611111099</c:v>
                </c:pt>
                <c:pt idx="712">
                  <c:v>46015.998611111099</c:v>
                </c:pt>
                <c:pt idx="713">
                  <c:v>46016.998611111099</c:v>
                </c:pt>
                <c:pt idx="714">
                  <c:v>46017.998611111099</c:v>
                </c:pt>
                <c:pt idx="715">
                  <c:v>46018.998611111099</c:v>
                </c:pt>
                <c:pt idx="716">
                  <c:v>46019.998611111099</c:v>
                </c:pt>
                <c:pt idx="717">
                  <c:v>46020.998611111099</c:v>
                </c:pt>
                <c:pt idx="718">
                  <c:v>46021.998611111099</c:v>
                </c:pt>
              </c:numCache>
            </c:numRef>
          </c:cat>
          <c:val>
            <c:numRef>
              <c:f>'Kurs USD ke IDR'!$B$2:$B$720</c:f>
              <c:numCache>
                <c:formatCode>0</c:formatCode>
                <c:ptCount val="719"/>
                <c:pt idx="0">
                  <c:v>15383</c:v>
                </c:pt>
                <c:pt idx="1">
                  <c:v>15498</c:v>
                </c:pt>
                <c:pt idx="2">
                  <c:v>15555</c:v>
                </c:pt>
                <c:pt idx="3">
                  <c:v>15511</c:v>
                </c:pt>
                <c:pt idx="4">
                  <c:v>15477.5</c:v>
                </c:pt>
                <c:pt idx="5">
                  <c:v>15477.5</c:v>
                </c:pt>
                <c:pt idx="6">
                  <c:v>15477.5</c:v>
                </c:pt>
                <c:pt idx="7">
                  <c:v>15495.5</c:v>
                </c:pt>
                <c:pt idx="8">
                  <c:v>15534.5</c:v>
                </c:pt>
                <c:pt idx="9">
                  <c:v>15555</c:v>
                </c:pt>
                <c:pt idx="10">
                  <c:v>15556.5</c:v>
                </c:pt>
                <c:pt idx="11">
                  <c:v>15503.2</c:v>
                </c:pt>
                <c:pt idx="12">
                  <c:v>15503.2</c:v>
                </c:pt>
                <c:pt idx="13">
                  <c:v>15503.2</c:v>
                </c:pt>
                <c:pt idx="14">
                  <c:v>15546</c:v>
                </c:pt>
                <c:pt idx="15">
                  <c:v>15625</c:v>
                </c:pt>
                <c:pt idx="16">
                  <c:v>15624</c:v>
                </c:pt>
                <c:pt idx="17">
                  <c:v>15613.1</c:v>
                </c:pt>
                <c:pt idx="18">
                  <c:v>15601</c:v>
                </c:pt>
                <c:pt idx="19">
                  <c:v>15601</c:v>
                </c:pt>
                <c:pt idx="20">
                  <c:v>15601</c:v>
                </c:pt>
                <c:pt idx="21">
                  <c:v>15655.5</c:v>
                </c:pt>
                <c:pt idx="22">
                  <c:v>15715</c:v>
                </c:pt>
                <c:pt idx="23">
                  <c:v>15714.5</c:v>
                </c:pt>
                <c:pt idx="24">
                  <c:v>15808</c:v>
                </c:pt>
                <c:pt idx="25">
                  <c:v>15767.6</c:v>
                </c:pt>
                <c:pt idx="26">
                  <c:v>15767.6</c:v>
                </c:pt>
                <c:pt idx="27">
                  <c:v>15767.6</c:v>
                </c:pt>
                <c:pt idx="28">
                  <c:v>15828</c:v>
                </c:pt>
                <c:pt idx="29">
                  <c:v>15785</c:v>
                </c:pt>
                <c:pt idx="30">
                  <c:v>15769</c:v>
                </c:pt>
                <c:pt idx="31">
                  <c:v>15726</c:v>
                </c:pt>
                <c:pt idx="32">
                  <c:v>15727.2</c:v>
                </c:pt>
                <c:pt idx="33">
                  <c:v>15727.2</c:v>
                </c:pt>
                <c:pt idx="34">
                  <c:v>15727.2</c:v>
                </c:pt>
                <c:pt idx="35">
                  <c:v>15711.5</c:v>
                </c:pt>
                <c:pt idx="36">
                  <c:v>15733</c:v>
                </c:pt>
                <c:pt idx="37">
                  <c:v>15647</c:v>
                </c:pt>
                <c:pt idx="38">
                  <c:v>15660.3</c:v>
                </c:pt>
                <c:pt idx="39">
                  <c:v>15598</c:v>
                </c:pt>
                <c:pt idx="40">
                  <c:v>15598</c:v>
                </c:pt>
                <c:pt idx="41">
                  <c:v>15598</c:v>
                </c:pt>
                <c:pt idx="42">
                  <c:v>15579.5</c:v>
                </c:pt>
                <c:pt idx="43">
                  <c:v>15661.5</c:v>
                </c:pt>
                <c:pt idx="44">
                  <c:v>15553.1</c:v>
                </c:pt>
                <c:pt idx="45">
                  <c:v>15672</c:v>
                </c:pt>
                <c:pt idx="46">
                  <c:v>15628.6</c:v>
                </c:pt>
                <c:pt idx="47">
                  <c:v>15628.6</c:v>
                </c:pt>
                <c:pt idx="48">
                  <c:v>15628.6</c:v>
                </c:pt>
                <c:pt idx="49">
                  <c:v>15634</c:v>
                </c:pt>
                <c:pt idx="50">
                  <c:v>15661</c:v>
                </c:pt>
                <c:pt idx="51">
                  <c:v>15642</c:v>
                </c:pt>
                <c:pt idx="52">
                  <c:v>15588</c:v>
                </c:pt>
                <c:pt idx="53">
                  <c:v>15586.1</c:v>
                </c:pt>
                <c:pt idx="54">
                  <c:v>15586.1</c:v>
                </c:pt>
                <c:pt idx="55">
                  <c:v>15586.1</c:v>
                </c:pt>
                <c:pt idx="56">
                  <c:v>15638.5</c:v>
                </c:pt>
                <c:pt idx="57">
                  <c:v>15653</c:v>
                </c:pt>
                <c:pt idx="58">
                  <c:v>15712.2</c:v>
                </c:pt>
                <c:pt idx="59">
                  <c:v>15704</c:v>
                </c:pt>
                <c:pt idx="60">
                  <c:v>15691.9</c:v>
                </c:pt>
                <c:pt idx="61">
                  <c:v>15691.9</c:v>
                </c:pt>
                <c:pt idx="62">
                  <c:v>15691.9</c:v>
                </c:pt>
                <c:pt idx="63">
                  <c:v>15766</c:v>
                </c:pt>
                <c:pt idx="64">
                  <c:v>15751.5</c:v>
                </c:pt>
                <c:pt idx="65">
                  <c:v>15668</c:v>
                </c:pt>
                <c:pt idx="66">
                  <c:v>15621</c:v>
                </c:pt>
                <c:pt idx="67">
                  <c:v>15536.3</c:v>
                </c:pt>
                <c:pt idx="68">
                  <c:v>15536.3</c:v>
                </c:pt>
                <c:pt idx="69">
                  <c:v>15536.3</c:v>
                </c:pt>
                <c:pt idx="70">
                  <c:v>15518</c:v>
                </c:pt>
                <c:pt idx="71">
                  <c:v>15546</c:v>
                </c:pt>
                <c:pt idx="72">
                  <c:v>15574</c:v>
                </c:pt>
                <c:pt idx="73">
                  <c:v>15630</c:v>
                </c:pt>
                <c:pt idx="74">
                  <c:v>15639.3</c:v>
                </c:pt>
                <c:pt idx="75">
                  <c:v>15639.3</c:v>
                </c:pt>
                <c:pt idx="76">
                  <c:v>15639.3</c:v>
                </c:pt>
                <c:pt idx="77">
                  <c:v>15743</c:v>
                </c:pt>
                <c:pt idx="78">
                  <c:v>15718</c:v>
                </c:pt>
                <c:pt idx="79">
                  <c:v>15687</c:v>
                </c:pt>
                <c:pt idx="80">
                  <c:v>15723.5</c:v>
                </c:pt>
                <c:pt idx="81">
                  <c:v>15802.6</c:v>
                </c:pt>
                <c:pt idx="82">
                  <c:v>15802.6</c:v>
                </c:pt>
                <c:pt idx="83">
                  <c:v>15802.6</c:v>
                </c:pt>
                <c:pt idx="84">
                  <c:v>15784</c:v>
                </c:pt>
                <c:pt idx="85">
                  <c:v>15828</c:v>
                </c:pt>
                <c:pt idx="86">
                  <c:v>15877</c:v>
                </c:pt>
                <c:pt idx="87">
                  <c:v>15877</c:v>
                </c:pt>
                <c:pt idx="88">
                  <c:v>15873.1</c:v>
                </c:pt>
                <c:pt idx="89">
                  <c:v>15873.1</c:v>
                </c:pt>
                <c:pt idx="90">
                  <c:v>15848</c:v>
                </c:pt>
                <c:pt idx="91">
                  <c:v>15945.8</c:v>
                </c:pt>
                <c:pt idx="92">
                  <c:v>15955</c:v>
                </c:pt>
                <c:pt idx="93">
                  <c:v>15936</c:v>
                </c:pt>
                <c:pt idx="94">
                  <c:v>15904.5</c:v>
                </c:pt>
                <c:pt idx="95">
                  <c:v>15882.5</c:v>
                </c:pt>
                <c:pt idx="96">
                  <c:v>15882.5</c:v>
                </c:pt>
                <c:pt idx="97">
                  <c:v>15881</c:v>
                </c:pt>
                <c:pt idx="98">
                  <c:v>15918</c:v>
                </c:pt>
                <c:pt idx="99">
                  <c:v>15892.3</c:v>
                </c:pt>
                <c:pt idx="100">
                  <c:v>15998.2</c:v>
                </c:pt>
                <c:pt idx="101">
                  <c:v>16007</c:v>
                </c:pt>
                <c:pt idx="102">
                  <c:v>16112.3</c:v>
                </c:pt>
                <c:pt idx="103">
                  <c:v>16112.3</c:v>
                </c:pt>
                <c:pt idx="104">
                  <c:v>16111</c:v>
                </c:pt>
                <c:pt idx="105">
                  <c:v>16075</c:v>
                </c:pt>
                <c:pt idx="106">
                  <c:v>16312.2</c:v>
                </c:pt>
                <c:pt idx="107">
                  <c:v>16246</c:v>
                </c:pt>
                <c:pt idx="108">
                  <c:v>16220</c:v>
                </c:pt>
                <c:pt idx="109">
                  <c:v>16210.3</c:v>
                </c:pt>
                <c:pt idx="110">
                  <c:v>16210.3</c:v>
                </c:pt>
                <c:pt idx="111">
                  <c:v>16210.3</c:v>
                </c:pt>
                <c:pt idx="112">
                  <c:v>16246</c:v>
                </c:pt>
                <c:pt idx="113">
                  <c:v>16140.2</c:v>
                </c:pt>
                <c:pt idx="114">
                  <c:v>16220</c:v>
                </c:pt>
                <c:pt idx="115">
                  <c:v>16202</c:v>
                </c:pt>
                <c:pt idx="116">
                  <c:v>16232.2</c:v>
                </c:pt>
                <c:pt idx="117">
                  <c:v>16232.2</c:v>
                </c:pt>
                <c:pt idx="118">
                  <c:v>16203</c:v>
                </c:pt>
                <c:pt idx="119">
                  <c:v>16246</c:v>
                </c:pt>
                <c:pt idx="120">
                  <c:v>16273</c:v>
                </c:pt>
                <c:pt idx="121">
                  <c:v>16190.4</c:v>
                </c:pt>
                <c:pt idx="122">
                  <c:v>16097</c:v>
                </c:pt>
                <c:pt idx="123">
                  <c:v>15951.2</c:v>
                </c:pt>
                <c:pt idx="124">
                  <c:v>15951.2</c:v>
                </c:pt>
                <c:pt idx="125">
                  <c:v>16077</c:v>
                </c:pt>
                <c:pt idx="126">
                  <c:v>16034</c:v>
                </c:pt>
                <c:pt idx="127">
                  <c:v>16073</c:v>
                </c:pt>
                <c:pt idx="128">
                  <c:v>16074</c:v>
                </c:pt>
                <c:pt idx="129">
                  <c:v>16030</c:v>
                </c:pt>
                <c:pt idx="130">
                  <c:v>16047</c:v>
                </c:pt>
                <c:pt idx="131">
                  <c:v>16047</c:v>
                </c:pt>
                <c:pt idx="132">
                  <c:v>16038</c:v>
                </c:pt>
                <c:pt idx="133">
                  <c:v>16121</c:v>
                </c:pt>
                <c:pt idx="134">
                  <c:v>16102</c:v>
                </c:pt>
                <c:pt idx="135">
                  <c:v>15914</c:v>
                </c:pt>
                <c:pt idx="136">
                  <c:v>15930.8</c:v>
                </c:pt>
                <c:pt idx="137">
                  <c:v>15920.3</c:v>
                </c:pt>
                <c:pt idx="138">
                  <c:v>15920.3</c:v>
                </c:pt>
                <c:pt idx="139">
                  <c:v>15958</c:v>
                </c:pt>
                <c:pt idx="140">
                  <c:v>16031</c:v>
                </c:pt>
                <c:pt idx="141">
                  <c:v>16005</c:v>
                </c:pt>
                <c:pt idx="142">
                  <c:v>16040.7</c:v>
                </c:pt>
                <c:pt idx="143">
                  <c:v>16095</c:v>
                </c:pt>
                <c:pt idx="144">
                  <c:v>16038</c:v>
                </c:pt>
                <c:pt idx="145">
                  <c:v>16038</c:v>
                </c:pt>
                <c:pt idx="146">
                  <c:v>16038</c:v>
                </c:pt>
                <c:pt idx="147">
                  <c:v>16071</c:v>
                </c:pt>
                <c:pt idx="148">
                  <c:v>16117</c:v>
                </c:pt>
                <c:pt idx="149">
                  <c:v>16232.1</c:v>
                </c:pt>
                <c:pt idx="150">
                  <c:v>16228</c:v>
                </c:pt>
                <c:pt idx="151">
                  <c:v>16244.2</c:v>
                </c:pt>
                <c:pt idx="152">
                  <c:v>16244.2</c:v>
                </c:pt>
                <c:pt idx="153">
                  <c:v>16243</c:v>
                </c:pt>
                <c:pt idx="154">
                  <c:v>16203</c:v>
                </c:pt>
                <c:pt idx="155">
                  <c:v>16276</c:v>
                </c:pt>
                <c:pt idx="156">
                  <c:v>16315</c:v>
                </c:pt>
                <c:pt idx="157">
                  <c:v>16241.7</c:v>
                </c:pt>
                <c:pt idx="158">
                  <c:v>16268.2</c:v>
                </c:pt>
                <c:pt idx="159">
                  <c:v>16268.2</c:v>
                </c:pt>
                <c:pt idx="160">
                  <c:v>16270</c:v>
                </c:pt>
                <c:pt idx="161">
                  <c:v>16312</c:v>
                </c:pt>
                <c:pt idx="162">
                  <c:v>16305.4</c:v>
                </c:pt>
                <c:pt idx="163">
                  <c:v>16230</c:v>
                </c:pt>
                <c:pt idx="164">
                  <c:v>16286</c:v>
                </c:pt>
                <c:pt idx="165">
                  <c:v>16479.900000000001</c:v>
                </c:pt>
                <c:pt idx="166">
                  <c:v>16479.900000000001</c:v>
                </c:pt>
                <c:pt idx="167">
                  <c:v>16479.900000000001</c:v>
                </c:pt>
                <c:pt idx="168">
                  <c:v>16479</c:v>
                </c:pt>
                <c:pt idx="169">
                  <c:v>16379</c:v>
                </c:pt>
                <c:pt idx="170">
                  <c:v>16380.9</c:v>
                </c:pt>
                <c:pt idx="171">
                  <c:v>16491.900000000001</c:v>
                </c:pt>
                <c:pt idx="172">
                  <c:v>16470.2</c:v>
                </c:pt>
                <c:pt idx="173">
                  <c:v>16470.2</c:v>
                </c:pt>
                <c:pt idx="174">
                  <c:v>16443</c:v>
                </c:pt>
                <c:pt idx="175">
                  <c:v>16394.099999999999</c:v>
                </c:pt>
                <c:pt idx="176">
                  <c:v>16434</c:v>
                </c:pt>
                <c:pt idx="177">
                  <c:v>16374.4</c:v>
                </c:pt>
                <c:pt idx="178">
                  <c:v>16342.8</c:v>
                </c:pt>
                <c:pt idx="179">
                  <c:v>16342.8</c:v>
                </c:pt>
                <c:pt idx="180">
                  <c:v>16343</c:v>
                </c:pt>
                <c:pt idx="181">
                  <c:v>16390</c:v>
                </c:pt>
                <c:pt idx="182">
                  <c:v>16391</c:v>
                </c:pt>
                <c:pt idx="183">
                  <c:v>16340</c:v>
                </c:pt>
                <c:pt idx="184">
                  <c:v>16328.5</c:v>
                </c:pt>
                <c:pt idx="185">
                  <c:v>16239.3</c:v>
                </c:pt>
                <c:pt idx="186">
                  <c:v>16239.3</c:v>
                </c:pt>
                <c:pt idx="187">
                  <c:v>16245</c:v>
                </c:pt>
                <c:pt idx="188">
                  <c:v>16277.2</c:v>
                </c:pt>
                <c:pt idx="189">
                  <c:v>16277</c:v>
                </c:pt>
                <c:pt idx="190">
                  <c:v>16198</c:v>
                </c:pt>
                <c:pt idx="191">
                  <c:v>16104</c:v>
                </c:pt>
                <c:pt idx="192">
                  <c:v>16067.3</c:v>
                </c:pt>
                <c:pt idx="193">
                  <c:v>16067.3</c:v>
                </c:pt>
                <c:pt idx="194">
                  <c:v>16108</c:v>
                </c:pt>
                <c:pt idx="195">
                  <c:v>16195</c:v>
                </c:pt>
                <c:pt idx="196">
                  <c:v>16173</c:v>
                </c:pt>
                <c:pt idx="197">
                  <c:v>16138</c:v>
                </c:pt>
                <c:pt idx="198">
                  <c:v>16185</c:v>
                </c:pt>
                <c:pt idx="199">
                  <c:v>16207.8</c:v>
                </c:pt>
                <c:pt idx="200">
                  <c:v>16207.8</c:v>
                </c:pt>
                <c:pt idx="201">
                  <c:v>16206</c:v>
                </c:pt>
                <c:pt idx="202">
                  <c:v>16220.2</c:v>
                </c:pt>
                <c:pt idx="203">
                  <c:v>16222</c:v>
                </c:pt>
                <c:pt idx="204">
                  <c:v>16246</c:v>
                </c:pt>
                <c:pt idx="205">
                  <c:v>16337.8</c:v>
                </c:pt>
                <c:pt idx="206">
                  <c:v>16284.1</c:v>
                </c:pt>
                <c:pt idx="207">
                  <c:v>16284.1</c:v>
                </c:pt>
                <c:pt idx="208">
                  <c:v>16283</c:v>
                </c:pt>
                <c:pt idx="209">
                  <c:v>16301.7</c:v>
                </c:pt>
                <c:pt idx="210">
                  <c:v>16328.5</c:v>
                </c:pt>
                <c:pt idx="211">
                  <c:v>16255</c:v>
                </c:pt>
                <c:pt idx="212">
                  <c:v>16281</c:v>
                </c:pt>
                <c:pt idx="213">
                  <c:v>16134.6</c:v>
                </c:pt>
                <c:pt idx="214">
                  <c:v>16134.6</c:v>
                </c:pt>
                <c:pt idx="215">
                  <c:v>16012</c:v>
                </c:pt>
                <c:pt idx="216">
                  <c:v>16208</c:v>
                </c:pt>
                <c:pt idx="217">
                  <c:v>16152.3</c:v>
                </c:pt>
                <c:pt idx="218">
                  <c:v>16023</c:v>
                </c:pt>
                <c:pt idx="219">
                  <c:v>15979</c:v>
                </c:pt>
                <c:pt idx="220">
                  <c:v>15934</c:v>
                </c:pt>
                <c:pt idx="221">
                  <c:v>15934</c:v>
                </c:pt>
                <c:pt idx="222">
                  <c:v>15918</c:v>
                </c:pt>
                <c:pt idx="223">
                  <c:v>15949.1</c:v>
                </c:pt>
                <c:pt idx="224">
                  <c:v>15749</c:v>
                </c:pt>
                <c:pt idx="225">
                  <c:v>15619.5</c:v>
                </c:pt>
                <c:pt idx="226">
                  <c:v>15755</c:v>
                </c:pt>
                <c:pt idx="227">
                  <c:v>15672</c:v>
                </c:pt>
                <c:pt idx="228">
                  <c:v>15672</c:v>
                </c:pt>
                <c:pt idx="229">
                  <c:v>15683</c:v>
                </c:pt>
                <c:pt idx="230">
                  <c:v>15523</c:v>
                </c:pt>
                <c:pt idx="231">
                  <c:v>15442</c:v>
                </c:pt>
                <c:pt idx="232">
                  <c:v>15484</c:v>
                </c:pt>
                <c:pt idx="233">
                  <c:v>15728.5</c:v>
                </c:pt>
                <c:pt idx="234">
                  <c:v>15377.2</c:v>
                </c:pt>
                <c:pt idx="235">
                  <c:v>15377.2</c:v>
                </c:pt>
                <c:pt idx="236">
                  <c:v>15377.2</c:v>
                </c:pt>
                <c:pt idx="237">
                  <c:v>15462.6</c:v>
                </c:pt>
                <c:pt idx="238">
                  <c:v>15467.1</c:v>
                </c:pt>
                <c:pt idx="239">
                  <c:v>15440</c:v>
                </c:pt>
                <c:pt idx="240">
                  <c:v>15444.8</c:v>
                </c:pt>
                <c:pt idx="241">
                  <c:v>15521.4</c:v>
                </c:pt>
                <c:pt idx="242">
                  <c:v>15521.4</c:v>
                </c:pt>
                <c:pt idx="243">
                  <c:v>15525</c:v>
                </c:pt>
                <c:pt idx="244">
                  <c:v>15520.1</c:v>
                </c:pt>
                <c:pt idx="245">
                  <c:v>15532.9</c:v>
                </c:pt>
                <c:pt idx="246">
                  <c:v>15444.4</c:v>
                </c:pt>
                <c:pt idx="247">
                  <c:v>15417</c:v>
                </c:pt>
                <c:pt idx="248">
                  <c:v>15404.6</c:v>
                </c:pt>
                <c:pt idx="249">
                  <c:v>15404.6</c:v>
                </c:pt>
                <c:pt idx="250">
                  <c:v>15405</c:v>
                </c:pt>
                <c:pt idx="251">
                  <c:v>15456.8</c:v>
                </c:pt>
                <c:pt idx="252">
                  <c:v>15489</c:v>
                </c:pt>
                <c:pt idx="253">
                  <c:v>15437</c:v>
                </c:pt>
                <c:pt idx="254">
                  <c:v>15418.7</c:v>
                </c:pt>
                <c:pt idx="255">
                  <c:v>15397.8</c:v>
                </c:pt>
                <c:pt idx="256">
                  <c:v>15397.8</c:v>
                </c:pt>
                <c:pt idx="257">
                  <c:v>15393</c:v>
                </c:pt>
                <c:pt idx="258">
                  <c:v>15385</c:v>
                </c:pt>
                <c:pt idx="259">
                  <c:v>15345</c:v>
                </c:pt>
                <c:pt idx="260">
                  <c:v>15300.2</c:v>
                </c:pt>
                <c:pt idx="261">
                  <c:v>15197.6</c:v>
                </c:pt>
                <c:pt idx="262">
                  <c:v>15143.2</c:v>
                </c:pt>
                <c:pt idx="263">
                  <c:v>15143.2</c:v>
                </c:pt>
                <c:pt idx="264">
                  <c:v>15154</c:v>
                </c:pt>
                <c:pt idx="265">
                  <c:v>15174.1</c:v>
                </c:pt>
                <c:pt idx="266">
                  <c:v>15121.1</c:v>
                </c:pt>
                <c:pt idx="267">
                  <c:v>15201.5</c:v>
                </c:pt>
                <c:pt idx="268">
                  <c:v>15070</c:v>
                </c:pt>
                <c:pt idx="269">
                  <c:v>15101.9</c:v>
                </c:pt>
                <c:pt idx="270">
                  <c:v>15101.9</c:v>
                </c:pt>
                <c:pt idx="271">
                  <c:v>15118</c:v>
                </c:pt>
                <c:pt idx="272">
                  <c:v>15170.6</c:v>
                </c:pt>
                <c:pt idx="273">
                  <c:v>15260.6</c:v>
                </c:pt>
                <c:pt idx="274">
                  <c:v>15324</c:v>
                </c:pt>
                <c:pt idx="275">
                  <c:v>15457</c:v>
                </c:pt>
                <c:pt idx="276">
                  <c:v>15650</c:v>
                </c:pt>
                <c:pt idx="277">
                  <c:v>15650</c:v>
                </c:pt>
                <c:pt idx="278">
                  <c:v>15650</c:v>
                </c:pt>
                <c:pt idx="279">
                  <c:v>15744</c:v>
                </c:pt>
                <c:pt idx="280">
                  <c:v>15682.4</c:v>
                </c:pt>
                <c:pt idx="281">
                  <c:v>15664.6</c:v>
                </c:pt>
                <c:pt idx="282">
                  <c:v>15670.9</c:v>
                </c:pt>
                <c:pt idx="283">
                  <c:v>15557.9</c:v>
                </c:pt>
                <c:pt idx="284">
                  <c:v>15557.9</c:v>
                </c:pt>
                <c:pt idx="285">
                  <c:v>15562</c:v>
                </c:pt>
                <c:pt idx="286">
                  <c:v>15573</c:v>
                </c:pt>
                <c:pt idx="287">
                  <c:v>15578.6</c:v>
                </c:pt>
                <c:pt idx="288">
                  <c:v>15583.9</c:v>
                </c:pt>
                <c:pt idx="289">
                  <c:v>15493</c:v>
                </c:pt>
                <c:pt idx="290">
                  <c:v>15465</c:v>
                </c:pt>
                <c:pt idx="291">
                  <c:v>15465</c:v>
                </c:pt>
                <c:pt idx="292">
                  <c:v>15467</c:v>
                </c:pt>
                <c:pt idx="293">
                  <c:v>15556</c:v>
                </c:pt>
                <c:pt idx="294">
                  <c:v>15586</c:v>
                </c:pt>
                <c:pt idx="295">
                  <c:v>15663</c:v>
                </c:pt>
                <c:pt idx="296">
                  <c:v>15621.5</c:v>
                </c:pt>
                <c:pt idx="297">
                  <c:v>15688.1</c:v>
                </c:pt>
                <c:pt idx="298">
                  <c:v>15688.1</c:v>
                </c:pt>
                <c:pt idx="299">
                  <c:v>15688.1</c:v>
                </c:pt>
                <c:pt idx="300">
                  <c:v>15747</c:v>
                </c:pt>
                <c:pt idx="301">
                  <c:v>15695.5</c:v>
                </c:pt>
                <c:pt idx="302">
                  <c:v>15713</c:v>
                </c:pt>
                <c:pt idx="303">
                  <c:v>15842</c:v>
                </c:pt>
                <c:pt idx="304">
                  <c:v>15842</c:v>
                </c:pt>
                <c:pt idx="305">
                  <c:v>15842</c:v>
                </c:pt>
                <c:pt idx="306">
                  <c:v>15790</c:v>
                </c:pt>
                <c:pt idx="307">
                  <c:v>15665</c:v>
                </c:pt>
                <c:pt idx="308">
                  <c:v>15818.2</c:v>
                </c:pt>
                <c:pt idx="309">
                  <c:v>15558</c:v>
                </c:pt>
                <c:pt idx="310">
                  <c:v>15647.2</c:v>
                </c:pt>
                <c:pt idx="311">
                  <c:v>15647.2</c:v>
                </c:pt>
                <c:pt idx="312">
                  <c:v>15647.2</c:v>
                </c:pt>
                <c:pt idx="313">
                  <c:v>15765</c:v>
                </c:pt>
                <c:pt idx="314">
                  <c:v>15788.9</c:v>
                </c:pt>
                <c:pt idx="315">
                  <c:v>15847.2</c:v>
                </c:pt>
                <c:pt idx="316">
                  <c:v>15933.3</c:v>
                </c:pt>
                <c:pt idx="317">
                  <c:v>15891.3</c:v>
                </c:pt>
                <c:pt idx="318">
                  <c:v>15891.3</c:v>
                </c:pt>
                <c:pt idx="319">
                  <c:v>15891.3</c:v>
                </c:pt>
                <c:pt idx="320">
                  <c:v>15806.1</c:v>
                </c:pt>
                <c:pt idx="321">
                  <c:v>15817.1</c:v>
                </c:pt>
                <c:pt idx="322">
                  <c:v>15913</c:v>
                </c:pt>
                <c:pt idx="323">
                  <c:v>15816.9</c:v>
                </c:pt>
                <c:pt idx="324">
                  <c:v>15940</c:v>
                </c:pt>
                <c:pt idx="325">
                  <c:v>15940</c:v>
                </c:pt>
                <c:pt idx="326">
                  <c:v>15940</c:v>
                </c:pt>
                <c:pt idx="327">
                  <c:v>15901.2</c:v>
                </c:pt>
                <c:pt idx="328">
                  <c:v>15930</c:v>
                </c:pt>
                <c:pt idx="329">
                  <c:v>15863.5</c:v>
                </c:pt>
                <c:pt idx="330">
                  <c:v>15878</c:v>
                </c:pt>
                <c:pt idx="331">
                  <c:v>15829</c:v>
                </c:pt>
                <c:pt idx="332">
                  <c:v>15829</c:v>
                </c:pt>
                <c:pt idx="333">
                  <c:v>15829</c:v>
                </c:pt>
                <c:pt idx="334">
                  <c:v>15910</c:v>
                </c:pt>
                <c:pt idx="335">
                  <c:v>15940</c:v>
                </c:pt>
                <c:pt idx="336">
                  <c:v>15906.6</c:v>
                </c:pt>
                <c:pt idx="337">
                  <c:v>15839.8</c:v>
                </c:pt>
                <c:pt idx="338">
                  <c:v>15825.8</c:v>
                </c:pt>
                <c:pt idx="339">
                  <c:v>15825.8</c:v>
                </c:pt>
                <c:pt idx="340">
                  <c:v>15825.8</c:v>
                </c:pt>
                <c:pt idx="341">
                  <c:v>15864</c:v>
                </c:pt>
                <c:pt idx="342">
                  <c:v>15908</c:v>
                </c:pt>
                <c:pt idx="343">
                  <c:v>15963</c:v>
                </c:pt>
                <c:pt idx="344">
                  <c:v>15967.4</c:v>
                </c:pt>
                <c:pt idx="345">
                  <c:v>16025.8</c:v>
                </c:pt>
                <c:pt idx="346">
                  <c:v>16025.8</c:v>
                </c:pt>
                <c:pt idx="347">
                  <c:v>16025.8</c:v>
                </c:pt>
                <c:pt idx="348">
                  <c:v>15955</c:v>
                </c:pt>
                <c:pt idx="349">
                  <c:v>15926.2</c:v>
                </c:pt>
                <c:pt idx="350">
                  <c:v>16145.3</c:v>
                </c:pt>
                <c:pt idx="351">
                  <c:v>15981.3</c:v>
                </c:pt>
                <c:pt idx="352">
                  <c:v>16159.3</c:v>
                </c:pt>
                <c:pt idx="353">
                  <c:v>16159.3</c:v>
                </c:pt>
                <c:pt idx="354">
                  <c:v>16159.3</c:v>
                </c:pt>
                <c:pt idx="355">
                  <c:v>16217.6</c:v>
                </c:pt>
                <c:pt idx="356">
                  <c:v>15970.8</c:v>
                </c:pt>
                <c:pt idx="357">
                  <c:v>15069.4</c:v>
                </c:pt>
                <c:pt idx="358">
                  <c:v>16189</c:v>
                </c:pt>
                <c:pt idx="359">
                  <c:v>16178</c:v>
                </c:pt>
                <c:pt idx="360">
                  <c:v>16178</c:v>
                </c:pt>
                <c:pt idx="361">
                  <c:v>16178</c:v>
                </c:pt>
                <c:pt idx="362">
                  <c:v>16085.6</c:v>
                </c:pt>
                <c:pt idx="363">
                  <c:v>16244.8</c:v>
                </c:pt>
                <c:pt idx="364">
                  <c:v>16230.5</c:v>
                </c:pt>
                <c:pt idx="365">
                  <c:v>16201.1</c:v>
                </c:pt>
                <c:pt idx="366">
                  <c:v>16178.8</c:v>
                </c:pt>
                <c:pt idx="367">
                  <c:v>16178.8</c:v>
                </c:pt>
                <c:pt idx="368">
                  <c:v>16178.8</c:v>
                </c:pt>
                <c:pt idx="369">
                  <c:v>16179.1</c:v>
                </c:pt>
                <c:pt idx="370">
                  <c:v>16157.7</c:v>
                </c:pt>
                <c:pt idx="371">
                  <c:v>16187.6</c:v>
                </c:pt>
                <c:pt idx="372">
                  <c:v>16237</c:v>
                </c:pt>
                <c:pt idx="373">
                  <c:v>16268</c:v>
                </c:pt>
                <c:pt idx="374">
                  <c:v>16268</c:v>
                </c:pt>
                <c:pt idx="375">
                  <c:v>16268</c:v>
                </c:pt>
                <c:pt idx="376">
                  <c:v>16295.2</c:v>
                </c:pt>
                <c:pt idx="377">
                  <c:v>16320</c:v>
                </c:pt>
                <c:pt idx="378">
                  <c:v>16360.8</c:v>
                </c:pt>
                <c:pt idx="379">
                  <c:v>16368.8</c:v>
                </c:pt>
                <c:pt idx="380">
                  <c:v>16367.1</c:v>
                </c:pt>
                <c:pt idx="381">
                  <c:v>16367.1</c:v>
                </c:pt>
                <c:pt idx="382">
                  <c:v>16245</c:v>
                </c:pt>
                <c:pt idx="383">
                  <c:v>16330.8</c:v>
                </c:pt>
                <c:pt idx="384">
                  <c:v>16232.8</c:v>
                </c:pt>
                <c:pt idx="385">
                  <c:v>16230.9</c:v>
                </c:pt>
                <c:pt idx="386">
                  <c:v>16164.9</c:v>
                </c:pt>
                <c:pt idx="387">
                  <c:v>16164.9</c:v>
                </c:pt>
                <c:pt idx="388">
                  <c:v>16164.9</c:v>
                </c:pt>
                <c:pt idx="389">
                  <c:v>16155.6</c:v>
                </c:pt>
                <c:pt idx="390">
                  <c:v>15881.2</c:v>
                </c:pt>
                <c:pt idx="391">
                  <c:v>16238</c:v>
                </c:pt>
                <c:pt idx="392">
                  <c:v>16274.5</c:v>
                </c:pt>
                <c:pt idx="393">
                  <c:v>16341.3</c:v>
                </c:pt>
                <c:pt idx="394">
                  <c:v>16341.3</c:v>
                </c:pt>
                <c:pt idx="395">
                  <c:v>16341.3</c:v>
                </c:pt>
                <c:pt idx="396">
                  <c:v>16320.5</c:v>
                </c:pt>
                <c:pt idx="397">
                  <c:v>16299.1</c:v>
                </c:pt>
                <c:pt idx="398">
                  <c:v>16298.1</c:v>
                </c:pt>
                <c:pt idx="399">
                  <c:v>16327</c:v>
                </c:pt>
                <c:pt idx="400">
                  <c:v>16314.7</c:v>
                </c:pt>
                <c:pt idx="401">
                  <c:v>16314.7</c:v>
                </c:pt>
                <c:pt idx="402">
                  <c:v>16314.7</c:v>
                </c:pt>
                <c:pt idx="403">
                  <c:v>16330.1</c:v>
                </c:pt>
                <c:pt idx="404">
                  <c:v>16343.3</c:v>
                </c:pt>
                <c:pt idx="405">
                  <c:v>16375</c:v>
                </c:pt>
                <c:pt idx="406">
                  <c:v>16219</c:v>
                </c:pt>
                <c:pt idx="407">
                  <c:v>16173</c:v>
                </c:pt>
                <c:pt idx="408">
                  <c:v>16173</c:v>
                </c:pt>
                <c:pt idx="409">
                  <c:v>16173</c:v>
                </c:pt>
                <c:pt idx="410">
                  <c:v>16220</c:v>
                </c:pt>
                <c:pt idx="411">
                  <c:v>16317</c:v>
                </c:pt>
                <c:pt idx="412">
                  <c:v>16346.4</c:v>
                </c:pt>
                <c:pt idx="413">
                  <c:v>16245.1</c:v>
                </c:pt>
                <c:pt idx="414">
                  <c:v>16278</c:v>
                </c:pt>
                <c:pt idx="415">
                  <c:v>16278</c:v>
                </c:pt>
                <c:pt idx="416">
                  <c:v>16278</c:v>
                </c:pt>
                <c:pt idx="417">
                  <c:v>16279.3</c:v>
                </c:pt>
                <c:pt idx="418">
                  <c:v>16314</c:v>
                </c:pt>
                <c:pt idx="419">
                  <c:v>16367.4</c:v>
                </c:pt>
                <c:pt idx="420">
                  <c:v>16553.7</c:v>
                </c:pt>
                <c:pt idx="421">
                  <c:v>16522</c:v>
                </c:pt>
                <c:pt idx="422">
                  <c:v>16522</c:v>
                </c:pt>
                <c:pt idx="423">
                  <c:v>16522</c:v>
                </c:pt>
                <c:pt idx="424">
                  <c:v>16451.2</c:v>
                </c:pt>
                <c:pt idx="425">
                  <c:v>16379</c:v>
                </c:pt>
                <c:pt idx="426">
                  <c:v>16268.9</c:v>
                </c:pt>
                <c:pt idx="427">
                  <c:v>16322.1</c:v>
                </c:pt>
                <c:pt idx="428">
                  <c:v>16292.6</c:v>
                </c:pt>
                <c:pt idx="429">
                  <c:v>16292.6</c:v>
                </c:pt>
                <c:pt idx="430">
                  <c:v>16292.6</c:v>
                </c:pt>
                <c:pt idx="431">
                  <c:v>16323</c:v>
                </c:pt>
                <c:pt idx="432">
                  <c:v>16433.900000000001</c:v>
                </c:pt>
                <c:pt idx="433">
                  <c:v>16305.6</c:v>
                </c:pt>
                <c:pt idx="434">
                  <c:v>16259.3</c:v>
                </c:pt>
                <c:pt idx="435">
                  <c:v>16321</c:v>
                </c:pt>
                <c:pt idx="436">
                  <c:v>16321</c:v>
                </c:pt>
                <c:pt idx="437">
                  <c:v>16321</c:v>
                </c:pt>
                <c:pt idx="438">
                  <c:v>16370</c:v>
                </c:pt>
                <c:pt idx="439">
                  <c:v>16514.5</c:v>
                </c:pt>
                <c:pt idx="440">
                  <c:v>16330.3</c:v>
                </c:pt>
                <c:pt idx="441">
                  <c:v>16428.5</c:v>
                </c:pt>
                <c:pt idx="442">
                  <c:v>16519</c:v>
                </c:pt>
                <c:pt idx="443">
                  <c:v>16519</c:v>
                </c:pt>
                <c:pt idx="444">
                  <c:v>16519</c:v>
                </c:pt>
                <c:pt idx="445">
                  <c:v>16575.8</c:v>
                </c:pt>
                <c:pt idx="446">
                  <c:v>16621</c:v>
                </c:pt>
                <c:pt idx="447">
                  <c:v>16629</c:v>
                </c:pt>
                <c:pt idx="448">
                  <c:v>16560.900000000001</c:v>
                </c:pt>
                <c:pt idx="449">
                  <c:v>16597</c:v>
                </c:pt>
                <c:pt idx="450">
                  <c:v>16597</c:v>
                </c:pt>
                <c:pt idx="451">
                  <c:v>16575</c:v>
                </c:pt>
                <c:pt idx="452">
                  <c:v>16652</c:v>
                </c:pt>
                <c:pt idx="453">
                  <c:v>16731.400000000001</c:v>
                </c:pt>
                <c:pt idx="454">
                  <c:v>16739</c:v>
                </c:pt>
                <c:pt idx="455">
                  <c:v>16739.8</c:v>
                </c:pt>
                <c:pt idx="456">
                  <c:v>16738</c:v>
                </c:pt>
                <c:pt idx="457">
                  <c:v>16738</c:v>
                </c:pt>
                <c:pt idx="458">
                  <c:v>16738</c:v>
                </c:pt>
                <c:pt idx="459">
                  <c:v>16855.7</c:v>
                </c:pt>
                <c:pt idx="460">
                  <c:v>17051.900000000001</c:v>
                </c:pt>
                <c:pt idx="461">
                  <c:v>16805.5</c:v>
                </c:pt>
                <c:pt idx="462">
                  <c:v>16833.8</c:v>
                </c:pt>
                <c:pt idx="463">
                  <c:v>16779.8</c:v>
                </c:pt>
                <c:pt idx="464">
                  <c:v>16779.8</c:v>
                </c:pt>
                <c:pt idx="465">
                  <c:v>16788</c:v>
                </c:pt>
                <c:pt idx="466">
                  <c:v>16780</c:v>
                </c:pt>
                <c:pt idx="467">
                  <c:v>16813.5</c:v>
                </c:pt>
                <c:pt idx="468">
                  <c:v>16794.599999999999</c:v>
                </c:pt>
                <c:pt idx="469">
                  <c:v>16856.8</c:v>
                </c:pt>
                <c:pt idx="470">
                  <c:v>16814.900000000001</c:v>
                </c:pt>
                <c:pt idx="471">
                  <c:v>16858.099999999999</c:v>
                </c:pt>
                <c:pt idx="472">
                  <c:v>16846</c:v>
                </c:pt>
                <c:pt idx="473">
                  <c:v>16778.5</c:v>
                </c:pt>
                <c:pt idx="474">
                  <c:v>16789.7</c:v>
                </c:pt>
                <c:pt idx="475">
                  <c:v>16796.599999999999</c:v>
                </c:pt>
                <c:pt idx="476">
                  <c:v>16823</c:v>
                </c:pt>
                <c:pt idx="477">
                  <c:v>16795</c:v>
                </c:pt>
                <c:pt idx="478">
                  <c:v>16711.900000000001</c:v>
                </c:pt>
                <c:pt idx="479">
                  <c:v>16545.900000000001</c:v>
                </c:pt>
                <c:pt idx="480">
                  <c:v>16606</c:v>
                </c:pt>
                <c:pt idx="481">
                  <c:v>16453.2</c:v>
                </c:pt>
                <c:pt idx="482">
                  <c:v>16453.2</c:v>
                </c:pt>
                <c:pt idx="483">
                  <c:v>16460</c:v>
                </c:pt>
                <c:pt idx="484">
                  <c:v>16421.5</c:v>
                </c:pt>
                <c:pt idx="485">
                  <c:v>16432</c:v>
                </c:pt>
                <c:pt idx="486">
                  <c:v>16492.599999999999</c:v>
                </c:pt>
                <c:pt idx="487">
                  <c:v>16538.3</c:v>
                </c:pt>
                <c:pt idx="488">
                  <c:v>16536.8</c:v>
                </c:pt>
                <c:pt idx="489">
                  <c:v>16536.8</c:v>
                </c:pt>
                <c:pt idx="490">
                  <c:v>16543</c:v>
                </c:pt>
                <c:pt idx="491">
                  <c:v>16688.8</c:v>
                </c:pt>
                <c:pt idx="492">
                  <c:v>16599.400000000001</c:v>
                </c:pt>
                <c:pt idx="493">
                  <c:v>16558.2</c:v>
                </c:pt>
                <c:pt idx="494">
                  <c:v>16511.8</c:v>
                </c:pt>
                <c:pt idx="495">
                  <c:v>16485</c:v>
                </c:pt>
                <c:pt idx="496">
                  <c:v>16485</c:v>
                </c:pt>
                <c:pt idx="497">
                  <c:v>16487</c:v>
                </c:pt>
                <c:pt idx="498">
                  <c:v>16428</c:v>
                </c:pt>
                <c:pt idx="499">
                  <c:v>16403</c:v>
                </c:pt>
                <c:pt idx="500">
                  <c:v>16347.6</c:v>
                </c:pt>
                <c:pt idx="501">
                  <c:v>16356.9</c:v>
                </c:pt>
                <c:pt idx="502">
                  <c:v>16232.6</c:v>
                </c:pt>
                <c:pt idx="503">
                  <c:v>16232.6</c:v>
                </c:pt>
                <c:pt idx="504">
                  <c:v>16211</c:v>
                </c:pt>
                <c:pt idx="505">
                  <c:v>16243.5</c:v>
                </c:pt>
                <c:pt idx="506">
                  <c:v>16279</c:v>
                </c:pt>
                <c:pt idx="507">
                  <c:v>16286</c:v>
                </c:pt>
                <c:pt idx="508">
                  <c:v>16293</c:v>
                </c:pt>
                <c:pt idx="509">
                  <c:v>16359.7</c:v>
                </c:pt>
                <c:pt idx="510">
                  <c:v>16359.7</c:v>
                </c:pt>
                <c:pt idx="511">
                  <c:v>16322</c:v>
                </c:pt>
                <c:pt idx="512">
                  <c:v>16288.5</c:v>
                </c:pt>
                <c:pt idx="513">
                  <c:v>16332.4</c:v>
                </c:pt>
                <c:pt idx="514">
                  <c:v>16291.5</c:v>
                </c:pt>
                <c:pt idx="515">
                  <c:v>16246.4</c:v>
                </c:pt>
                <c:pt idx="516">
                  <c:v>16305.3</c:v>
                </c:pt>
                <c:pt idx="517">
                  <c:v>16309</c:v>
                </c:pt>
                <c:pt idx="518">
                  <c:v>15550.5</c:v>
                </c:pt>
                <c:pt idx="519">
                  <c:v>15714.3</c:v>
                </c:pt>
                <c:pt idx="520">
                  <c:v>16793.78</c:v>
                </c:pt>
                <c:pt idx="521">
                  <c:v>16164.5</c:v>
                </c:pt>
                <c:pt idx="522">
                  <c:v>16282.6</c:v>
                </c:pt>
                <c:pt idx="523">
                  <c:v>16282.6</c:v>
                </c:pt>
                <c:pt idx="524">
                  <c:v>15801</c:v>
                </c:pt>
                <c:pt idx="525">
                  <c:v>15604.9</c:v>
                </c:pt>
                <c:pt idx="526">
                  <c:v>15598.5</c:v>
                </c:pt>
                <c:pt idx="527">
                  <c:v>14871</c:v>
                </c:pt>
                <c:pt idx="528">
                  <c:v>16410</c:v>
                </c:pt>
                <c:pt idx="529">
                  <c:v>16410</c:v>
                </c:pt>
                <c:pt idx="530">
                  <c:v>16431</c:v>
                </c:pt>
                <c:pt idx="531">
                  <c:v>15943.3</c:v>
                </c:pt>
                <c:pt idx="532">
                  <c:v>14701</c:v>
                </c:pt>
                <c:pt idx="533">
                  <c:v>15560.7</c:v>
                </c:pt>
                <c:pt idx="534">
                  <c:v>15488.3</c:v>
                </c:pt>
                <c:pt idx="535">
                  <c:v>16226</c:v>
                </c:pt>
                <c:pt idx="536">
                  <c:v>16226</c:v>
                </c:pt>
                <c:pt idx="537">
                  <c:v>16229</c:v>
                </c:pt>
                <c:pt idx="538">
                  <c:v>16316.18</c:v>
                </c:pt>
                <c:pt idx="539">
                  <c:v>16185</c:v>
                </c:pt>
                <c:pt idx="540">
                  <c:v>16235</c:v>
                </c:pt>
                <c:pt idx="541">
                  <c:v>14728</c:v>
                </c:pt>
                <c:pt idx="542">
                  <c:v>16162.6</c:v>
                </c:pt>
                <c:pt idx="543">
                  <c:v>16162.6</c:v>
                </c:pt>
                <c:pt idx="544">
                  <c:v>16178</c:v>
                </c:pt>
                <c:pt idx="545">
                  <c:v>16318.9</c:v>
                </c:pt>
                <c:pt idx="546">
                  <c:v>16261</c:v>
                </c:pt>
                <c:pt idx="547">
                  <c:v>16235</c:v>
                </c:pt>
                <c:pt idx="548">
                  <c:v>16209.1</c:v>
                </c:pt>
                <c:pt idx="549">
                  <c:v>16209.9</c:v>
                </c:pt>
                <c:pt idx="550">
                  <c:v>16209.9</c:v>
                </c:pt>
                <c:pt idx="551">
                  <c:v>16222</c:v>
                </c:pt>
                <c:pt idx="552">
                  <c:v>16256.2</c:v>
                </c:pt>
                <c:pt idx="553">
                  <c:v>16252.1</c:v>
                </c:pt>
                <c:pt idx="554">
                  <c:v>16271.2</c:v>
                </c:pt>
                <c:pt idx="555">
                  <c:v>16329.7</c:v>
                </c:pt>
                <c:pt idx="556">
                  <c:v>16318.5</c:v>
                </c:pt>
                <c:pt idx="557">
                  <c:v>16318.5</c:v>
                </c:pt>
                <c:pt idx="558">
                  <c:v>16321</c:v>
                </c:pt>
                <c:pt idx="559">
                  <c:v>16329.5</c:v>
                </c:pt>
                <c:pt idx="560">
                  <c:v>16245.3</c:v>
                </c:pt>
                <c:pt idx="561">
                  <c:v>16266.1</c:v>
                </c:pt>
                <c:pt idx="562">
                  <c:v>16307</c:v>
                </c:pt>
                <c:pt idx="563">
                  <c:v>16340.1</c:v>
                </c:pt>
                <c:pt idx="564">
                  <c:v>16340.1</c:v>
                </c:pt>
                <c:pt idx="565">
                  <c:v>16353</c:v>
                </c:pt>
                <c:pt idx="566">
                  <c:v>16398.8</c:v>
                </c:pt>
                <c:pt idx="567">
                  <c:v>16367.9</c:v>
                </c:pt>
                <c:pt idx="568">
                  <c:v>16426.8</c:v>
                </c:pt>
                <c:pt idx="569">
                  <c:v>16483</c:v>
                </c:pt>
                <c:pt idx="570">
                  <c:v>16358.2</c:v>
                </c:pt>
                <c:pt idx="571">
                  <c:v>16358.2</c:v>
                </c:pt>
                <c:pt idx="572">
                  <c:v>16483</c:v>
                </c:pt>
                <c:pt idx="573">
                  <c:v>16362</c:v>
                </c:pt>
                <c:pt idx="574">
                  <c:v>16377.5</c:v>
                </c:pt>
                <c:pt idx="575">
                  <c:v>16334.7</c:v>
                </c:pt>
                <c:pt idx="576">
                  <c:v>16300</c:v>
                </c:pt>
                <c:pt idx="577">
                  <c:v>16236.6</c:v>
                </c:pt>
                <c:pt idx="578">
                  <c:v>16236.6</c:v>
                </c:pt>
                <c:pt idx="579">
                  <c:v>16249</c:v>
                </c:pt>
                <c:pt idx="580">
                  <c:v>16298</c:v>
                </c:pt>
                <c:pt idx="581">
                  <c:v>16248.2</c:v>
                </c:pt>
                <c:pt idx="582">
                  <c:v>16109</c:v>
                </c:pt>
                <c:pt idx="583">
                  <c:v>16169</c:v>
                </c:pt>
                <c:pt idx="584">
                  <c:v>16182.7</c:v>
                </c:pt>
                <c:pt idx="585">
                  <c:v>16182.7</c:v>
                </c:pt>
                <c:pt idx="586">
                  <c:v>16196</c:v>
                </c:pt>
                <c:pt idx="587">
                  <c:v>16205.4</c:v>
                </c:pt>
                <c:pt idx="588">
                  <c:v>16275.2</c:v>
                </c:pt>
                <c:pt idx="589">
                  <c:v>16263.6</c:v>
                </c:pt>
                <c:pt idx="590">
                  <c:v>16339.7</c:v>
                </c:pt>
                <c:pt idx="591">
                  <c:v>16214.5</c:v>
                </c:pt>
                <c:pt idx="592">
                  <c:v>16227</c:v>
                </c:pt>
                <c:pt idx="593">
                  <c:v>16267</c:v>
                </c:pt>
                <c:pt idx="594">
                  <c:v>16299.2</c:v>
                </c:pt>
                <c:pt idx="595">
                  <c:v>16314</c:v>
                </c:pt>
                <c:pt idx="596">
                  <c:v>16344.3</c:v>
                </c:pt>
                <c:pt idx="597">
                  <c:v>16409</c:v>
                </c:pt>
                <c:pt idx="598">
                  <c:v>16409</c:v>
                </c:pt>
                <c:pt idx="599">
                  <c:v>16409</c:v>
                </c:pt>
                <c:pt idx="600">
                  <c:v>16405.2</c:v>
                </c:pt>
                <c:pt idx="601">
                  <c:v>16443.900000000001</c:v>
                </c:pt>
                <c:pt idx="602">
                  <c:v>16463</c:v>
                </c:pt>
                <c:pt idx="603">
                  <c:v>16452.099999999999</c:v>
                </c:pt>
                <c:pt idx="604">
                  <c:v>16346.2</c:v>
                </c:pt>
                <c:pt idx="605">
                  <c:v>16346.2</c:v>
                </c:pt>
                <c:pt idx="606">
                  <c:v>16392</c:v>
                </c:pt>
                <c:pt idx="607">
                  <c:v>16446.099999999999</c:v>
                </c:pt>
                <c:pt idx="608">
                  <c:v>16449.900000000001</c:v>
                </c:pt>
                <c:pt idx="609">
                  <c:v>16439</c:v>
                </c:pt>
                <c:pt idx="610">
                  <c:v>16413.599999999999</c:v>
                </c:pt>
                <c:pt idx="611">
                  <c:v>16388.400000000001</c:v>
                </c:pt>
                <c:pt idx="612">
                  <c:v>16388.400000000001</c:v>
                </c:pt>
                <c:pt idx="613">
                  <c:v>16401</c:v>
                </c:pt>
                <c:pt idx="614">
                  <c:v>16364.6</c:v>
                </c:pt>
                <c:pt idx="615">
                  <c:v>16398.099999999999</c:v>
                </c:pt>
                <c:pt idx="616">
                  <c:v>16418.599999999999</c:v>
                </c:pt>
                <c:pt idx="617">
                  <c:v>16569.099999999999</c:v>
                </c:pt>
                <c:pt idx="618">
                  <c:v>16634</c:v>
                </c:pt>
                <c:pt idx="619">
                  <c:v>16634</c:v>
                </c:pt>
                <c:pt idx="620">
                  <c:v>16637</c:v>
                </c:pt>
                <c:pt idx="621">
                  <c:v>16582</c:v>
                </c:pt>
                <c:pt idx="622">
                  <c:v>16633</c:v>
                </c:pt>
                <c:pt idx="623">
                  <c:v>16695.099999999999</c:v>
                </c:pt>
                <c:pt idx="624">
                  <c:v>16671</c:v>
                </c:pt>
                <c:pt idx="625">
                  <c:v>16671</c:v>
                </c:pt>
                <c:pt idx="626">
                  <c:v>16723</c:v>
                </c:pt>
                <c:pt idx="627">
                  <c:v>16628</c:v>
                </c:pt>
                <c:pt idx="628">
                  <c:v>16683</c:v>
                </c:pt>
                <c:pt idx="629">
                  <c:v>16644.099999999999</c:v>
                </c:pt>
                <c:pt idx="630">
                  <c:v>16601.5</c:v>
                </c:pt>
                <c:pt idx="631">
                  <c:v>16552.3</c:v>
                </c:pt>
                <c:pt idx="632">
                  <c:v>16552.3</c:v>
                </c:pt>
                <c:pt idx="633">
                  <c:v>16558</c:v>
                </c:pt>
                <c:pt idx="634">
                  <c:v>16596.5</c:v>
                </c:pt>
                <c:pt idx="635">
                  <c:v>16587</c:v>
                </c:pt>
                <c:pt idx="636">
                  <c:v>16556</c:v>
                </c:pt>
                <c:pt idx="637">
                  <c:v>16577.7</c:v>
                </c:pt>
                <c:pt idx="638">
                  <c:v>16598.099999999999</c:v>
                </c:pt>
                <c:pt idx="639">
                  <c:v>16598.099999999999</c:v>
                </c:pt>
                <c:pt idx="640">
                  <c:v>16598</c:v>
                </c:pt>
                <c:pt idx="641">
                  <c:v>16548</c:v>
                </c:pt>
                <c:pt idx="642">
                  <c:v>16585.900000000001</c:v>
                </c:pt>
                <c:pt idx="643">
                  <c:v>16575</c:v>
                </c:pt>
                <c:pt idx="644">
                  <c:v>16561.900000000001</c:v>
                </c:pt>
                <c:pt idx="645">
                  <c:v>16565.400000000001</c:v>
                </c:pt>
                <c:pt idx="646">
                  <c:v>16565.400000000001</c:v>
                </c:pt>
                <c:pt idx="647">
                  <c:v>16566</c:v>
                </c:pt>
                <c:pt idx="648">
                  <c:v>16542</c:v>
                </c:pt>
                <c:pt idx="649">
                  <c:v>16598.900000000001</c:v>
                </c:pt>
                <c:pt idx="650">
                  <c:v>16596.599999999999</c:v>
                </c:pt>
                <c:pt idx="651">
                  <c:v>16593.8</c:v>
                </c:pt>
                <c:pt idx="652">
                  <c:v>16597.8</c:v>
                </c:pt>
                <c:pt idx="653">
                  <c:v>16597.8</c:v>
                </c:pt>
                <c:pt idx="654">
                  <c:v>16597.8</c:v>
                </c:pt>
                <c:pt idx="655">
                  <c:v>16158.2</c:v>
                </c:pt>
                <c:pt idx="656">
                  <c:v>15833.9</c:v>
                </c:pt>
                <c:pt idx="657">
                  <c:v>16562</c:v>
                </c:pt>
                <c:pt idx="658">
                  <c:v>15935</c:v>
                </c:pt>
                <c:pt idx="659">
                  <c:v>16630</c:v>
                </c:pt>
                <c:pt idx="660">
                  <c:v>16630</c:v>
                </c:pt>
                <c:pt idx="661">
                  <c:v>16630</c:v>
                </c:pt>
                <c:pt idx="662">
                  <c:v>16640.900000000001</c:v>
                </c:pt>
                <c:pt idx="663">
                  <c:v>16707</c:v>
                </c:pt>
                <c:pt idx="664">
                  <c:v>16669</c:v>
                </c:pt>
                <c:pt idx="665">
                  <c:v>16694.099999999999</c:v>
                </c:pt>
                <c:pt idx="666">
                  <c:v>16653</c:v>
                </c:pt>
                <c:pt idx="667">
                  <c:v>16653</c:v>
                </c:pt>
                <c:pt idx="668">
                  <c:v>16653</c:v>
                </c:pt>
                <c:pt idx="669">
                  <c:v>16690</c:v>
                </c:pt>
                <c:pt idx="670">
                  <c:v>16694.900000000001</c:v>
                </c:pt>
                <c:pt idx="671">
                  <c:v>16729</c:v>
                </c:pt>
                <c:pt idx="672">
                  <c:v>16719</c:v>
                </c:pt>
                <c:pt idx="673">
                  <c:v>16679.5</c:v>
                </c:pt>
                <c:pt idx="674">
                  <c:v>16679.5</c:v>
                </c:pt>
                <c:pt idx="675">
                  <c:v>16738.900000000001</c:v>
                </c:pt>
                <c:pt idx="676">
                  <c:v>16727.7</c:v>
                </c:pt>
                <c:pt idx="677">
                  <c:v>16686.7</c:v>
                </c:pt>
                <c:pt idx="678">
                  <c:v>16731</c:v>
                </c:pt>
                <c:pt idx="679">
                  <c:v>16639</c:v>
                </c:pt>
                <c:pt idx="680">
                  <c:v>16639</c:v>
                </c:pt>
                <c:pt idx="681">
                  <c:v>16639</c:v>
                </c:pt>
                <c:pt idx="682">
                  <c:v>16645</c:v>
                </c:pt>
                <c:pt idx="683">
                  <c:v>16633.5</c:v>
                </c:pt>
                <c:pt idx="684">
                  <c:v>16614.7</c:v>
                </c:pt>
                <c:pt idx="685">
                  <c:v>16603.900000000001</c:v>
                </c:pt>
                <c:pt idx="686">
                  <c:v>16635</c:v>
                </c:pt>
                <c:pt idx="687">
                  <c:v>16635</c:v>
                </c:pt>
                <c:pt idx="688">
                  <c:v>16635</c:v>
                </c:pt>
                <c:pt idx="689">
                  <c:v>16609</c:v>
                </c:pt>
                <c:pt idx="690">
                  <c:v>16609.900000000001</c:v>
                </c:pt>
                <c:pt idx="691">
                  <c:v>16594</c:v>
                </c:pt>
                <c:pt idx="692">
                  <c:v>16654.400000000001</c:v>
                </c:pt>
                <c:pt idx="693">
                  <c:v>16683</c:v>
                </c:pt>
                <c:pt idx="694">
                  <c:v>16683</c:v>
                </c:pt>
                <c:pt idx="695">
                  <c:v>16683</c:v>
                </c:pt>
                <c:pt idx="696">
                  <c:v>16686</c:v>
                </c:pt>
                <c:pt idx="697">
                  <c:v>16662</c:v>
                </c:pt>
                <c:pt idx="698">
                  <c:v>16639</c:v>
                </c:pt>
                <c:pt idx="699">
                  <c:v>16649</c:v>
                </c:pt>
                <c:pt idx="700">
                  <c:v>16623.099999999999</c:v>
                </c:pt>
                <c:pt idx="701">
                  <c:v>16623.099999999999</c:v>
                </c:pt>
                <c:pt idx="702">
                  <c:v>16623.099999999999</c:v>
                </c:pt>
                <c:pt idx="703">
                  <c:v>16645.8</c:v>
                </c:pt>
                <c:pt idx="704">
                  <c:v>16644.599999999999</c:v>
                </c:pt>
                <c:pt idx="705">
                  <c:v>16657</c:v>
                </c:pt>
                <c:pt idx="706">
                  <c:v>16685.2</c:v>
                </c:pt>
                <c:pt idx="707">
                  <c:v>16678.5</c:v>
                </c:pt>
                <c:pt idx="708">
                  <c:v>16678.5</c:v>
                </c:pt>
                <c:pt idx="709">
                  <c:v>16678.5</c:v>
                </c:pt>
                <c:pt idx="710">
                  <c:v>16756.400000000001</c:v>
                </c:pt>
                <c:pt idx="711">
                  <c:v>16735</c:v>
                </c:pt>
                <c:pt idx="712">
                  <c:v>16697.3</c:v>
                </c:pt>
                <c:pt idx="713">
                  <c:v>16753.099999999999</c:v>
                </c:pt>
                <c:pt idx="714">
                  <c:v>16741.099999999999</c:v>
                </c:pt>
                <c:pt idx="715">
                  <c:v>16741.099999999999</c:v>
                </c:pt>
                <c:pt idx="716">
                  <c:v>16741.099999999999</c:v>
                </c:pt>
                <c:pt idx="717">
                  <c:v>16770</c:v>
                </c:pt>
                <c:pt idx="718">
                  <c:v>16709</c:v>
                </c:pt>
              </c:numCache>
            </c:numRef>
          </c:val>
          <c:smooth val="0"/>
          <c:extLst>
            <c:ext xmlns:c16="http://schemas.microsoft.com/office/drawing/2014/chart" uri="{C3380CC4-5D6E-409C-BE32-E72D297353CC}">
              <c16:uniqueId val="{00000000-ED96-4184-BE72-8D8B8F50B61A}"/>
            </c:ext>
          </c:extLst>
        </c:ser>
        <c:dLbls>
          <c:showLegendKey val="0"/>
          <c:showVal val="0"/>
          <c:showCatName val="0"/>
          <c:showSerName val="0"/>
          <c:showPercent val="0"/>
          <c:showBubbleSize val="0"/>
        </c:dLbls>
        <c:smooth val="0"/>
        <c:axId val="868322735"/>
        <c:axId val="868348655"/>
      </c:lineChart>
      <c:dateAx>
        <c:axId val="868322735"/>
        <c:scaling>
          <c:orientation val="minMax"/>
        </c:scaling>
        <c:delete val="0"/>
        <c:axPos val="b"/>
        <c:numFmt formatCode="m/d/yyyy\ h:mm:ss"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48655"/>
        <c:crosses val="autoZero"/>
        <c:auto val="1"/>
        <c:lblOffset val="100"/>
        <c:baseTimeUnit val="days"/>
      </c:dateAx>
      <c:valAx>
        <c:axId val="86834865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2273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Volatilitas Pergerakan Harga Saham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v>2024</c:v>
          </c:tx>
          <c:spPr>
            <a:solidFill>
              <a:schemeClr val="accent1"/>
            </a:solidFill>
            <a:ln>
              <a:noFill/>
            </a:ln>
            <a:effectLst/>
            <a:sp3d/>
          </c:spPr>
          <c:invertIfNegative val="0"/>
          <c:cat>
            <c:strRef>
              <c:f>Volatilitas!$A$2:$A$5</c:f>
              <c:strCache>
                <c:ptCount val="4"/>
                <c:pt idx="0">
                  <c:v>BBRI</c:v>
                </c:pt>
                <c:pt idx="1">
                  <c:v>BBCA</c:v>
                </c:pt>
                <c:pt idx="2">
                  <c:v>BMRI</c:v>
                </c:pt>
                <c:pt idx="3">
                  <c:v>BBNI</c:v>
                </c:pt>
              </c:strCache>
              <c:extLst/>
            </c:strRef>
          </c:cat>
          <c:val>
            <c:numRef>
              <c:f>Volatilitas!$B$2:$B$5</c:f>
              <c:numCache>
                <c:formatCode>0.00%</c:formatCode>
                <c:ptCount val="4"/>
                <c:pt idx="0">
                  <c:v>1.8331384732312505E-2</c:v>
                </c:pt>
                <c:pt idx="1">
                  <c:v>1.3942418763238698E-2</c:v>
                </c:pt>
                <c:pt idx="2">
                  <c:v>1.9174730420163006E-2</c:v>
                </c:pt>
                <c:pt idx="3">
                  <c:v>1.9025426598610291E-2</c:v>
                </c:pt>
              </c:numCache>
              <c:extLst/>
            </c:numRef>
          </c:val>
          <c:extLst>
            <c:ext xmlns:c16="http://schemas.microsoft.com/office/drawing/2014/chart" uri="{C3380CC4-5D6E-409C-BE32-E72D297353CC}">
              <c16:uniqueId val="{00000000-1B4D-4CF8-9DC4-70E985F4454A}"/>
            </c:ext>
          </c:extLst>
        </c:ser>
        <c:ser>
          <c:idx val="1"/>
          <c:order val="1"/>
          <c:tx>
            <c:v>2025</c:v>
          </c:tx>
          <c:spPr>
            <a:solidFill>
              <a:schemeClr val="accent2"/>
            </a:solidFill>
            <a:ln>
              <a:noFill/>
            </a:ln>
            <a:effectLst/>
            <a:sp3d/>
          </c:spPr>
          <c:invertIfNegative val="0"/>
          <c:cat>
            <c:strRef>
              <c:f>Volatilitas!$A$2:$A$5</c:f>
              <c:strCache>
                <c:ptCount val="4"/>
                <c:pt idx="0">
                  <c:v>BBRI</c:v>
                </c:pt>
                <c:pt idx="1">
                  <c:v>BBCA</c:v>
                </c:pt>
                <c:pt idx="2">
                  <c:v>BMRI</c:v>
                </c:pt>
                <c:pt idx="3">
                  <c:v>BBNI</c:v>
                </c:pt>
              </c:strCache>
              <c:extLst/>
            </c:strRef>
          </c:cat>
          <c:val>
            <c:numRef>
              <c:f>Volatilitas!$C$2:$C$5</c:f>
              <c:numCache>
                <c:formatCode>0.00%</c:formatCode>
                <c:ptCount val="4"/>
                <c:pt idx="0">
                  <c:v>2.3397874947434661E-2</c:v>
                </c:pt>
                <c:pt idx="1">
                  <c:v>1.8476211207218003E-2</c:v>
                </c:pt>
                <c:pt idx="2">
                  <c:v>2.3559962424527403E-2</c:v>
                </c:pt>
                <c:pt idx="3">
                  <c:v>2.4222997139059066E-2</c:v>
                </c:pt>
              </c:numCache>
              <c:extLst/>
            </c:numRef>
          </c:val>
          <c:extLst>
            <c:ext xmlns:c16="http://schemas.microsoft.com/office/drawing/2014/chart" uri="{C3380CC4-5D6E-409C-BE32-E72D297353CC}">
              <c16:uniqueId val="{00000001-1B4D-4CF8-9DC4-70E985F4454A}"/>
            </c:ext>
          </c:extLst>
        </c:ser>
        <c:dLbls>
          <c:showLegendKey val="0"/>
          <c:showVal val="0"/>
          <c:showCatName val="0"/>
          <c:showSerName val="0"/>
          <c:showPercent val="0"/>
          <c:showBubbleSize val="0"/>
        </c:dLbls>
        <c:gapWidth val="150"/>
        <c:shape val="box"/>
        <c:axId val="868319855"/>
        <c:axId val="868320815"/>
        <c:axId val="0"/>
      </c:bar3DChart>
      <c:catAx>
        <c:axId val="868319855"/>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20815"/>
        <c:crosses val="autoZero"/>
        <c:auto val="1"/>
        <c:lblAlgn val="ctr"/>
        <c:lblOffset val="100"/>
        <c:noMultiLvlLbl val="0"/>
      </c:catAx>
      <c:valAx>
        <c:axId val="868320815"/>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8319855"/>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sz="1400" b="0" i="0" u="none" strike="noStrike" baseline="0"/>
              <a:t>ROE vs Volatilitas</a:t>
            </a:r>
            <a:endParaRPr lang="en-ID"/>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D"/>
        </a:p>
      </c:txPr>
    </c:title>
    <c:autoTitleDeleted val="0"/>
    <c:plotArea>
      <c:layout/>
      <c:scatterChart>
        <c:scatterStyle val="lineMarker"/>
        <c:varyColors val="0"/>
        <c:ser>
          <c:idx val="0"/>
          <c:order val="0"/>
          <c:tx>
            <c:strRef>
              <c:f>Sheet3!$C$1</c:f>
              <c:strCache>
                <c:ptCount val="1"/>
                <c:pt idx="0">
                  <c:v>Volatilitas 2024 (%)</c:v>
                </c:pt>
              </c:strCache>
            </c:strRef>
          </c:tx>
          <c:spPr>
            <a:ln w="19050" cap="rnd">
              <a:noFill/>
              <a:round/>
            </a:ln>
            <a:effectLst/>
          </c:spPr>
          <c:marker>
            <c:symbol val="circle"/>
            <c:size val="5"/>
            <c:spPr>
              <a:solidFill>
                <a:schemeClr val="accent1"/>
              </a:solidFill>
              <a:ln w="9525">
                <a:solidFill>
                  <a:schemeClr val="accent1"/>
                </a:solidFill>
              </a:ln>
              <a:effectLst/>
            </c:spPr>
          </c:marker>
          <c:xVal>
            <c:numRef>
              <c:f>Sheet3!$B$2:$B$5</c:f>
              <c:numCache>
                <c:formatCode>0.00%</c:formatCode>
                <c:ptCount val="4"/>
                <c:pt idx="0">
                  <c:v>0.218</c:v>
                </c:pt>
                <c:pt idx="1">
                  <c:v>0.189</c:v>
                </c:pt>
                <c:pt idx="2">
                  <c:v>0.1779</c:v>
                </c:pt>
                <c:pt idx="3">
                  <c:v>0.14199999999999999</c:v>
                </c:pt>
              </c:numCache>
            </c:numRef>
          </c:xVal>
          <c:yVal>
            <c:numRef>
              <c:f>Sheet3!$C$2:$C$5</c:f>
              <c:numCache>
                <c:formatCode>0.00%</c:formatCode>
                <c:ptCount val="4"/>
                <c:pt idx="0">
                  <c:v>1.3899999999999999E-2</c:v>
                </c:pt>
                <c:pt idx="1">
                  <c:v>1.83E-2</c:v>
                </c:pt>
                <c:pt idx="2">
                  <c:v>1.9199999999999998E-2</c:v>
                </c:pt>
                <c:pt idx="3">
                  <c:v>1.9E-2</c:v>
                </c:pt>
              </c:numCache>
            </c:numRef>
          </c:yVal>
          <c:smooth val="0"/>
          <c:extLst>
            <c:ext xmlns:c16="http://schemas.microsoft.com/office/drawing/2014/chart" uri="{C3380CC4-5D6E-409C-BE32-E72D297353CC}">
              <c16:uniqueId val="{00000000-EFB6-4272-BA9B-D287E2529996}"/>
            </c:ext>
          </c:extLst>
        </c:ser>
        <c:ser>
          <c:idx val="1"/>
          <c:order val="1"/>
          <c:tx>
            <c:strRef>
              <c:f>Sheet3!$E$1</c:f>
              <c:strCache>
                <c:ptCount val="1"/>
                <c:pt idx="0">
                  <c:v>Volatilitas 2025 (%)</c:v>
                </c:pt>
              </c:strCache>
            </c:strRef>
          </c:tx>
          <c:spPr>
            <a:ln w="19050" cap="rnd">
              <a:noFill/>
              <a:round/>
            </a:ln>
            <a:effectLst/>
          </c:spPr>
          <c:marker>
            <c:symbol val="circle"/>
            <c:size val="5"/>
            <c:spPr>
              <a:solidFill>
                <a:schemeClr val="accent2"/>
              </a:solidFill>
              <a:ln w="9525">
                <a:solidFill>
                  <a:schemeClr val="accent2"/>
                </a:solidFill>
              </a:ln>
              <a:effectLst/>
            </c:spPr>
          </c:marker>
          <c:xVal>
            <c:numRef>
              <c:f>Sheet3!$D$2:$D$5</c:f>
              <c:numCache>
                <c:formatCode>0.00%</c:formatCode>
                <c:ptCount val="4"/>
                <c:pt idx="0">
                  <c:v>0.20430000000000001</c:v>
                </c:pt>
                <c:pt idx="1">
                  <c:v>0.17119999999999999</c:v>
                </c:pt>
                <c:pt idx="2">
                  <c:v>0.1719</c:v>
                </c:pt>
                <c:pt idx="3">
                  <c:v>0.11360000000000001</c:v>
                </c:pt>
              </c:numCache>
            </c:numRef>
          </c:xVal>
          <c:yVal>
            <c:numRef>
              <c:f>Sheet3!$E$2:$E$5</c:f>
              <c:numCache>
                <c:formatCode>0.00%</c:formatCode>
                <c:ptCount val="4"/>
                <c:pt idx="0">
                  <c:v>1.8499999999999999E-2</c:v>
                </c:pt>
                <c:pt idx="1">
                  <c:v>2.3400000000000001E-2</c:v>
                </c:pt>
                <c:pt idx="2">
                  <c:v>2.3599999999999999E-2</c:v>
                </c:pt>
                <c:pt idx="3">
                  <c:v>2.4199999999999999E-2</c:v>
                </c:pt>
              </c:numCache>
            </c:numRef>
          </c:yVal>
          <c:smooth val="0"/>
          <c:extLst>
            <c:ext xmlns:c16="http://schemas.microsoft.com/office/drawing/2014/chart" uri="{C3380CC4-5D6E-409C-BE32-E72D297353CC}">
              <c16:uniqueId val="{00000001-EFB6-4272-BA9B-D287E2529996}"/>
            </c:ext>
          </c:extLst>
        </c:ser>
        <c:dLbls>
          <c:showLegendKey val="0"/>
          <c:showVal val="0"/>
          <c:showCatName val="0"/>
          <c:showSerName val="0"/>
          <c:showPercent val="0"/>
          <c:showBubbleSize val="0"/>
        </c:dLbls>
        <c:axId val="1034686239"/>
        <c:axId val="1034661759"/>
      </c:scatterChart>
      <c:valAx>
        <c:axId val="1034686239"/>
        <c:scaling>
          <c:orientation val="minMax"/>
        </c:scaling>
        <c:delete val="0"/>
        <c:axPos val="b"/>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34661759"/>
        <c:crosses val="autoZero"/>
        <c:crossBetween val="midCat"/>
      </c:valAx>
      <c:valAx>
        <c:axId val="1034661759"/>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3468623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12</Pages>
  <Words>3391</Words>
  <Characters>19331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177</cp:revision>
  <dcterms:created xsi:type="dcterms:W3CDTF">2026-03-11T01:18:00Z</dcterms:created>
  <dcterms:modified xsi:type="dcterms:W3CDTF">2026-06-17T08:50:00Z</dcterms:modified>
</cp:coreProperties>
</file>