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pPr>
      <w:r w:rsidDel="00000000" w:rsidR="00000000" w:rsidRPr="00000000">
        <w:rPr>
          <w:rFonts w:ascii="Times New Roman" w:cs="Times New Roman" w:eastAsia="Times New Roman" w:hAnsi="Times New Roman"/>
          <w:b w:val="1"/>
          <w:bCs w:val="1"/>
          <w:color w:val="000000"/>
          <w:sz w:val="40"/>
          <w:szCs w:val="40"/>
          <w:rtl w:val="0"/>
        </w:rPr>
        <w:t xml:space="preserve">Security Documentation</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Times New Roman" w:cs="Times New Roman" w:eastAsia="Times New Roman" w:hAnsi="Times New Roman"/>
          <w:b w:val="0"/>
          <w:bCs w:val="0"/>
          <w:color w:val="1a1a1a"/>
          <w:sz w:val="24"/>
          <w:szCs w:val="24"/>
          <w:rtl w:val="0"/>
        </w:rPr>
        <w:t xml:space="preserve">Patient Record Management System</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04">
            <w:pPr>
              <w:spacing w:after="0" w:before="0" w:lineRule="auto"/>
              <w:rPr>
                <w:rFonts w:ascii="Times New Roman" w:cs="Times New Roman" w:eastAsia="Times New Roman" w:hAnsi="Times New Roman"/>
                <w:b w:val="1"/>
                <w:bCs w:val="1"/>
                <w:color w:val="2c2c2c"/>
                <w:sz w:val="19"/>
                <w:szCs w:val="19"/>
              </w:rPr>
            </w:pPr>
            <w:r w:rsidDel="00000000" w:rsidR="00000000" w:rsidRPr="00000000">
              <w:rPr>
                <w:b w:val="1"/>
                <w:bCs w:val="1"/>
                <w:color w:val="2c2c2c"/>
                <w:sz w:val="19"/>
                <w:szCs w:val="19"/>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5">
            <w:pPr>
              <w:spacing w:after="0" w:before="0" w:lineRule="auto"/>
              <w:rPr>
                <w:rFonts w:ascii="Times New Roman" w:cs="Times New Roman" w:eastAsia="Times New Roman" w:hAnsi="Times New Roman"/>
                <w:b w:val="0"/>
                <w:bCs w:val="0"/>
                <w:color w:val="2c2c2c"/>
                <w:sz w:val="19"/>
                <w:szCs w:val="19"/>
              </w:rPr>
            </w:pPr>
            <w:r w:rsidDel="00000000" w:rsidR="00000000" w:rsidRPr="00000000">
              <w:rPr>
                <w:color w:val="2c2c2c"/>
                <w:sz w:val="19"/>
                <w:szCs w:val="19"/>
                <w:rtl w:val="0"/>
              </w:rPr>
              <w:t xml:space="preserve">Cleverson Ojeabu Akhimien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06">
            <w:pPr>
              <w:spacing w:after="0" w:before="0" w:lineRule="auto"/>
              <w:rPr>
                <w:rFonts w:ascii="Times New Roman" w:cs="Times New Roman" w:eastAsia="Times New Roman" w:hAnsi="Times New Roman"/>
                <w:b w:val="1"/>
                <w:bCs w:val="1"/>
                <w:color w:val="2c2c2c"/>
                <w:sz w:val="19"/>
                <w:szCs w:val="19"/>
              </w:rPr>
            </w:pPr>
            <w:r w:rsidDel="00000000" w:rsidR="00000000" w:rsidRPr="00000000">
              <w:rPr>
                <w:b w:val="1"/>
                <w:bCs w:val="1"/>
                <w:color w:val="2c2c2c"/>
                <w:sz w:val="19"/>
                <w:szCs w:val="19"/>
                <w:rtl w:val="0"/>
              </w:rPr>
              <w:t xml:space="preserve">Student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7">
            <w:pPr>
              <w:rPr>
                <w:rFonts w:ascii="Times New Roman" w:cs="Times New Roman" w:eastAsia="Times New Roman" w:hAnsi="Times New Roman"/>
                <w:b w:val="0"/>
                <w:bCs w:val="0"/>
                <w:color w:val="2c2c2c"/>
                <w:sz w:val="19"/>
                <w:szCs w:val="19"/>
              </w:rPr>
            </w:pPr>
            <w:r w:rsidDel="00000000" w:rsidR="00000000" w:rsidRPr="00000000">
              <w:rPr>
                <w:color w:val="2c2c2c"/>
                <w:sz w:val="19"/>
                <w:szCs w:val="19"/>
                <w:rtl w:val="0"/>
              </w:rPr>
              <w:t xml:space="preserve">2509609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08">
            <w:pPr>
              <w:spacing w:after="0" w:before="0" w:lineRule="auto"/>
              <w:rPr/>
            </w:pPr>
            <w:r w:rsidDel="00000000" w:rsidR="00000000" w:rsidRPr="00000000">
              <w:rPr>
                <w:rFonts w:ascii="Times New Roman" w:cs="Times New Roman" w:eastAsia="Times New Roman" w:hAnsi="Times New Roman"/>
                <w:b w:val="1"/>
                <w:bCs w:val="1"/>
                <w:color w:val="2c2c2c"/>
                <w:sz w:val="19"/>
                <w:szCs w:val="19"/>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9">
            <w:pPr>
              <w:spacing w:after="0" w:before="0" w:lineRule="auto"/>
              <w:rPr/>
            </w:pPr>
            <w:r w:rsidDel="00000000" w:rsidR="00000000" w:rsidRPr="00000000">
              <w:rPr>
                <w:rFonts w:ascii="Times New Roman" w:cs="Times New Roman" w:eastAsia="Times New Roman" w:hAnsi="Times New Roman"/>
                <w:b w:val="0"/>
                <w:bCs w:val="0"/>
                <w:color w:val="2c2c2c"/>
                <w:sz w:val="19"/>
                <w:szCs w:val="19"/>
                <w:rtl w:val="0"/>
              </w:rPr>
              <w:t xml:space="preserve">Security Analysis and Controls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0A">
            <w:pPr>
              <w:spacing w:after="0" w:before="0" w:lineRule="auto"/>
              <w:rPr/>
            </w:pPr>
            <w:r w:rsidDel="00000000" w:rsidR="00000000" w:rsidRPr="00000000">
              <w:rPr>
                <w:rFonts w:ascii="Times New Roman" w:cs="Times New Roman" w:eastAsia="Times New Roman" w:hAnsi="Times New Roman"/>
                <w:b w:val="1"/>
                <w:bCs w:val="1"/>
                <w:color w:val="2c2c2c"/>
                <w:sz w:val="19"/>
                <w:szCs w:val="19"/>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B">
            <w:pPr>
              <w:spacing w:after="0" w:before="0" w:lineRule="auto"/>
              <w:rPr/>
            </w:pPr>
            <w:r w:rsidDel="00000000" w:rsidR="00000000" w:rsidRPr="00000000">
              <w:rPr>
                <w:rFonts w:ascii="Times New Roman" w:cs="Times New Roman" w:eastAsia="Times New Roman" w:hAnsi="Times New Roman"/>
                <w:b w:val="0"/>
                <w:bCs w:val="0"/>
                <w:color w:val="2c2c2c"/>
                <w:sz w:val="19"/>
                <w:szCs w:val="19"/>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0C">
            <w:pPr>
              <w:spacing w:after="0" w:before="0" w:lineRule="auto"/>
              <w:rPr/>
            </w:pPr>
            <w:r w:rsidDel="00000000" w:rsidR="00000000" w:rsidRPr="00000000">
              <w:rPr>
                <w:rFonts w:ascii="Times New Roman" w:cs="Times New Roman" w:eastAsia="Times New Roman" w:hAnsi="Times New Roman"/>
                <w:b w:val="1"/>
                <w:bCs w:val="1"/>
                <w:color w:val="2c2c2c"/>
                <w:sz w:val="19"/>
                <w:szCs w:val="19"/>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D">
            <w:pPr>
              <w:spacing w:after="0" w:before="0" w:lineRule="auto"/>
              <w:rPr/>
            </w:pPr>
            <w:r w:rsidDel="00000000" w:rsidR="00000000" w:rsidRPr="00000000">
              <w:rPr>
                <w:rFonts w:ascii="Times New Roman" w:cs="Times New Roman" w:eastAsia="Times New Roman" w:hAnsi="Times New Roman"/>
                <w:b w:val="0"/>
                <w:bCs w:val="0"/>
                <w:color w:val="2c2c2c"/>
                <w:sz w:val="19"/>
                <w:szCs w:val="19"/>
                <w:rtl w:val="0"/>
              </w:rPr>
              <w:t xml:space="preserve">19 March 2026</w:t>
            </w:r>
            <w:r w:rsidDel="00000000" w:rsidR="00000000" w:rsidRPr="00000000">
              <w:rPr>
                <w:rtl w:val="0"/>
              </w:rPr>
            </w:r>
          </w:p>
        </w:tc>
      </w:tr>
    </w:tbl>
    <w:p w:rsidR="00000000" w:rsidDel="00000000" w:rsidP="00000000" w:rsidRDefault="00000000" w:rsidRPr="00000000" w14:paraId="0000000E">
      <w:pPr>
        <w:spacing w:after="0" w:before="600" w:lineRule="auto"/>
        <w:jc w:val="left"/>
        <w:rPr/>
      </w:pPr>
      <w:r w:rsidDel="00000000" w:rsidR="00000000" w:rsidRPr="00000000">
        <w:rPr>
          <w:rtl w:val="0"/>
        </w:rPr>
      </w:r>
    </w:p>
    <w:p w:rsidR="00000000" w:rsidDel="00000000" w:rsidP="00000000" w:rsidRDefault="00000000" w:rsidRPr="00000000" w14:paraId="0000000F">
      <w:pPr>
        <w:spacing w:after="120" w:before="0" w:lineRule="auto"/>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1.  Introduction</w:t>
      </w:r>
      <w:r w:rsidDel="00000000" w:rsidR="00000000" w:rsidRPr="00000000">
        <w:rPr>
          <w:rtl w:val="0"/>
        </w:rPr>
      </w:r>
    </w:p>
    <w:p w:rsidR="00000000" w:rsidDel="00000000" w:rsidP="00000000" w:rsidRDefault="00000000" w:rsidRPr="00000000" w14:paraId="00000012">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1.1  Purpose</w:t>
      </w:r>
      <w:r w:rsidDel="00000000" w:rsidR="00000000" w:rsidRPr="00000000">
        <w:rPr>
          <w:rtl w:val="0"/>
        </w:rPr>
      </w:r>
    </w:p>
    <w:p w:rsidR="00000000" w:rsidDel="00000000" w:rsidP="00000000" w:rsidRDefault="00000000" w:rsidRPr="00000000" w14:paraId="00000013">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This Security Documentation presents the threat model, security controls, and risk assessment for the Patient Record Management System (PRMS). It applies the STRIDE framework (Spoofing, Tampering, Repudiation, Information Disclosure, Denial of Service, Elevation of Privilege) to identify and evaluate security threats and documents the countermeasures implemented in the application (Shostack, 2014; Microsoft Corporation, 2009).</w:t>
      </w:r>
      <w:r w:rsidDel="00000000" w:rsidR="00000000" w:rsidRPr="00000000">
        <w:rPr>
          <w:rtl w:val="0"/>
        </w:rPr>
      </w:r>
    </w:p>
    <w:p w:rsidR="00000000" w:rsidDel="00000000" w:rsidP="00000000" w:rsidRDefault="00000000" w:rsidRPr="00000000" w14:paraId="00000014">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1.2  Scope</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The scope covers the entire PRMS application stack: Flask web application, MongoDB clinical database, SQLite authentication database, user session management, file upload subsystem, and all HTTP routes. It does not cover infrastructure-level security (firewalls, TLS configuration, server hardening) beyond the application boundary.</w:t>
      </w:r>
      <w:r w:rsidDel="00000000" w:rsidR="00000000" w:rsidRPr="00000000">
        <w:rPr>
          <w:rtl w:val="0"/>
        </w:rPr>
      </w:r>
    </w:p>
    <w:p w:rsidR="00000000" w:rsidDel="00000000" w:rsidP="00000000" w:rsidRDefault="00000000" w:rsidRPr="00000000" w14:paraId="00000016">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1.3  Security Context</w:t>
      </w:r>
      <w:r w:rsidDel="00000000" w:rsidR="00000000" w:rsidRPr="00000000">
        <w:rPr>
          <w:rtl w:val="0"/>
        </w:rPr>
      </w:r>
    </w:p>
    <w:p w:rsidR="00000000" w:rsidDel="00000000" w:rsidP="00000000" w:rsidRDefault="00000000" w:rsidRPr="00000000" w14:paraId="00000017">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The PRMS processes personal health information (PHI) including patient records, prescriptions, appointments, and medical files. As a healthcare system, it is subject to the UK General Data Protection Regulation (UK GDPR) and NHS Data Security and Protection Toolkit requirements (ICO, 2023; NHS Digital, 2023). All security controls documented here are implemented at the application layer.</w:t>
      </w:r>
      <w:r w:rsidDel="00000000" w:rsidR="00000000" w:rsidRPr="00000000">
        <w:rPr>
          <w:rtl w:val="0"/>
        </w:rPr>
      </w:r>
    </w:p>
    <w:p w:rsidR="00000000" w:rsidDel="00000000" w:rsidP="00000000" w:rsidRDefault="00000000" w:rsidRPr="00000000" w14:paraId="00000018">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2.  STRIDE Threat Model</w:t>
      </w:r>
      <w:r w:rsidDel="00000000" w:rsidR="00000000" w:rsidRPr="00000000">
        <w:rPr>
          <w:rtl w:val="0"/>
        </w:rPr>
      </w:r>
    </w:p>
    <w:p w:rsidR="00000000" w:rsidDel="00000000" w:rsidP="00000000" w:rsidRDefault="00000000" w:rsidRPr="00000000" w14:paraId="00000019">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2.1  Methodology</w:t>
      </w:r>
      <w:r w:rsidDel="00000000" w:rsidR="00000000" w:rsidRPr="00000000">
        <w:rPr>
          <w:rtl w:val="0"/>
        </w:rPr>
      </w:r>
    </w:p>
    <w:p w:rsidR="00000000" w:rsidDel="00000000" w:rsidP="00000000" w:rsidRDefault="00000000" w:rsidRPr="00000000" w14:paraId="0000001A">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STRIDE is a threat modelling framework developed by Microsoft that categorises threats into six types (Shostack, 2014). For each STRIDE category, the relevant threats to the PRMS are identified, the impact is assessed, and the implemented countermeasure is described.</w:t>
      </w:r>
      <w:r w:rsidDel="00000000" w:rsidR="00000000" w:rsidRPr="00000000">
        <w:rPr>
          <w:rtl w:val="0"/>
        </w:rPr>
      </w:r>
    </w:p>
    <w:p w:rsidR="00000000" w:rsidDel="00000000" w:rsidP="00000000" w:rsidRDefault="00000000" w:rsidRPr="00000000" w14:paraId="0000001B">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2.2  STRIDE Analysis Table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1200"/>
        <w:gridCol w:w="4360"/>
        <w:tblGridChange w:id="0">
          <w:tblGrid>
            <w:gridCol w:w="1400"/>
            <w:gridCol w:w="2400"/>
            <w:gridCol w:w="12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1C">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1D">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Threat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1E">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1F">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Countermeasure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0">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Spoofing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1">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Attacker impersonates a legitimate user by replaying stolen session cookies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22">
            <w:pPr>
              <w:spacing w:after="0" w:before="0" w:lineRule="auto"/>
              <w:rPr/>
            </w:pPr>
            <w:r w:rsidDel="00000000" w:rsidR="00000000" w:rsidRPr="00000000">
              <w:rPr>
                <w:rFonts w:ascii="Times New Roman" w:cs="Times New Roman" w:eastAsia="Times New Roman" w:hAnsi="Times New Roman"/>
                <w:b w:val="1"/>
                <w:bCs w:val="1"/>
                <w:color w:val="7b1c1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3">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Flask signed-cookie sessions with server-side secret key; session is cleared on logout; login attempts checked against PBKDF2-SHA256 hashed passwords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4">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Spoofing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5">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Attacker registers as a privileged user (doctor/admin) via the signup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26">
            <w:pPr>
              <w:spacing w:after="0" w:before="0" w:lineRule="auto"/>
              <w:rPr/>
            </w:pPr>
            <w:r w:rsidDel="00000000" w:rsidR="00000000" w:rsidRPr="00000000">
              <w:rPr>
                <w:rFonts w:ascii="Times New Roman" w:cs="Times New Roman" w:eastAsia="Times New Roman" w:hAnsi="Times New Roman"/>
                <w:b w:val="1"/>
                <w:bCs w:val="1"/>
                <w:color w:val="7b1c1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7">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All signups default to role='patient' and status='pending'; admin must explicitly approve and may change the role before account activation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8">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Tampering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9">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Attacker submits forged POST requests to modify patient or user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2A">
            <w:pPr>
              <w:spacing w:after="0" w:before="0" w:lineRule="auto"/>
              <w:rPr/>
            </w:pPr>
            <w:r w:rsidDel="00000000" w:rsidR="00000000" w:rsidRPr="00000000">
              <w:rPr>
                <w:rFonts w:ascii="Times New Roman" w:cs="Times New Roman" w:eastAsia="Times New Roman" w:hAnsi="Times New Roman"/>
                <w:b w:val="1"/>
                <w:bCs w:val="1"/>
                <w:color w:val="7b1c1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B">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CSRF token (secrets.token_hex(16)) injected into all forms; app.before_request validates form token against session token on every POST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C">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Tampering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D">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Attacker modifies MongoDB documents directly by injecting unsanitised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top"/>
          </w:tcPr>
          <w:p w:rsidR="00000000" w:rsidDel="00000000" w:rsidP="00000000" w:rsidRDefault="00000000" w:rsidRPr="00000000" w14:paraId="0000002E">
            <w:pPr>
              <w:spacing w:after="0" w:before="0" w:lineRule="auto"/>
              <w:rPr/>
            </w:pPr>
            <w:r w:rsidDel="00000000" w:rsidR="00000000" w:rsidRPr="00000000">
              <w:rPr>
                <w:rFonts w:ascii="Times New Roman" w:cs="Times New Roman" w:eastAsia="Times New Roman" w:hAnsi="Times New Roman"/>
                <w:b w:val="1"/>
                <w:bCs w:val="1"/>
                <w:color w:val="856404"/>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F">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PyMongo uses parameterised queries; no string interpolation into MongoDB filter documents; regex input in search is escaped with re.escape()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0">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Repudiation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1">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Clinician denies having created, modified, or viewed a patient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32">
            <w:pPr>
              <w:spacing w:after="0" w:before="0" w:lineRule="auto"/>
              <w:rPr/>
            </w:pPr>
            <w:r w:rsidDel="00000000" w:rsidR="00000000" w:rsidRPr="00000000">
              <w:rPr>
                <w:rFonts w:ascii="Times New Roman" w:cs="Times New Roman" w:eastAsia="Times New Roman" w:hAnsi="Times New Roman"/>
                <w:b w:val="1"/>
                <w:bCs w:val="1"/>
                <w:color w:val="7b1c1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3">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log_action() records all patient CRUD, archive, and restore operations to the audit_log collection with user_id, username, action, and timestamp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4">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Repudiation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5">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User denies having logged in from a specific IP or at a specific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top"/>
          </w:tcPr>
          <w:p w:rsidR="00000000" w:rsidDel="00000000" w:rsidP="00000000" w:rsidRDefault="00000000" w:rsidRPr="00000000" w14:paraId="00000036">
            <w:pPr>
              <w:spacing w:after="0" w:before="0" w:lineRule="auto"/>
              <w:rPr/>
            </w:pPr>
            <w:r w:rsidDel="00000000" w:rsidR="00000000" w:rsidRPr="00000000">
              <w:rPr>
                <w:rFonts w:ascii="Times New Roman" w:cs="Times New Roman" w:eastAsia="Times New Roman" w:hAnsi="Times New Roman"/>
                <w:b w:val="1"/>
                <w:bCs w:val="1"/>
                <w:color w:val="856404"/>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7">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Login history collection records user_id, username, role, login_at, logout_at, duration_seconds, ip_address for every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8">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Information Disclosure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9">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Password hashes exposed via database breach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3A">
            <w:pPr>
              <w:spacing w:after="0" w:before="0" w:lineRule="auto"/>
              <w:rPr/>
            </w:pPr>
            <w:r w:rsidDel="00000000" w:rsidR="00000000" w:rsidRPr="00000000">
              <w:rPr>
                <w:rFonts w:ascii="Times New Roman" w:cs="Times New Roman" w:eastAsia="Times New Roman" w:hAnsi="Times New Roman"/>
                <w:b w:val="1"/>
                <w:bCs w:val="1"/>
                <w:color w:val="7b1c1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B">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All passwords stored as PBKDF2-SHA256 hashes via Werkzeug; plaintext passwords never stored or logged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C">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Information Disclosure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D">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Sensitive patient data accessed by unauthorised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3E">
            <w:pPr>
              <w:spacing w:after="0" w:before="0" w:lineRule="auto"/>
              <w:rPr/>
            </w:pPr>
            <w:r w:rsidDel="00000000" w:rsidR="00000000" w:rsidRPr="00000000">
              <w:rPr>
                <w:rFonts w:ascii="Times New Roman" w:cs="Times New Roman" w:eastAsia="Times New Roman" w:hAnsi="Times New Roman"/>
                <w:b w:val="1"/>
                <w:bCs w:val="1"/>
                <w:color w:val="7b1c1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F">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@role_required(*roles) decorator on all sensitive routes; patients can only access their own records, appointments, and prescriptions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0">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Information Disclosure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1">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Medical file served to unauthorised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42">
            <w:pPr>
              <w:spacing w:after="0" w:before="0" w:lineRule="auto"/>
              <w:rPr/>
            </w:pPr>
            <w:r w:rsidDel="00000000" w:rsidR="00000000" w:rsidRPr="00000000">
              <w:rPr>
                <w:rFonts w:ascii="Times New Roman" w:cs="Times New Roman" w:eastAsia="Times New Roman" w:hAnsi="Times New Roman"/>
                <w:b w:val="1"/>
                <w:bCs w:val="1"/>
                <w:color w:val="7b1c1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3">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File serve route (/uploads/&lt;file&gt;) protected by @login_required and @role_required(admin, doctor, nurse); patients cannot directly access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4">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Denial of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5">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Large file upload exhausts server disk space or 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top"/>
          </w:tcPr>
          <w:p w:rsidR="00000000" w:rsidDel="00000000" w:rsidP="00000000" w:rsidRDefault="00000000" w:rsidRPr="00000000" w14:paraId="00000046">
            <w:pPr>
              <w:spacing w:after="0" w:before="0" w:lineRule="auto"/>
              <w:rPr/>
            </w:pPr>
            <w:r w:rsidDel="00000000" w:rsidR="00000000" w:rsidRPr="00000000">
              <w:rPr>
                <w:rFonts w:ascii="Times New Roman" w:cs="Times New Roman" w:eastAsia="Times New Roman" w:hAnsi="Times New Roman"/>
                <w:b w:val="1"/>
                <w:bCs w:val="1"/>
                <w:color w:val="856404"/>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7">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File size limit enforced at 16 MB; file extension whitelist limits accepted 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8">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Denial of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9">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Repeated failed login attempts lock legitimate users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4A">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B">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No rate limiting currently implemented; accepted as residual risk for academic scope; recommended as future enhancement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C">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Elevation of Privilege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D">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Authenticated nurse or patient accesses admin-only or doctor-only routes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4E">
            <w:pPr>
              <w:spacing w:after="0" w:before="0" w:lineRule="auto"/>
              <w:rPr/>
            </w:pPr>
            <w:r w:rsidDel="00000000" w:rsidR="00000000" w:rsidRPr="00000000">
              <w:rPr>
                <w:rFonts w:ascii="Times New Roman" w:cs="Times New Roman" w:eastAsia="Times New Roman" w:hAnsi="Times New Roman"/>
                <w:b w:val="1"/>
                <w:bCs w:val="1"/>
                <w:color w:val="7b1c1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F">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@role_required('admin') or @role_required('admin','doctor') applied to all privileged routes; unauthorised access redirects to dashboard with error flash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0">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Elevation of Privilege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1">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User exploits debug mode to access interactive debugger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d7da" w:val="clear"/>
            <w:tcMar>
              <w:top w:w="80.0" w:type="dxa"/>
              <w:left w:w="120.0" w:type="dxa"/>
              <w:bottom w:w="80.0" w:type="dxa"/>
              <w:right w:w="120.0" w:type="dxa"/>
            </w:tcMar>
            <w:vAlign w:val="top"/>
          </w:tcPr>
          <w:p w:rsidR="00000000" w:rsidDel="00000000" w:rsidP="00000000" w:rsidRDefault="00000000" w:rsidRPr="00000000" w14:paraId="00000052">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3">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Flask debug=True in development; interactive debugger is accessible without authentication when DEBUG is enabled; flagged as Critical residual risk</w:t>
            </w:r>
            <w:r w:rsidDel="00000000" w:rsidR="00000000" w:rsidRPr="00000000">
              <w:rPr>
                <w:rtl w:val="0"/>
              </w:rPr>
            </w:r>
          </w:p>
        </w:tc>
      </w:tr>
    </w:tbl>
    <w:p w:rsidR="00000000" w:rsidDel="00000000" w:rsidP="00000000" w:rsidRDefault="00000000" w:rsidRPr="00000000" w14:paraId="00000054">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3.  Authentication Security</w:t>
      </w:r>
      <w:r w:rsidDel="00000000" w:rsidR="00000000" w:rsidRPr="00000000">
        <w:rPr>
          <w:rtl w:val="0"/>
        </w:rPr>
      </w:r>
    </w:p>
    <w:p w:rsidR="00000000" w:rsidDel="00000000" w:rsidP="00000000" w:rsidRDefault="00000000" w:rsidRPr="00000000" w14:paraId="00000055">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3.1  Password Hashing</w:t>
      </w:r>
      <w:r w:rsidDel="00000000" w:rsidR="00000000" w:rsidRPr="00000000">
        <w:rPr>
          <w:rtl w:val="0"/>
        </w:rPr>
      </w:r>
    </w:p>
    <w:tbl>
      <w:tblPr>
        <w:tblStyle w:val="Table3"/>
        <w:tblW w:w="9360.0" w:type="dxa"/>
        <w:jc w:val="left"/>
        <w:tblBorders>
          <w:top w:color="000000" w:space="0" w:sz="8" w:val="single"/>
          <w:left w:color="000000" w:space="0" w:sz="8" w:val="single"/>
          <w:bottom w:color="cccccc" w:space="0" w:sz="4" w:val="single"/>
          <w:right w:color="cccccc"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00.0" w:type="dxa"/>
              <w:left w:w="160.0" w:type="dxa"/>
              <w:bottom w:w="100.0" w:type="dxa"/>
              <w:right w:w="160.0" w:type="dxa"/>
            </w:tcMar>
          </w:tcPr>
          <w:p w:rsidR="00000000" w:rsidDel="00000000" w:rsidP="00000000" w:rsidRDefault="00000000" w:rsidRPr="00000000" w14:paraId="00000056">
            <w:pPr>
              <w:spacing w:after="60" w:lineRule="auto"/>
              <w:rPr/>
            </w:pPr>
            <w:r w:rsidDel="00000000" w:rsidR="00000000" w:rsidRPr="00000000">
              <w:rPr>
                <w:rFonts w:ascii="Times New Roman" w:cs="Times New Roman" w:eastAsia="Times New Roman" w:hAnsi="Times New Roman"/>
                <w:b w:val="1"/>
                <w:bCs w:val="1"/>
                <w:color w:val="000000"/>
                <w:sz w:val="20"/>
                <w:szCs w:val="20"/>
                <w:rtl w:val="0"/>
              </w:rPr>
              <w:t xml:space="preserve">NFR-01.1  PBKDF2-SHA256 Password Hashing</w:t>
            </w:r>
            <w:r w:rsidDel="00000000" w:rsidR="00000000" w:rsidRPr="00000000">
              <w:rPr>
                <w:rtl w:val="0"/>
              </w:rPr>
            </w:r>
          </w:p>
          <w:p w:rsidR="00000000" w:rsidDel="00000000" w:rsidP="00000000" w:rsidRDefault="00000000" w:rsidRPr="00000000" w14:paraId="00000057">
            <w:pPr>
              <w:spacing w:after="40" w:lineRule="auto"/>
              <w:rPr/>
            </w:pPr>
            <w:r w:rsidDel="00000000" w:rsidR="00000000" w:rsidRPr="00000000">
              <w:rPr>
                <w:rFonts w:ascii="Times New Roman" w:cs="Times New Roman" w:eastAsia="Times New Roman" w:hAnsi="Times New Roman"/>
                <w:b w:val="0"/>
                <w:bCs w:val="0"/>
                <w:color w:val="2c2c2c"/>
                <w:sz w:val="18"/>
                <w:szCs w:val="18"/>
                <w:rtl w:val="0"/>
              </w:rPr>
              <w:t xml:space="preserve">All user passwords are stored as cryptographic hashes using Werkzeug's generate_password_hash (PBKDF2-SHA256 + random salt). Plaintext passwords are never stored or logged.</w:t>
            </w:r>
            <w:r w:rsidDel="00000000" w:rsidR="00000000" w:rsidRPr="00000000">
              <w:rPr>
                <w:rtl w:val="0"/>
              </w:rPr>
            </w:r>
          </w:p>
        </w:tc>
      </w:tr>
    </w:tbl>
    <w:p w:rsidR="00000000" w:rsidDel="00000000" w:rsidP="00000000" w:rsidRDefault="00000000" w:rsidRPr="00000000" w14:paraId="00000058">
      <w:pPr>
        <w:spacing w:after="80" w:lineRule="auto"/>
        <w:rPr/>
      </w:pPr>
      <w:r w:rsidDel="00000000" w:rsidR="00000000" w:rsidRPr="00000000">
        <w:rPr>
          <w:rtl w:val="0"/>
        </w:rPr>
      </w:r>
    </w:p>
    <w:p w:rsidR="00000000" w:rsidDel="00000000" w:rsidP="00000000" w:rsidRDefault="00000000" w:rsidRPr="00000000" w14:paraId="00000059">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All user passwords are hashed before storage using Werkzeug's generate_password_hash function, which applies the PBKDF2-SHA256 algorithm with a random salt. This follows NIST SP 800-63B guidance for memorised secret verifiers (NIST, 2020) and ensures that even if the users.db file is compromised, plaintext passwords cannot be recovered.</w:t>
      </w:r>
      <w:r w:rsidDel="00000000" w:rsidR="00000000" w:rsidRPr="00000000">
        <w:rPr>
          <w:rtl w:val="0"/>
        </w:rPr>
      </w:r>
    </w:p>
    <w:tbl>
      <w:tblPr>
        <w:tblStyle w:val="Table4"/>
        <w:tblW w:w="9360.0" w:type="dxa"/>
        <w:jc w:val="left"/>
        <w:tblBorders>
          <w:top w:color="cccccc" w:space="0" w:sz="4" w:val="single"/>
          <w:left w:color="cccccc" w:space="0" w:sz="4" w:val="single"/>
          <w:bottom w:color="cccccc" w:space="0" w:sz="4" w:val="single"/>
          <w:right w:color="cccccc" w:space="0" w:sz="4" w:val="single"/>
        </w:tblBorders>
        <w:tblLayout w:type="fixed"/>
        <w:tblLook w:val="0000"/>
      </w:tblPr>
      <w:tblGrid>
        <w:gridCol w:w="9360"/>
        <w:tblGridChange w:id="0">
          <w:tblGrid>
            <w:gridCol w:w="9360"/>
          </w:tblGrid>
        </w:tblGridChange>
      </w:tblGrid>
      <w:tr>
        <w:trPr>
          <w:cantSplit w:val="0"/>
          <w:tblHeader w:val="0"/>
        </w:trPr>
        <w:tc>
          <w:tcPr>
            <w:shd w:fill="f7f7f7" w:val="clear"/>
            <w:tcMar>
              <w:top w:w="120.0" w:type="dxa"/>
              <w:left w:w="160.0" w:type="dxa"/>
              <w:bottom w:w="120.0" w:type="dxa"/>
              <w:right w:w="160.0" w:type="dxa"/>
            </w:tcMar>
          </w:tcPr>
          <w:p w:rsidR="00000000" w:rsidDel="00000000" w:rsidP="00000000" w:rsidRDefault="00000000" w:rsidRPr="00000000" w14:paraId="0000005A">
            <w:pPr>
              <w:spacing w:after="0" w:lineRule="auto"/>
              <w:rPr/>
            </w:pPr>
            <w:r w:rsidDel="00000000" w:rsidR="00000000" w:rsidRPr="00000000">
              <w:rPr>
                <w:rFonts w:ascii="Courier New" w:cs="Courier New" w:eastAsia="Courier New" w:hAnsi="Courier New"/>
                <w:color w:val="2c2c2c"/>
                <w:sz w:val="16"/>
                <w:szCs w:val="16"/>
                <w:rtl w:val="0"/>
              </w:rPr>
              <w:t xml:space="preserve"># Registration  app/auth/routes.py</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Fonts w:ascii="Courier New" w:cs="Courier New" w:eastAsia="Courier New" w:hAnsi="Courier New"/>
                <w:color w:val="2c2c2c"/>
                <w:sz w:val="16"/>
                <w:szCs w:val="16"/>
                <w:rtl w:val="0"/>
              </w:rPr>
              <w:t xml:space="preserve">from werkzeug.security import generate_password_hash, check_password_hash</w:t>
            </w: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Fonts w:ascii="Courier New" w:cs="Courier New" w:eastAsia="Courier New" w:hAnsi="Courier New"/>
                <w:color w:val="2c2c2c"/>
                <w:sz w:val="16"/>
                <w:szCs w:val="16"/>
                <w:rtl w:val="0"/>
              </w:rPr>
              <w:t xml:space="preserve"> </w:t>
            </w: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Fonts w:ascii="Courier New" w:cs="Courier New" w:eastAsia="Courier New" w:hAnsi="Courier New"/>
                <w:color w:val="2c2c2c"/>
                <w:sz w:val="16"/>
                <w:szCs w:val="16"/>
                <w:rtl w:val="0"/>
              </w:rPr>
              <w:t xml:space="preserve"># Hash on signup</w:t>
            </w: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Fonts w:ascii="Courier New" w:cs="Courier New" w:eastAsia="Courier New" w:hAnsi="Courier New"/>
                <w:color w:val="2c2c2c"/>
                <w:sz w:val="16"/>
                <w:szCs w:val="16"/>
                <w:rtl w:val="0"/>
              </w:rPr>
              <w:t xml:space="preserve">hashed = generate_password_hash(password)  # PBKDF2-SHA256 + random salt</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Fonts w:ascii="Courier New" w:cs="Courier New" w:eastAsia="Courier New" w:hAnsi="Courier New"/>
                <w:color w:val="2c2c2c"/>
                <w:sz w:val="16"/>
                <w:szCs w:val="16"/>
                <w:rtl w:val="0"/>
              </w:rPr>
              <w:t xml:space="preserve">db.execute('INSERT INTO users (..., password) VALUES (?)', (hashed,))</w:t>
            </w:r>
            <w:r w:rsidDel="00000000" w:rsidR="00000000" w:rsidRPr="00000000">
              <w:rPr>
                <w:rtl w:val="0"/>
              </w:rPr>
            </w:r>
          </w:p>
          <w:p w:rsidR="00000000" w:rsidDel="00000000" w:rsidP="00000000" w:rsidRDefault="00000000" w:rsidRPr="00000000" w14:paraId="00000060">
            <w:pPr>
              <w:spacing w:after="0" w:lineRule="auto"/>
              <w:rPr/>
            </w:pPr>
            <w:r w:rsidDel="00000000" w:rsidR="00000000" w:rsidRPr="00000000">
              <w:rPr>
                <w:rFonts w:ascii="Courier New" w:cs="Courier New" w:eastAsia="Courier New" w:hAnsi="Courier New"/>
                <w:color w:val="2c2c2c"/>
                <w:sz w:val="16"/>
                <w:szCs w:val="16"/>
                <w:rtl w:val="0"/>
              </w:rPr>
              <w:t xml:space="preserve"> </w:t>
            </w: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rFonts w:ascii="Courier New" w:cs="Courier New" w:eastAsia="Courier New" w:hAnsi="Courier New"/>
                <w:color w:val="2c2c2c"/>
                <w:sz w:val="16"/>
                <w:szCs w:val="16"/>
                <w:rtl w:val="0"/>
              </w:rPr>
              <w:t xml:space="preserve"># Verify on login</w:t>
            </w: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Fonts w:ascii="Courier New" w:cs="Courier New" w:eastAsia="Courier New" w:hAnsi="Courier New"/>
                <w:color w:val="2c2c2c"/>
                <w:sz w:val="16"/>
                <w:szCs w:val="16"/>
                <w:rtl w:val="0"/>
              </w:rPr>
              <w:t xml:space="preserve">if user and check_password_hash(user['password'], password):</w:t>
            </w: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Fonts w:ascii="Courier New" w:cs="Courier New" w:eastAsia="Courier New" w:hAnsi="Courier New"/>
                <w:color w:val="2c2c2c"/>
                <w:sz w:val="16"/>
                <w:szCs w:val="16"/>
                <w:rtl w:val="0"/>
              </w:rPr>
              <w:t xml:space="preserve">    session['user_id'] = user['id']</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Fonts w:ascii="Courier New" w:cs="Courier New" w:eastAsia="Courier New" w:hAnsi="Courier New"/>
                <w:color w:val="2c2c2c"/>
                <w:sz w:val="16"/>
                <w:szCs w:val="16"/>
                <w:rtl w:val="0"/>
              </w:rPr>
              <w:t xml:space="preserve">    session['role']    = user['role']</w:t>
            </w:r>
            <w:r w:rsidDel="00000000" w:rsidR="00000000" w:rsidRPr="00000000">
              <w:rPr>
                <w:rtl w:val="0"/>
              </w:rPr>
            </w:r>
          </w:p>
        </w:tc>
      </w:tr>
    </w:tbl>
    <w:p w:rsidR="00000000" w:rsidDel="00000000" w:rsidP="00000000" w:rsidRDefault="00000000" w:rsidRPr="00000000" w14:paraId="00000065">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3.2  Account Approval Workflow</w:t>
      </w:r>
      <w:r w:rsidDel="00000000" w:rsidR="00000000" w:rsidRPr="00000000">
        <w:rPr>
          <w:rtl w:val="0"/>
        </w:rPr>
      </w:r>
    </w:p>
    <w:tbl>
      <w:tblPr>
        <w:tblStyle w:val="Table5"/>
        <w:tblW w:w="9360.0" w:type="dxa"/>
        <w:jc w:val="left"/>
        <w:tblBorders>
          <w:top w:color="000000" w:space="0" w:sz="8" w:val="single"/>
          <w:left w:color="000000" w:space="0" w:sz="8" w:val="single"/>
          <w:bottom w:color="cccccc" w:space="0" w:sz="4" w:val="single"/>
          <w:right w:color="cccccc"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00.0" w:type="dxa"/>
              <w:left w:w="160.0" w:type="dxa"/>
              <w:bottom w:w="100.0" w:type="dxa"/>
              <w:right w:w="160.0" w:type="dxa"/>
            </w:tcMar>
          </w:tcPr>
          <w:p w:rsidR="00000000" w:rsidDel="00000000" w:rsidP="00000000" w:rsidRDefault="00000000" w:rsidRPr="00000000" w14:paraId="00000066">
            <w:pPr>
              <w:spacing w:after="60" w:lineRule="auto"/>
              <w:rPr/>
            </w:pPr>
            <w:r w:rsidDel="00000000" w:rsidR="00000000" w:rsidRPr="00000000">
              <w:rPr>
                <w:rFonts w:ascii="Times New Roman" w:cs="Times New Roman" w:eastAsia="Times New Roman" w:hAnsi="Times New Roman"/>
                <w:b w:val="1"/>
                <w:bCs w:val="1"/>
                <w:color w:val="000000"/>
                <w:sz w:val="20"/>
                <w:szCs w:val="20"/>
                <w:rtl w:val="0"/>
              </w:rPr>
              <w:t xml:space="preserve">FR-01.3  Pending/Rejected Account Blocking</w:t>
            </w:r>
            <w:r w:rsidDel="00000000" w:rsidR="00000000" w:rsidRPr="00000000">
              <w:rPr>
                <w:rtl w:val="0"/>
              </w:rPr>
            </w:r>
          </w:p>
          <w:p w:rsidR="00000000" w:rsidDel="00000000" w:rsidP="00000000" w:rsidRDefault="00000000" w:rsidRPr="00000000" w14:paraId="00000067">
            <w:pPr>
              <w:spacing w:after="40" w:lineRule="auto"/>
              <w:rPr/>
            </w:pPr>
            <w:r w:rsidDel="00000000" w:rsidR="00000000" w:rsidRPr="00000000">
              <w:rPr>
                <w:rFonts w:ascii="Times New Roman" w:cs="Times New Roman" w:eastAsia="Times New Roman" w:hAnsi="Times New Roman"/>
                <w:b w:val="0"/>
                <w:bCs w:val="0"/>
                <w:color w:val="2c2c2c"/>
                <w:sz w:val="18"/>
                <w:szCs w:val="18"/>
                <w:rtl w:val="0"/>
              </w:rPr>
              <w:t xml:space="preserve">New user registrations are created with status='pending'. Admin must explicitly approve before login is permitted.</w:t>
            </w:r>
            <w:r w:rsidDel="00000000" w:rsidR="00000000" w:rsidRPr="00000000">
              <w:rPr>
                <w:rtl w:val="0"/>
              </w:rPr>
            </w:r>
          </w:p>
        </w:tc>
      </w:tr>
    </w:tbl>
    <w:p w:rsidR="00000000" w:rsidDel="00000000" w:rsidP="00000000" w:rsidRDefault="00000000" w:rsidRPr="00000000" w14:paraId="00000068">
      <w:pPr>
        <w:spacing w:after="80" w:lineRule="auto"/>
        <w:rPr/>
      </w:pPr>
      <w:r w:rsidDel="00000000" w:rsidR="00000000" w:rsidRPr="00000000">
        <w:rPr>
          <w:rtl w:val="0"/>
        </w:rPr>
      </w:r>
    </w:p>
    <w:p w:rsidR="00000000" w:rsidDel="00000000" w:rsidP="00000000" w:rsidRDefault="00000000" w:rsidRPr="00000000" w14:paraId="00000069">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New user registrations are created with status='pending'. The login route checks the account status and rejects login attempts from pending or rejected accounts. Admins approve accounts via the /admin/approvals route, transitioning status to 'approved'. This prevents unauthorised access from self-registered users until vetted.</w:t>
      </w:r>
      <w:r w:rsidDel="00000000" w:rsidR="00000000" w:rsidRPr="00000000">
        <w:rPr>
          <w:rtl w:val="0"/>
        </w:rPr>
      </w:r>
    </w:p>
    <w:p w:rsidR="00000000" w:rsidDel="00000000" w:rsidP="00000000" w:rsidRDefault="00000000" w:rsidRPr="00000000" w14:paraId="0000006A">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3.3  Session Management</w:t>
      </w:r>
      <w:r w:rsidDel="00000000" w:rsidR="00000000" w:rsidRPr="00000000">
        <w:rPr>
          <w:rtl w:val="0"/>
        </w:rPr>
      </w:r>
    </w:p>
    <w:p w:rsidR="00000000" w:rsidDel="00000000" w:rsidP="00000000" w:rsidRDefault="00000000" w:rsidRPr="00000000" w14:paraId="0000006B">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Flask signed-cookie sessions store user_id, username, role, and a CSRF token. The session is signed with the SECRET_KEY environment variable. On logout, session.clear() removes all session data. Login history is recorded (login_at, logout_at, duration_seconds, ip_address) in the login_history MongoDB collection for audit purposes.</w:t>
      </w:r>
      <w:r w:rsidDel="00000000" w:rsidR="00000000" w:rsidRPr="00000000">
        <w:rPr>
          <w:rtl w:val="0"/>
        </w:rPr>
      </w:r>
    </w:p>
    <w:p w:rsidR="00000000" w:rsidDel="00000000" w:rsidP="00000000" w:rsidRDefault="00000000" w:rsidRPr="00000000" w14:paraId="0000006C">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4.  CSRF Protection</w:t>
      </w:r>
      <w:r w:rsidDel="00000000" w:rsidR="00000000" w:rsidRPr="00000000">
        <w:rPr>
          <w:rtl w:val="0"/>
        </w:rPr>
      </w:r>
    </w:p>
    <w:tbl>
      <w:tblPr>
        <w:tblStyle w:val="Table6"/>
        <w:tblW w:w="9360.0" w:type="dxa"/>
        <w:jc w:val="left"/>
        <w:tblBorders>
          <w:top w:color="000000" w:space="0" w:sz="8" w:val="single"/>
          <w:left w:color="000000" w:space="0" w:sz="8" w:val="single"/>
          <w:bottom w:color="cccccc" w:space="0" w:sz="4" w:val="single"/>
          <w:right w:color="cccccc"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00.0" w:type="dxa"/>
              <w:left w:w="160.0" w:type="dxa"/>
              <w:bottom w:w="100.0" w:type="dxa"/>
              <w:right w:w="160.0" w:type="dxa"/>
            </w:tcMar>
          </w:tcPr>
          <w:p w:rsidR="00000000" w:rsidDel="00000000" w:rsidP="00000000" w:rsidRDefault="00000000" w:rsidRPr="00000000" w14:paraId="0000006D">
            <w:pPr>
              <w:spacing w:after="60" w:lineRule="auto"/>
              <w:rPr/>
            </w:pPr>
            <w:r w:rsidDel="00000000" w:rsidR="00000000" w:rsidRPr="00000000">
              <w:rPr>
                <w:rFonts w:ascii="Times New Roman" w:cs="Times New Roman" w:eastAsia="Times New Roman" w:hAnsi="Times New Roman"/>
                <w:b w:val="1"/>
                <w:bCs w:val="1"/>
                <w:color w:val="000000"/>
                <w:sz w:val="20"/>
                <w:szCs w:val="20"/>
                <w:rtl w:val="0"/>
              </w:rPr>
              <w:t xml:space="preserve">NFR-01.2  CSRF Token Validation</w:t>
            </w:r>
            <w:r w:rsidDel="00000000" w:rsidR="00000000" w:rsidRPr="00000000">
              <w:rPr>
                <w:rtl w:val="0"/>
              </w:rPr>
            </w:r>
          </w:p>
          <w:p w:rsidR="00000000" w:rsidDel="00000000" w:rsidP="00000000" w:rsidRDefault="00000000" w:rsidRPr="00000000" w14:paraId="0000006E">
            <w:pPr>
              <w:spacing w:after="40" w:lineRule="auto"/>
              <w:rPr/>
            </w:pPr>
            <w:r w:rsidDel="00000000" w:rsidR="00000000" w:rsidRPr="00000000">
              <w:rPr>
                <w:rFonts w:ascii="Times New Roman" w:cs="Times New Roman" w:eastAsia="Times New Roman" w:hAnsi="Times New Roman"/>
                <w:b w:val="0"/>
                <w:bCs w:val="0"/>
                <w:color w:val="2c2c2c"/>
                <w:sz w:val="18"/>
                <w:szCs w:val="18"/>
                <w:rtl w:val="0"/>
              </w:rPr>
              <w:t xml:space="preserve">Every state-mutating POST request is validated against a session-stored 32-char hex token generated by secrets.token_hex(16).</w:t>
            </w:r>
            <w:r w:rsidDel="00000000" w:rsidR="00000000" w:rsidRPr="00000000">
              <w:rPr>
                <w:rtl w:val="0"/>
              </w:rPr>
            </w:r>
          </w:p>
        </w:tc>
      </w:tr>
    </w:tbl>
    <w:p w:rsidR="00000000" w:rsidDel="00000000" w:rsidP="00000000" w:rsidRDefault="00000000" w:rsidRPr="00000000" w14:paraId="0000006F">
      <w:pPr>
        <w:spacing w:after="80" w:lineRule="auto"/>
        <w:rPr/>
      </w:pPr>
      <w:r w:rsidDel="00000000" w:rsidR="00000000" w:rsidRPr="00000000">
        <w:rPr>
          <w:rtl w:val="0"/>
        </w:rPr>
      </w:r>
    </w:p>
    <w:p w:rsidR="00000000" w:rsidDel="00000000" w:rsidP="00000000" w:rsidRDefault="00000000" w:rsidRPr="00000000" w14:paraId="00000070">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The PRMS implements a custom Synchronizer Token Pattern (OWASP, 2021) to prevent Cross-Site Request Forgery attacks. A 32-character hexadecimal token is generated using Python's cryptographically secure secrets.token_hex(16) function and stored in the user's session. The token is injected into every rendered template via a context processor and included as a hidden form field.</w:t>
      </w:r>
      <w:r w:rsidDel="00000000" w:rsidR="00000000" w:rsidRPr="00000000">
        <w:rPr>
          <w:rtl w:val="0"/>
        </w:rPr>
      </w:r>
    </w:p>
    <w:tbl>
      <w:tblPr>
        <w:tblStyle w:val="Table7"/>
        <w:tblW w:w="9360.0" w:type="dxa"/>
        <w:jc w:val="left"/>
        <w:tblBorders>
          <w:top w:color="cccccc" w:space="0" w:sz="4" w:val="single"/>
          <w:left w:color="cccccc" w:space="0" w:sz="4" w:val="single"/>
          <w:bottom w:color="cccccc" w:space="0" w:sz="4" w:val="single"/>
          <w:right w:color="cccccc" w:space="0" w:sz="4" w:val="single"/>
        </w:tblBorders>
        <w:tblLayout w:type="fixed"/>
        <w:tblLook w:val="0000"/>
      </w:tblPr>
      <w:tblGrid>
        <w:gridCol w:w="9360"/>
        <w:tblGridChange w:id="0">
          <w:tblGrid>
            <w:gridCol w:w="9360"/>
          </w:tblGrid>
        </w:tblGridChange>
      </w:tblGrid>
      <w:tr>
        <w:trPr>
          <w:cantSplit w:val="0"/>
          <w:tblHeader w:val="0"/>
        </w:trPr>
        <w:tc>
          <w:tcPr>
            <w:shd w:fill="f7f7f7" w:val="clear"/>
            <w:tcMar>
              <w:top w:w="120.0" w:type="dxa"/>
              <w:left w:w="160.0" w:type="dxa"/>
              <w:bottom w:w="120.0" w:type="dxa"/>
              <w:right w:w="160.0" w:type="dxa"/>
            </w:tcMar>
          </w:tcPr>
          <w:p w:rsidR="00000000" w:rsidDel="00000000" w:rsidP="00000000" w:rsidRDefault="00000000" w:rsidRPr="00000000" w14:paraId="00000071">
            <w:pPr>
              <w:spacing w:after="0" w:lineRule="auto"/>
              <w:rPr/>
            </w:pPr>
            <w:r w:rsidDel="00000000" w:rsidR="00000000" w:rsidRPr="00000000">
              <w:rPr>
                <w:rFonts w:ascii="Courier New" w:cs="Courier New" w:eastAsia="Courier New" w:hAnsi="Courier New"/>
                <w:color w:val="2c2c2c"/>
                <w:sz w:val="16"/>
                <w:szCs w:val="16"/>
                <w:rtl w:val="0"/>
              </w:rPr>
              <w:t xml:space="preserve"># app/__init__.py</w:t>
            </w: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Fonts w:ascii="Courier New" w:cs="Courier New" w:eastAsia="Courier New" w:hAnsi="Courier New"/>
                <w:color w:val="2c2c2c"/>
                <w:sz w:val="16"/>
                <w:szCs w:val="16"/>
                <w:rtl w:val="0"/>
              </w:rPr>
              <w:t xml:space="preserve">import secrets</w:t>
            </w: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Fonts w:ascii="Courier New" w:cs="Courier New" w:eastAsia="Courier New" w:hAnsi="Courier New"/>
                <w:color w:val="2c2c2c"/>
                <w:sz w:val="16"/>
                <w:szCs w:val="16"/>
                <w:rtl w:val="0"/>
              </w:rPr>
              <w:t xml:space="preserve"> </w:t>
            </w:r>
            <w:r w:rsidDel="00000000" w:rsidR="00000000" w:rsidRPr="00000000">
              <w:rPr>
                <w:rtl w:val="0"/>
              </w:rPr>
            </w:r>
          </w:p>
          <w:p w:rsidR="00000000" w:rsidDel="00000000" w:rsidP="00000000" w:rsidRDefault="00000000" w:rsidRPr="00000000" w14:paraId="00000074">
            <w:pPr>
              <w:spacing w:after="0" w:lineRule="auto"/>
              <w:rPr/>
            </w:pPr>
            <w:r w:rsidDel="00000000" w:rsidR="00000000" w:rsidRPr="00000000">
              <w:rPr>
                <w:rFonts w:ascii="Courier New" w:cs="Courier New" w:eastAsia="Courier New" w:hAnsi="Courier New"/>
                <w:color w:val="2c2c2c"/>
                <w:sz w:val="16"/>
                <w:szCs w:val="16"/>
                <w:rtl w:val="0"/>
              </w:rPr>
              <w:t xml:space="preserve">def generate_csrf_token():</w:t>
            </w:r>
            <w:r w:rsidDel="00000000" w:rsidR="00000000" w:rsidRPr="00000000">
              <w:rPr>
                <w:rtl w:val="0"/>
              </w:rPr>
            </w:r>
          </w:p>
          <w:p w:rsidR="00000000" w:rsidDel="00000000" w:rsidP="00000000" w:rsidRDefault="00000000" w:rsidRPr="00000000" w14:paraId="00000075">
            <w:pPr>
              <w:spacing w:after="0" w:lineRule="auto"/>
              <w:rPr/>
            </w:pPr>
            <w:r w:rsidDel="00000000" w:rsidR="00000000" w:rsidRPr="00000000">
              <w:rPr>
                <w:rFonts w:ascii="Courier New" w:cs="Courier New" w:eastAsia="Courier New" w:hAnsi="Courier New"/>
                <w:color w:val="2c2c2c"/>
                <w:sz w:val="16"/>
                <w:szCs w:val="16"/>
                <w:rtl w:val="0"/>
              </w:rPr>
              <w:t xml:space="preserve">    if 'csrf_token' not in session:</w:t>
            </w:r>
            <w:r w:rsidDel="00000000" w:rsidR="00000000" w:rsidRPr="00000000">
              <w:rPr>
                <w:rtl w:val="0"/>
              </w:rPr>
            </w:r>
          </w:p>
          <w:p w:rsidR="00000000" w:rsidDel="00000000" w:rsidP="00000000" w:rsidRDefault="00000000" w:rsidRPr="00000000" w14:paraId="00000076">
            <w:pPr>
              <w:spacing w:after="0" w:lineRule="auto"/>
              <w:rPr/>
            </w:pPr>
            <w:r w:rsidDel="00000000" w:rsidR="00000000" w:rsidRPr="00000000">
              <w:rPr>
                <w:rFonts w:ascii="Courier New" w:cs="Courier New" w:eastAsia="Courier New" w:hAnsi="Courier New"/>
                <w:color w:val="2c2c2c"/>
                <w:sz w:val="16"/>
                <w:szCs w:val="16"/>
                <w:rtl w:val="0"/>
              </w:rPr>
              <w:t xml:space="preserve">        session['csrf_token'] = secrets.token_hex(16)  # 32 hex chars</w:t>
            </w:r>
            <w:r w:rsidDel="00000000" w:rsidR="00000000" w:rsidRPr="00000000">
              <w:rPr>
                <w:rtl w:val="0"/>
              </w:rPr>
            </w:r>
          </w:p>
          <w:p w:rsidR="00000000" w:rsidDel="00000000" w:rsidP="00000000" w:rsidRDefault="00000000" w:rsidRPr="00000000" w14:paraId="00000077">
            <w:pPr>
              <w:spacing w:after="0" w:lineRule="auto"/>
              <w:rPr/>
            </w:pPr>
            <w:r w:rsidDel="00000000" w:rsidR="00000000" w:rsidRPr="00000000">
              <w:rPr>
                <w:rFonts w:ascii="Courier New" w:cs="Courier New" w:eastAsia="Courier New" w:hAnsi="Courier New"/>
                <w:color w:val="2c2c2c"/>
                <w:sz w:val="16"/>
                <w:szCs w:val="16"/>
                <w:rtl w:val="0"/>
              </w:rPr>
              <w:t xml:space="preserve">    return session['csrf_token']</w:t>
            </w:r>
            <w:r w:rsidDel="00000000" w:rsidR="00000000" w:rsidRPr="00000000">
              <w:rPr>
                <w:rtl w:val="0"/>
              </w:rPr>
            </w:r>
          </w:p>
          <w:p w:rsidR="00000000" w:rsidDel="00000000" w:rsidP="00000000" w:rsidRDefault="00000000" w:rsidRPr="00000000" w14:paraId="00000078">
            <w:pPr>
              <w:spacing w:after="0" w:lineRule="auto"/>
              <w:rPr/>
            </w:pPr>
            <w:r w:rsidDel="00000000" w:rsidR="00000000" w:rsidRPr="00000000">
              <w:rPr>
                <w:rFonts w:ascii="Courier New" w:cs="Courier New" w:eastAsia="Courier New" w:hAnsi="Courier New"/>
                <w:color w:val="2c2c2c"/>
                <w:sz w:val="16"/>
                <w:szCs w:val="16"/>
                <w:rtl w:val="0"/>
              </w:rPr>
              <w:t xml:space="preserve"> </w:t>
            </w:r>
            <w:r w:rsidDel="00000000" w:rsidR="00000000" w:rsidRPr="00000000">
              <w:rPr>
                <w:rtl w:val="0"/>
              </w:rPr>
            </w:r>
          </w:p>
          <w:p w:rsidR="00000000" w:rsidDel="00000000" w:rsidP="00000000" w:rsidRDefault="00000000" w:rsidRPr="00000000" w14:paraId="00000079">
            <w:pPr>
              <w:spacing w:after="0" w:lineRule="auto"/>
              <w:rPr/>
            </w:pPr>
            <w:r w:rsidDel="00000000" w:rsidR="00000000" w:rsidRPr="00000000">
              <w:rPr>
                <w:rFonts w:ascii="Courier New" w:cs="Courier New" w:eastAsia="Courier New" w:hAnsi="Courier New"/>
                <w:color w:val="2c2c2c"/>
                <w:sz w:val="16"/>
                <w:szCs w:val="16"/>
                <w:rtl w:val="0"/>
              </w:rPr>
              <w:t xml:space="preserve">@app.context_processor</w:t>
            </w:r>
            <w:r w:rsidDel="00000000" w:rsidR="00000000" w:rsidRPr="00000000">
              <w:rPr>
                <w:rtl w:val="0"/>
              </w:rPr>
            </w:r>
          </w:p>
          <w:p w:rsidR="00000000" w:rsidDel="00000000" w:rsidP="00000000" w:rsidRDefault="00000000" w:rsidRPr="00000000" w14:paraId="0000007A">
            <w:pPr>
              <w:spacing w:after="0" w:lineRule="auto"/>
              <w:rPr/>
            </w:pPr>
            <w:r w:rsidDel="00000000" w:rsidR="00000000" w:rsidRPr="00000000">
              <w:rPr>
                <w:rFonts w:ascii="Courier New" w:cs="Courier New" w:eastAsia="Courier New" w:hAnsi="Courier New"/>
                <w:color w:val="2c2c2c"/>
                <w:sz w:val="16"/>
                <w:szCs w:val="16"/>
                <w:rtl w:val="0"/>
              </w:rPr>
              <w:t xml:space="preserve">def inject_csrf_token():</w:t>
            </w:r>
            <w:r w:rsidDel="00000000" w:rsidR="00000000" w:rsidRPr="00000000">
              <w:rPr>
                <w:rtl w:val="0"/>
              </w:rPr>
            </w:r>
          </w:p>
          <w:p w:rsidR="00000000" w:rsidDel="00000000" w:rsidP="00000000" w:rsidRDefault="00000000" w:rsidRPr="00000000" w14:paraId="0000007B">
            <w:pPr>
              <w:spacing w:after="0" w:lineRule="auto"/>
              <w:rPr/>
            </w:pPr>
            <w:r w:rsidDel="00000000" w:rsidR="00000000" w:rsidRPr="00000000">
              <w:rPr>
                <w:rFonts w:ascii="Courier New" w:cs="Courier New" w:eastAsia="Courier New" w:hAnsi="Courier New"/>
                <w:color w:val="2c2c2c"/>
                <w:sz w:val="16"/>
                <w:szCs w:val="16"/>
                <w:rtl w:val="0"/>
              </w:rPr>
              <w:t xml:space="preserve">    return dict(csrf_token=generate_csrf_token())</w:t>
            </w:r>
            <w:r w:rsidDel="00000000" w:rsidR="00000000" w:rsidRPr="00000000">
              <w:rPr>
                <w:rtl w:val="0"/>
              </w:rPr>
            </w:r>
          </w:p>
          <w:p w:rsidR="00000000" w:rsidDel="00000000" w:rsidP="00000000" w:rsidRDefault="00000000" w:rsidRPr="00000000" w14:paraId="0000007C">
            <w:pPr>
              <w:spacing w:after="0" w:lineRule="auto"/>
              <w:rPr/>
            </w:pPr>
            <w:r w:rsidDel="00000000" w:rsidR="00000000" w:rsidRPr="00000000">
              <w:rPr>
                <w:rFonts w:ascii="Courier New" w:cs="Courier New" w:eastAsia="Courier New" w:hAnsi="Courier New"/>
                <w:color w:val="2c2c2c"/>
                <w:sz w:val="16"/>
                <w:szCs w:val="16"/>
                <w:rtl w:val="0"/>
              </w:rPr>
              <w:t xml:space="preserve"> </w:t>
            </w:r>
            <w:r w:rsidDel="00000000" w:rsidR="00000000" w:rsidRPr="00000000">
              <w:rPr>
                <w:rtl w:val="0"/>
              </w:rPr>
            </w:r>
          </w:p>
          <w:p w:rsidR="00000000" w:rsidDel="00000000" w:rsidP="00000000" w:rsidRDefault="00000000" w:rsidRPr="00000000" w14:paraId="0000007D">
            <w:pPr>
              <w:spacing w:after="0" w:lineRule="auto"/>
              <w:rPr/>
            </w:pPr>
            <w:r w:rsidDel="00000000" w:rsidR="00000000" w:rsidRPr="00000000">
              <w:rPr>
                <w:rFonts w:ascii="Courier New" w:cs="Courier New" w:eastAsia="Courier New" w:hAnsi="Courier New"/>
                <w:color w:val="2c2c2c"/>
                <w:sz w:val="16"/>
                <w:szCs w:val="16"/>
                <w:rtl w:val="0"/>
              </w:rPr>
              <w:t xml:space="preserve">@app.before_request</w:t>
            </w:r>
            <w:r w:rsidDel="00000000" w:rsidR="00000000" w:rsidRPr="00000000">
              <w:rPr>
                <w:rtl w:val="0"/>
              </w:rPr>
            </w:r>
          </w:p>
          <w:p w:rsidR="00000000" w:rsidDel="00000000" w:rsidP="00000000" w:rsidRDefault="00000000" w:rsidRPr="00000000" w14:paraId="0000007E">
            <w:pPr>
              <w:spacing w:after="0" w:lineRule="auto"/>
              <w:rPr/>
            </w:pPr>
            <w:r w:rsidDel="00000000" w:rsidR="00000000" w:rsidRPr="00000000">
              <w:rPr>
                <w:rFonts w:ascii="Courier New" w:cs="Courier New" w:eastAsia="Courier New" w:hAnsi="Courier New"/>
                <w:color w:val="2c2c2c"/>
                <w:sz w:val="16"/>
                <w:szCs w:val="16"/>
                <w:rtl w:val="0"/>
              </w:rPr>
              <w:t xml:space="preserve">def check_csrf():</w:t>
            </w:r>
            <w:r w:rsidDel="00000000" w:rsidR="00000000" w:rsidRPr="00000000">
              <w:rPr>
                <w:rtl w:val="0"/>
              </w:rPr>
            </w:r>
          </w:p>
          <w:p w:rsidR="00000000" w:rsidDel="00000000" w:rsidP="00000000" w:rsidRDefault="00000000" w:rsidRPr="00000000" w14:paraId="0000007F">
            <w:pPr>
              <w:spacing w:after="0" w:lineRule="auto"/>
              <w:rPr/>
            </w:pPr>
            <w:r w:rsidDel="00000000" w:rsidR="00000000" w:rsidRPr="00000000">
              <w:rPr>
                <w:rFonts w:ascii="Courier New" w:cs="Courier New" w:eastAsia="Courier New" w:hAnsi="Courier New"/>
                <w:color w:val="2c2c2c"/>
                <w:sz w:val="16"/>
                <w:szCs w:val="16"/>
                <w:rtl w:val="0"/>
              </w:rPr>
              <w:t xml:space="preserve">    if request.method == 'POST':</w:t>
            </w:r>
            <w:r w:rsidDel="00000000" w:rsidR="00000000" w:rsidRPr="00000000">
              <w:rPr>
                <w:rtl w:val="0"/>
              </w:rPr>
            </w:r>
          </w:p>
          <w:p w:rsidR="00000000" w:rsidDel="00000000" w:rsidP="00000000" w:rsidRDefault="00000000" w:rsidRPr="00000000" w14:paraId="00000080">
            <w:pPr>
              <w:spacing w:after="0" w:lineRule="auto"/>
              <w:rPr/>
            </w:pPr>
            <w:r w:rsidDel="00000000" w:rsidR="00000000" w:rsidRPr="00000000">
              <w:rPr>
                <w:rFonts w:ascii="Courier New" w:cs="Courier New" w:eastAsia="Courier New" w:hAnsi="Courier New"/>
                <w:color w:val="2c2c2c"/>
                <w:sz w:val="16"/>
                <w:szCs w:val="16"/>
                <w:rtl w:val="0"/>
              </w:rPr>
              <w:t xml:space="preserve">        token      = session.get('csrf_token')</w:t>
            </w:r>
            <w:r w:rsidDel="00000000" w:rsidR="00000000" w:rsidRPr="00000000">
              <w:rPr>
                <w:rtl w:val="0"/>
              </w:rPr>
            </w:r>
          </w:p>
          <w:p w:rsidR="00000000" w:rsidDel="00000000" w:rsidP="00000000" w:rsidRDefault="00000000" w:rsidRPr="00000000" w14:paraId="00000081">
            <w:pPr>
              <w:spacing w:after="0" w:lineRule="auto"/>
              <w:rPr/>
            </w:pPr>
            <w:r w:rsidDel="00000000" w:rsidR="00000000" w:rsidRPr="00000000">
              <w:rPr>
                <w:rFonts w:ascii="Courier New" w:cs="Courier New" w:eastAsia="Courier New" w:hAnsi="Courier New"/>
                <w:color w:val="2c2c2c"/>
                <w:sz w:val="16"/>
                <w:szCs w:val="16"/>
                <w:rtl w:val="0"/>
              </w:rPr>
              <w:t xml:space="preserve">        form_token = request.form.get('csrf_token')</w:t>
            </w:r>
            <w:r w:rsidDel="00000000" w:rsidR="00000000" w:rsidRPr="00000000">
              <w:rPr>
                <w:rtl w:val="0"/>
              </w:rPr>
            </w:r>
          </w:p>
          <w:p w:rsidR="00000000" w:rsidDel="00000000" w:rsidP="00000000" w:rsidRDefault="00000000" w:rsidRPr="00000000" w14:paraId="00000082">
            <w:pPr>
              <w:spacing w:after="0" w:lineRule="auto"/>
              <w:rPr/>
            </w:pPr>
            <w:r w:rsidDel="00000000" w:rsidR="00000000" w:rsidRPr="00000000">
              <w:rPr>
                <w:rFonts w:ascii="Courier New" w:cs="Courier New" w:eastAsia="Courier New" w:hAnsi="Courier New"/>
                <w:color w:val="2c2c2c"/>
                <w:sz w:val="16"/>
                <w:szCs w:val="16"/>
                <w:rtl w:val="0"/>
              </w:rPr>
              <w:t xml:space="preserve">        if not token or token != form_token:</w:t>
            </w:r>
            <w:r w:rsidDel="00000000" w:rsidR="00000000" w:rsidRPr="00000000">
              <w:rPr>
                <w:rtl w:val="0"/>
              </w:rPr>
            </w:r>
          </w:p>
          <w:p w:rsidR="00000000" w:rsidDel="00000000" w:rsidP="00000000" w:rsidRDefault="00000000" w:rsidRPr="00000000" w14:paraId="00000083">
            <w:pPr>
              <w:spacing w:after="0" w:lineRule="auto"/>
              <w:rPr/>
            </w:pPr>
            <w:r w:rsidDel="00000000" w:rsidR="00000000" w:rsidRPr="00000000">
              <w:rPr>
                <w:rFonts w:ascii="Courier New" w:cs="Courier New" w:eastAsia="Courier New" w:hAnsi="Courier New"/>
                <w:color w:val="2c2c2c"/>
                <w:sz w:val="16"/>
                <w:szCs w:val="16"/>
                <w:rtl w:val="0"/>
              </w:rPr>
              <w:t xml:space="preserve">            flash('Invalid form submission. Please try again.', 'error')</w:t>
            </w:r>
            <w:r w:rsidDel="00000000" w:rsidR="00000000" w:rsidRPr="00000000">
              <w:rPr>
                <w:rtl w:val="0"/>
              </w:rPr>
            </w:r>
          </w:p>
          <w:p w:rsidR="00000000" w:rsidDel="00000000" w:rsidP="00000000" w:rsidRDefault="00000000" w:rsidRPr="00000000" w14:paraId="00000084">
            <w:pPr>
              <w:spacing w:after="0" w:lineRule="auto"/>
              <w:rPr/>
            </w:pPr>
            <w:r w:rsidDel="00000000" w:rsidR="00000000" w:rsidRPr="00000000">
              <w:rPr>
                <w:rFonts w:ascii="Courier New" w:cs="Courier New" w:eastAsia="Courier New" w:hAnsi="Courier New"/>
                <w:color w:val="2c2c2c"/>
                <w:sz w:val="16"/>
                <w:szCs w:val="16"/>
                <w:rtl w:val="0"/>
              </w:rPr>
              <w:t xml:space="preserve">            return redirect(request.url)</w:t>
            </w:r>
            <w:r w:rsidDel="00000000" w:rsidR="00000000" w:rsidRPr="00000000">
              <w:rPr>
                <w:rtl w:val="0"/>
              </w:rPr>
            </w:r>
          </w:p>
        </w:tc>
      </w:tr>
    </w:tbl>
    <w:p w:rsidR="00000000" w:rsidDel="00000000" w:rsidP="00000000" w:rsidRDefault="00000000" w:rsidRPr="00000000" w14:paraId="00000085">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Every Jinja2 form template includes the hidden field:</w:t>
      </w:r>
      <w:r w:rsidDel="00000000" w:rsidR="00000000" w:rsidRPr="00000000">
        <w:rPr>
          <w:rtl w:val="0"/>
        </w:rPr>
      </w:r>
    </w:p>
    <w:tbl>
      <w:tblPr>
        <w:tblStyle w:val="Table8"/>
        <w:tblW w:w="9360.0" w:type="dxa"/>
        <w:jc w:val="left"/>
        <w:tblBorders>
          <w:top w:color="cccccc" w:space="0" w:sz="4" w:val="single"/>
          <w:left w:color="cccccc" w:space="0" w:sz="4" w:val="single"/>
          <w:bottom w:color="cccccc" w:space="0" w:sz="4" w:val="single"/>
          <w:right w:color="cccccc" w:space="0" w:sz="4" w:val="single"/>
        </w:tblBorders>
        <w:tblLayout w:type="fixed"/>
        <w:tblLook w:val="0000"/>
      </w:tblPr>
      <w:tblGrid>
        <w:gridCol w:w="9360"/>
        <w:tblGridChange w:id="0">
          <w:tblGrid>
            <w:gridCol w:w="9360"/>
          </w:tblGrid>
        </w:tblGridChange>
      </w:tblGrid>
      <w:tr>
        <w:trPr>
          <w:cantSplit w:val="0"/>
          <w:tblHeader w:val="0"/>
        </w:trPr>
        <w:tc>
          <w:tcPr>
            <w:shd w:fill="f7f7f7" w:val="clear"/>
            <w:tcMar>
              <w:top w:w="120.0" w:type="dxa"/>
              <w:left w:w="160.0" w:type="dxa"/>
              <w:bottom w:w="120.0" w:type="dxa"/>
              <w:right w:w="160.0" w:type="dxa"/>
            </w:tcMar>
          </w:tcPr>
          <w:p w:rsidR="00000000" w:rsidDel="00000000" w:rsidP="00000000" w:rsidRDefault="00000000" w:rsidRPr="00000000" w14:paraId="00000086">
            <w:pPr>
              <w:spacing w:after="0" w:lineRule="auto"/>
              <w:rPr/>
            </w:pPr>
            <w:r w:rsidDel="00000000" w:rsidR="00000000" w:rsidRPr="00000000">
              <w:rPr>
                <w:rFonts w:ascii="Courier New" w:cs="Courier New" w:eastAsia="Courier New" w:hAnsi="Courier New"/>
                <w:color w:val="2c2c2c"/>
                <w:sz w:val="16"/>
                <w:szCs w:val="16"/>
                <w:rtl w:val="0"/>
              </w:rPr>
              <w:t xml:space="preserve">&lt;input type="hidden" name="csrf_token" value="{{ csrf_token }}"&gt;</w:t>
            </w:r>
            <w:r w:rsidDel="00000000" w:rsidR="00000000" w:rsidRPr="00000000">
              <w:rPr>
                <w:rtl w:val="0"/>
              </w:rPr>
            </w:r>
          </w:p>
        </w:tc>
      </w:tr>
    </w:tbl>
    <w:p w:rsidR="00000000" w:rsidDel="00000000" w:rsidP="00000000" w:rsidRDefault="00000000" w:rsidRPr="00000000" w14:paraId="00000087">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5.  Role-Based Access Control</w:t>
      </w:r>
      <w:r w:rsidDel="00000000" w:rsidR="00000000" w:rsidRPr="00000000">
        <w:rPr>
          <w:rtl w:val="0"/>
        </w:rPr>
      </w:r>
    </w:p>
    <w:p w:rsidR="00000000" w:rsidDel="00000000" w:rsidP="00000000" w:rsidRDefault="00000000" w:rsidRPr="00000000" w14:paraId="00000088">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5.1  Decorator Implementation</w:t>
      </w:r>
      <w:r w:rsidDel="00000000" w:rsidR="00000000" w:rsidRPr="00000000">
        <w:rPr>
          <w:rtl w:val="0"/>
        </w:rPr>
      </w:r>
    </w:p>
    <w:tbl>
      <w:tblPr>
        <w:tblStyle w:val="Table9"/>
        <w:tblW w:w="9360.0" w:type="dxa"/>
        <w:jc w:val="left"/>
        <w:tblBorders>
          <w:top w:color="000000" w:space="0" w:sz="8" w:val="single"/>
          <w:left w:color="000000" w:space="0" w:sz="8" w:val="single"/>
          <w:bottom w:color="cccccc" w:space="0" w:sz="4" w:val="single"/>
          <w:right w:color="cccccc"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00.0" w:type="dxa"/>
              <w:left w:w="160.0" w:type="dxa"/>
              <w:bottom w:w="100.0" w:type="dxa"/>
              <w:right w:w="160.0" w:type="dxa"/>
            </w:tcMar>
          </w:tcPr>
          <w:p w:rsidR="00000000" w:rsidDel="00000000" w:rsidP="00000000" w:rsidRDefault="00000000" w:rsidRPr="00000000" w14:paraId="00000089">
            <w:pPr>
              <w:spacing w:after="60" w:lineRule="auto"/>
              <w:rPr/>
            </w:pPr>
            <w:r w:rsidDel="00000000" w:rsidR="00000000" w:rsidRPr="00000000">
              <w:rPr>
                <w:rFonts w:ascii="Times New Roman" w:cs="Times New Roman" w:eastAsia="Times New Roman" w:hAnsi="Times New Roman"/>
                <w:b w:val="1"/>
                <w:bCs w:val="1"/>
                <w:color w:val="000000"/>
                <w:sz w:val="20"/>
                <w:szCs w:val="20"/>
                <w:rtl w:val="0"/>
              </w:rPr>
              <w:t xml:space="preserve">NFR-01.3 / NFR-01.4  @login_required and @role_required</w:t>
            </w:r>
            <w:r w:rsidDel="00000000" w:rsidR="00000000" w:rsidRPr="00000000">
              <w:rPr>
                <w:rtl w:val="0"/>
              </w:rPr>
            </w:r>
          </w:p>
          <w:p w:rsidR="00000000" w:rsidDel="00000000" w:rsidP="00000000" w:rsidRDefault="00000000" w:rsidRPr="00000000" w14:paraId="0000008A">
            <w:pPr>
              <w:spacing w:after="40" w:lineRule="auto"/>
              <w:rPr/>
            </w:pPr>
            <w:r w:rsidDel="00000000" w:rsidR="00000000" w:rsidRPr="00000000">
              <w:rPr>
                <w:rFonts w:ascii="Times New Roman" w:cs="Times New Roman" w:eastAsia="Times New Roman" w:hAnsi="Times New Roman"/>
                <w:b w:val="0"/>
                <w:bCs w:val="0"/>
                <w:color w:val="2c2c2c"/>
                <w:sz w:val="18"/>
                <w:szCs w:val="18"/>
                <w:rtl w:val="0"/>
              </w:rPr>
              <w:t xml:space="preserve">Two decorators enforce access control at the route level; all restricted routes redirect rather than returning HTTP 403.</w:t>
            </w:r>
            <w:r w:rsidDel="00000000" w:rsidR="00000000" w:rsidRPr="00000000">
              <w:rPr>
                <w:rtl w:val="0"/>
              </w:rPr>
            </w:r>
          </w:p>
        </w:tc>
      </w:tr>
    </w:tbl>
    <w:p w:rsidR="00000000" w:rsidDel="00000000" w:rsidP="00000000" w:rsidRDefault="00000000" w:rsidRPr="00000000" w14:paraId="0000008B">
      <w:pPr>
        <w:spacing w:after="80" w:lineRule="auto"/>
        <w:rPr/>
      </w:pPr>
      <w:r w:rsidDel="00000000" w:rsidR="00000000" w:rsidRPr="00000000">
        <w:rPr>
          <w:rtl w:val="0"/>
        </w:rPr>
      </w:r>
    </w:p>
    <w:p w:rsidR="00000000" w:rsidDel="00000000" w:rsidP="00000000" w:rsidRDefault="00000000" w:rsidRPr="00000000" w14:paraId="0000008C">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Access control is enforced through two custom decorators in app/auth/decorators.py. @login_required verifies that user_id exists in the session. @role_required(*roles) verifies that the session role is within the permitted set. Both decorators redirect unauthorised requests rather than returning HTTP 403, to avoid leaking endpoint existence (Anderson, 2020).</w:t>
      </w:r>
      <w:r w:rsidDel="00000000" w:rsidR="00000000" w:rsidRPr="00000000">
        <w:rPr>
          <w:rtl w:val="0"/>
        </w:rPr>
      </w:r>
    </w:p>
    <w:tbl>
      <w:tblPr>
        <w:tblStyle w:val="Table10"/>
        <w:tblW w:w="9360.0" w:type="dxa"/>
        <w:jc w:val="left"/>
        <w:tblBorders>
          <w:top w:color="cccccc" w:space="0" w:sz="4" w:val="single"/>
          <w:left w:color="cccccc" w:space="0" w:sz="4" w:val="single"/>
          <w:bottom w:color="cccccc" w:space="0" w:sz="4" w:val="single"/>
          <w:right w:color="cccccc" w:space="0" w:sz="4" w:val="single"/>
        </w:tblBorders>
        <w:tblLayout w:type="fixed"/>
        <w:tblLook w:val="0000"/>
      </w:tblPr>
      <w:tblGrid>
        <w:gridCol w:w="9360"/>
        <w:tblGridChange w:id="0">
          <w:tblGrid>
            <w:gridCol w:w="9360"/>
          </w:tblGrid>
        </w:tblGridChange>
      </w:tblGrid>
      <w:tr>
        <w:trPr>
          <w:cantSplit w:val="0"/>
          <w:tblHeader w:val="0"/>
        </w:trPr>
        <w:tc>
          <w:tcPr>
            <w:shd w:fill="f7f7f7" w:val="clear"/>
            <w:tcMar>
              <w:top w:w="120.0" w:type="dxa"/>
              <w:left w:w="160.0" w:type="dxa"/>
              <w:bottom w:w="120.0" w:type="dxa"/>
              <w:right w:w="160.0" w:type="dxa"/>
            </w:tcMar>
          </w:tcPr>
          <w:p w:rsidR="00000000" w:rsidDel="00000000" w:rsidP="00000000" w:rsidRDefault="00000000" w:rsidRPr="00000000" w14:paraId="0000008D">
            <w:pPr>
              <w:spacing w:after="0" w:lineRule="auto"/>
              <w:rPr/>
            </w:pPr>
            <w:r w:rsidDel="00000000" w:rsidR="00000000" w:rsidRPr="00000000">
              <w:rPr>
                <w:rFonts w:ascii="Courier New" w:cs="Courier New" w:eastAsia="Courier New" w:hAnsi="Courier New"/>
                <w:color w:val="2c2c2c"/>
                <w:sz w:val="16"/>
                <w:szCs w:val="16"/>
                <w:rtl w:val="0"/>
              </w:rPr>
              <w:t xml:space="preserve"># app/auth/decorators.py</w:t>
            </w:r>
            <w:r w:rsidDel="00000000" w:rsidR="00000000" w:rsidRPr="00000000">
              <w:rPr>
                <w:rtl w:val="0"/>
              </w:rPr>
            </w:r>
          </w:p>
          <w:p w:rsidR="00000000" w:rsidDel="00000000" w:rsidP="00000000" w:rsidRDefault="00000000" w:rsidRPr="00000000" w14:paraId="0000008E">
            <w:pPr>
              <w:spacing w:after="0" w:lineRule="auto"/>
              <w:rPr/>
            </w:pPr>
            <w:r w:rsidDel="00000000" w:rsidR="00000000" w:rsidRPr="00000000">
              <w:rPr>
                <w:rFonts w:ascii="Courier New" w:cs="Courier New" w:eastAsia="Courier New" w:hAnsi="Courier New"/>
                <w:color w:val="2c2c2c"/>
                <w:sz w:val="16"/>
                <w:szCs w:val="16"/>
                <w:rtl w:val="0"/>
              </w:rPr>
              <w:t xml:space="preserve">from functools import wraps</w:t>
            </w:r>
            <w:r w:rsidDel="00000000" w:rsidR="00000000" w:rsidRPr="00000000">
              <w:rPr>
                <w:rtl w:val="0"/>
              </w:rPr>
            </w:r>
          </w:p>
          <w:p w:rsidR="00000000" w:rsidDel="00000000" w:rsidP="00000000" w:rsidRDefault="00000000" w:rsidRPr="00000000" w14:paraId="0000008F">
            <w:pPr>
              <w:spacing w:after="0" w:lineRule="auto"/>
              <w:rPr/>
            </w:pPr>
            <w:r w:rsidDel="00000000" w:rsidR="00000000" w:rsidRPr="00000000">
              <w:rPr>
                <w:rFonts w:ascii="Courier New" w:cs="Courier New" w:eastAsia="Courier New" w:hAnsi="Courier New"/>
                <w:color w:val="2c2c2c"/>
                <w:sz w:val="16"/>
                <w:szCs w:val="16"/>
                <w:rtl w:val="0"/>
              </w:rPr>
              <w:t xml:space="preserve">from flask import session, flash, redirect, url_for</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Fonts w:ascii="Courier New" w:cs="Courier New" w:eastAsia="Courier New" w:hAnsi="Courier New"/>
                <w:color w:val="2c2c2c"/>
                <w:sz w:val="16"/>
                <w:szCs w:val="16"/>
                <w:rtl w:val="0"/>
              </w:rPr>
              <w:t xml:space="preserve"> </w:t>
            </w:r>
            <w:r w:rsidDel="00000000" w:rsidR="00000000" w:rsidRPr="00000000">
              <w:rPr>
                <w:rtl w:val="0"/>
              </w:rPr>
            </w:r>
          </w:p>
          <w:p w:rsidR="00000000" w:rsidDel="00000000" w:rsidP="00000000" w:rsidRDefault="00000000" w:rsidRPr="00000000" w14:paraId="00000091">
            <w:pPr>
              <w:spacing w:after="0" w:lineRule="auto"/>
              <w:rPr/>
            </w:pPr>
            <w:r w:rsidDel="00000000" w:rsidR="00000000" w:rsidRPr="00000000">
              <w:rPr>
                <w:rFonts w:ascii="Courier New" w:cs="Courier New" w:eastAsia="Courier New" w:hAnsi="Courier New"/>
                <w:color w:val="2c2c2c"/>
                <w:sz w:val="16"/>
                <w:szCs w:val="16"/>
                <w:rtl w:val="0"/>
              </w:rPr>
              <w:t xml:space="preserve">def login_required(f):</w:t>
            </w:r>
            <w:r w:rsidDel="00000000" w:rsidR="00000000" w:rsidRPr="00000000">
              <w:rPr>
                <w:rtl w:val="0"/>
              </w:rPr>
            </w:r>
          </w:p>
          <w:p w:rsidR="00000000" w:rsidDel="00000000" w:rsidP="00000000" w:rsidRDefault="00000000" w:rsidRPr="00000000" w14:paraId="00000092">
            <w:pPr>
              <w:spacing w:after="0" w:lineRule="auto"/>
              <w:rPr/>
            </w:pPr>
            <w:r w:rsidDel="00000000" w:rsidR="00000000" w:rsidRPr="00000000">
              <w:rPr>
                <w:rFonts w:ascii="Courier New" w:cs="Courier New" w:eastAsia="Courier New" w:hAnsi="Courier New"/>
                <w:color w:val="2c2c2c"/>
                <w:sz w:val="16"/>
                <w:szCs w:val="16"/>
                <w:rtl w:val="0"/>
              </w:rPr>
              <w:t xml:space="preserve">    @wraps(f)</w:t>
            </w:r>
            <w:r w:rsidDel="00000000" w:rsidR="00000000" w:rsidRPr="00000000">
              <w:rPr>
                <w:rtl w:val="0"/>
              </w:rPr>
            </w:r>
          </w:p>
          <w:p w:rsidR="00000000" w:rsidDel="00000000" w:rsidP="00000000" w:rsidRDefault="00000000" w:rsidRPr="00000000" w14:paraId="00000093">
            <w:pPr>
              <w:spacing w:after="0" w:lineRule="auto"/>
              <w:rPr/>
            </w:pPr>
            <w:r w:rsidDel="00000000" w:rsidR="00000000" w:rsidRPr="00000000">
              <w:rPr>
                <w:rFonts w:ascii="Courier New" w:cs="Courier New" w:eastAsia="Courier New" w:hAnsi="Courier New"/>
                <w:color w:val="2c2c2c"/>
                <w:sz w:val="16"/>
                <w:szCs w:val="16"/>
                <w:rtl w:val="0"/>
              </w:rPr>
              <w:t xml:space="preserve">    def decorated(*args, **kwargs):</w:t>
            </w:r>
            <w:r w:rsidDel="00000000" w:rsidR="00000000" w:rsidRPr="00000000">
              <w:rPr>
                <w:rtl w:val="0"/>
              </w:rPr>
            </w:r>
          </w:p>
          <w:p w:rsidR="00000000" w:rsidDel="00000000" w:rsidP="00000000" w:rsidRDefault="00000000" w:rsidRPr="00000000" w14:paraId="00000094">
            <w:pPr>
              <w:spacing w:after="0" w:lineRule="auto"/>
              <w:rPr/>
            </w:pPr>
            <w:r w:rsidDel="00000000" w:rsidR="00000000" w:rsidRPr="00000000">
              <w:rPr>
                <w:rFonts w:ascii="Courier New" w:cs="Courier New" w:eastAsia="Courier New" w:hAnsi="Courier New"/>
                <w:color w:val="2c2c2c"/>
                <w:sz w:val="16"/>
                <w:szCs w:val="16"/>
                <w:rtl w:val="0"/>
              </w:rPr>
              <w:t xml:space="preserve">        if 'user_id' not in session:</w:t>
            </w:r>
            <w:r w:rsidDel="00000000" w:rsidR="00000000" w:rsidRPr="00000000">
              <w:rPr>
                <w:rtl w:val="0"/>
              </w:rPr>
            </w:r>
          </w:p>
          <w:p w:rsidR="00000000" w:rsidDel="00000000" w:rsidP="00000000" w:rsidRDefault="00000000" w:rsidRPr="00000000" w14:paraId="00000095">
            <w:pPr>
              <w:spacing w:after="0" w:lineRule="auto"/>
              <w:rPr/>
            </w:pPr>
            <w:r w:rsidDel="00000000" w:rsidR="00000000" w:rsidRPr="00000000">
              <w:rPr>
                <w:rFonts w:ascii="Courier New" w:cs="Courier New" w:eastAsia="Courier New" w:hAnsi="Courier New"/>
                <w:color w:val="2c2c2c"/>
                <w:sz w:val="16"/>
                <w:szCs w:val="16"/>
                <w:rtl w:val="0"/>
              </w:rPr>
              <w:t xml:space="preserve">            flash('Please log in to access this page.', 'error')</w:t>
            </w:r>
            <w:r w:rsidDel="00000000" w:rsidR="00000000" w:rsidRPr="00000000">
              <w:rPr>
                <w:rtl w:val="0"/>
              </w:rPr>
            </w:r>
          </w:p>
          <w:p w:rsidR="00000000" w:rsidDel="00000000" w:rsidP="00000000" w:rsidRDefault="00000000" w:rsidRPr="00000000" w14:paraId="00000096">
            <w:pPr>
              <w:spacing w:after="0" w:lineRule="auto"/>
              <w:rPr/>
            </w:pPr>
            <w:r w:rsidDel="00000000" w:rsidR="00000000" w:rsidRPr="00000000">
              <w:rPr>
                <w:rFonts w:ascii="Courier New" w:cs="Courier New" w:eastAsia="Courier New" w:hAnsi="Courier New"/>
                <w:color w:val="2c2c2c"/>
                <w:sz w:val="16"/>
                <w:szCs w:val="16"/>
                <w:rtl w:val="0"/>
              </w:rPr>
              <w:t xml:space="preserve">            return redirect(url_for('auth.login'))</w:t>
            </w: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rFonts w:ascii="Courier New" w:cs="Courier New" w:eastAsia="Courier New" w:hAnsi="Courier New"/>
                <w:color w:val="2c2c2c"/>
                <w:sz w:val="16"/>
                <w:szCs w:val="16"/>
                <w:rtl w:val="0"/>
              </w:rPr>
              <w:t xml:space="preserve">        return f(*args, **kwargs)</w:t>
            </w:r>
            <w:r w:rsidDel="00000000" w:rsidR="00000000" w:rsidRPr="00000000">
              <w:rPr>
                <w:rtl w:val="0"/>
              </w:rPr>
            </w:r>
          </w:p>
          <w:p w:rsidR="00000000" w:rsidDel="00000000" w:rsidP="00000000" w:rsidRDefault="00000000" w:rsidRPr="00000000" w14:paraId="00000098">
            <w:pPr>
              <w:spacing w:after="0" w:lineRule="auto"/>
              <w:rPr/>
            </w:pPr>
            <w:r w:rsidDel="00000000" w:rsidR="00000000" w:rsidRPr="00000000">
              <w:rPr>
                <w:rFonts w:ascii="Courier New" w:cs="Courier New" w:eastAsia="Courier New" w:hAnsi="Courier New"/>
                <w:color w:val="2c2c2c"/>
                <w:sz w:val="16"/>
                <w:szCs w:val="16"/>
                <w:rtl w:val="0"/>
              </w:rPr>
              <w:t xml:space="preserve">    return decorated</w:t>
            </w:r>
            <w:r w:rsidDel="00000000" w:rsidR="00000000" w:rsidRPr="00000000">
              <w:rPr>
                <w:rtl w:val="0"/>
              </w:rPr>
            </w:r>
          </w:p>
          <w:p w:rsidR="00000000" w:rsidDel="00000000" w:rsidP="00000000" w:rsidRDefault="00000000" w:rsidRPr="00000000" w14:paraId="00000099">
            <w:pPr>
              <w:spacing w:after="0" w:lineRule="auto"/>
              <w:rPr/>
            </w:pPr>
            <w:r w:rsidDel="00000000" w:rsidR="00000000" w:rsidRPr="00000000">
              <w:rPr>
                <w:rFonts w:ascii="Courier New" w:cs="Courier New" w:eastAsia="Courier New" w:hAnsi="Courier New"/>
                <w:color w:val="2c2c2c"/>
                <w:sz w:val="16"/>
                <w:szCs w:val="16"/>
                <w:rtl w:val="0"/>
              </w:rPr>
              <w:t xml:space="preserve"> </w:t>
            </w:r>
            <w:r w:rsidDel="00000000" w:rsidR="00000000" w:rsidRPr="00000000">
              <w:rPr>
                <w:rtl w:val="0"/>
              </w:rPr>
            </w:r>
          </w:p>
          <w:p w:rsidR="00000000" w:rsidDel="00000000" w:rsidP="00000000" w:rsidRDefault="00000000" w:rsidRPr="00000000" w14:paraId="0000009A">
            <w:pPr>
              <w:spacing w:after="0" w:lineRule="auto"/>
              <w:rPr/>
            </w:pPr>
            <w:r w:rsidDel="00000000" w:rsidR="00000000" w:rsidRPr="00000000">
              <w:rPr>
                <w:rFonts w:ascii="Courier New" w:cs="Courier New" w:eastAsia="Courier New" w:hAnsi="Courier New"/>
                <w:color w:val="2c2c2c"/>
                <w:sz w:val="16"/>
                <w:szCs w:val="16"/>
                <w:rtl w:val="0"/>
              </w:rPr>
              <w:t xml:space="preserve">def role_required(*roles):</w:t>
            </w:r>
            <w:r w:rsidDel="00000000" w:rsidR="00000000" w:rsidRPr="00000000">
              <w:rPr>
                <w:rtl w:val="0"/>
              </w:rPr>
            </w:r>
          </w:p>
          <w:p w:rsidR="00000000" w:rsidDel="00000000" w:rsidP="00000000" w:rsidRDefault="00000000" w:rsidRPr="00000000" w14:paraId="0000009B">
            <w:pPr>
              <w:spacing w:after="0" w:lineRule="auto"/>
              <w:rPr/>
            </w:pPr>
            <w:r w:rsidDel="00000000" w:rsidR="00000000" w:rsidRPr="00000000">
              <w:rPr>
                <w:rFonts w:ascii="Courier New" w:cs="Courier New" w:eastAsia="Courier New" w:hAnsi="Courier New"/>
                <w:color w:val="2c2c2c"/>
                <w:sz w:val="16"/>
                <w:szCs w:val="16"/>
                <w:rtl w:val="0"/>
              </w:rPr>
              <w:t xml:space="preserve">    def decorator(f):</w:t>
            </w:r>
            <w:r w:rsidDel="00000000" w:rsidR="00000000" w:rsidRPr="00000000">
              <w:rPr>
                <w:rtl w:val="0"/>
              </w:rPr>
            </w:r>
          </w:p>
          <w:p w:rsidR="00000000" w:rsidDel="00000000" w:rsidP="00000000" w:rsidRDefault="00000000" w:rsidRPr="00000000" w14:paraId="0000009C">
            <w:pPr>
              <w:spacing w:after="0" w:lineRule="auto"/>
              <w:rPr/>
            </w:pPr>
            <w:r w:rsidDel="00000000" w:rsidR="00000000" w:rsidRPr="00000000">
              <w:rPr>
                <w:rFonts w:ascii="Courier New" w:cs="Courier New" w:eastAsia="Courier New" w:hAnsi="Courier New"/>
                <w:color w:val="2c2c2c"/>
                <w:sz w:val="16"/>
                <w:szCs w:val="16"/>
                <w:rtl w:val="0"/>
              </w:rPr>
              <w:t xml:space="preserve">        @wraps(f)</w:t>
            </w: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rFonts w:ascii="Courier New" w:cs="Courier New" w:eastAsia="Courier New" w:hAnsi="Courier New"/>
                <w:color w:val="2c2c2c"/>
                <w:sz w:val="16"/>
                <w:szCs w:val="16"/>
                <w:rtl w:val="0"/>
              </w:rPr>
              <w:t xml:space="preserve">        def decorated(*args, **kwargs):</w:t>
            </w:r>
            <w:r w:rsidDel="00000000" w:rsidR="00000000" w:rsidRPr="00000000">
              <w:rPr>
                <w:rtl w:val="0"/>
              </w:rPr>
            </w:r>
          </w:p>
          <w:p w:rsidR="00000000" w:rsidDel="00000000" w:rsidP="00000000" w:rsidRDefault="00000000" w:rsidRPr="00000000" w14:paraId="0000009E">
            <w:pPr>
              <w:spacing w:after="0" w:lineRule="auto"/>
              <w:rPr/>
            </w:pPr>
            <w:r w:rsidDel="00000000" w:rsidR="00000000" w:rsidRPr="00000000">
              <w:rPr>
                <w:rFonts w:ascii="Courier New" w:cs="Courier New" w:eastAsia="Courier New" w:hAnsi="Courier New"/>
                <w:color w:val="2c2c2c"/>
                <w:sz w:val="16"/>
                <w:szCs w:val="16"/>
                <w:rtl w:val="0"/>
              </w:rPr>
              <w:t xml:space="preserve">            if session.get('role') not in roles:</w:t>
            </w: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rFonts w:ascii="Courier New" w:cs="Courier New" w:eastAsia="Courier New" w:hAnsi="Courier New"/>
                <w:color w:val="2c2c2c"/>
                <w:sz w:val="16"/>
                <w:szCs w:val="16"/>
                <w:rtl w:val="0"/>
              </w:rPr>
              <w:t xml:space="preserve">                flash('You do not have permission.', 'error')</w:t>
            </w:r>
            <w:r w:rsidDel="00000000" w:rsidR="00000000" w:rsidRPr="00000000">
              <w:rPr>
                <w:rtl w:val="0"/>
              </w:rPr>
            </w:r>
          </w:p>
          <w:p w:rsidR="00000000" w:rsidDel="00000000" w:rsidP="00000000" w:rsidRDefault="00000000" w:rsidRPr="00000000" w14:paraId="000000A0">
            <w:pPr>
              <w:spacing w:after="0" w:lineRule="auto"/>
              <w:rPr/>
            </w:pPr>
            <w:r w:rsidDel="00000000" w:rsidR="00000000" w:rsidRPr="00000000">
              <w:rPr>
                <w:rFonts w:ascii="Courier New" w:cs="Courier New" w:eastAsia="Courier New" w:hAnsi="Courier New"/>
                <w:color w:val="2c2c2c"/>
                <w:sz w:val="16"/>
                <w:szCs w:val="16"/>
                <w:rtl w:val="0"/>
              </w:rPr>
              <w:t xml:space="preserve">                return redirect(url_for('main.dashboard'))</w:t>
            </w:r>
            <w:r w:rsidDel="00000000" w:rsidR="00000000" w:rsidRPr="00000000">
              <w:rPr>
                <w:rtl w:val="0"/>
              </w:rPr>
            </w:r>
          </w:p>
          <w:p w:rsidR="00000000" w:rsidDel="00000000" w:rsidP="00000000" w:rsidRDefault="00000000" w:rsidRPr="00000000" w14:paraId="000000A1">
            <w:pPr>
              <w:spacing w:after="0" w:lineRule="auto"/>
              <w:rPr/>
            </w:pPr>
            <w:r w:rsidDel="00000000" w:rsidR="00000000" w:rsidRPr="00000000">
              <w:rPr>
                <w:rFonts w:ascii="Courier New" w:cs="Courier New" w:eastAsia="Courier New" w:hAnsi="Courier New"/>
                <w:color w:val="2c2c2c"/>
                <w:sz w:val="16"/>
                <w:szCs w:val="16"/>
                <w:rtl w:val="0"/>
              </w:rPr>
              <w:t xml:space="preserve">            return f(*args, **kwargs)</w:t>
            </w:r>
            <w:r w:rsidDel="00000000" w:rsidR="00000000" w:rsidRPr="00000000">
              <w:rPr>
                <w:rtl w:val="0"/>
              </w:rPr>
            </w:r>
          </w:p>
          <w:p w:rsidR="00000000" w:rsidDel="00000000" w:rsidP="00000000" w:rsidRDefault="00000000" w:rsidRPr="00000000" w14:paraId="000000A2">
            <w:pPr>
              <w:spacing w:after="0" w:lineRule="auto"/>
              <w:rPr/>
            </w:pPr>
            <w:r w:rsidDel="00000000" w:rsidR="00000000" w:rsidRPr="00000000">
              <w:rPr>
                <w:rFonts w:ascii="Courier New" w:cs="Courier New" w:eastAsia="Courier New" w:hAnsi="Courier New"/>
                <w:color w:val="2c2c2c"/>
                <w:sz w:val="16"/>
                <w:szCs w:val="16"/>
                <w:rtl w:val="0"/>
              </w:rPr>
              <w:t xml:space="preserve">        return decorated</w:t>
            </w:r>
            <w:r w:rsidDel="00000000" w:rsidR="00000000" w:rsidRPr="00000000">
              <w:rPr>
                <w:rtl w:val="0"/>
              </w:rPr>
            </w:r>
          </w:p>
          <w:p w:rsidR="00000000" w:rsidDel="00000000" w:rsidP="00000000" w:rsidRDefault="00000000" w:rsidRPr="00000000" w14:paraId="000000A3">
            <w:pPr>
              <w:spacing w:after="0" w:lineRule="auto"/>
              <w:rPr/>
            </w:pPr>
            <w:r w:rsidDel="00000000" w:rsidR="00000000" w:rsidRPr="00000000">
              <w:rPr>
                <w:rFonts w:ascii="Courier New" w:cs="Courier New" w:eastAsia="Courier New" w:hAnsi="Courier New"/>
                <w:color w:val="2c2c2c"/>
                <w:sz w:val="16"/>
                <w:szCs w:val="16"/>
                <w:rtl w:val="0"/>
              </w:rPr>
              <w:t xml:space="preserve">    return decorator</w:t>
            </w:r>
            <w:r w:rsidDel="00000000" w:rsidR="00000000" w:rsidRPr="00000000">
              <w:rPr>
                <w:rtl w:val="0"/>
              </w:rPr>
            </w:r>
          </w:p>
        </w:tc>
      </w:tr>
    </w:tbl>
    <w:p w:rsidR="00000000" w:rsidDel="00000000" w:rsidP="00000000" w:rsidRDefault="00000000" w:rsidRPr="00000000" w14:paraId="000000A4">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5.2  Role Permission Matrix</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1200"/>
        <w:gridCol w:w="1200"/>
        <w:gridCol w:w="1200"/>
        <w:gridCol w:w="1760"/>
        <w:tblGridChange w:id="0">
          <w:tblGrid>
            <w:gridCol w:w="2800"/>
            <w:gridCol w:w="1200"/>
            <w:gridCol w:w="1200"/>
            <w:gridCol w:w="1200"/>
            <w:gridCol w:w="1200"/>
            <w:gridCol w:w="1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A5">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Route /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A6">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A7">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Doctor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A8">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Nurse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A9">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AA">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Decorator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B">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View patient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AC">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AD">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AE">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AF">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0">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@role_required(admin, doctor, nurse)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1">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Create / edit 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B2">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B3">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B4">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B5">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6">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@role_required(admin, doctor)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7">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Archive / restore 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B8">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B9">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BA">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BB">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C">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@role_required(admin)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D">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Book appointment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BE">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BF">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C0">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C1">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2">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@role_required(patient)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3">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Confirm / complete appt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C4">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C5">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C6">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C7">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8">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@role_required(admin, doctor)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9">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Create prescription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CA">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CB">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CC">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CD">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E">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@role_required(doctor)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F">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Upload / delete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D0">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D1">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D2">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D3">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4">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@role_required(admin, doctor)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5">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Emergency contacts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D6">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D7">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D8">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D9">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A">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@role_required(patient)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B">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DC">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DD">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DE">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DF">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0">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@role_required(patient)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1">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Admin users / approvals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E2">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E3">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E4">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E5">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6">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@role_required(admin)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7">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Audit log / login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E8">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E9">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EA">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EB">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C">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@role_required(admin)</w:t>
            </w:r>
            <w:r w:rsidDel="00000000" w:rsidR="00000000" w:rsidRPr="00000000">
              <w:rPr>
                <w:rtl w:val="0"/>
              </w:rPr>
            </w:r>
          </w:p>
        </w:tc>
      </w:tr>
    </w:tbl>
    <w:p w:rsidR="00000000" w:rsidDel="00000000" w:rsidP="00000000" w:rsidRDefault="00000000" w:rsidRPr="00000000" w14:paraId="000000ED">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0EE">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6.  Audit Logging</w:t>
      </w:r>
      <w:r w:rsidDel="00000000" w:rsidR="00000000" w:rsidRPr="00000000">
        <w:rPr>
          <w:rtl w:val="0"/>
        </w:rPr>
      </w:r>
    </w:p>
    <w:tbl>
      <w:tblPr>
        <w:tblStyle w:val="Table12"/>
        <w:tblW w:w="9360.0" w:type="dxa"/>
        <w:jc w:val="left"/>
        <w:tblBorders>
          <w:top w:color="000000" w:space="0" w:sz="8" w:val="single"/>
          <w:left w:color="000000" w:space="0" w:sz="8" w:val="single"/>
          <w:bottom w:color="cccccc" w:space="0" w:sz="4" w:val="single"/>
          <w:right w:color="cccccc"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00.0" w:type="dxa"/>
              <w:left w:w="160.0" w:type="dxa"/>
              <w:bottom w:w="100.0" w:type="dxa"/>
              <w:right w:w="160.0" w:type="dxa"/>
            </w:tcMar>
          </w:tcPr>
          <w:p w:rsidR="00000000" w:rsidDel="00000000" w:rsidP="00000000" w:rsidRDefault="00000000" w:rsidRPr="00000000" w14:paraId="000000EF">
            <w:pPr>
              <w:spacing w:after="60" w:lineRule="auto"/>
              <w:rPr/>
            </w:pPr>
            <w:r w:rsidDel="00000000" w:rsidR="00000000" w:rsidRPr="00000000">
              <w:rPr>
                <w:rFonts w:ascii="Times New Roman" w:cs="Times New Roman" w:eastAsia="Times New Roman" w:hAnsi="Times New Roman"/>
                <w:b w:val="1"/>
                <w:bCs w:val="1"/>
                <w:color w:val="000000"/>
                <w:sz w:val="20"/>
                <w:szCs w:val="20"/>
                <w:rtl w:val="0"/>
              </w:rPr>
              <w:t xml:space="preserve">NFR-01.5  Audit Log and Login History</w:t>
            </w:r>
            <w:r w:rsidDel="00000000" w:rsidR="00000000" w:rsidRPr="00000000">
              <w:rPr>
                <w:rtl w:val="0"/>
              </w:rPr>
            </w:r>
          </w:p>
          <w:p w:rsidR="00000000" w:rsidDel="00000000" w:rsidP="00000000" w:rsidRDefault="00000000" w:rsidRPr="00000000" w14:paraId="000000F0">
            <w:pPr>
              <w:spacing w:after="40" w:lineRule="auto"/>
              <w:rPr/>
            </w:pPr>
            <w:r w:rsidDel="00000000" w:rsidR="00000000" w:rsidRPr="00000000">
              <w:rPr>
                <w:rFonts w:ascii="Times New Roman" w:cs="Times New Roman" w:eastAsia="Times New Roman" w:hAnsi="Times New Roman"/>
                <w:b w:val="0"/>
                <w:bCs w:val="0"/>
                <w:color w:val="2c2c2c"/>
                <w:sz w:val="18"/>
                <w:szCs w:val="18"/>
                <w:rtl w:val="0"/>
              </w:rPr>
              <w:t xml:space="preserve">Two levels of audit logging support non-repudiation: a patient audit log and a login history record per session.</w:t>
            </w:r>
            <w:r w:rsidDel="00000000" w:rsidR="00000000" w:rsidRPr="00000000">
              <w:rPr>
                <w:rtl w:val="0"/>
              </w:rPr>
            </w:r>
          </w:p>
        </w:tc>
      </w:tr>
    </w:tbl>
    <w:p w:rsidR="00000000" w:rsidDel="00000000" w:rsidP="00000000" w:rsidRDefault="00000000" w:rsidRPr="00000000" w14:paraId="000000F1">
      <w:pPr>
        <w:spacing w:after="80" w:lineRule="auto"/>
        <w:rPr/>
      </w:pPr>
      <w:r w:rsidDel="00000000" w:rsidR="00000000" w:rsidRPr="00000000">
        <w:rPr>
          <w:rtl w:val="0"/>
        </w:rPr>
      </w:r>
    </w:p>
    <w:p w:rsidR="00000000" w:rsidDel="00000000" w:rsidP="00000000" w:rsidRDefault="00000000" w:rsidRPr="00000000" w14:paraId="000000F2">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The PRMS implements two levels of audit logging to support non-repudiation (STRIDE  Repudiation) and accountability requirements under UK GDPR Article 5(1)(f) (ICO, 2023):</w:t>
      </w:r>
      <w:r w:rsidDel="00000000" w:rsidR="00000000" w:rsidRPr="00000000">
        <w:rPr>
          <w:rtl w:val="0"/>
        </w:rPr>
      </w:r>
    </w:p>
    <w:p w:rsidR="00000000" w:rsidDel="00000000" w:rsidP="00000000" w:rsidRDefault="00000000" w:rsidRPr="00000000" w14:paraId="000000F3">
      <w:pPr>
        <w:spacing w:after="60" w:before="0" w:lineRule="auto"/>
        <w:ind w:left="720" w:hanging="360"/>
        <w:rPr/>
      </w:pPr>
      <w:r w:rsidDel="00000000" w:rsidR="00000000" w:rsidRPr="00000000">
        <w:rPr>
          <w:rFonts w:ascii="Times New Roman" w:cs="Times New Roman" w:eastAsia="Times New Roman" w:hAnsi="Times New Roman"/>
          <w:b w:val="0"/>
          <w:bCs w:val="0"/>
          <w:color w:val="2c2c2c"/>
          <w:sz w:val="18"/>
          <w:szCs w:val="18"/>
          <w:rtl w:val="0"/>
        </w:rPr>
        <w:t xml:space="preserve">Patient audit log  log_action() records every patient data access and mutation event in the audit_log MongoDB collection with fields: user_id, username, action (create / view / edit / archive / restore), patient_id, timestamp.</w:t>
      </w:r>
      <w:r w:rsidDel="00000000" w:rsidR="00000000" w:rsidRPr="00000000">
        <w:rPr>
          <w:rtl w:val="0"/>
        </w:rPr>
      </w:r>
    </w:p>
    <w:p w:rsidR="00000000" w:rsidDel="00000000" w:rsidP="00000000" w:rsidRDefault="00000000" w:rsidRPr="00000000" w14:paraId="000000F4">
      <w:pPr>
        <w:spacing w:after="60" w:before="0" w:lineRule="auto"/>
        <w:ind w:left="720" w:hanging="360"/>
        <w:rPr/>
      </w:pPr>
      <w:r w:rsidDel="00000000" w:rsidR="00000000" w:rsidRPr="00000000">
        <w:rPr>
          <w:rFonts w:ascii="Times New Roman" w:cs="Times New Roman" w:eastAsia="Times New Roman" w:hAnsi="Times New Roman"/>
          <w:b w:val="0"/>
          <w:bCs w:val="0"/>
          <w:color w:val="2c2c2c"/>
          <w:sz w:val="18"/>
          <w:szCs w:val="18"/>
          <w:rtl w:val="0"/>
        </w:rPr>
        <w:t xml:space="preserve">Login history  each login event inserts a record into login_history with user_id, username, role, login_at, ip_address; logout updates the record with logout_at and duration_seconds.</w:t>
      </w:r>
      <w:r w:rsidDel="00000000" w:rsidR="00000000" w:rsidRPr="00000000">
        <w:rPr>
          <w:rtl w:val="0"/>
        </w:rPr>
      </w:r>
    </w:p>
    <w:tbl>
      <w:tblPr>
        <w:tblStyle w:val="Table13"/>
        <w:tblW w:w="9360.0" w:type="dxa"/>
        <w:jc w:val="left"/>
        <w:tblBorders>
          <w:top w:color="cccccc" w:space="0" w:sz="4" w:val="single"/>
          <w:left w:color="cccccc" w:space="0" w:sz="4" w:val="single"/>
          <w:bottom w:color="cccccc" w:space="0" w:sz="4" w:val="single"/>
          <w:right w:color="cccccc" w:space="0" w:sz="4" w:val="single"/>
        </w:tblBorders>
        <w:tblLayout w:type="fixed"/>
        <w:tblLook w:val="0000"/>
      </w:tblPr>
      <w:tblGrid>
        <w:gridCol w:w="9360"/>
        <w:tblGridChange w:id="0">
          <w:tblGrid>
            <w:gridCol w:w="9360"/>
          </w:tblGrid>
        </w:tblGridChange>
      </w:tblGrid>
      <w:tr>
        <w:trPr>
          <w:cantSplit w:val="0"/>
          <w:tblHeader w:val="0"/>
        </w:trPr>
        <w:tc>
          <w:tcPr>
            <w:shd w:fill="f7f7f7" w:val="clear"/>
            <w:tcMar>
              <w:top w:w="120.0" w:type="dxa"/>
              <w:left w:w="160.0" w:type="dxa"/>
              <w:bottom w:w="120.0" w:type="dxa"/>
              <w:right w:w="160.0" w:type="dxa"/>
            </w:tcMar>
          </w:tcPr>
          <w:p w:rsidR="00000000" w:rsidDel="00000000" w:rsidP="00000000" w:rsidRDefault="00000000" w:rsidRPr="00000000" w14:paraId="000000F5">
            <w:pPr>
              <w:spacing w:after="0" w:lineRule="auto"/>
              <w:rPr/>
            </w:pPr>
            <w:r w:rsidDel="00000000" w:rsidR="00000000" w:rsidRPr="00000000">
              <w:rPr>
                <w:rFonts w:ascii="Courier New" w:cs="Courier New" w:eastAsia="Courier New" w:hAnsi="Courier New"/>
                <w:color w:val="2c2c2c"/>
                <w:sz w:val="16"/>
                <w:szCs w:val="16"/>
                <w:rtl w:val="0"/>
              </w:rPr>
              <w:t xml:space="preserve"># app/extensions.py</w:t>
            </w:r>
            <w:r w:rsidDel="00000000" w:rsidR="00000000" w:rsidRPr="00000000">
              <w:rPr>
                <w:rtl w:val="0"/>
              </w:rPr>
            </w:r>
          </w:p>
          <w:p w:rsidR="00000000" w:rsidDel="00000000" w:rsidP="00000000" w:rsidRDefault="00000000" w:rsidRPr="00000000" w14:paraId="000000F6">
            <w:pPr>
              <w:spacing w:after="0" w:lineRule="auto"/>
              <w:rPr/>
            </w:pPr>
            <w:r w:rsidDel="00000000" w:rsidR="00000000" w:rsidRPr="00000000">
              <w:rPr>
                <w:rFonts w:ascii="Courier New" w:cs="Courier New" w:eastAsia="Courier New" w:hAnsi="Courier New"/>
                <w:color w:val="2c2c2c"/>
                <w:sz w:val="16"/>
                <w:szCs w:val="16"/>
                <w:rtl w:val="0"/>
              </w:rPr>
              <w:t xml:space="preserve">def log_action(user_id, username, action, patient_id=None):</w:t>
            </w:r>
            <w:r w:rsidDel="00000000" w:rsidR="00000000" w:rsidRPr="00000000">
              <w:rPr>
                <w:rtl w:val="0"/>
              </w:rPr>
            </w:r>
          </w:p>
          <w:p w:rsidR="00000000" w:rsidDel="00000000" w:rsidP="00000000" w:rsidRDefault="00000000" w:rsidRPr="00000000" w14:paraId="000000F7">
            <w:pPr>
              <w:spacing w:after="0" w:lineRule="auto"/>
              <w:rPr/>
            </w:pPr>
            <w:r w:rsidDel="00000000" w:rsidR="00000000" w:rsidRPr="00000000">
              <w:rPr>
                <w:rFonts w:ascii="Courier New" w:cs="Courier New" w:eastAsia="Courier New" w:hAnsi="Courier New"/>
                <w:color w:val="2c2c2c"/>
                <w:sz w:val="16"/>
                <w:szCs w:val="16"/>
                <w:rtl w:val="0"/>
              </w:rPr>
              <w:t xml:space="preserve">    audit_collection.insert_one({</w:t>
            </w:r>
            <w:r w:rsidDel="00000000" w:rsidR="00000000" w:rsidRPr="00000000">
              <w:rPr>
                <w:rtl w:val="0"/>
              </w:rPr>
            </w:r>
          </w:p>
          <w:p w:rsidR="00000000" w:rsidDel="00000000" w:rsidP="00000000" w:rsidRDefault="00000000" w:rsidRPr="00000000" w14:paraId="000000F8">
            <w:pPr>
              <w:spacing w:after="0" w:lineRule="auto"/>
              <w:rPr/>
            </w:pPr>
            <w:r w:rsidDel="00000000" w:rsidR="00000000" w:rsidRPr="00000000">
              <w:rPr>
                <w:rFonts w:ascii="Courier New" w:cs="Courier New" w:eastAsia="Courier New" w:hAnsi="Courier New"/>
                <w:color w:val="2c2c2c"/>
                <w:sz w:val="16"/>
                <w:szCs w:val="16"/>
                <w:rtl w:val="0"/>
              </w:rPr>
              <w:t xml:space="preserve">        'user_id':    user_id,</w:t>
            </w:r>
            <w:r w:rsidDel="00000000" w:rsidR="00000000" w:rsidRPr="00000000">
              <w:rPr>
                <w:rtl w:val="0"/>
              </w:rPr>
            </w:r>
          </w:p>
          <w:p w:rsidR="00000000" w:rsidDel="00000000" w:rsidP="00000000" w:rsidRDefault="00000000" w:rsidRPr="00000000" w14:paraId="000000F9">
            <w:pPr>
              <w:spacing w:after="0" w:lineRule="auto"/>
              <w:rPr/>
            </w:pPr>
            <w:r w:rsidDel="00000000" w:rsidR="00000000" w:rsidRPr="00000000">
              <w:rPr>
                <w:rFonts w:ascii="Courier New" w:cs="Courier New" w:eastAsia="Courier New" w:hAnsi="Courier New"/>
                <w:color w:val="2c2c2c"/>
                <w:sz w:val="16"/>
                <w:szCs w:val="16"/>
                <w:rtl w:val="0"/>
              </w:rPr>
              <w:t xml:space="preserve">        'username':   username,</w:t>
            </w:r>
            <w:r w:rsidDel="00000000" w:rsidR="00000000" w:rsidRPr="00000000">
              <w:rPr>
                <w:rtl w:val="0"/>
              </w:rPr>
            </w:r>
          </w:p>
          <w:p w:rsidR="00000000" w:rsidDel="00000000" w:rsidP="00000000" w:rsidRDefault="00000000" w:rsidRPr="00000000" w14:paraId="000000FA">
            <w:pPr>
              <w:spacing w:after="0" w:lineRule="auto"/>
              <w:rPr/>
            </w:pPr>
            <w:r w:rsidDel="00000000" w:rsidR="00000000" w:rsidRPr="00000000">
              <w:rPr>
                <w:rFonts w:ascii="Courier New" w:cs="Courier New" w:eastAsia="Courier New" w:hAnsi="Courier New"/>
                <w:color w:val="2c2c2c"/>
                <w:sz w:val="16"/>
                <w:szCs w:val="16"/>
                <w:rtl w:val="0"/>
              </w:rPr>
              <w:t xml:space="preserve">        'action':     action,      # 'create' | 'view' | 'edit' | 'archive' | 'restore'</w:t>
            </w:r>
            <w:r w:rsidDel="00000000" w:rsidR="00000000" w:rsidRPr="00000000">
              <w:rPr>
                <w:rtl w:val="0"/>
              </w:rPr>
            </w:r>
          </w:p>
          <w:p w:rsidR="00000000" w:rsidDel="00000000" w:rsidP="00000000" w:rsidRDefault="00000000" w:rsidRPr="00000000" w14:paraId="000000FB">
            <w:pPr>
              <w:spacing w:after="0" w:lineRule="auto"/>
              <w:rPr/>
            </w:pPr>
            <w:r w:rsidDel="00000000" w:rsidR="00000000" w:rsidRPr="00000000">
              <w:rPr>
                <w:rFonts w:ascii="Courier New" w:cs="Courier New" w:eastAsia="Courier New" w:hAnsi="Courier New"/>
                <w:color w:val="2c2c2c"/>
                <w:sz w:val="16"/>
                <w:szCs w:val="16"/>
                <w:rtl w:val="0"/>
              </w:rPr>
              <w:t xml:space="preserve">        'patient_id': str(patient_id) if patient_id else None,</w:t>
            </w:r>
            <w:r w:rsidDel="00000000" w:rsidR="00000000" w:rsidRPr="00000000">
              <w:rPr>
                <w:rtl w:val="0"/>
              </w:rPr>
            </w:r>
          </w:p>
          <w:p w:rsidR="00000000" w:rsidDel="00000000" w:rsidP="00000000" w:rsidRDefault="00000000" w:rsidRPr="00000000" w14:paraId="000000FC">
            <w:pPr>
              <w:spacing w:after="0" w:lineRule="auto"/>
              <w:rPr/>
            </w:pPr>
            <w:r w:rsidDel="00000000" w:rsidR="00000000" w:rsidRPr="00000000">
              <w:rPr>
                <w:rFonts w:ascii="Courier New" w:cs="Courier New" w:eastAsia="Courier New" w:hAnsi="Courier New"/>
                <w:color w:val="2c2c2c"/>
                <w:sz w:val="16"/>
                <w:szCs w:val="16"/>
                <w:rtl w:val="0"/>
              </w:rPr>
              <w:t xml:space="preserve">        'timestamp':  datetime.now().isoformat(),</w:t>
            </w:r>
            <w:r w:rsidDel="00000000" w:rsidR="00000000" w:rsidRPr="00000000">
              <w:rPr>
                <w:rtl w:val="0"/>
              </w:rPr>
            </w:r>
          </w:p>
          <w:p w:rsidR="00000000" w:rsidDel="00000000" w:rsidP="00000000" w:rsidRDefault="00000000" w:rsidRPr="00000000" w14:paraId="000000FD">
            <w:pPr>
              <w:spacing w:after="0" w:lineRule="auto"/>
              <w:rPr/>
            </w:pPr>
            <w:r w:rsidDel="00000000" w:rsidR="00000000" w:rsidRPr="00000000">
              <w:rPr>
                <w:rFonts w:ascii="Courier New" w:cs="Courier New" w:eastAsia="Courier New" w:hAnsi="Courier New"/>
                <w:color w:val="2c2c2c"/>
                <w:sz w:val="16"/>
                <w:szCs w:val="16"/>
                <w:rtl w:val="0"/>
              </w:rPr>
              <w:t xml:space="preserve">    })</w:t>
            </w:r>
            <w:r w:rsidDel="00000000" w:rsidR="00000000" w:rsidRPr="00000000">
              <w:rPr>
                <w:rtl w:val="0"/>
              </w:rPr>
            </w:r>
          </w:p>
        </w:tc>
      </w:tr>
    </w:tbl>
    <w:p w:rsidR="00000000" w:rsidDel="00000000" w:rsidP="00000000" w:rsidRDefault="00000000" w:rsidRPr="00000000" w14:paraId="000000FE">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0FF">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7.  Medical File Upload Security</w:t>
      </w:r>
      <w:r w:rsidDel="00000000" w:rsidR="00000000" w:rsidRPr="00000000">
        <w:rPr>
          <w:rtl w:val="0"/>
        </w:rPr>
      </w:r>
    </w:p>
    <w:p w:rsidR="00000000" w:rsidDel="00000000" w:rsidP="00000000" w:rsidRDefault="00000000" w:rsidRPr="00000000" w14:paraId="00000100">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File uploads pose specific security risks including unrestricted file type attacks and denial-of-service via large payloads (OWASP, 2021). The PRMS mitigates these risks as follows: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01">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02">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3">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Extension whitelist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4">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Only .jpg, .jpeg, .png, .gif, .pdf, .doc, .docx are accepted; checked via os.path.splitext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5">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File size 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6">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Files larger than 16 MB (16 * 1024 * 1024 bytes) are rejected before storage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7">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UUID filename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8">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Original filename replaced with uuid4().hex + extension to prevent path traversal and filename collisions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9">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A">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File serve route protected by @role_required(admin, doctor, nurse); patients cannot access uploaded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B">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Metadata separation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C">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File metadata stored in MongoDB; binary stored on filesystem under /uploads/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D">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Deletion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E">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Delete route removes both the filesystem file (os.remove) and the MongoDB record in a single operation</w:t>
            </w:r>
            <w:r w:rsidDel="00000000" w:rsidR="00000000" w:rsidRPr="00000000">
              <w:rPr>
                <w:rtl w:val="0"/>
              </w:rPr>
            </w:r>
          </w:p>
        </w:tc>
      </w:tr>
    </w:tbl>
    <w:p w:rsidR="00000000" w:rsidDel="00000000" w:rsidP="00000000" w:rsidRDefault="00000000" w:rsidRPr="00000000" w14:paraId="0000010F">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110">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8.  Residual Risks</w:t>
      </w:r>
      <w:r w:rsidDel="00000000" w:rsidR="00000000" w:rsidRPr="00000000">
        <w:rPr>
          <w:rtl w:val="0"/>
        </w:rPr>
      </w:r>
    </w:p>
    <w:p w:rsidR="00000000" w:rsidDel="00000000" w:rsidP="00000000" w:rsidRDefault="00000000" w:rsidRPr="00000000" w14:paraId="00000111">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The following security risks are accepted within the academic scope of this project. They would require remediation before any production deployment.</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000"/>
        <w:gridCol w:w="2800"/>
        <w:gridCol w:w="3760"/>
        <w:tblGridChange w:id="0">
          <w:tblGrid>
            <w:gridCol w:w="1800"/>
            <w:gridCol w:w="1000"/>
            <w:gridCol w:w="28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12">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13">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14">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Current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15">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Recommended 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6">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Debug mode enabled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d7da" w:val="clear"/>
            <w:tcMar>
              <w:top w:w="80.0" w:type="dxa"/>
              <w:left w:w="120.0" w:type="dxa"/>
              <w:bottom w:w="80.0" w:type="dxa"/>
              <w:right w:w="120.0" w:type="dxa"/>
            </w:tcMar>
            <w:vAlign w:val="top"/>
          </w:tcPr>
          <w:p w:rsidR="00000000" w:rsidDel="00000000" w:rsidP="00000000" w:rsidRDefault="00000000" w:rsidRPr="00000000" w14:paraId="00000117">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8">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Flask debug=True exposes interactive debugger without 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9">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Set DEBUG=False and FLASK_ENV=production via environment variables before any public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A">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No rate limiting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top"/>
          </w:tcPr>
          <w:p w:rsidR="00000000" w:rsidDel="00000000" w:rsidP="00000000" w:rsidRDefault="00000000" w:rsidRPr="00000000" w14:paraId="0000011B">
            <w:pPr>
              <w:spacing w:after="0" w:before="0" w:lineRule="auto"/>
              <w:rPr/>
            </w:pPr>
            <w:r w:rsidDel="00000000" w:rsidR="00000000" w:rsidRPr="00000000">
              <w:rPr>
                <w:rFonts w:ascii="Times New Roman" w:cs="Times New Roman" w:eastAsia="Times New Roman" w:hAnsi="Times New Roman"/>
                <w:b w:val="1"/>
                <w:bCs w:val="1"/>
                <w:color w:val="856404"/>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C">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Login endpoint has no brute-force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D">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Implement Flask-Limiter or NGINX rate limiting on /login (e.g., 5 attempts / minute per 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E">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No HTTPS 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11F">
            <w:pPr>
              <w:spacing w:after="0" w:before="0" w:lineRule="auto"/>
              <w:rPr/>
            </w:pPr>
            <w:r w:rsidDel="00000000" w:rsidR="00000000" w:rsidRPr="00000000">
              <w:rPr>
                <w:rFonts w:ascii="Times New Roman" w:cs="Times New Roman" w:eastAsia="Times New Roman" w:hAnsi="Times New Roman"/>
                <w:b w:val="1"/>
                <w:bCs w:val="1"/>
                <w:color w:val="7b1c1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0">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Application served over HTTP; sessions vulnerable to intercept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1">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Deploy behind NGINX with TLS; set SESSION_COOKIE_SECURE=True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2">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No input length limits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123">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4">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Form fields have no maximum length validation beyond type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5">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Add max length validation to all text fields in the server-side form validator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6">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Sequential patient IDs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127">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8">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Patient IDs are predictable integers (001, 002,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9">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Use UUIDs or random identifiers to prevent enumeration attacks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A">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Local file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top"/>
          </w:tcPr>
          <w:p w:rsidR="00000000" w:rsidDel="00000000" w:rsidP="00000000" w:rsidRDefault="00000000" w:rsidRPr="00000000" w14:paraId="0000012B">
            <w:pPr>
              <w:spacing w:after="0" w:before="0" w:lineRule="auto"/>
              <w:rPr/>
            </w:pPr>
            <w:r w:rsidDel="00000000" w:rsidR="00000000" w:rsidRPr="00000000">
              <w:rPr>
                <w:rFonts w:ascii="Times New Roman" w:cs="Times New Roman" w:eastAsia="Times New Roman" w:hAnsi="Times New Roman"/>
                <w:b w:val="1"/>
                <w:bCs w:val="1"/>
                <w:color w:val="856404"/>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C">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Uploaded files stored on the Flask container filesystem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D">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Use cloud object storage (e.g., AWS S3) with server-side encryption for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E">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No content security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12F">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0">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No CSP headers set; XSS mitigation relies solely on Jinja2 autoescaping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1">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Add Flask-Talisman or manual CSP headers to restrict script sources</w:t>
            </w:r>
            <w:r w:rsidDel="00000000" w:rsidR="00000000" w:rsidRPr="00000000">
              <w:rPr>
                <w:rtl w:val="0"/>
              </w:rPr>
            </w:r>
          </w:p>
        </w:tc>
      </w:tr>
    </w:tbl>
    <w:p w:rsidR="00000000" w:rsidDel="00000000" w:rsidP="00000000" w:rsidRDefault="00000000" w:rsidRPr="00000000" w14:paraId="00000132">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References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33">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Author / Organisation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34">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5">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Anderson, R. (2020).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6">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Security Engineering: A Guide to Building Dependable Distributed Systems (3rd ed.). Wiley.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37">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ICO.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38">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Guide to the UK General Data Protection Regulation (UK GDPR). Information Commissioner's Office. https://ico.org.uk/for-organisations/guide-to-data-protection/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9">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IEEE. (2008).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A">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IEEE Std 829-2008: IEEE Standard for Software and System Test Documentation. IEEE.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3B">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IEEE. (2018).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3C">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IEEE Std 830-1998 (Reaffirmed 2009): IEEE Recommended Practice for Software Requirements Specifications. IEEE.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D">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Khorikov, V. (2020).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E">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Unit Testing: Principles, Practices, and Patterns. Manning Publications.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3F">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Microsoft Corporation. (2009).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40">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The STRIDE Threat Model. Microsoft Developer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1">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NHS Digital.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2">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Data Security and Protection Toolkit. https://www.dsptoolkit.nhs.uk/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43">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NIST. (2020).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44">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NIST Special Publication 800-63B: Digital Identity Guidelines  Authentication and Lifecycle Management. National Institute of Standards and Technology.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5">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OWASP. (2021).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6">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OWASP Top Ten: A10:2021  Server-Side Request Forgery (SSRF); A05:2021  Security Misconfiguration. https://owasp.org/Top10/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47">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Pallets Projects.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48">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Flask Documentation (3.x). https://flask.palletsprojects.com/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9">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Shostack, A. (2014).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A">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Threat Modeling: Designing for Security. Wiley.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4B">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Sommerville, I. (2016).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4C">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Software Engineering (10th ed.). Pearson Education.</w:t>
            </w:r>
            <w:r w:rsidDel="00000000" w:rsidR="00000000" w:rsidRPr="00000000">
              <w:rPr>
                <w:rtl w:val="0"/>
              </w:rPr>
            </w:r>
          </w:p>
        </w:tc>
      </w:tr>
    </w:tbl>
    <w:p w:rsidR="00000000" w:rsidDel="00000000" w:rsidP="00000000" w:rsidRDefault="00000000" w:rsidRPr="00000000" w14:paraId="0000014D">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4E">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4F">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50">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51">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52">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53">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54">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55">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56">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57">
      <w:pPr>
        <w:pBdr>
          <w:bottom w:color="000000" w:space="1" w:sz="6" w:val="single"/>
        </w:pBdr>
        <w:spacing w:after="120" w:before="320" w:lineRule="auto"/>
        <w:rPr>
          <w:b w:val="1"/>
          <w:bCs w:val="1"/>
          <w:sz w:val="28"/>
          <w:szCs w:val="28"/>
        </w:rPr>
      </w:pPr>
      <w:r w:rsidDel="00000000" w:rsidR="00000000" w:rsidRPr="00000000">
        <w:rPr>
          <w:b w:val="1"/>
          <w:bCs w:val="1"/>
          <w:sz w:val="28"/>
          <w:szCs w:val="28"/>
          <w:rtl w:val="0"/>
        </w:rPr>
        <w:t xml:space="preserve">Use of Generative AI</w:t>
      </w:r>
    </w:p>
    <w:p w:rsidR="00000000" w:rsidDel="00000000" w:rsidP="00000000" w:rsidRDefault="00000000" w:rsidRPr="00000000" w14:paraId="00000158">
      <w:pPr>
        <w:widowControl w:val="0"/>
        <w:spacing w:line="276" w:lineRule="auto"/>
        <w:rPr/>
      </w:pPr>
      <w:r w:rsidDel="00000000" w:rsidR="00000000" w:rsidRPr="00000000">
        <w:rPr>
          <w:rtl w:val="0"/>
        </w:rPr>
        <w:t xml:space="preserve">Use of Generative Artificial Intelligence</w:t>
      </w:r>
    </w:p>
    <w:p w:rsidR="00000000" w:rsidDel="00000000" w:rsidP="00000000" w:rsidRDefault="00000000" w:rsidRPr="00000000" w14:paraId="00000159">
      <w:pPr>
        <w:widowControl w:val="0"/>
        <w:spacing w:line="276" w:lineRule="auto"/>
        <w:rPr/>
      </w:pPr>
      <w:r w:rsidDel="00000000" w:rsidR="00000000" w:rsidRPr="00000000">
        <w:rPr>
          <w:rtl w:val="0"/>
        </w:rPr>
      </w:r>
    </w:p>
    <w:p w:rsidR="00000000" w:rsidDel="00000000" w:rsidP="00000000" w:rsidRDefault="00000000" w:rsidRPr="00000000" w14:paraId="0000015A">
      <w:pPr>
        <w:widowControl w:val="0"/>
        <w:spacing w:line="276" w:lineRule="auto"/>
        <w:rPr/>
      </w:pPr>
      <w:r w:rsidDel="00000000" w:rsidR="00000000" w:rsidRPr="00000000">
        <w:rPr>
          <w:rtl w:val="0"/>
        </w:rPr>
        <w:t xml:space="preserve">This assignment used generative artificial intelligence tools to support the development of this work. AI tools were used for brainstorming ideas, structuring content, refining explanations, and improving clarity of writing.</w:t>
      </w:r>
    </w:p>
    <w:p w:rsidR="00000000" w:rsidDel="00000000" w:rsidP="00000000" w:rsidRDefault="00000000" w:rsidRPr="00000000" w14:paraId="0000015B">
      <w:pPr>
        <w:widowControl w:val="0"/>
        <w:spacing w:line="276" w:lineRule="auto"/>
        <w:rPr/>
      </w:pPr>
      <w:r w:rsidDel="00000000" w:rsidR="00000000" w:rsidRPr="00000000">
        <w:rPr>
          <w:rtl w:val="0"/>
        </w:rPr>
      </w:r>
    </w:p>
    <w:p w:rsidR="00000000" w:rsidDel="00000000" w:rsidP="00000000" w:rsidRDefault="00000000" w:rsidRPr="00000000" w14:paraId="0000015C">
      <w:pPr>
        <w:widowControl w:val="0"/>
        <w:spacing w:line="276" w:lineRule="auto"/>
        <w:rPr>
          <w:b w:val="1"/>
          <w:bCs w:val="1"/>
          <w:sz w:val="28"/>
          <w:szCs w:val="28"/>
        </w:rPr>
      </w:pPr>
      <w:r w:rsidDel="00000000" w:rsidR="00000000" w:rsidRPr="00000000">
        <w:rPr>
          <w:rtl w:val="0"/>
        </w:rPr>
        <w:t xml:space="preserve">All content has been reviewed, edited, and validated to ensure accuracy, relevance, and alignment with the requirements of the assignment. Any AI-generated outputs, including written suggestions and visual elements such as system diagrams or logos, were adapted and integrated. Evidence of AI use, including interaction logs and prompts, is provided in the appendix.</w:t>
      </w:r>
      <w:r w:rsidDel="00000000" w:rsidR="00000000" w:rsidRPr="00000000">
        <w:rPr>
          <w:rtl w:val="0"/>
        </w:rPr>
      </w:r>
    </w:p>
    <w:p w:rsidR="00000000" w:rsidDel="00000000" w:rsidP="00000000" w:rsidRDefault="00000000" w:rsidRPr="00000000" w14:paraId="0000015D">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5E">
      <w:pPr>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Appendix A: UK GDPR Alignment</w:t>
      </w:r>
      <w:r w:rsidDel="00000000" w:rsidR="00000000" w:rsidRPr="00000000">
        <w:rPr>
          <w:rtl w:val="0"/>
        </w:rPr>
      </w:r>
    </w:p>
    <w:p w:rsidR="00000000" w:rsidDel="00000000" w:rsidP="00000000" w:rsidRDefault="00000000" w:rsidRPr="00000000" w14:paraId="0000015F">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The following table summarises how the PRMS addresses key UK GDPR principles (ICO, 2023):</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60">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GDPR Principle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61">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PRMS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2">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Lawfulness, fairness, transparency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3">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System is used in an academic/clinical context; all access requires explicit authentication and approval by an administrator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4">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Purpose limitation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5">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Patient data is used only for clinical management purposes within the PRMS; no data is shared with third parties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6">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Data minimisation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7">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Only clinically relevant fields (age, sex, blood pressure, cholesterol, ECG, etc.) are collected; no unnecessary personal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8">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9">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Authorised staff (admin/doctor) may edit patient records; audit log records all changes with user attribution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A">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Storage limitation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B">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Archived records are automatically purged after ARCHIVE_RETENTION_DAYS (default 30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C">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Integrity and confidentiality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D">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RBAC, CSRF protection, password hashing, and audit logging enforce data integrity and confidentiality at the application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E">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Accountability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F">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Comprehensive audit log and login history provide a complete record of all data access and modification events</w:t>
            </w:r>
            <w:r w:rsidDel="00000000" w:rsidR="00000000" w:rsidRPr="00000000">
              <w:rPr>
                <w:rtl w:val="0"/>
              </w:rPr>
            </w:r>
          </w:p>
        </w:tc>
      </w:tr>
    </w:tbl>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72">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73">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74">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75">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76">
      <w:pPr>
        <w:pBdr>
          <w:bottom w:color="000000" w:space="1" w:sz="6" w:val="single"/>
        </w:pBdr>
        <w:spacing w:after="120" w:before="320" w:lineRule="auto"/>
        <w:rPr>
          <w:b w:val="1"/>
          <w:bCs w:val="1"/>
          <w:sz w:val="28"/>
          <w:szCs w:val="28"/>
        </w:rPr>
      </w:pPr>
      <w:r w:rsidDel="00000000" w:rsidR="00000000" w:rsidRPr="00000000">
        <w:rPr>
          <w:b w:val="1"/>
          <w:bCs w:val="1"/>
          <w:sz w:val="28"/>
          <w:szCs w:val="28"/>
          <w:rtl w:val="0"/>
        </w:rPr>
        <w:t xml:space="preserve">Appendix B: RBAC</w:t>
      </w:r>
    </w:p>
    <w:p w:rsidR="00000000" w:rsidDel="00000000" w:rsidP="00000000" w:rsidRDefault="00000000" w:rsidRPr="00000000" w14:paraId="00000177">
      <w:pPr>
        <w:pBdr>
          <w:bottom w:color="000000" w:space="1" w:sz="6" w:val="single"/>
        </w:pBdr>
        <w:spacing w:after="120" w:before="320" w:lineRule="auto"/>
        <w:rPr>
          <w:b w:val="1"/>
          <w:bCs w:val="1"/>
          <w:sz w:val="28"/>
          <w:szCs w:val="28"/>
        </w:rPr>
      </w:pPr>
      <w:r w:rsidDel="00000000" w:rsidR="00000000" w:rsidRPr="00000000">
        <w:rPr>
          <w:b w:val="1"/>
          <w:bCs w:val="1"/>
          <w:sz w:val="28"/>
          <w:szCs w:val="28"/>
        </w:rPr>
        <w:drawing>
          <wp:inline distB="114300" distT="114300" distL="114300" distR="114300">
            <wp:extent cx="5943600" cy="35306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79">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7A">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7B">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7C">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7D">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7E">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7F">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80">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81">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82">
      <w:pPr>
        <w:pBdr>
          <w:bottom w:color="000000" w:space="1" w:sz="6" w:val="single"/>
        </w:pBdr>
        <w:spacing w:after="120" w:before="320" w:lineRule="auto"/>
        <w:rPr>
          <w:b w:val="1"/>
          <w:bCs w:val="1"/>
          <w:sz w:val="28"/>
          <w:szCs w:val="28"/>
        </w:rPr>
      </w:pPr>
      <w:r w:rsidDel="00000000" w:rsidR="00000000" w:rsidRPr="00000000">
        <w:rPr>
          <w:b w:val="1"/>
          <w:bCs w:val="1"/>
          <w:sz w:val="28"/>
          <w:szCs w:val="28"/>
          <w:rtl w:val="0"/>
        </w:rPr>
        <w:t xml:space="preserve">Appendix B: CSRF</w:t>
      </w:r>
    </w:p>
    <w:p w:rsidR="00000000" w:rsidDel="00000000" w:rsidP="00000000" w:rsidRDefault="00000000" w:rsidRPr="00000000" w14:paraId="00000183">
      <w:pPr>
        <w:pBdr>
          <w:bottom w:color="000000" w:space="1" w:sz="6" w:val="single"/>
        </w:pBdr>
        <w:spacing w:after="120" w:before="320" w:lineRule="auto"/>
        <w:rPr>
          <w:b w:val="1"/>
          <w:bCs w:val="1"/>
          <w:sz w:val="28"/>
          <w:szCs w:val="28"/>
        </w:rPr>
      </w:pPr>
      <w:r w:rsidDel="00000000" w:rsidR="00000000" w:rsidRPr="00000000">
        <w:rPr>
          <w:b w:val="1"/>
          <w:bCs w:val="1"/>
          <w:sz w:val="28"/>
          <w:szCs w:val="28"/>
        </w:rPr>
        <w:drawing>
          <wp:inline distB="114300" distT="114300" distL="114300" distR="114300">
            <wp:extent cx="5943600" cy="33528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pBdr>
          <w:bottom w:color="000000" w:space="1" w:sz="6" w:val="single"/>
        </w:pBdr>
        <w:spacing w:after="120" w:before="320" w:lineRule="auto"/>
        <w:rPr>
          <w:b w:val="1"/>
          <w:bCs w:val="1"/>
          <w:sz w:val="28"/>
          <w:szCs w:val="28"/>
        </w:rPr>
      </w:pPr>
      <w:r w:rsidDel="00000000" w:rsidR="00000000" w:rsidRPr="00000000">
        <w:rPr>
          <w:b w:val="1"/>
          <w:bCs w:val="1"/>
          <w:sz w:val="28"/>
          <w:szCs w:val="28"/>
          <w:rtl w:val="0"/>
        </w:rPr>
        <w:t xml:space="preserve">Appendix B: RBAC</w:t>
      </w:r>
    </w:p>
    <w:p w:rsidR="00000000" w:rsidDel="00000000" w:rsidP="00000000" w:rsidRDefault="00000000" w:rsidRPr="00000000" w14:paraId="00000185">
      <w:pPr>
        <w:pBdr>
          <w:bottom w:color="000000" w:space="1" w:sz="6" w:val="single"/>
        </w:pBdr>
        <w:spacing w:after="120" w:before="320" w:lineRule="auto"/>
        <w:rPr>
          <w:b w:val="1"/>
          <w:bCs w:val="1"/>
          <w:sz w:val="28"/>
          <w:szCs w:val="28"/>
        </w:rPr>
      </w:pPr>
      <w:r w:rsidDel="00000000" w:rsidR="00000000" w:rsidRPr="00000000">
        <w:rPr>
          <w:b w:val="1"/>
          <w:bCs w:val="1"/>
          <w:sz w:val="28"/>
          <w:szCs w:val="28"/>
        </w:rPr>
        <w:drawing>
          <wp:inline distB="114300" distT="114300" distL="114300" distR="114300">
            <wp:extent cx="5943600" cy="35052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505200"/>
                    </a:xfrm>
                    <a:prstGeom prst="rect"/>
                    <a:ln/>
                  </pic:spPr>
                </pic:pic>
              </a:graphicData>
            </a:graphic>
          </wp:inline>
        </w:drawing>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j2PxQ2cCQuQDH0BJuRx8X2Vamw==">CgMxLjA4AHIhMUtSMHVaOWxnNW5EVTI2V1V5Q0tpZ3NHU3lOSDlEaHBI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2026-03-19T10:02:01.870Z</dcterms:created>
  <dc:creator>Un-named</dc:creator>
</cp:coreProperties>
</file>

<file path=docProps/custom.xml><?xml version="1.0" encoding="utf-8"?>
<Properties xmlns="http://schemas.openxmlformats.org/officeDocument/2006/custom-properties" xmlns:vt="http://schemas.openxmlformats.org/officeDocument/2006/docPropsVTypes"/>
</file>