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color w:val="1C7293"/>
          <w:sz w:val="19"/>
          <w:szCs w:val="19"/>
        </w:rPr>
        <w:t xml:space="preserve">PROJECT 1/3 · MẢNG AI · BƯỚC 3</w:t>
      </w:r>
    </w:p>
    <w:p>
      <w:pPr>
        <w:spacing w:after="80"/>
      </w:pPr>
      <w:r>
        <w:rPr>
          <w:rFonts w:ascii="Calibri" w:cs="Calibri" w:eastAsia="Calibri" w:hAnsi="Calibri"/>
          <w:b/>
          <w:bCs/>
          <w:color w:val="0F2A44"/>
          <w:sz w:val="40"/>
          <w:szCs w:val="40"/>
        </w:rPr>
        <w:t xml:space="preserve">Giải thích ý nghĩa</w:t>
      </w:r>
    </w:p>
    <w:p>
      <w:pPr>
        <w:pBdr>
          <w:bottom w:val="single" w:color="D3DFE6" w:sz="6" w:space="10"/>
        </w:pBdr>
        <w:spacing w:after="320"/>
      </w:pPr>
      <w:r>
        <w:rPr>
          <w:rFonts w:ascii="Calibri" w:cs="Calibri" w:eastAsia="Calibri" w:hAnsi="Calibri"/>
          <w:color w:val="5F7183"/>
          <w:sz w:val="23"/>
          <w:szCs w:val="23"/>
        </w:rPr>
        <w:t xml:space="preserve">Flow, khối, từ khoá, tham số và công thức trong baseline CNN nhận diện chữ số viết tay</w:t>
      </w:r>
    </w:p>
    <w:p>
      <w:pPr>
        <w:spacing w:after="140" w:before="120"/>
      </w:pPr>
      <w:r>
        <w:rPr>
          <w:rFonts w:ascii="Calibri" w:cs="Calibri" w:eastAsia="Calibri" w:hAnsi="Calibri"/>
          <w:b/>
          <w:bCs/>
          <w:color w:val="0F2A44"/>
          <w:sz w:val="28"/>
          <w:szCs w:val="28"/>
        </w:rPr>
        <w:t xml:space="preserve">Mục lục</w:t>
      </w:r>
    </w:p>
    <w:p>
      <w:pPr>
        <w:spacing w:after="60"/>
        <w:ind w:left="0"/>
      </w:pPr>
      <w:r>
        <w:rPr>
          <w:rFonts w:ascii="Calibri" w:cs="Calibri" w:eastAsia="Calibri" w:hAnsi="Calibri"/>
          <w:b/>
          <w:bCs/>
          <w:color w:val="0F2A44"/>
          <w:sz w:val="22"/>
          <w:szCs w:val="22"/>
        </w:rPr>
        <w:t xml:space="preserve">1. Flow tổng thể của chương trình</w:t>
      </w:r>
    </w:p>
    <w:p>
      <w:pPr>
        <w:spacing w:after="60"/>
        <w:ind w:left="0"/>
      </w:pPr>
      <w:r>
        <w:rPr>
          <w:rFonts w:ascii="Calibri" w:cs="Calibri" w:eastAsia="Calibri" w:hAnsi="Calibri"/>
          <w:b/>
          <w:bCs/>
          <w:color w:val="0F2A44"/>
          <w:sz w:val="22"/>
          <w:szCs w:val="22"/>
        </w:rPr>
        <w:t xml:space="preserve">2. Các khối trong code</w:t>
      </w:r>
    </w:p>
    <w:p>
      <w:pPr>
        <w:spacing w:after="60"/>
        <w:ind w:left="0"/>
      </w:pPr>
      <w:r>
        <w:rPr>
          <w:rFonts w:ascii="Calibri" w:cs="Calibri" w:eastAsia="Calibri" w:hAnsi="Calibri"/>
          <w:b/>
          <w:bCs/>
          <w:color w:val="0F2A44"/>
          <w:sz w:val="22"/>
          <w:szCs w:val="22"/>
        </w:rPr>
        <w:t xml:space="preserve">3. Từ khoá và câu lệnh hay gặp</w:t>
      </w:r>
    </w:p>
    <w:p>
      <w:pPr>
        <w:spacing w:after="60"/>
        <w:ind w:left="0"/>
      </w:pPr>
      <w:r>
        <w:rPr>
          <w:rFonts w:ascii="Calibri" w:cs="Calibri" w:eastAsia="Calibri" w:hAnsi="Calibri"/>
          <w:b/>
          <w:bCs/>
          <w:color w:val="0F2A44"/>
          <w:sz w:val="22"/>
          <w:szCs w:val="22"/>
        </w:rPr>
        <w:t xml:space="preserve">3.1 Cấu trúc model</w:t>
      </w:r>
    </w:p>
    <w:p>
      <w:pPr>
        <w:spacing w:after="60"/>
        <w:ind w:left="0"/>
      </w:pPr>
      <w:r>
        <w:rPr>
          <w:rFonts w:ascii="Calibri" w:cs="Calibri" w:eastAsia="Calibri" w:hAnsi="Calibri"/>
          <w:b/>
          <w:bCs/>
          <w:color w:val="0F2A44"/>
          <w:sz w:val="22"/>
          <w:szCs w:val="22"/>
        </w:rPr>
        <w:t xml:space="preserve">3.2 Vòng huấn luyện</w:t>
      </w:r>
    </w:p>
    <w:p>
      <w:pPr>
        <w:spacing w:after="60"/>
        <w:ind w:left="0"/>
      </w:pPr>
      <w:r>
        <w:rPr>
          <w:rFonts w:ascii="Calibri" w:cs="Calibri" w:eastAsia="Calibri" w:hAnsi="Calibri"/>
          <w:b/>
          <w:bCs/>
          <w:color w:val="0F2A44"/>
          <w:sz w:val="22"/>
          <w:szCs w:val="22"/>
        </w:rPr>
        <w:t xml:space="preserve">3.3 Đánh giá</w:t>
      </w:r>
    </w:p>
    <w:p>
      <w:pPr>
        <w:spacing w:after="60"/>
        <w:ind w:left="0"/>
      </w:pPr>
      <w:r>
        <w:rPr>
          <w:rFonts w:ascii="Calibri" w:cs="Calibri" w:eastAsia="Calibri" w:hAnsi="Calibri"/>
          <w:b/>
          <w:bCs/>
          <w:color w:val="0F2A44"/>
          <w:sz w:val="22"/>
          <w:szCs w:val="22"/>
        </w:rPr>
        <w:t xml:space="preserve">4. Các lớp trong mạng và công thức</w:t>
      </w:r>
    </w:p>
    <w:p>
      <w:pPr>
        <w:spacing w:after="60"/>
        <w:ind w:left="0"/>
      </w:pPr>
      <w:r>
        <w:rPr>
          <w:rFonts w:ascii="Calibri" w:cs="Calibri" w:eastAsia="Calibri" w:hAnsi="Calibri"/>
          <w:b/>
          <w:bCs/>
          <w:color w:val="0F2A44"/>
          <w:sz w:val="22"/>
          <w:szCs w:val="22"/>
        </w:rPr>
        <w:t xml:space="preserve">4.1 Kích thước đầu ra</w:t>
      </w:r>
    </w:p>
    <w:p>
      <w:pPr>
        <w:spacing w:after="60"/>
        <w:ind w:left="0"/>
      </w:pPr>
      <w:r>
        <w:rPr>
          <w:rFonts w:ascii="Calibri" w:cs="Calibri" w:eastAsia="Calibri" w:hAnsi="Calibri"/>
          <w:b/>
          <w:bCs/>
          <w:color w:val="0F2A44"/>
          <w:sz w:val="22"/>
          <w:szCs w:val="22"/>
        </w:rPr>
        <w:t xml:space="preserve">4.2 Số tham số</w:t>
      </w:r>
    </w:p>
    <w:p>
      <w:pPr>
        <w:spacing w:after="60"/>
        <w:ind w:left="0"/>
      </w:pPr>
      <w:r>
        <w:rPr>
          <w:rFonts w:ascii="Calibri" w:cs="Calibri" w:eastAsia="Calibri" w:hAnsi="Calibri"/>
          <w:b/>
          <w:bCs/>
          <w:color w:val="0F2A44"/>
          <w:sz w:val="22"/>
          <w:szCs w:val="22"/>
        </w:rPr>
        <w:t xml:space="preserve">4.3 Chuỗi shape của SmallCNN</w:t>
      </w:r>
    </w:p>
    <w:p>
      <w:pPr>
        <w:spacing w:after="60"/>
        <w:ind w:left="0"/>
      </w:pPr>
      <w:r>
        <w:rPr>
          <w:rFonts w:ascii="Calibri" w:cs="Calibri" w:eastAsia="Calibri" w:hAnsi="Calibri"/>
          <w:b/>
          <w:bCs/>
          <w:color w:val="0F2A44"/>
          <w:sz w:val="22"/>
          <w:szCs w:val="22"/>
        </w:rPr>
        <w:t xml:space="preserve">5. Sáu operator trên đường inference</w:t>
      </w:r>
    </w:p>
    <w:p>
      <w:pPr>
        <w:spacing w:after="60"/>
        <w:ind w:left="320"/>
      </w:pPr>
      <w:r>
        <w:rPr>
          <w:rFonts w:ascii="Calibri" w:cs="Calibri" w:eastAsia="Calibri" w:hAnsi="Calibri"/>
          <w:b/>
          <w:bCs/>
          <w:color w:val="0F2A44"/>
          <w:sz w:val="22"/>
          <w:szCs w:val="22"/>
        </w:rPr>
        <w:t xml:space="preserve">5.1 Đường inference đầy đủ — 12 bước, 6 operator</w:t>
      </w:r>
    </w:p>
    <w:p>
      <w:pPr>
        <w:spacing w:after="60"/>
        <w:ind w:left="320"/>
      </w:pPr>
      <w:r>
        <w:rPr>
          <w:rFonts w:ascii="Calibri" w:cs="Calibri" w:eastAsia="Calibri" w:hAnsi="Calibri"/>
          <w:b/>
          <w:bCs/>
          <w:color w:val="0F2A44"/>
          <w:sz w:val="22"/>
          <w:szCs w:val="22"/>
        </w:rPr>
        <w:t xml:space="preserve">5.2 Mã giả — viết được thành C ngay</w:t>
      </w:r>
    </w:p>
    <w:p>
      <w:pPr>
        <w:spacing w:after="60"/>
        <w:ind w:left="320"/>
      </w:pPr>
      <w:r>
        <w:rPr>
          <w:rFonts w:ascii="Calibri" w:cs="Calibri" w:eastAsia="Calibri" w:hAnsi="Calibri"/>
          <w:b/>
          <w:bCs/>
          <w:color w:val="0F2A44"/>
          <w:sz w:val="22"/>
          <w:szCs w:val="22"/>
        </w:rPr>
        <w:t xml:space="preserve">5.3 Hai chỗ bỏ được phép toán, không mất một bit nào</w:t>
      </w:r>
    </w:p>
    <w:p>
      <w:pPr>
        <w:spacing w:after="60"/>
        <w:ind w:left="320"/>
      </w:pPr>
      <w:r>
        <w:rPr>
          <w:rFonts w:ascii="Calibri" w:cs="Calibri" w:eastAsia="Calibri" w:hAnsi="Calibri"/>
          <w:b/>
          <w:bCs/>
          <w:color w:val="0F2A44"/>
          <w:sz w:val="22"/>
          <w:szCs w:val="22"/>
        </w:rPr>
        <w:t xml:space="preserve">5.4 Ba bẫy khi port sang C</w:t>
      </w:r>
    </w:p>
    <w:p>
      <w:pPr>
        <w:spacing w:after="60"/>
        <w:ind w:left="0"/>
      </w:pPr>
      <w:r>
        <w:rPr>
          <w:rFonts w:ascii="Calibri" w:cs="Calibri" w:eastAsia="Calibri" w:hAnsi="Calibri"/>
          <w:b/>
          <w:bCs/>
          <w:color w:val="0F2A44"/>
          <w:sz w:val="22"/>
          <w:szCs w:val="22"/>
        </w:rPr>
        <w:t xml:space="preserve">6. Tham số — tăng hoặc giảm thì khác gì</w:t>
      </w:r>
    </w:p>
    <w:p>
      <w:pPr>
        <w:spacing w:after="60"/>
        <w:ind w:left="0"/>
      </w:pPr>
      <w:r>
        <w:rPr>
          <w:rFonts w:ascii="Calibri" w:cs="Calibri" w:eastAsia="Calibri" w:hAnsi="Calibri"/>
          <w:b/>
          <w:bCs/>
          <w:color w:val="0F2A44"/>
          <w:sz w:val="22"/>
          <w:szCs w:val="22"/>
        </w:rPr>
        <w:t xml:space="preserve">6.1 Nhóm ĐỔI số tham số — sửa kiến trúc</w:t>
      </w:r>
    </w:p>
    <w:p>
      <w:pPr>
        <w:spacing w:after="60"/>
        <w:ind w:left="0"/>
      </w:pPr>
      <w:r>
        <w:rPr>
          <w:rFonts w:ascii="Calibri" w:cs="Calibri" w:eastAsia="Calibri" w:hAnsi="Calibri"/>
          <w:b/>
          <w:bCs/>
          <w:color w:val="0F2A44"/>
          <w:sz w:val="22"/>
          <w:szCs w:val="22"/>
        </w:rPr>
        <w:t xml:space="preserve">6.2 Nhóm KHÔNG đổi số tham số — chỉ đổi cách học</w:t>
      </w:r>
    </w:p>
    <w:p>
      <w:pPr>
        <w:spacing w:after="60"/>
        <w:ind w:left="0"/>
      </w:pPr>
      <w:r>
        <w:rPr>
          <w:rFonts w:ascii="Calibri" w:cs="Calibri" w:eastAsia="Calibri" w:hAnsi="Calibri"/>
          <w:b/>
          <w:bCs/>
          <w:color w:val="0F2A44"/>
          <w:sz w:val="22"/>
          <w:szCs w:val="22"/>
        </w:rPr>
        <w:t xml:space="preserve">6.3 Ví dụ tính tay: đổi padding từ 1 xuống 0</w:t>
      </w:r>
    </w:p>
    <w:p>
      <w:pPr>
        <w:spacing w:after="60"/>
        <w:ind w:left="0"/>
      </w:pPr>
      <w:r>
        <w:rPr>
          <w:rFonts w:ascii="Calibri" w:cs="Calibri" w:eastAsia="Calibri" w:hAnsi="Calibri"/>
          <w:b/>
          <w:bCs/>
          <w:color w:val="0F2A44"/>
          <w:sz w:val="22"/>
          <w:szCs w:val="22"/>
        </w:rPr>
        <w:t xml:space="preserve">6.4 Biến thể: chỉ đổi padding của conv1</w:t>
      </w:r>
    </w:p>
    <w:p>
      <w:pPr>
        <w:spacing w:after="60"/>
        <w:ind w:left="0"/>
      </w:pPr>
      <w:r>
        <w:rPr>
          <w:rFonts w:ascii="Calibri" w:cs="Calibri" w:eastAsia="Calibri" w:hAnsi="Calibri"/>
          <w:b/>
          <w:bCs/>
          <w:color w:val="0F2A44"/>
          <w:sz w:val="22"/>
          <w:szCs w:val="22"/>
        </w:rPr>
        <w:t xml:space="preserve">7. Đọc kết quả</w:t>
      </w:r>
    </w:p>
    <w:p>
      <w:pPr>
        <w:spacing w:after="60"/>
        <w:ind w:left="320"/>
      </w:pPr>
      <w:r>
        <w:rPr>
          <w:rFonts w:ascii="Calibri" w:cs="Calibri" w:eastAsia="Calibri" w:hAnsi="Calibri"/>
          <w:b/>
          <w:bCs/>
          <w:color w:val="0F2A44"/>
          <w:sz w:val="22"/>
          <w:szCs w:val="22"/>
        </w:rPr>
        <w:t xml:space="preserve">7.1 Cắt 41 lần tham số thì model nhầm khác đi thế nào</w:t>
      </w:r>
    </w:p>
    <w:p>
      <w:pPr>
        <w:spacing w:after="60"/>
        <w:ind w:left="0"/>
      </w:pPr>
      <w:r>
        <w:rPr>
          <w:rFonts w:ascii="Calibri" w:cs="Calibri" w:eastAsia="Calibri" w:hAnsi="Calibri"/>
          <w:b/>
          <w:bCs/>
          <w:color w:val="0F2A44"/>
          <w:sz w:val="22"/>
          <w:szCs w:val="22"/>
        </w:rPr>
        <w:t xml:space="preserve">8. Bảng tra nhanh</w:t>
      </w:r>
    </w:p>
    <w:p>
      <w:r>
        <w:br w:type="page"/>
      </w:r>
    </w:p>
    <w:p>
      <w:pPr>
        <w:pStyle w:val="Heading1"/>
      </w:pPr>
      <w:r>
        <w:t xml:space="preserve">1. Flow tổng thể của chương trình</w:t>
      </w:r>
    </w:p>
    <w:p>
      <w:pPr>
        <w:spacing w:after="120" w:before="0"/>
      </w:pPr>
      <w:r>
        <w:rPr>
          <w:rFonts w:ascii="Calibri" w:cs="Calibri" w:eastAsia="Calibri" w:hAnsi="Calibri"/>
          <w:color w:val="1A2733"/>
          <w:sz w:val="22"/>
          <w:szCs w:val="22"/>
        </w:rPr>
        <w:t xml:space="preserve">Toàn bộ file mnist_digit_recognition.py và model_comparison.py đi theo đúng một mạch. Nắm mạch này trước rồi mới đi vào từng khối.</w:t>
      </w:r>
    </w:p>
    <w:p>
      <w:pPr>
        <w:spacing w:after="60" w:before="160" w:line="240" w:lineRule="auto"/>
        <w:jc w:val="center"/>
      </w:pPr>
      <w:r>
        <w:drawing>
          <wp:inline distT="0" distB="0" distL="0" distR="0">
            <wp:extent cx="40957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733675"/>
                    </a:xfrm>
                    <a:prstGeom prst="rect">
                      <a:avLst/>
                    </a:prstGeom>
                  </pic:spPr>
                </pic:pic>
              </a:graphicData>
            </a:graphic>
          </wp:inline>
        </w:drawing>
      </w:r>
    </w:p>
    <w:p>
      <w:pPr>
        <w:spacing w:after="200"/>
        <w:jc w:val="center"/>
      </w:pPr>
      <w:r>
        <w:rPr>
          <w:rFonts w:ascii="Calibri" w:cs="Calibri" w:eastAsia="Calibri" w:hAnsi="Calibri"/>
          <w:i/>
          <w:iCs/>
          <w:color w:val="5F7183"/>
          <w:sz w:val="19"/>
          <w:szCs w:val="19"/>
        </w:rPr>
        <w:t xml:space="preserve">Hình 1 — Ảnh đầu vào: 28×28 pixel, ảnh xám, chữ số nằm gọn trong vùng 20×20 ở giữa.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726"/>
      </w:tblGrid>
      <w:tr>
        <w:trPr>
          <w:tblHeader/>
        </w:trPr>
        <w:tc>
          <w:tcPr>
            <w:tcW w:type="dxa" w:w="17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Giai đoạn</w:t>
            </w:r>
          </w:p>
        </w:tc>
        <w:tc>
          <w:tcPr>
            <w:tcW w:type="dxa" w:w="46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Làm gì</w:t>
            </w:r>
          </w:p>
        </w:tc>
        <w:tc>
          <w:tcPr>
            <w:tcW w:type="dxa" w:w="27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Kết quả ra</w:t>
            </w:r>
          </w:p>
        </w:tc>
      </w:tr>
      <w:tr>
        <w:tc>
          <w:tcPr>
            <w:tcW w:type="dxa" w:w="17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1. Dữ liệu</w:t>
            </w:r>
          </w:p>
        </w:tc>
        <w:tc>
          <w:tcPr>
            <w:tcW w:type="dxa" w:w="46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Tải MNIST, chuẩn hoá, chia train/val/test, gói thành DataLoader</w:t>
            </w:r>
          </w:p>
        </w:tc>
        <w:tc>
          <w:tcPr>
            <w:tcW w:type="dxa" w:w="27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3 loader, batch 64</w:t>
            </w:r>
          </w:p>
        </w:tc>
      </w:tr>
      <w:tr>
        <w:tc>
          <w:tcPr>
            <w:tcW w:type="dxa" w:w="17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2. Model</w:t>
            </w:r>
          </w:p>
        </w:tc>
        <w:tc>
          <w:tcPr>
            <w:tcW w:type="dxa" w:w="4600"/>
            <w:tcMar>
              <w:top w:type="dxa" w:w="70"/>
              <w:left w:type="dxa" w:w="110"/>
              <w:bottom w:type="dxa" w:w="70"/>
              <w:right w:type="dxa" w:w="110"/>
            </w:tcMar>
          </w:tcPr>
          <w:p>
            <w:pPr>
              <w:spacing w:after="0"/>
            </w:pPr>
            <w:r>
              <w:rPr>
                <w:rFonts w:ascii="Calibri" w:cs="Calibri" w:eastAsia="Calibri" w:hAnsi="Calibri"/>
                <w:color w:val="1A2733"/>
                <w:sz w:val="19"/>
                <w:szCs w:val="19"/>
              </w:rPr>
              <w:t xml:space="preserve">Định nghĩa class kế thừa nn.Module, viết hàm forward</w:t>
            </w:r>
          </w:p>
        </w:tc>
        <w:tc>
          <w:tcPr>
            <w:tcW w:type="dxa" w:w="2726"/>
            <w:tcMar>
              <w:top w:type="dxa" w:w="70"/>
              <w:left w:type="dxa" w:w="110"/>
              <w:bottom w:type="dxa" w:w="70"/>
              <w:right w:type="dxa" w:w="110"/>
            </w:tcMar>
          </w:tcPr>
          <w:p>
            <w:pPr>
              <w:spacing w:after="0"/>
            </w:pPr>
            <w:r>
              <w:rPr>
                <w:rFonts w:ascii="Calibri" w:cs="Calibri" w:eastAsia="Calibri" w:hAnsi="Calibri"/>
                <w:color w:val="1A2733"/>
                <w:sz w:val="19"/>
                <w:szCs w:val="19"/>
              </w:rPr>
              <w:t xml:space="preserve">Đối tượng model với trọng số khởi tạo ngẫu nhiên</w:t>
            </w:r>
          </w:p>
        </w:tc>
      </w:tr>
      <w:tr>
        <w:tc>
          <w:tcPr>
            <w:tcW w:type="dxa" w:w="17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3. Loss + Optimizer</w:t>
            </w:r>
          </w:p>
        </w:tc>
        <w:tc>
          <w:tcPr>
            <w:tcW w:type="dxa" w:w="46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Chọn cách đo sai và cách sửa trọng số</w:t>
            </w:r>
          </w:p>
        </w:tc>
        <w:tc>
          <w:tcPr>
            <w:tcW w:type="dxa" w:w="27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criterion, optimizer</w:t>
            </w:r>
          </w:p>
        </w:tc>
      </w:tr>
      <w:tr>
        <w:tc>
          <w:tcPr>
            <w:tcW w:type="dxa" w:w="17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4. Train</w:t>
            </w:r>
          </w:p>
        </w:tc>
        <w:tc>
          <w:tcPr>
            <w:tcW w:type="dxa" w:w="4600"/>
            <w:tcMar>
              <w:top w:type="dxa" w:w="70"/>
              <w:left w:type="dxa" w:w="110"/>
              <w:bottom w:type="dxa" w:w="70"/>
              <w:right w:type="dxa" w:w="110"/>
            </w:tcMar>
          </w:tcPr>
          <w:p>
            <w:pPr>
              <w:spacing w:after="0"/>
            </w:pPr>
            <w:r>
              <w:rPr>
                <w:rFonts w:ascii="Calibri" w:cs="Calibri" w:eastAsia="Calibri" w:hAnsi="Calibri"/>
                <w:color w:val="1A2733"/>
                <w:sz w:val="19"/>
                <w:szCs w:val="19"/>
              </w:rPr>
              <w:t xml:space="preserve">Lặp qua từng batch: zero_grad → forward → loss → backward → step</w:t>
            </w:r>
          </w:p>
        </w:tc>
        <w:tc>
          <w:tcPr>
            <w:tcW w:type="dxa" w:w="2726"/>
            <w:tcMar>
              <w:top w:type="dxa" w:w="70"/>
              <w:left w:type="dxa" w:w="110"/>
              <w:bottom w:type="dxa" w:w="70"/>
              <w:right w:type="dxa" w:w="110"/>
            </w:tcMar>
          </w:tcPr>
          <w:p>
            <w:pPr>
              <w:spacing w:after="0"/>
            </w:pPr>
            <w:r>
              <w:rPr>
                <w:rFonts w:ascii="Calibri" w:cs="Calibri" w:eastAsia="Calibri" w:hAnsi="Calibri"/>
                <w:color w:val="1A2733"/>
                <w:sz w:val="19"/>
                <w:szCs w:val="19"/>
              </w:rPr>
              <w:t xml:space="preserve">Trọng số đã học</w:t>
            </w:r>
          </w:p>
        </w:tc>
      </w:tr>
      <w:tr>
        <w:tc>
          <w:tcPr>
            <w:tcW w:type="dxa" w:w="17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5. Đánh giá</w:t>
            </w:r>
          </w:p>
        </w:tc>
        <w:tc>
          <w:tcPr>
            <w:tcW w:type="dxa" w:w="46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Đo trên val mỗi epoch, lưu bản tốt nhất; test chạm 1 lần cuối</w:t>
            </w:r>
          </w:p>
        </w:tc>
        <w:tc>
          <w:tcPr>
            <w:tcW w:type="dxa" w:w="27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val acc, test acc, file .pth</w:t>
            </w:r>
          </w:p>
        </w:tc>
      </w:tr>
      <w:tr>
        <w:tc>
          <w:tcPr>
            <w:tcW w:type="dxa" w:w="17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6. Dùng lại</w:t>
            </w:r>
          </w:p>
        </w:tc>
        <w:tc>
          <w:tcPr>
            <w:tcW w:type="dxa" w:w="4600"/>
            <w:tcMar>
              <w:top w:type="dxa" w:w="70"/>
              <w:left w:type="dxa" w:w="110"/>
              <w:bottom w:type="dxa" w:w="70"/>
              <w:right w:type="dxa" w:w="110"/>
            </w:tcMar>
          </w:tcPr>
          <w:p>
            <w:pPr>
              <w:spacing w:after="0"/>
            </w:pPr>
            <w:r>
              <w:rPr>
                <w:rFonts w:ascii="Calibri" w:cs="Calibri" w:eastAsia="Calibri" w:hAnsi="Calibri"/>
                <w:color w:val="1A2733"/>
                <w:sz w:val="19"/>
                <w:szCs w:val="19"/>
              </w:rPr>
              <w:t xml:space="preserve">Nạp .pth để chạy demo, phân tích lỗi, hoặc xuất tham số</w:t>
            </w:r>
          </w:p>
        </w:tc>
        <w:tc>
          <w:tcPr>
            <w:tcW w:type="dxa" w:w="2726"/>
            <w:tcMar>
              <w:top w:type="dxa" w:w="70"/>
              <w:left w:type="dxa" w:w="110"/>
              <w:bottom w:type="dxa" w:w="70"/>
              <w:right w:type="dxa" w:w="110"/>
            </w:tcMar>
          </w:tcPr>
          <w:p>
            <w:pPr>
              <w:spacing w:after="0"/>
            </w:pPr>
            <w:r>
              <w:rPr>
                <w:rFonts w:ascii="Calibri" w:cs="Calibri" w:eastAsia="Calibri" w:hAnsi="Calibri"/>
                <w:color w:val="1A2733"/>
                <w:sz w:val="19"/>
                <w:szCs w:val="19"/>
              </w:rPr>
              <w:t xml:space="preserve">Demo Gradio, confusion matrix</w:t>
            </w:r>
          </w:p>
        </w:tc>
      </w:tr>
    </w:tbl>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Giai đoạn 3 và 4 chỉ tồn tại lúc huấn luyện. Khi đưa model xuống phần cứng chỉ còn lại giai đoạn 2 — đó là lý do phải phân biệt rõ model lúc train và model lúc inference.</w:t>
      </w:r>
    </w:p>
    <w:p>
      <w:pPr>
        <w:pStyle w:val="Heading1"/>
      </w:pPr>
      <w:r>
        <w:t xml:space="preserve">2. Các khối trong code</w:t>
      </w:r>
    </w:p>
    <w:p>
      <w:pPr>
        <w:spacing w:after="120" w:before="0"/>
      </w:pPr>
      <w:r>
        <w:rPr>
          <w:rFonts w:ascii="Calibri" w:cs="Calibri" w:eastAsia="Calibri" w:hAnsi="Calibri"/>
          <w:color w:val="1A2733"/>
          <w:sz w:val="22"/>
          <w:szCs w:val="22"/>
        </w:rPr>
        <w:t xml:space="preserve">File chia sẵn thành các khối đánh dấu bằng # %% [n]. Mỗi khối là một việc độc lập, chạy được riêng trên Colab/Jupyter.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3826"/>
      </w:tblGrid>
      <w:tr>
        <w:trPr>
          <w:tblHeader/>
        </w:trPr>
        <w:tc>
          <w:tcPr>
            <w:tcW w:type="dxa" w:w="15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Khối</w:t>
            </w:r>
          </w:p>
        </w:tc>
        <w:tc>
          <w:tcPr>
            <w:tcW w:type="dxa" w:w="37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Nội dung</w:t>
            </w:r>
          </w:p>
        </w:tc>
        <w:tc>
          <w:tcPr>
            <w:tcW w:type="dxa" w:w="38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Vì sao tách riêng</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[1] Import</w:t>
            </w:r>
          </w:p>
        </w:tc>
        <w:tc>
          <w:tcPr>
            <w:tcW w:type="dxa" w:w="37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Nạp thư viện, chọn device</w:t>
            </w:r>
          </w:p>
        </w:tc>
        <w:tc>
          <w:tcPr>
            <w:tcW w:type="dxa" w:w="38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Chạy một lần, đổi CPU/GPU ở đúng một chỗ</w:t>
            </w:r>
          </w:p>
        </w:tc>
      </w:tr>
      <w:tr>
        <w:tc>
          <w:tcPr>
            <w:tcW w:type="dxa" w:w="15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[2] Dữ liệu</w:t>
            </w:r>
          </w:p>
        </w:tc>
        <w:tc>
          <w:tcPr>
            <w:tcW w:type="dxa" w:w="3700"/>
            <w:tcMar>
              <w:top w:type="dxa" w:w="70"/>
              <w:left w:type="dxa" w:w="110"/>
              <w:bottom w:type="dxa" w:w="70"/>
              <w:right w:type="dxa" w:w="110"/>
            </w:tcMar>
          </w:tcPr>
          <w:p>
            <w:pPr>
              <w:spacing w:after="0"/>
            </w:pPr>
            <w:r>
              <w:rPr>
                <w:rFonts w:ascii="Calibri" w:cs="Calibri" w:eastAsia="Calibri" w:hAnsi="Calibri"/>
                <w:color w:val="1A2733"/>
                <w:sz w:val="19"/>
                <w:szCs w:val="19"/>
              </w:rPr>
              <w:t xml:space="preserve">transform, dataset, random_split, DataLoader</w:t>
            </w:r>
          </w:p>
        </w:tc>
        <w:tc>
          <w:tcPr>
            <w:tcW w:type="dxa" w:w="3826"/>
            <w:tcMar>
              <w:top w:type="dxa" w:w="70"/>
              <w:left w:type="dxa" w:w="110"/>
              <w:bottom w:type="dxa" w:w="70"/>
              <w:right w:type="dxa" w:w="110"/>
            </w:tcMar>
          </w:tcPr>
          <w:p>
            <w:pPr>
              <w:spacing w:after="0"/>
            </w:pPr>
            <w:r>
              <w:rPr>
                <w:rFonts w:ascii="Calibri" w:cs="Calibri" w:eastAsia="Calibri" w:hAnsi="Calibri"/>
                <w:color w:val="1A2733"/>
                <w:sz w:val="19"/>
                <w:szCs w:val="19"/>
              </w:rPr>
              <w:t xml:space="preserve">Sửa cách chia dữ liệu không đụng tới model</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[3] Model</w:t>
            </w:r>
          </w:p>
        </w:tc>
        <w:tc>
          <w:tcPr>
            <w:tcW w:type="dxa" w:w="37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class DigitCNN / SmallCNN</w:t>
            </w:r>
          </w:p>
        </w:tc>
        <w:tc>
          <w:tcPr>
            <w:tcW w:type="dxa" w:w="38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Đổi kiến trúc chỉ cần thay class, phần còn lại giữ nguyên</w:t>
            </w:r>
          </w:p>
        </w:tc>
      </w:tr>
      <w:tr>
        <w:tc>
          <w:tcPr>
            <w:tcW w:type="dxa" w:w="15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[4] Loss + Optimizer</w:t>
            </w:r>
          </w:p>
        </w:tc>
        <w:tc>
          <w:tcPr>
            <w:tcW w:type="dxa" w:w="3700"/>
            <w:tcMar>
              <w:top w:type="dxa" w:w="70"/>
              <w:left w:type="dxa" w:w="110"/>
              <w:bottom w:type="dxa" w:w="70"/>
              <w:right w:type="dxa" w:w="110"/>
            </w:tcMar>
          </w:tcPr>
          <w:p>
            <w:pPr>
              <w:spacing w:after="0"/>
            </w:pPr>
            <w:r>
              <w:rPr>
                <w:rFonts w:ascii="Calibri" w:cs="Calibri" w:eastAsia="Calibri" w:hAnsi="Calibri"/>
                <w:color w:val="1A2733"/>
                <w:sz w:val="19"/>
                <w:szCs w:val="19"/>
              </w:rPr>
              <w:t xml:space="preserve">criterion, optimizer</w:t>
            </w:r>
          </w:p>
        </w:tc>
        <w:tc>
          <w:tcPr>
            <w:tcW w:type="dxa" w:w="3826"/>
            <w:tcMar>
              <w:top w:type="dxa" w:w="70"/>
              <w:left w:type="dxa" w:w="110"/>
              <w:bottom w:type="dxa" w:w="70"/>
              <w:right w:type="dxa" w:w="110"/>
            </w:tcMar>
          </w:tcPr>
          <w:p>
            <w:pPr>
              <w:spacing w:after="0"/>
            </w:pPr>
            <w:r>
              <w:rPr>
                <w:rFonts w:ascii="Calibri" w:cs="Calibri" w:eastAsia="Calibri" w:hAnsi="Calibri"/>
                <w:color w:val="1A2733"/>
                <w:sz w:val="19"/>
                <w:szCs w:val="19"/>
              </w:rPr>
              <w:t xml:space="preserve">Thử optimizer khác mà không sửa vòng train</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[5] Vòng train</w:t>
            </w:r>
          </w:p>
        </w:tc>
        <w:tc>
          <w:tcPr>
            <w:tcW w:type="dxa" w:w="37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train_one_epoch()</w:t>
            </w:r>
          </w:p>
        </w:tc>
        <w:tc>
          <w:tcPr>
            <w:tcW w:type="dxa" w:w="38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Dùng lại được cho mọi kiến trúc</w:t>
            </w:r>
          </w:p>
        </w:tc>
      </w:tr>
      <w:tr>
        <w:tc>
          <w:tcPr>
            <w:tcW w:type="dxa" w:w="15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[6] Đánh giá</w:t>
            </w:r>
          </w:p>
        </w:tc>
        <w:tc>
          <w:tcPr>
            <w:tcW w:type="dxa" w:w="3700"/>
            <w:tcMar>
              <w:top w:type="dxa" w:w="70"/>
              <w:left w:type="dxa" w:w="110"/>
              <w:bottom w:type="dxa" w:w="70"/>
              <w:right w:type="dxa" w:w="110"/>
            </w:tcMar>
          </w:tcPr>
          <w:p>
            <w:pPr>
              <w:spacing w:after="0"/>
            </w:pPr>
            <w:r>
              <w:rPr>
                <w:rFonts w:ascii="Calibri" w:cs="Calibri" w:eastAsia="Calibri" w:hAnsi="Calibri"/>
                <w:color w:val="1A2733"/>
                <w:sz w:val="19"/>
                <w:szCs w:val="19"/>
              </w:rPr>
              <w:t xml:space="preserve">evaluate()</w:t>
            </w:r>
          </w:p>
        </w:tc>
        <w:tc>
          <w:tcPr>
            <w:tcW w:type="dxa" w:w="3826"/>
            <w:tcMar>
              <w:top w:type="dxa" w:w="70"/>
              <w:left w:type="dxa" w:w="110"/>
              <w:bottom w:type="dxa" w:w="70"/>
              <w:right w:type="dxa" w:w="110"/>
            </w:tcMar>
          </w:tcPr>
          <w:p>
            <w:pPr>
              <w:spacing w:after="0"/>
            </w:pPr>
            <w:r>
              <w:rPr>
                <w:rFonts w:ascii="Calibri" w:cs="Calibri" w:eastAsia="Calibri" w:hAnsi="Calibri"/>
                <w:color w:val="1A2733"/>
                <w:sz w:val="19"/>
                <w:szCs w:val="19"/>
              </w:rPr>
              <w:t xml:space="preserve">Dùng chung cho val và test, chỉ khác loader truyền vào</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[7] Chạy</w:t>
            </w:r>
          </w:p>
        </w:tc>
        <w:tc>
          <w:tcPr>
            <w:tcW w:type="dxa" w:w="37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Vòng lặp epoch, so val acc, lưu checkpoint</w:t>
            </w:r>
          </w:p>
        </w:tc>
        <w:tc>
          <w:tcPr>
            <w:tcW w:type="dxa" w:w="38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Nơi duy nhất quyết định train bao nhiêu epoch</w:t>
            </w:r>
          </w:p>
        </w:tc>
      </w:tr>
      <w:tr>
        <w:tc>
          <w:tcPr>
            <w:tcW w:type="dxa" w:w="15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[8] Lưu / nạp</w:t>
            </w:r>
          </w:p>
        </w:tc>
        <w:tc>
          <w:tcPr>
            <w:tcW w:type="dxa" w:w="3700"/>
            <w:tcMar>
              <w:top w:type="dxa" w:w="70"/>
              <w:left w:type="dxa" w:w="110"/>
              <w:bottom w:type="dxa" w:w="70"/>
              <w:right w:type="dxa" w:w="110"/>
            </w:tcMar>
          </w:tcPr>
          <w:p>
            <w:pPr>
              <w:spacing w:after="0"/>
            </w:pPr>
            <w:r>
              <w:rPr>
                <w:rFonts w:ascii="Calibri" w:cs="Calibri" w:eastAsia="Calibri" w:hAnsi="Calibri"/>
                <w:color w:val="1A2733"/>
                <w:sz w:val="19"/>
                <w:szCs w:val="19"/>
              </w:rPr>
              <w:t xml:space="preserve">torch.save, torch.load</w:t>
            </w:r>
          </w:p>
        </w:tc>
        <w:tc>
          <w:tcPr>
            <w:tcW w:type="dxa" w:w="3826"/>
            <w:tcMar>
              <w:top w:type="dxa" w:w="70"/>
              <w:left w:type="dxa" w:w="110"/>
              <w:bottom w:type="dxa" w:w="70"/>
              <w:right w:type="dxa" w:w="110"/>
            </w:tcMar>
          </w:tcPr>
          <w:p>
            <w:pPr>
              <w:spacing w:after="0"/>
            </w:pPr>
            <w:r>
              <w:rPr>
                <w:rFonts w:ascii="Calibri" w:cs="Calibri" w:eastAsia="Calibri" w:hAnsi="Calibri"/>
                <w:color w:val="1A2733"/>
                <w:sz w:val="19"/>
                <w:szCs w:val="19"/>
              </w:rPr>
              <w:t xml:space="preserve">Tách khỏi phần train để nạp lại mà không train lại</w:t>
            </w:r>
          </w:p>
        </w:tc>
      </w:tr>
    </w:tbl>
    <w:p>
      <w:pPr>
        <w:pStyle w:val="Heading1"/>
      </w:pPr>
      <w:r>
        <w:t xml:space="preserve">3. Từ khoá và câu lệnh hay gặp</w:t>
      </w:r>
    </w:p>
    <w:p>
      <w:pPr>
        <w:pStyle w:val="Heading2"/>
      </w:pPr>
      <w:r>
        <w:t xml:space="preserve">3.1 Cấu trúc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226"/>
      </w:tblGrid>
      <w:tr>
        <w:trPr>
          <w:tblHeader/>
        </w:trPr>
        <w:tc>
          <w:tcPr>
            <w:tcW w:type="dxa" w:w="18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Từ khoá</w:t>
            </w:r>
          </w:p>
        </w:tc>
        <w:tc>
          <w:tcPr>
            <w:tcW w:type="dxa" w:w="40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Ý nghĩa</w:t>
            </w:r>
          </w:p>
        </w:tc>
        <w:tc>
          <w:tcPr>
            <w:tcW w:type="dxa" w:w="32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Sai thường gặp</w:t>
            </w:r>
          </w:p>
        </w:tc>
      </w:tr>
      <w:tr>
        <w:tc>
          <w:tcPr>
            <w:tcW w:type="dxa" w:w="18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nn.Module</w:t>
            </w:r>
          </w:p>
        </w:tc>
        <w:tc>
          <w:tcPr>
            <w:tcW w:type="dxa" w:w="40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Lớp cha của mọi model. Tự quản lý danh sách trọng số</w:t>
            </w:r>
          </w:p>
        </w:tc>
        <w:tc>
          <w:tcPr>
            <w:tcW w:type="dxa" w:w="32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Quên gọi super().__init__()</w:t>
            </w:r>
          </w:p>
        </w:tc>
      </w:tr>
      <w:tr>
        <w:tc>
          <w:tcPr>
            <w:tcW w:type="dxa" w:w="18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__init__</w:t>
            </w:r>
          </w:p>
        </w:tc>
        <w:tc>
          <w:tcPr>
            <w:tcW w:type="dxa" w:w="4000"/>
            <w:tcMar>
              <w:top w:type="dxa" w:w="70"/>
              <w:left w:type="dxa" w:w="110"/>
              <w:bottom w:type="dxa" w:w="70"/>
              <w:right w:type="dxa" w:w="110"/>
            </w:tcMar>
          </w:tcPr>
          <w:p>
            <w:pPr>
              <w:spacing w:after="0"/>
            </w:pPr>
            <w:r>
              <w:rPr>
                <w:rFonts w:ascii="Calibri" w:cs="Calibri" w:eastAsia="Calibri" w:hAnsi="Calibri"/>
                <w:color w:val="1A2733"/>
                <w:sz w:val="19"/>
                <w:szCs w:val="19"/>
              </w:rPr>
              <w:t xml:space="preserve">Khai báo các lớp. Chạy một lần khi tạo model</w:t>
            </w:r>
          </w:p>
        </w:tc>
        <w:tc>
          <w:tcPr>
            <w:tcW w:type="dxa" w:w="3226"/>
            <w:tcMar>
              <w:top w:type="dxa" w:w="70"/>
              <w:left w:type="dxa" w:w="110"/>
              <w:bottom w:type="dxa" w:w="70"/>
              <w:right w:type="dxa" w:w="110"/>
            </w:tcMar>
          </w:tcPr>
          <w:p>
            <w:pPr>
              <w:spacing w:after="0"/>
            </w:pPr>
            <w:r>
              <w:rPr>
                <w:rFonts w:ascii="Calibri" w:cs="Calibri" w:eastAsia="Calibri" w:hAnsi="Calibri"/>
                <w:color w:val="1A2733"/>
                <w:sz w:val="19"/>
                <w:szCs w:val="19"/>
              </w:rPr>
              <w:t xml:space="preserve">Khai báo lớp trong forward → mỗi lần gọi lại tạo trọng số mới</w:t>
            </w:r>
          </w:p>
        </w:tc>
      </w:tr>
      <w:tr>
        <w:tc>
          <w:tcPr>
            <w:tcW w:type="dxa" w:w="18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forward</w:t>
            </w:r>
          </w:p>
        </w:tc>
        <w:tc>
          <w:tcPr>
            <w:tcW w:type="dxa" w:w="40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Định nghĩa dữ liệu chạy qua mạng theo thứ tự nào</w:t>
            </w:r>
          </w:p>
        </w:tc>
        <w:tc>
          <w:tcPr>
            <w:tcW w:type="dxa" w:w="32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Gọi model.forward(x) trực tiếp thay vì model(x)</w:t>
            </w:r>
          </w:p>
        </w:tc>
      </w:tr>
      <w:tr>
        <w:tc>
          <w:tcPr>
            <w:tcW w:type="dxa" w:w="18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model(x)</w:t>
            </w:r>
          </w:p>
        </w:tc>
        <w:tc>
          <w:tcPr>
            <w:tcW w:type="dxa" w:w="4000"/>
            <w:tcMar>
              <w:top w:type="dxa" w:w="70"/>
              <w:left w:type="dxa" w:w="110"/>
              <w:bottom w:type="dxa" w:w="70"/>
              <w:right w:type="dxa" w:w="110"/>
            </w:tcMar>
          </w:tcPr>
          <w:p>
            <w:pPr>
              <w:spacing w:after="0"/>
            </w:pPr>
            <w:r>
              <w:rPr>
                <w:rFonts w:ascii="Calibri" w:cs="Calibri" w:eastAsia="Calibri" w:hAnsi="Calibri"/>
                <w:color w:val="1A2733"/>
                <w:sz w:val="19"/>
                <w:szCs w:val="19"/>
              </w:rPr>
              <w:t xml:space="preserve">Gọi forward kèm các hook của PyTorch</w:t>
            </w:r>
          </w:p>
        </w:tc>
        <w:tc>
          <w:tcPr>
            <w:tcW w:type="dxa" w:w="3226"/>
            <w:tcMar>
              <w:top w:type="dxa" w:w="70"/>
              <w:left w:type="dxa" w:w="110"/>
              <w:bottom w:type="dxa" w:w="70"/>
              <w:right w:type="dxa" w:w="110"/>
            </w:tcMar>
          </w:tcPr>
          <w:p>
            <w:pPr>
              <w:spacing w:after="0"/>
            </w:pPr>
            <w:r>
              <w:rPr>
                <w:rFonts w:ascii="Calibri" w:cs="Calibri" w:eastAsia="Calibri" w:hAnsi="Calibri"/>
                <w:color w:val="1A2733"/>
                <w:sz w:val="19"/>
                <w:szCs w:val="19"/>
              </w:rPr>
              <w:t xml:space="preserve">—</w:t>
            </w:r>
          </w:p>
        </w:tc>
      </w:tr>
      <w:tr>
        <w:tc>
          <w:tcPr>
            <w:tcW w:type="dxa" w:w="18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x.flatten(1)</w:t>
            </w:r>
          </w:p>
        </w:tc>
        <w:tc>
          <w:tcPr>
            <w:tcW w:type="dxa" w:w="40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Duỗi tensor từ chiều 1 trở đi, giữ nguyên chiều batch</w:t>
            </w:r>
          </w:p>
        </w:tc>
        <w:tc>
          <w:tcPr>
            <w:tcW w:type="dxa" w:w="32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Dùng flatten() không tham số → mất luôn chiều batch</w:t>
            </w:r>
          </w:p>
        </w:tc>
      </w:tr>
    </w:tbl>
    <w:p>
      <w:pPr>
        <w:pStyle w:val="Heading2"/>
      </w:pPr>
      <w:r>
        <w:t xml:space="preserve">3.2 Vòng huấn luyện</w:t>
      </w:r>
    </w:p>
    <w:p>
      <w:pPr>
        <w:shd w:fill="F2F6F8" w:val="clear"/>
        <w:spacing w:after="160" w:before="100"/>
        <w:ind w:left="200" w:right="200"/>
      </w:pPr>
      <w:r>
        <w:rPr>
          <w:rFonts w:ascii="Courier New" w:cs="Courier New" w:eastAsia="Courier New" w:hAnsi="Courier New"/>
          <w:color w:val="0F2A44"/>
          <w:sz w:val="19"/>
          <w:szCs w:val="19"/>
        </w:rPr>
        <w:t xml:space="preserve">optimizer.zero_grad()      # 1. xoá gradient của bước trước</w:t>
      </w:r>
      <w:r>
        <w:br/>
      </w:r>
      <w:r>
        <w:rPr>
          <w:rFonts w:ascii="Courier New" w:cs="Courier New" w:eastAsia="Courier New" w:hAnsi="Courier New"/>
          <w:color w:val="0F2A44"/>
          <w:sz w:val="19"/>
          <w:szCs w:val="19"/>
        </w:rPr>
        <w:t xml:space="preserve">output = model(data)       # 2. forward</w:t>
      </w:r>
      <w:r>
        <w:br/>
      </w:r>
      <w:r>
        <w:rPr>
          <w:rFonts w:ascii="Courier New" w:cs="Courier New" w:eastAsia="Courier New" w:hAnsi="Courier New"/>
          <w:color w:val="0F2A44"/>
          <w:sz w:val="19"/>
          <w:szCs w:val="19"/>
        </w:rPr>
        <w:t xml:space="preserve">loss = criterion(output, target)</w:t>
      </w:r>
      <w:r>
        <w:br/>
      </w:r>
      <w:r>
        <w:rPr>
          <w:rFonts w:ascii="Courier New" w:cs="Courier New" w:eastAsia="Courier New" w:hAnsi="Courier New"/>
          <w:color w:val="0F2A44"/>
          <w:sz w:val="19"/>
          <w:szCs w:val="19"/>
        </w:rPr>
        <w:t xml:space="preserve">loss.backward()            # 3. tính gradient</w:t>
      </w:r>
      <w:r>
        <w:br/>
      </w:r>
      <w:r>
        <w:rPr>
          <w:rFonts w:ascii="Courier New" w:cs="Courier New" w:eastAsia="Courier New" w:hAnsi="Courier New"/>
          <w:color w:val="0F2A44"/>
          <w:sz w:val="19"/>
          <w:szCs w:val="19"/>
        </w:rPr>
        <w:t xml:space="preserve">optimizer.step()           # 4. cập nhật trọng số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100"/>
        <w:gridCol w:w="3226"/>
      </w:tblGrid>
      <w:tr>
        <w:trPr>
          <w:tblHeader/>
        </w:trPr>
        <w:tc>
          <w:tcPr>
            <w:tcW w:type="dxa" w:w="17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Câu lệnh</w:t>
            </w:r>
          </w:p>
        </w:tc>
        <w:tc>
          <w:tcPr>
            <w:tcW w:type="dxa" w:w="41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Ý nghĩa</w:t>
            </w:r>
          </w:p>
        </w:tc>
        <w:tc>
          <w:tcPr>
            <w:tcW w:type="dxa" w:w="32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Bỏ đi thì sao</w:t>
            </w:r>
          </w:p>
        </w:tc>
      </w:tr>
      <w:tr>
        <w:tc>
          <w:tcPr>
            <w:tcW w:type="dxa" w:w="17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zero_grad()</w:t>
            </w:r>
          </w:p>
        </w:tc>
        <w:tc>
          <w:tcPr>
            <w:tcW w:type="dxa" w:w="41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Đặt gradient về 0</w:t>
            </w:r>
          </w:p>
        </w:tc>
        <w:tc>
          <w:tcPr>
            <w:tcW w:type="dxa" w:w="32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Gradient cộng dồn qua các batch → mạng học sai hoàn toàn</w:t>
            </w:r>
          </w:p>
        </w:tc>
      </w:tr>
      <w:tr>
        <w:tc>
          <w:tcPr>
            <w:tcW w:type="dxa" w:w="17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backward()</w:t>
            </w:r>
          </w:p>
        </w:tc>
        <w:tc>
          <w:tcPr>
            <w:tcW w:type="dxa" w:w="4100"/>
            <w:tcMar>
              <w:top w:type="dxa" w:w="70"/>
              <w:left w:type="dxa" w:w="110"/>
              <w:bottom w:type="dxa" w:w="70"/>
              <w:right w:type="dxa" w:w="110"/>
            </w:tcMar>
          </w:tcPr>
          <w:p>
            <w:pPr>
              <w:spacing w:after="0"/>
            </w:pPr>
            <w:r>
              <w:rPr>
                <w:rFonts w:ascii="Calibri" w:cs="Calibri" w:eastAsia="Calibri" w:hAnsi="Calibri"/>
                <w:color w:val="1A2733"/>
                <w:sz w:val="19"/>
                <w:szCs w:val="19"/>
              </w:rPr>
              <w:t xml:space="preserve">Lan truyền ngược, tính gradient của loss theo từng trọng số</w:t>
            </w:r>
          </w:p>
        </w:tc>
        <w:tc>
          <w:tcPr>
            <w:tcW w:type="dxa" w:w="3226"/>
            <w:tcMar>
              <w:top w:type="dxa" w:w="70"/>
              <w:left w:type="dxa" w:w="110"/>
              <w:bottom w:type="dxa" w:w="70"/>
              <w:right w:type="dxa" w:w="110"/>
            </w:tcMar>
          </w:tcPr>
          <w:p>
            <w:pPr>
              <w:spacing w:after="0"/>
            </w:pPr>
            <w:r>
              <w:rPr>
                <w:rFonts w:ascii="Calibri" w:cs="Calibri" w:eastAsia="Calibri" w:hAnsi="Calibri"/>
                <w:color w:val="1A2733"/>
                <w:sz w:val="19"/>
                <w:szCs w:val="19"/>
              </w:rPr>
              <w:t xml:space="preserve">Gradient vẫn là 0, step() không đổi gì</w:t>
            </w:r>
          </w:p>
        </w:tc>
      </w:tr>
      <w:tr>
        <w:tc>
          <w:tcPr>
            <w:tcW w:type="dxa" w:w="17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step()</w:t>
            </w:r>
          </w:p>
        </w:tc>
        <w:tc>
          <w:tcPr>
            <w:tcW w:type="dxa" w:w="41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Cập nhật trọng số theo gradient và thuật toán optimizer</w:t>
            </w:r>
          </w:p>
        </w:tc>
        <w:tc>
          <w:tcPr>
            <w:tcW w:type="dxa" w:w="32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Trọng số đứng yên, loss không giảm</w:t>
            </w:r>
          </w:p>
        </w:tc>
      </w:tr>
      <w:tr>
        <w:tc>
          <w:tcPr>
            <w:tcW w:type="dxa" w:w="17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loss.item()</w:t>
            </w:r>
          </w:p>
        </w:tc>
        <w:tc>
          <w:tcPr>
            <w:tcW w:type="dxa" w:w="4100"/>
            <w:tcMar>
              <w:top w:type="dxa" w:w="70"/>
              <w:left w:type="dxa" w:w="110"/>
              <w:bottom w:type="dxa" w:w="70"/>
              <w:right w:type="dxa" w:w="110"/>
            </w:tcMar>
          </w:tcPr>
          <w:p>
            <w:pPr>
              <w:spacing w:after="0"/>
            </w:pPr>
            <w:r>
              <w:rPr>
                <w:rFonts w:ascii="Calibri" w:cs="Calibri" w:eastAsia="Calibri" w:hAnsi="Calibri"/>
                <w:color w:val="1A2733"/>
                <w:sz w:val="19"/>
                <w:szCs w:val="19"/>
              </w:rPr>
              <w:t xml:space="preserve">Lấy giá trị số từ tensor loss</w:t>
            </w:r>
          </w:p>
        </w:tc>
        <w:tc>
          <w:tcPr>
            <w:tcW w:type="dxa" w:w="3226"/>
            <w:tcMar>
              <w:top w:type="dxa" w:w="70"/>
              <w:left w:type="dxa" w:w="110"/>
              <w:bottom w:type="dxa" w:w="70"/>
              <w:right w:type="dxa" w:w="110"/>
            </w:tcMar>
          </w:tcPr>
          <w:p>
            <w:pPr>
              <w:spacing w:after="0"/>
            </w:pPr>
            <w:r>
              <w:rPr>
                <w:rFonts w:ascii="Calibri" w:cs="Calibri" w:eastAsia="Calibri" w:hAnsi="Calibri"/>
                <w:color w:val="1A2733"/>
                <w:sz w:val="19"/>
                <w:szCs w:val="19"/>
              </w:rPr>
              <w:t xml:space="preserve">Cộng dồn tensor → giữ cả đồ thị tính toán, tốn RAM</w:t>
            </w:r>
          </w:p>
        </w:tc>
      </w:tr>
    </w:tbl>
    <w:p>
      <w:pPr>
        <w:pStyle w:val="Heading2"/>
      </w:pPr>
      <w:r>
        <w:t xml:space="preserve">3.3 Đánh giá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226"/>
      </w:tblGrid>
      <w:tr>
        <w:trPr>
          <w:tblHeader/>
        </w:trPr>
        <w:tc>
          <w:tcPr>
            <w:tcW w:type="dxa" w:w="21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Câu lệnh</w:t>
            </w:r>
          </w:p>
        </w:tc>
        <w:tc>
          <w:tcPr>
            <w:tcW w:type="dxa" w:w="37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Ý nghĩa</w:t>
            </w:r>
          </w:p>
        </w:tc>
        <w:tc>
          <w:tcPr>
            <w:tcW w:type="dxa" w:w="32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Bỏ đi thì sao</w:t>
            </w:r>
          </w:p>
        </w:tc>
      </w:tr>
      <w:tr>
        <w:tc>
          <w:tcPr>
            <w:tcW w:type="dxa" w:w="21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model.train()</w:t>
            </w:r>
          </w:p>
        </w:tc>
        <w:tc>
          <w:tcPr>
            <w:tcW w:type="dxa" w:w="37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Bật chế độ huấn luyện: Dropout hoạt động</w:t>
            </w:r>
          </w:p>
        </w:tc>
        <w:tc>
          <w:tcPr>
            <w:tcW w:type="dxa" w:w="32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Đánh giá ra kết quả thấp giả vì Dropout vẫn tắt neuron</w:t>
            </w:r>
          </w:p>
        </w:tc>
      </w:tr>
      <w:tr>
        <w:tc>
          <w:tcPr>
            <w:tcW w:type="dxa" w:w="21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model.eval()</w:t>
            </w:r>
          </w:p>
        </w:tc>
        <w:tc>
          <w:tcPr>
            <w:tcW w:type="dxa" w:w="3700"/>
            <w:tcMar>
              <w:top w:type="dxa" w:w="70"/>
              <w:left w:type="dxa" w:w="110"/>
              <w:bottom w:type="dxa" w:w="70"/>
              <w:right w:type="dxa" w:w="110"/>
            </w:tcMar>
          </w:tcPr>
          <w:p>
            <w:pPr>
              <w:spacing w:after="0"/>
            </w:pPr>
            <w:r>
              <w:rPr>
                <w:rFonts w:ascii="Calibri" w:cs="Calibri" w:eastAsia="Calibri" w:hAnsi="Calibri"/>
                <w:color w:val="1A2733"/>
                <w:sz w:val="19"/>
                <w:szCs w:val="19"/>
              </w:rPr>
              <w:t xml:space="preserve">Bật chế độ suy luận: Dropout tắt</w:t>
            </w:r>
          </w:p>
        </w:tc>
        <w:tc>
          <w:tcPr>
            <w:tcW w:type="dxa" w:w="3226"/>
            <w:tcMar>
              <w:top w:type="dxa" w:w="70"/>
              <w:left w:type="dxa" w:w="110"/>
              <w:bottom w:type="dxa" w:w="70"/>
              <w:right w:type="dxa" w:w="110"/>
            </w:tcMar>
          </w:tcPr>
          <w:p>
            <w:pPr>
              <w:spacing w:after="0"/>
            </w:pPr>
            <w:r>
              <w:rPr>
                <w:rFonts w:ascii="Calibri" w:cs="Calibri" w:eastAsia="Calibri" w:hAnsi="Calibri"/>
                <w:color w:val="1A2733"/>
                <w:sz w:val="19"/>
                <w:szCs w:val="19"/>
              </w:rPr>
              <w:t xml:space="preserve">Kết quả đánh giá nhiễu, không lặp lại được</w:t>
            </w:r>
          </w:p>
        </w:tc>
      </w:tr>
      <w:tr>
        <w:tc>
          <w:tcPr>
            <w:tcW w:type="dxa" w:w="21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torch.no_grad()</w:t>
            </w:r>
          </w:p>
        </w:tc>
        <w:tc>
          <w:tcPr>
            <w:tcW w:type="dxa" w:w="37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Không dựng đồ thị tính gradient</w:t>
            </w:r>
          </w:p>
        </w:tc>
        <w:tc>
          <w:tcPr>
            <w:tcW w:type="dxa" w:w="32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Tốn RAM và chậm hơn, kết quả vẫn đúng</w:t>
            </w:r>
          </w:p>
        </w:tc>
      </w:tr>
      <w:tr>
        <w:tc>
          <w:tcPr>
            <w:tcW w:type="dxa" w:w="21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output.argmax(dim=1)</w:t>
            </w:r>
          </w:p>
        </w:tc>
        <w:tc>
          <w:tcPr>
            <w:tcW w:type="dxa" w:w="3700"/>
            <w:tcMar>
              <w:top w:type="dxa" w:w="70"/>
              <w:left w:type="dxa" w:w="110"/>
              <w:bottom w:type="dxa" w:w="70"/>
              <w:right w:type="dxa" w:w="110"/>
            </w:tcMar>
          </w:tcPr>
          <w:p>
            <w:pPr>
              <w:spacing w:after="0"/>
            </w:pPr>
            <w:r>
              <w:rPr>
                <w:rFonts w:ascii="Calibri" w:cs="Calibri" w:eastAsia="Calibri" w:hAnsi="Calibri"/>
                <w:color w:val="1A2733"/>
                <w:sz w:val="19"/>
                <w:szCs w:val="19"/>
              </w:rPr>
              <w:t xml:space="preserve">Lấy chỉ số lớp có điểm cao nhất</w:t>
            </w:r>
          </w:p>
        </w:tc>
        <w:tc>
          <w:tcPr>
            <w:tcW w:type="dxa" w:w="3226"/>
            <w:tcMar>
              <w:top w:type="dxa" w:w="70"/>
              <w:left w:type="dxa" w:w="110"/>
              <w:bottom w:type="dxa" w:w="70"/>
              <w:right w:type="dxa" w:w="110"/>
            </w:tcMar>
          </w:tcPr>
          <w:p>
            <w:pPr>
              <w:spacing w:after="0"/>
            </w:pPr>
            <w:r>
              <w:rPr>
                <w:rFonts w:ascii="Calibri" w:cs="Calibri" w:eastAsia="Calibri" w:hAnsi="Calibri"/>
                <w:color w:val="1A2733"/>
                <w:sz w:val="19"/>
                <w:szCs w:val="19"/>
              </w:rPr>
              <w:t xml:space="preserve">—</w:t>
            </w:r>
          </w:p>
        </w:tc>
      </w:tr>
      <w:tr>
        <w:tc>
          <w:tcPr>
            <w:tcW w:type="dxa" w:w="21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state_dict()</w:t>
            </w:r>
          </w:p>
        </w:tc>
        <w:tc>
          <w:tcPr>
            <w:tcW w:type="dxa" w:w="37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Từ điển tên lớp → tensor trọng số</w:t>
            </w:r>
          </w:p>
        </w:tc>
        <w:tc>
          <w:tcPr>
            <w:tcW w:type="dxa" w:w="32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w:t>
            </w:r>
          </w:p>
        </w:tc>
      </w:tr>
    </w:tbl>
    <w:p>
      <w:pPr>
        <w:pStyle w:val="Heading1"/>
      </w:pPr>
      <w:r>
        <w:t xml:space="preserve">4. Các lớp trong mạng và công thức</w:t>
      </w:r>
    </w:p>
    <w:p>
      <w:pPr>
        <w:pStyle w:val="Heading2"/>
      </w:pPr>
      <w:r>
        <w:t xml:space="preserve">4.1 Kích thước đầu ra</w:t>
      </w:r>
    </w:p>
    <w:p>
      <w:pPr>
        <w:spacing w:after="120" w:before="0"/>
      </w:pPr>
      <w:r>
        <w:rPr>
          <w:rFonts w:ascii="Calibri" w:cs="Calibri" w:eastAsia="Calibri" w:hAnsi="Calibri"/>
          <w:color w:val="1A2733"/>
          <w:sz w:val="22"/>
          <w:szCs w:val="22"/>
        </w:rPr>
        <w:t xml:space="preserve">Một công thức dùng chung cho cả Conv2d và MaxPool2d:</w:t>
      </w:r>
    </w:p>
    <w:p>
      <w:pPr>
        <w:shd w:fill="F2F6F8" w:val="clear"/>
        <w:spacing w:after="160" w:before="100"/>
        <w:ind w:left="200" w:right="200"/>
      </w:pPr>
      <w:r>
        <w:rPr>
          <w:rFonts w:ascii="Courier New" w:cs="Courier New" w:eastAsia="Courier New" w:hAnsi="Courier New"/>
          <w:color w:val="0F2A44"/>
          <w:sz w:val="19"/>
          <w:szCs w:val="19"/>
        </w:rPr>
        <w:t xml:space="preserve">H_out = floor( (H_in + 2*padding - kernel) / stride ) + 1</w:t>
      </w:r>
    </w:p>
    <w:p>
      <w:pPr>
        <w:spacing w:after="120" w:before="0"/>
      </w:pPr>
      <w:r>
        <w:rPr>
          <w:rFonts w:ascii="Calibri" w:cs="Calibri" w:eastAsia="Calibri" w:hAnsi="Calibri"/>
          <w:color w:val="1A2733"/>
          <w:sz w:val="22"/>
          <w:szCs w:val="22"/>
        </w:rPr>
        <w:t xml:space="preserve">Suy ra bằng cách đếm số vị trí đặt được cửa sổ. Mép trái cửa sổ nhảy theo bước stride, điều kiện còn nằm trong ảnh là mép_trái + kernel ≤ H_in + 2*padding. Số vị trí = số bước hợp lệ cộng 1, vì vị trí 0 cũng tính.</w:t>
      </w:r>
    </w:p>
    <w:p>
      <w:pPr>
        <w:spacing w:after="120" w:before="0"/>
      </w:pPr>
      <w:r>
        <w:rPr>
          <w:rFonts w:ascii="Calibri" w:cs="Calibri" w:eastAsia="Calibri" w:hAnsi="Calibri"/>
          <w:b/>
          <w:bCs/>
          <w:color w:val="1A2733"/>
          <w:sz w:val="22"/>
          <w:szCs w:val="22"/>
        </w:rPr>
        <w:t xml:space="preserve">Hệ quả: </w:t>
      </w:r>
      <w:r>
        <w:rPr>
          <w:rFonts w:ascii="Calibri" w:cs="Calibri" w:eastAsia="Calibri" w:hAnsi="Calibri"/>
          <w:color w:val="1A2733"/>
          <w:sz w:val="22"/>
          <w:szCs w:val="22"/>
        </w:rPr>
        <w:t xml:space="preserve">padding = (kernel − 1) / 2 thì H_out = H_in. Chỉ ra số nguyên khi kernel lẻ — một trong các lý do kernel luôn lẻ.</w:t>
      </w:r>
    </w:p>
    <w:p>
      <w:pPr>
        <w:pStyle w:val="Heading2"/>
      </w:pPr>
      <w:r>
        <w:t xml:space="preserve">4.2 Số tham số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400"/>
        <w:gridCol w:w="2926"/>
      </w:tblGrid>
      <w:tr>
        <w:trPr>
          <w:tblHeader/>
        </w:trPr>
        <w:tc>
          <w:tcPr>
            <w:tcW w:type="dxa" w:w="17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Lớp</w:t>
            </w:r>
          </w:p>
        </w:tc>
        <w:tc>
          <w:tcPr>
            <w:tcW w:type="dxa" w:w="44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Công thức params</w:t>
            </w:r>
          </w:p>
        </w:tc>
        <w:tc>
          <w:tcPr>
            <w:tcW w:type="dxa" w:w="29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Phụ thuộc kích thước ảnh?</w:t>
            </w:r>
          </w:p>
        </w:tc>
      </w:tr>
      <w:tr>
        <w:tc>
          <w:tcPr>
            <w:tcW w:type="dxa" w:w="17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Conv2d</w:t>
            </w:r>
          </w:p>
        </w:tc>
        <w:tc>
          <w:tcPr>
            <w:tcW w:type="dxa" w:w="4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 × k × in_ch × out_ch + out_ch</w:t>
            </w:r>
          </w:p>
        </w:tc>
        <w:tc>
          <w:tcPr>
            <w:tcW w:type="dxa" w:w="29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KHÔNG — cùng kernel dùng lại khắp ảnh</w:t>
            </w:r>
          </w:p>
        </w:tc>
      </w:tr>
      <w:tr>
        <w:tc>
          <w:tcPr>
            <w:tcW w:type="dxa" w:w="17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Linear</w:t>
            </w:r>
          </w:p>
        </w:tc>
        <w:tc>
          <w:tcPr>
            <w:tcW w:type="dxa" w:w="4400"/>
            <w:tcMar>
              <w:top w:type="dxa" w:w="70"/>
              <w:left w:type="dxa" w:w="110"/>
              <w:bottom w:type="dxa" w:w="70"/>
              <w:right w:type="dxa" w:w="110"/>
            </w:tcMar>
          </w:tcPr>
          <w:p>
            <w:pPr>
              <w:spacing w:after="0"/>
            </w:pPr>
            <w:r>
              <w:rPr>
                <w:rFonts w:ascii="Calibri" w:cs="Calibri" w:eastAsia="Calibri" w:hAnsi="Calibri"/>
                <w:color w:val="1A2733"/>
                <w:sz w:val="19"/>
                <w:szCs w:val="19"/>
              </w:rPr>
              <w:t xml:space="preserve">in_features × out_features + out_features</w:t>
            </w:r>
          </w:p>
        </w:tc>
        <w:tc>
          <w:tcPr>
            <w:tcW w:type="dxa" w:w="2926"/>
            <w:tcMar>
              <w:top w:type="dxa" w:w="70"/>
              <w:left w:type="dxa" w:w="110"/>
              <w:bottom w:type="dxa" w:w="70"/>
              <w:right w:type="dxa" w:w="110"/>
            </w:tcMar>
          </w:tcPr>
          <w:p>
            <w:pPr>
              <w:spacing w:after="0"/>
            </w:pPr>
            <w:r>
              <w:rPr>
                <w:rFonts w:ascii="Calibri" w:cs="Calibri" w:eastAsia="Calibri" w:hAnsi="Calibri"/>
                <w:color w:val="1A2733"/>
                <w:sz w:val="19"/>
                <w:szCs w:val="19"/>
              </w:rPr>
              <w:t xml:space="preserve">CÓ — in_features chính là ảnh đã duỗi phẳng</w:t>
            </w:r>
          </w:p>
        </w:tc>
      </w:tr>
      <w:tr>
        <w:tc>
          <w:tcPr>
            <w:tcW w:type="dxa" w:w="17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MaxPool2d</w:t>
            </w:r>
          </w:p>
        </w:tc>
        <w:tc>
          <w:tcPr>
            <w:tcW w:type="dxa" w:w="4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c>
          <w:tcPr>
            <w:tcW w:type="dxa" w:w="29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w:t>
            </w:r>
          </w:p>
        </w:tc>
      </w:tr>
      <w:tr>
        <w:tc>
          <w:tcPr>
            <w:tcW w:type="dxa" w:w="17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ReLU</w:t>
            </w:r>
          </w:p>
        </w:tc>
        <w:tc>
          <w:tcPr>
            <w:tcW w:type="dxa" w:w="4400"/>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c>
          <w:tcPr>
            <w:tcW w:type="dxa" w:w="2926"/>
            <w:tcMar>
              <w:top w:type="dxa" w:w="70"/>
              <w:left w:type="dxa" w:w="110"/>
              <w:bottom w:type="dxa" w:w="70"/>
              <w:right w:type="dxa" w:w="110"/>
            </w:tcMar>
          </w:tcPr>
          <w:p>
            <w:pPr>
              <w:spacing w:after="0"/>
            </w:pPr>
            <w:r>
              <w:rPr>
                <w:rFonts w:ascii="Calibri" w:cs="Calibri" w:eastAsia="Calibri" w:hAnsi="Calibri"/>
                <w:color w:val="1A2733"/>
                <w:sz w:val="19"/>
                <w:szCs w:val="19"/>
              </w:rPr>
              <w:t xml:space="preserve">—</w:t>
            </w:r>
          </w:p>
        </w:tc>
      </w:tr>
      <w:tr>
        <w:tc>
          <w:tcPr>
            <w:tcW w:type="dxa" w:w="17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Flatten</w:t>
            </w:r>
          </w:p>
        </w:tc>
        <w:tc>
          <w:tcPr>
            <w:tcW w:type="dxa" w:w="4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c>
          <w:tcPr>
            <w:tcW w:type="dxa" w:w="29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w:t>
            </w:r>
          </w:p>
        </w:tc>
      </w:tr>
      <w:tr>
        <w:tc>
          <w:tcPr>
            <w:tcW w:type="dxa" w:w="17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Dropout</w:t>
            </w:r>
          </w:p>
        </w:tc>
        <w:tc>
          <w:tcPr>
            <w:tcW w:type="dxa" w:w="4400"/>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c>
          <w:tcPr>
            <w:tcW w:type="dxa" w:w="2926"/>
            <w:tcMar>
              <w:top w:type="dxa" w:w="70"/>
              <w:left w:type="dxa" w:w="110"/>
              <w:bottom w:type="dxa" w:w="70"/>
              <w:right w:type="dxa" w:w="110"/>
            </w:tcMar>
          </w:tcPr>
          <w:p>
            <w:pPr>
              <w:spacing w:after="0"/>
            </w:pPr>
            <w:r>
              <w:rPr>
                <w:rFonts w:ascii="Calibri" w:cs="Calibri" w:eastAsia="Calibri" w:hAnsi="Calibri"/>
                <w:color w:val="1A2733"/>
                <w:sz w:val="19"/>
                <w:szCs w:val="19"/>
              </w:rPr>
              <w:t xml:space="preserve">—</w:t>
            </w:r>
          </w:p>
        </w:tc>
      </w:tr>
    </w:tbl>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Đây là câu trả lời cho “vì sao conv rẻ mà fc đắt”. Trong DigitCNN, fc1 một mình chiếm 97,06% tổng tham số vì nó nhận 1568 đầu vào và nối đầy đủ tới 128 neuron.</w:t>
      </w:r>
    </w:p>
    <w:p>
      <w:pPr>
        <w:pStyle w:val="Heading2"/>
      </w:pPr>
      <w:r>
        <w:t xml:space="preserve">4.3 Chuỗi shape của SmallCNN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200"/>
        <w:gridCol w:w="2426"/>
      </w:tblGrid>
      <w:tr>
        <w:trPr>
          <w:tblHeader/>
        </w:trPr>
        <w:tc>
          <w:tcPr>
            <w:tcW w:type="dxa" w:w="19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Bước</w:t>
            </w:r>
          </w:p>
        </w:tc>
        <w:tc>
          <w:tcPr>
            <w:tcW w:type="dxa" w:w="25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Phép tính</w:t>
            </w:r>
          </w:p>
        </w:tc>
        <w:tc>
          <w:tcPr>
            <w:tcW w:type="dxa" w:w="22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Shape ra</w:t>
            </w:r>
          </w:p>
        </w:tc>
        <w:tc>
          <w:tcPr>
            <w:tcW w:type="dxa" w:w="24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Params</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input</w:t>
            </w:r>
          </w:p>
        </w:tc>
        <w:tc>
          <w:tcPr>
            <w:tcW w:type="dxa" w:w="2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w:t>
            </w:r>
          </w:p>
        </w:tc>
        <w:tc>
          <w:tcPr>
            <w:tcW w:type="dxa" w:w="2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 × 28 × 28</w:t>
            </w:r>
          </w:p>
        </w:tc>
        <w:tc>
          <w:tcPr>
            <w:tcW w:type="dxa" w:w="24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r>
      <w:tr>
        <w:tc>
          <w:tcPr>
            <w:tcW w:type="dxa" w:w="19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conv1 (1→8)</w:t>
            </w:r>
          </w:p>
        </w:tc>
        <w:tc>
          <w:tcPr>
            <w:tcW w:type="dxa" w:w="2500"/>
            <w:tcMar>
              <w:top w:type="dxa" w:w="70"/>
              <w:left w:type="dxa" w:w="110"/>
              <w:bottom w:type="dxa" w:w="70"/>
              <w:right w:type="dxa" w:w="110"/>
            </w:tcMar>
          </w:tcPr>
          <w:p>
            <w:pPr>
              <w:spacing w:after="0"/>
            </w:pPr>
            <w:r>
              <w:rPr>
                <w:rFonts w:ascii="Calibri" w:cs="Calibri" w:eastAsia="Calibri" w:hAnsi="Calibri"/>
                <w:color w:val="1A2733"/>
                <w:sz w:val="19"/>
                <w:szCs w:val="19"/>
              </w:rPr>
              <w:t xml:space="preserve">(28+2−3)/1+1 = 28</w:t>
            </w:r>
          </w:p>
        </w:tc>
        <w:tc>
          <w:tcPr>
            <w:tcW w:type="dxa" w:w="2200"/>
            <w:tcMar>
              <w:top w:type="dxa" w:w="70"/>
              <w:left w:type="dxa" w:w="110"/>
              <w:bottom w:type="dxa" w:w="70"/>
              <w:right w:type="dxa" w:w="110"/>
            </w:tcMar>
          </w:tcPr>
          <w:p>
            <w:pPr>
              <w:spacing w:after="0"/>
            </w:pPr>
            <w:r>
              <w:rPr>
                <w:rFonts w:ascii="Calibri" w:cs="Calibri" w:eastAsia="Calibri" w:hAnsi="Calibri"/>
                <w:color w:val="1A2733"/>
                <w:sz w:val="19"/>
                <w:szCs w:val="19"/>
              </w:rPr>
              <w:t xml:space="preserve">8 × 28 × 28</w:t>
            </w:r>
          </w:p>
        </w:tc>
        <w:tc>
          <w:tcPr>
            <w:tcW w:type="dxa" w:w="2426"/>
            <w:tcMar>
              <w:top w:type="dxa" w:w="70"/>
              <w:left w:type="dxa" w:w="110"/>
              <w:bottom w:type="dxa" w:w="70"/>
              <w:right w:type="dxa" w:w="110"/>
            </w:tcMar>
          </w:tcPr>
          <w:p>
            <w:pPr>
              <w:spacing w:after="0"/>
            </w:pPr>
            <w:r>
              <w:rPr>
                <w:rFonts w:ascii="Calibri" w:cs="Calibri" w:eastAsia="Calibri" w:hAnsi="Calibri"/>
                <w:color w:val="1A2733"/>
                <w:sz w:val="19"/>
                <w:szCs w:val="19"/>
              </w:rPr>
              <w:t xml:space="preserve">80</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pool</w:t>
            </w:r>
          </w:p>
        </w:tc>
        <w:tc>
          <w:tcPr>
            <w:tcW w:type="dxa" w:w="2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(28−2)/2+1 = 14</w:t>
            </w:r>
          </w:p>
        </w:tc>
        <w:tc>
          <w:tcPr>
            <w:tcW w:type="dxa" w:w="2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8 × 14 × 14</w:t>
            </w:r>
          </w:p>
        </w:tc>
        <w:tc>
          <w:tcPr>
            <w:tcW w:type="dxa" w:w="24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r>
      <w:tr>
        <w:tc>
          <w:tcPr>
            <w:tcW w:type="dxa" w:w="19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conv2 (8→16)</w:t>
            </w:r>
          </w:p>
        </w:tc>
        <w:tc>
          <w:tcPr>
            <w:tcW w:type="dxa" w:w="2500"/>
            <w:tcMar>
              <w:top w:type="dxa" w:w="70"/>
              <w:left w:type="dxa" w:w="110"/>
              <w:bottom w:type="dxa" w:w="70"/>
              <w:right w:type="dxa" w:w="110"/>
            </w:tcMar>
          </w:tcPr>
          <w:p>
            <w:pPr>
              <w:spacing w:after="0"/>
            </w:pPr>
            <w:r>
              <w:rPr>
                <w:rFonts w:ascii="Calibri" w:cs="Calibri" w:eastAsia="Calibri" w:hAnsi="Calibri"/>
                <w:color w:val="1A2733"/>
                <w:sz w:val="19"/>
                <w:szCs w:val="19"/>
              </w:rPr>
              <w:t xml:space="preserve">giữ nguyên 14</w:t>
            </w:r>
          </w:p>
        </w:tc>
        <w:tc>
          <w:tcPr>
            <w:tcW w:type="dxa" w:w="2200"/>
            <w:tcMar>
              <w:top w:type="dxa" w:w="70"/>
              <w:left w:type="dxa" w:w="110"/>
              <w:bottom w:type="dxa" w:w="70"/>
              <w:right w:type="dxa" w:w="110"/>
            </w:tcMar>
          </w:tcPr>
          <w:p>
            <w:pPr>
              <w:spacing w:after="0"/>
            </w:pPr>
            <w:r>
              <w:rPr>
                <w:rFonts w:ascii="Calibri" w:cs="Calibri" w:eastAsia="Calibri" w:hAnsi="Calibri"/>
                <w:color w:val="1A2733"/>
                <w:sz w:val="19"/>
                <w:szCs w:val="19"/>
              </w:rPr>
              <w:t xml:space="preserve">16 × 14 × 14</w:t>
            </w:r>
          </w:p>
        </w:tc>
        <w:tc>
          <w:tcPr>
            <w:tcW w:type="dxa" w:w="2426"/>
            <w:tcMar>
              <w:top w:type="dxa" w:w="70"/>
              <w:left w:type="dxa" w:w="110"/>
              <w:bottom w:type="dxa" w:w="70"/>
              <w:right w:type="dxa" w:w="110"/>
            </w:tcMar>
          </w:tcPr>
          <w:p>
            <w:pPr>
              <w:spacing w:after="0"/>
            </w:pPr>
            <w:r>
              <w:rPr>
                <w:rFonts w:ascii="Calibri" w:cs="Calibri" w:eastAsia="Calibri" w:hAnsi="Calibri"/>
                <w:color w:val="1A2733"/>
                <w:sz w:val="19"/>
                <w:szCs w:val="19"/>
              </w:rPr>
              <w:t xml:space="preserve">1.168</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pool</w:t>
            </w:r>
          </w:p>
        </w:tc>
        <w:tc>
          <w:tcPr>
            <w:tcW w:type="dxa" w:w="2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(14−2)/2+1 = 7</w:t>
            </w:r>
          </w:p>
        </w:tc>
        <w:tc>
          <w:tcPr>
            <w:tcW w:type="dxa" w:w="2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16 × 7 × 7</w:t>
            </w:r>
          </w:p>
        </w:tc>
        <w:tc>
          <w:tcPr>
            <w:tcW w:type="dxa" w:w="24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r>
      <w:tr>
        <w:tc>
          <w:tcPr>
            <w:tcW w:type="dxa" w:w="19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conv3 (16→16)</w:t>
            </w:r>
          </w:p>
        </w:tc>
        <w:tc>
          <w:tcPr>
            <w:tcW w:type="dxa" w:w="2500"/>
            <w:tcMar>
              <w:top w:type="dxa" w:w="70"/>
              <w:left w:type="dxa" w:w="110"/>
              <w:bottom w:type="dxa" w:w="70"/>
              <w:right w:type="dxa" w:w="110"/>
            </w:tcMar>
          </w:tcPr>
          <w:p>
            <w:pPr>
              <w:spacing w:after="0"/>
            </w:pPr>
            <w:r>
              <w:rPr>
                <w:rFonts w:ascii="Calibri" w:cs="Calibri" w:eastAsia="Calibri" w:hAnsi="Calibri"/>
                <w:color w:val="1A2733"/>
                <w:sz w:val="19"/>
                <w:szCs w:val="19"/>
              </w:rPr>
              <w:t xml:space="preserve">giữ nguyên 7</w:t>
            </w:r>
          </w:p>
        </w:tc>
        <w:tc>
          <w:tcPr>
            <w:tcW w:type="dxa" w:w="2200"/>
            <w:tcMar>
              <w:top w:type="dxa" w:w="70"/>
              <w:left w:type="dxa" w:w="110"/>
              <w:bottom w:type="dxa" w:w="70"/>
              <w:right w:type="dxa" w:w="110"/>
            </w:tcMar>
          </w:tcPr>
          <w:p>
            <w:pPr>
              <w:spacing w:after="0"/>
            </w:pPr>
            <w:r>
              <w:rPr>
                <w:rFonts w:ascii="Calibri" w:cs="Calibri" w:eastAsia="Calibri" w:hAnsi="Calibri"/>
                <w:color w:val="1A2733"/>
                <w:sz w:val="19"/>
                <w:szCs w:val="19"/>
              </w:rPr>
              <w:t xml:space="preserve">16 × 7 × 7</w:t>
            </w:r>
          </w:p>
        </w:tc>
        <w:tc>
          <w:tcPr>
            <w:tcW w:type="dxa" w:w="2426"/>
            <w:tcMar>
              <w:top w:type="dxa" w:w="70"/>
              <w:left w:type="dxa" w:w="110"/>
              <w:bottom w:type="dxa" w:w="70"/>
              <w:right w:type="dxa" w:w="110"/>
            </w:tcMar>
          </w:tcPr>
          <w:p>
            <w:pPr>
              <w:spacing w:after="0"/>
            </w:pPr>
            <w:r>
              <w:rPr>
                <w:rFonts w:ascii="Calibri" w:cs="Calibri" w:eastAsia="Calibri" w:hAnsi="Calibri"/>
                <w:color w:val="1A2733"/>
                <w:sz w:val="19"/>
                <w:szCs w:val="19"/>
              </w:rPr>
              <w:t xml:space="preserve">2.320</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pool</w:t>
            </w:r>
          </w:p>
        </w:tc>
        <w:tc>
          <w:tcPr>
            <w:tcW w:type="dxa" w:w="2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floor((7−2)/2)+1 = 3</w:t>
            </w:r>
          </w:p>
        </w:tc>
        <w:tc>
          <w:tcPr>
            <w:tcW w:type="dxa" w:w="2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16 × 3 × 3</w:t>
            </w:r>
          </w:p>
        </w:tc>
        <w:tc>
          <w:tcPr>
            <w:tcW w:type="dxa" w:w="24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r>
      <w:tr>
        <w:tc>
          <w:tcPr>
            <w:tcW w:type="dxa" w:w="19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flatten</w:t>
            </w:r>
          </w:p>
        </w:tc>
        <w:tc>
          <w:tcPr>
            <w:tcW w:type="dxa" w:w="2500"/>
            <w:tcMar>
              <w:top w:type="dxa" w:w="70"/>
              <w:left w:type="dxa" w:w="110"/>
              <w:bottom w:type="dxa" w:w="70"/>
              <w:right w:type="dxa" w:w="110"/>
            </w:tcMar>
          </w:tcPr>
          <w:p>
            <w:pPr>
              <w:spacing w:after="0"/>
            </w:pPr>
            <w:r>
              <w:rPr>
                <w:rFonts w:ascii="Calibri" w:cs="Calibri" w:eastAsia="Calibri" w:hAnsi="Calibri"/>
                <w:color w:val="1A2733"/>
                <w:sz w:val="19"/>
                <w:szCs w:val="19"/>
              </w:rPr>
              <w:t xml:space="preserve">16 × 3 × 3</w:t>
            </w:r>
          </w:p>
        </w:tc>
        <w:tc>
          <w:tcPr>
            <w:tcW w:type="dxa" w:w="2200"/>
            <w:tcMar>
              <w:top w:type="dxa" w:w="70"/>
              <w:left w:type="dxa" w:w="110"/>
              <w:bottom w:type="dxa" w:w="70"/>
              <w:right w:type="dxa" w:w="110"/>
            </w:tcMar>
          </w:tcPr>
          <w:p>
            <w:pPr>
              <w:spacing w:after="0"/>
            </w:pPr>
            <w:r>
              <w:rPr>
                <w:rFonts w:ascii="Calibri" w:cs="Calibri" w:eastAsia="Calibri" w:hAnsi="Calibri"/>
                <w:color w:val="1A2733"/>
                <w:sz w:val="19"/>
                <w:szCs w:val="19"/>
              </w:rPr>
              <w:t xml:space="preserve">144</w:t>
            </w:r>
          </w:p>
        </w:tc>
        <w:tc>
          <w:tcPr>
            <w:tcW w:type="dxa" w:w="2426"/>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fc (144→10)</w:t>
            </w:r>
          </w:p>
        </w:tc>
        <w:tc>
          <w:tcPr>
            <w:tcW w:type="dxa" w:w="2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w:t>
            </w:r>
          </w:p>
        </w:tc>
        <w:tc>
          <w:tcPr>
            <w:tcW w:type="dxa" w:w="2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10</w:t>
            </w:r>
          </w:p>
        </w:tc>
        <w:tc>
          <w:tcPr>
            <w:tcW w:type="dxa" w:w="24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1.450</w:t>
            </w:r>
          </w:p>
        </w:tc>
      </w:tr>
    </w:tbl>
    <w:p>
      <w:pPr>
        <w:spacing w:after="60" w:before="160" w:line="240" w:lineRule="auto"/>
        <w:jc w:val="center"/>
      </w:pPr>
      <w:r>
        <w:drawing>
          <wp:inline distT="0" distB="0" distL="0" distR="0">
            <wp:extent cx="2047875" cy="752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47875" cy="7524750"/>
                    </a:xfrm>
                    <a:prstGeom prst="rect">
                      <a:avLst/>
                    </a:prstGeom>
                  </pic:spPr>
                </pic:pic>
              </a:graphicData>
            </a:graphic>
          </wp:inline>
        </w:drawing>
      </w:r>
    </w:p>
    <w:p>
      <w:pPr>
        <w:spacing w:after="200"/>
        <w:jc w:val="center"/>
      </w:pPr>
      <w:r>
        <w:rPr>
          <w:rFonts w:ascii="Calibri" w:cs="Calibri" w:eastAsia="Calibri" w:hAnsi="Calibri"/>
          <w:i/>
          <w:iCs/>
          <w:color w:val="5F7183"/>
          <w:sz w:val="19"/>
          <w:szCs w:val="19"/>
        </w:rPr>
        <w:t xml:space="preserve">Hình 2 — Sơ đồ đọc trực tiếp từ small_cnn.onnx bằng Netron. Tên op là tên chuẩn của ONNX: Reshape ứng với x.flatten(1), Gemm ứng với nn.Linear. Không có Dropout và Softmax vì cả hai chỉ tồn tại lúc train.</w:t>
      </w:r>
    </w:p>
    <w:p>
      <w:pPr>
        <w:spacing w:after="120" w:before="0"/>
      </w:pPr>
      <w:r>
        <w:rPr>
          <w:rFonts w:ascii="Calibri" w:cs="Calibri" w:eastAsia="Calibri" w:hAnsi="Calibri"/>
          <w:b/>
          <w:bCs/>
          <w:color w:val="1A2733"/>
          <w:sz w:val="22"/>
          <w:szCs w:val="22"/>
        </w:rPr>
        <w:t xml:space="preserve">Vì sao là Reshape mà không phải Flatten: </w:t>
      </w:r>
      <w:r>
        <w:rPr>
          <w:rFonts w:ascii="Calibri" w:cs="Calibri" w:eastAsia="Calibri" w:hAnsi="Calibri"/>
          <w:color w:val="1A2733"/>
          <w:sz w:val="22"/>
          <w:szCs w:val="22"/>
        </w:rPr>
        <w:t xml:space="preserve">ONNX có cả hai op. nn.Flatten thường ra Flatten, còn x.flatten(1), x.view() và x.reshape() đều ra Reshape — ô shape ⟨2⟩ chính là shape đích [batch, 144]. Exporter mới của PyTorch (dynamo) còn phân rã mọi thứ về phép nguyên thuỷ trước khi dịch, nên gần như luôn ra Reshape. Hai op này khác tên, không khác phép toán.</w:t>
      </w:r>
    </w:p>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Khi viết golden model C, cả Reshape lẫn Flatten đều miễn phí — không có phép tính nào, chỉ là đọc cùng vùng nhớ theo cách đánh chỉ số khác. Nhưng THỨ TỰ chỉ số mới là chỗ chết người: PyTorch duỗi tensor [16,3,3] theo index = c·9 + h·3 + w (kênh trước). Lưu đầu ra conv trong C theo thứ tự khác thì vẫn đủ 144 số, chương trình vẫn chạy, nhưng mỗi trọng số của fc nhân với sai giá trị — không crash, chỉ ra kết quả sai.</w:t>
      </w:r>
    </w:p>
    <w:p>
      <w:pPr>
        <w:spacing w:after="120" w:before="0"/>
      </w:pPr>
      <w:r>
        <w:rPr>
          <w:rFonts w:ascii="Calibri" w:cs="Calibri" w:eastAsia="Calibri" w:hAnsi="Calibri"/>
          <w:b/>
          <w:bCs/>
          <w:color w:val="1A2733"/>
          <w:sz w:val="22"/>
          <w:szCs w:val="22"/>
        </w:rPr>
        <w:t xml:space="preserve">Quy tắc để tự suy ra: </w:t>
      </w:r>
      <w:r>
        <w:rPr>
          <w:rFonts w:ascii="Calibri" w:cs="Calibri" w:eastAsia="Calibri" w:hAnsi="Calibri"/>
          <w:color w:val="1A2733"/>
          <w:sz w:val="22"/>
          <w:szCs w:val="22"/>
        </w:rPr>
        <w:t xml:space="preserve">Conv2d đổi số kênh và giữ nguyên cao × rộng (khi padding = 1, kernel = 3). MaxPool2d giữ nguyên số kênh và chia đôi cao × rộng. Hai phép đi theo hai chiều khác nhau nên không giẫm chân nhau.</w:t>
      </w:r>
    </w:p>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Chỗ 7 → 3: hàng cuối và cột cuối (chỉ số 6) bị floor cắt bỏ hoàn toàn, không ảnh hưởng gì tới đầu ra. Với MNIST không sao vì chữ số nằm gọn trong vùng 20 × 20 ở giữa. Nhưng khi viết golden model C phải lặp lại đúng hành vi floor này — viết ceil là shape lệch từ đó trở đi và mọi lớp sau sai theo.</w:t>
      </w:r>
    </w:p>
    <w:p>
      <w:pPr>
        <w:pStyle w:val="Heading1"/>
      </w:pPr>
      <w:r>
        <w:t xml:space="preserve">5. Sáu operator trên đường inference</w:t>
      </w:r>
    </w:p>
    <w:p>
      <w:pPr>
        <w:spacing w:after="120" w:before="0"/>
      </w:pPr>
      <w:r>
        <w:rPr>
          <w:rFonts w:ascii="Calibri" w:cs="Calibri" w:eastAsia="Calibri" w:hAnsi="Calibri"/>
          <w:color w:val="1A2733"/>
          <w:sz w:val="22"/>
          <w:szCs w:val="22"/>
        </w:rPr>
        <w:t xml:space="preserve">Mục 4 giải thích từng lớp và công thức của nó. Mục này trả lời một câu hỏi khác và hẹp hơn: sau khi train xong, model thật sự thực hiện những phép toán nào? Đây chính là danh sách đầy đủ những gì bản golden model viết bằng C phải hiện thực — không thiếu, và cũng không được thừa.</w:t>
      </w:r>
    </w:p>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Phân biệt hai đường đi. Đường train gồm loss, optimizer, backward, dropout. Đường inference chỉ là forward. Chip chỉ chạy đường inference, nên mọi thứ thuộc đường train không cần port sang C. Nhầm hai đường này là lý do người ta hay hiện thực softmax hoặc CrossEntropyLoss trên phần cứng một cách vô ích.</w:t>
      </w:r>
    </w:p>
    <w:p>
      <w:pPr>
        <w:pStyle w:val="Heading2"/>
      </w:pPr>
      <w:r>
        <w:t xml:space="preserve">5.1 Đường inference đầy đủ — 12 bước, 6 operator</w:t>
      </w:r>
    </w:p>
    <w:p>
      <w:pPr>
        <w:spacing w:after="120" w:before="0"/>
      </w:pPr>
      <w:r>
        <w:rPr>
          <w:rFonts w:ascii="Calibri" w:cs="Calibri" w:eastAsia="Calibri" w:hAnsi="Calibri"/>
          <w:color w:val="1A2733"/>
          <w:sz w:val="22"/>
          <w:szCs w:val="22"/>
        </w:rPr>
        <w:t xml:space="preserve">Sau khi train xong, SmallCNN chạy đúng 12 bước này và không có gì khác:</w:t>
      </w:r>
    </w:p>
    <w:p>
      <w:pPr>
        <w:shd w:fill="F2F6F8" w:val="clear"/>
        <w:spacing w:after="0" w:before="100"/>
        <w:ind w:left="200" w:right="200"/>
      </w:pPr>
      <w:r>
        <w:rPr>
          <w:rFonts w:ascii="Courier New" w:cs="Courier New" w:eastAsia="Courier New" w:hAnsi="Courier New"/>
          <w:color w:val="0F2A44"/>
          <w:sz w:val="19"/>
          <w:szCs w:val="19"/>
        </w:rPr>
        <w:t xml:space="preserve">ảnh 1×28×28</w:t>
      </w:r>
    </w:p>
    <w:p>
      <w:pPr>
        <w:shd w:fill="F2F6F8" w:val="clear"/>
        <w:spacing w:after="0" w:before="0"/>
        <w:ind w:left="200" w:right="200"/>
      </w:pPr>
      <w:r>
        <w:rPr>
          <w:rFonts w:ascii="Courier New" w:cs="Courier New" w:eastAsia="Courier New" w:hAnsi="Courier New"/>
          <w:color w:val="0F2A44"/>
          <w:sz w:val="19"/>
          <w:szCs w:val="19"/>
        </w:rPr>
        <w:t xml:space="preserve">  conv2d (1→8,  k3, p1)   →  8×28×28</w:t>
      </w:r>
    </w:p>
    <w:p>
      <w:pPr>
        <w:shd w:fill="F2F6F8" w:val="clear"/>
        <w:spacing w:after="0" w:before="0"/>
        <w:ind w:left="200" w:right="200"/>
      </w:pPr>
      <w:r>
        <w:rPr>
          <w:rFonts w:ascii="Courier New" w:cs="Courier New" w:eastAsia="Courier New" w:hAnsi="Courier New"/>
          <w:color w:val="0F2A44"/>
          <w:sz w:val="19"/>
          <w:szCs w:val="19"/>
        </w:rPr>
        <w:t xml:space="preserve">  relu                    →  8×28×28</w:t>
      </w:r>
    </w:p>
    <w:p>
      <w:pPr>
        <w:shd w:fill="F2F6F8" w:val="clear"/>
        <w:spacing w:after="0" w:before="0"/>
        <w:ind w:left="200" w:right="200"/>
      </w:pPr>
      <w:r>
        <w:rPr>
          <w:rFonts w:ascii="Courier New" w:cs="Courier New" w:eastAsia="Courier New" w:hAnsi="Courier New"/>
          <w:color w:val="0F2A44"/>
          <w:sz w:val="19"/>
          <w:szCs w:val="19"/>
        </w:rPr>
        <w:t xml:space="preserve">  maxpool (k2, s2)        →  8×14×14</w:t>
      </w:r>
    </w:p>
    <w:p>
      <w:pPr>
        <w:shd w:fill="F2F6F8" w:val="clear"/>
        <w:spacing w:after="0" w:before="0"/>
        <w:ind w:left="200" w:right="200"/>
      </w:pPr>
      <w:r>
        <w:rPr>
          <w:rFonts w:ascii="Courier New" w:cs="Courier New" w:eastAsia="Courier New" w:hAnsi="Courier New"/>
          <w:color w:val="0F2A44"/>
          <w:sz w:val="19"/>
          <w:szCs w:val="19"/>
        </w:rPr>
        <w:t xml:space="preserve"> </w:t>
      </w:r>
    </w:p>
    <w:p>
      <w:pPr>
        <w:shd w:fill="F2F6F8" w:val="clear"/>
        <w:spacing w:after="0" w:before="0"/>
        <w:ind w:left="200" w:right="200"/>
      </w:pPr>
      <w:r>
        <w:rPr>
          <w:rFonts w:ascii="Courier New" w:cs="Courier New" w:eastAsia="Courier New" w:hAnsi="Courier New"/>
          <w:color w:val="0F2A44"/>
          <w:sz w:val="19"/>
          <w:szCs w:val="19"/>
        </w:rPr>
        <w:t xml:space="preserve">  conv2d (8→16, k3, p1)   → 16×14×14</w:t>
      </w:r>
    </w:p>
    <w:p>
      <w:pPr>
        <w:shd w:fill="F2F6F8" w:val="clear"/>
        <w:spacing w:after="0" w:before="0"/>
        <w:ind w:left="200" w:right="200"/>
      </w:pPr>
      <w:r>
        <w:rPr>
          <w:rFonts w:ascii="Courier New" w:cs="Courier New" w:eastAsia="Courier New" w:hAnsi="Courier New"/>
          <w:color w:val="0F2A44"/>
          <w:sz w:val="19"/>
          <w:szCs w:val="19"/>
        </w:rPr>
        <w:t xml:space="preserve">  relu                    → 16×14×14</w:t>
      </w:r>
    </w:p>
    <w:p>
      <w:pPr>
        <w:shd w:fill="F2F6F8" w:val="clear"/>
        <w:spacing w:after="0" w:before="0"/>
        <w:ind w:left="200" w:right="200"/>
      </w:pPr>
      <w:r>
        <w:rPr>
          <w:rFonts w:ascii="Courier New" w:cs="Courier New" w:eastAsia="Courier New" w:hAnsi="Courier New"/>
          <w:color w:val="0F2A44"/>
          <w:sz w:val="19"/>
          <w:szCs w:val="19"/>
        </w:rPr>
        <w:t xml:space="preserve">  maxpool (k2, s2)        → 16× 7× 7</w:t>
      </w:r>
    </w:p>
    <w:p>
      <w:pPr>
        <w:shd w:fill="F2F6F8" w:val="clear"/>
        <w:spacing w:after="0" w:before="0"/>
        <w:ind w:left="200" w:right="200"/>
      </w:pPr>
      <w:r>
        <w:rPr>
          <w:rFonts w:ascii="Courier New" w:cs="Courier New" w:eastAsia="Courier New" w:hAnsi="Courier New"/>
          <w:color w:val="0F2A44"/>
          <w:sz w:val="19"/>
          <w:szCs w:val="19"/>
        </w:rPr>
        <w:t xml:space="preserve"> </w:t>
      </w:r>
    </w:p>
    <w:p>
      <w:pPr>
        <w:shd w:fill="F2F6F8" w:val="clear"/>
        <w:spacing w:after="0" w:before="0"/>
        <w:ind w:left="200" w:right="200"/>
      </w:pPr>
      <w:r>
        <w:rPr>
          <w:rFonts w:ascii="Courier New" w:cs="Courier New" w:eastAsia="Courier New" w:hAnsi="Courier New"/>
          <w:color w:val="0F2A44"/>
          <w:sz w:val="19"/>
          <w:szCs w:val="19"/>
        </w:rPr>
        <w:t xml:space="preserve">  conv2d (16→16, k3, p1)  → 16× 7× 7</w:t>
      </w:r>
    </w:p>
    <w:p>
      <w:pPr>
        <w:shd w:fill="F2F6F8" w:val="clear"/>
        <w:spacing w:after="0" w:before="0"/>
        <w:ind w:left="200" w:right="200"/>
      </w:pPr>
      <w:r>
        <w:rPr>
          <w:rFonts w:ascii="Courier New" w:cs="Courier New" w:eastAsia="Courier New" w:hAnsi="Courier New"/>
          <w:color w:val="0F2A44"/>
          <w:sz w:val="19"/>
          <w:szCs w:val="19"/>
        </w:rPr>
        <w:t xml:space="preserve">  relu                    → 16× 7× 7</w:t>
      </w:r>
    </w:p>
    <w:p>
      <w:pPr>
        <w:shd w:fill="F2F6F8" w:val="clear"/>
        <w:spacing w:after="0" w:before="0"/>
        <w:ind w:left="200" w:right="200"/>
      </w:pPr>
      <w:r>
        <w:rPr>
          <w:rFonts w:ascii="Courier New" w:cs="Courier New" w:eastAsia="Courier New" w:hAnsi="Courier New"/>
          <w:color w:val="0F2A44"/>
          <w:sz w:val="19"/>
          <w:szCs w:val="19"/>
        </w:rPr>
        <w:t xml:space="preserve">  maxpool (k2, s2)        → 16× 3× 3</w:t>
      </w:r>
    </w:p>
    <w:p>
      <w:pPr>
        <w:shd w:fill="F2F6F8" w:val="clear"/>
        <w:spacing w:after="0" w:before="0"/>
        <w:ind w:left="200" w:right="200"/>
      </w:pPr>
      <w:r>
        <w:rPr>
          <w:rFonts w:ascii="Courier New" w:cs="Courier New" w:eastAsia="Courier New" w:hAnsi="Courier New"/>
          <w:color w:val="0F2A44"/>
          <w:sz w:val="19"/>
          <w:szCs w:val="19"/>
        </w:rPr>
        <w:t xml:space="preserve"> </w:t>
      </w:r>
    </w:p>
    <w:p>
      <w:pPr>
        <w:shd w:fill="F2F6F8" w:val="clear"/>
        <w:spacing w:after="0" w:before="0"/>
        <w:ind w:left="200" w:right="200"/>
      </w:pPr>
      <w:r>
        <w:rPr>
          <w:rFonts w:ascii="Courier New" w:cs="Courier New" w:eastAsia="Courier New" w:hAnsi="Courier New"/>
          <w:color w:val="0F2A44"/>
          <w:sz w:val="19"/>
          <w:szCs w:val="19"/>
        </w:rPr>
        <w:t xml:space="preserve">  flatten                 → 144</w:t>
      </w:r>
    </w:p>
    <w:p>
      <w:pPr>
        <w:shd w:fill="F2F6F8" w:val="clear"/>
        <w:spacing w:after="0" w:before="0"/>
        <w:ind w:left="200" w:right="200"/>
      </w:pPr>
      <w:r>
        <w:rPr>
          <w:rFonts w:ascii="Courier New" w:cs="Courier New" w:eastAsia="Courier New" w:hAnsi="Courier New"/>
          <w:color w:val="0F2A44"/>
          <w:sz w:val="19"/>
          <w:szCs w:val="19"/>
        </w:rPr>
        <w:t xml:space="preserve">  linear  (144→10)        →  10 logit</w:t>
      </w:r>
    </w:p>
    <w:p>
      <w:pPr>
        <w:shd w:fill="F2F6F8" w:val="clear"/>
        <w:spacing w:after="160" w:before="0"/>
        <w:ind w:left="200" w:right="200"/>
      </w:pPr>
      <w:r>
        <w:rPr>
          <w:rFonts w:ascii="Courier New" w:cs="Courier New" w:eastAsia="Courier New" w:hAnsi="Courier New"/>
          <w:color w:val="0F2A44"/>
          <w:sz w:val="19"/>
          <w:szCs w:val="19"/>
        </w:rPr>
        <w:t xml:space="preserve">  argmax                  →   1 chữ số</w:t>
      </w:r>
    </w:p>
    <w:p>
      <w:pPr>
        <w:spacing w:after="120" w:before="0"/>
      </w:pPr>
      <w:r>
        <w:rPr>
          <w:rFonts w:ascii="Calibri" w:cs="Calibri" w:eastAsia="Calibri" w:hAnsi="Calibri"/>
          <w:b/>
          <w:bCs/>
          <w:color w:val="1A2733"/>
          <w:sz w:val="22"/>
          <w:szCs w:val="22"/>
        </w:rPr>
        <w:t xml:space="preserve">Chỉ có 6 operator khác nhau. </w:t>
      </w:r>
      <w:r>
        <w:rPr>
          <w:rFonts w:ascii="Calibri" w:cs="Calibri" w:eastAsia="Calibri" w:hAnsi="Calibri"/>
          <w:color w:val="1A2733"/>
          <w:sz w:val="22"/>
          <w:szCs w:val="22"/>
        </w:rPr>
        <w:t xml:space="preserve">Không có softmax, không có loss function, không có optimizer — cả ba chỉ tồn tại lúc train. Bảng dưới là toàn bộ khối lượng công việc của một lần suy luận, đếm trên đúng kiến trúc SmallCNN.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2400"/>
        <w:gridCol w:w="3876"/>
      </w:tblGrid>
      <w:tr>
        <w:trPr>
          <w:tblHeader/>
        </w:trPr>
        <w:tc>
          <w:tcPr>
            <w:tcW w:type="dxa" w:w="15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Operator</w:t>
            </w:r>
          </w:p>
        </w:tc>
        <w:tc>
          <w:tcPr>
            <w:tcW w:type="dxa" w:w="12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Params</w:t>
            </w:r>
          </w:p>
        </w:tc>
        <w:tc>
          <w:tcPr>
            <w:tcW w:type="dxa" w:w="24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Phép tính / ảnh</w:t>
            </w:r>
          </w:p>
        </w:tc>
        <w:tc>
          <w:tcPr>
            <w:tcW w:type="dxa" w:w="387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Mức FPGA-friendly</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Conv2d</w:t>
            </w:r>
          </w:p>
        </w:tc>
        <w:tc>
          <w:tcPr>
            <w:tcW w:type="dxa" w:w="12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3.568</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395.136 MAC</w:t>
            </w:r>
          </w:p>
        </w:tc>
        <w:tc>
          <w:tcPr>
            <w:tcW w:type="dxa" w:w="387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Rất tốt — chỉ nhân và cộng, dùng lại trọng số nhiều lần</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ReLU</w:t>
            </w:r>
          </w:p>
        </w:tc>
        <w:tc>
          <w:tcPr>
            <w:tcW w:type="dxa" w:w="12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10.192 so sánh</w:t>
            </w:r>
          </w:p>
        </w:tc>
        <w:tc>
          <w:tcPr>
            <w:tcW w:type="dxa" w:w="387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Tốt nhất — một phép so sánh với 0, không cần nhân</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MaxPool2d</w:t>
            </w:r>
          </w:p>
        </w:tc>
        <w:tc>
          <w:tcPr>
            <w:tcW w:type="dxa" w:w="12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7.488 so sánh</w:t>
            </w:r>
          </w:p>
        </w:tc>
        <w:tc>
          <w:tcPr>
            <w:tcW w:type="dxa" w:w="387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Rất tốt — không có phép nhân nào</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Flatten</w:t>
            </w:r>
          </w:p>
        </w:tc>
        <w:tc>
          <w:tcPr>
            <w:tcW w:type="dxa" w:w="12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c>
          <w:tcPr>
            <w:tcW w:type="dxa" w:w="387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Miễn phí — chỉ là cách đánh chỉ số lại cùng vùng nhớ</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Linear</w:t>
            </w:r>
          </w:p>
        </w:tc>
        <w:tc>
          <w:tcPr>
            <w:tcW w:type="dxa" w:w="12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1.450</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1.440 MAC</w:t>
            </w:r>
          </w:p>
        </w:tc>
        <w:tc>
          <w:tcPr>
            <w:tcW w:type="dxa" w:w="387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Nghẽn băng thông — mỗi trọng số dùng đúng 1 lần</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argmax</w:t>
            </w:r>
          </w:p>
        </w:tc>
        <w:tc>
          <w:tcPr>
            <w:tcW w:type="dxa" w:w="12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0</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9 so sánh</w:t>
            </w:r>
          </w:p>
        </w:tc>
        <w:tc>
          <w:tcPr>
            <w:tcW w:type="dxa" w:w="387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Gần như miễn phí</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Tổng</w:t>
            </w:r>
          </w:p>
        </w:tc>
        <w:tc>
          <w:tcPr>
            <w:tcW w:type="dxa" w:w="12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5.018</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414.265</w:t>
            </w:r>
          </w:p>
        </w:tc>
        <w:tc>
          <w:tcPr>
            <w:tcW w:type="dxa" w:w="387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w:t>
            </w:r>
          </w:p>
        </w:tc>
      </w:tr>
    </w:tbl>
    <w:p>
      <w:pPr>
        <w:spacing w:after="120"/>
      </w:pPr>
    </w:p>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Params và khối lượng tính toán là hai trục khác nhau. Ba lớp conv chiếm 95% khối lượng tính toán nhưng chỉ 71% tham số. Lớp fc ngược lại: 0,3% tính toán nhưng 29% tham số. Hệ quả thực tế: thêm bộ nhân cho fc là vô ích, vì fc chờ dữ liệu từ bộ nhớ chứ không chờ phép nhân — conv2 dùng lại mỗi trọng số 196 lần, fc dùng đúng 1 lần.</w:t>
      </w:r>
    </w:p>
    <w:p>
      <w:pPr>
        <w:pStyle w:val="Heading2"/>
      </w:pPr>
      <w:r>
        <w:t xml:space="preserve">5.2 Mã giả — viết được thành C ngay</w:t>
      </w:r>
    </w:p>
    <w:p>
      <w:pPr>
        <w:spacing w:after="120" w:before="0"/>
      </w:pPr>
      <w:r>
        <w:rPr>
          <w:rFonts w:ascii="Calibri" w:cs="Calibri" w:eastAsia="Calibri" w:hAnsi="Calibri"/>
          <w:color w:val="1A2733"/>
          <w:sz w:val="22"/>
          <w:szCs w:val="22"/>
        </w:rPr>
        <w:t xml:space="preserve">Mã giả dưới đây không phụ thuộc thư viện nào, đổi sang C là việc gõ lại cú pháp. Bản đầy đủ của từng operator, kèm công thức và cách suy ra, nằm trong thư mục operators/ của project.</w:t>
      </w:r>
    </w:p>
    <w:p>
      <w:pPr>
        <w:spacing w:after="120" w:before="0"/>
      </w:pPr>
      <w:r>
        <w:rPr>
          <w:rFonts w:ascii="Calibri" w:cs="Calibri" w:eastAsia="Calibri" w:hAnsi="Calibri"/>
          <w:b/>
          <w:bCs/>
          <w:color w:val="1A2733"/>
          <w:sz w:val="22"/>
          <w:szCs w:val="22"/>
        </w:rPr>
        <w:t xml:space="preserve">Conv2d — sáu vòng lặp lồng nhau:</w:t>
      </w:r>
    </w:p>
    <w:p>
      <w:pPr>
        <w:shd w:fill="F2F6F8" w:val="clear"/>
        <w:spacing w:after="0" w:before="100"/>
        <w:ind w:left="200" w:right="200"/>
      </w:pPr>
      <w:r>
        <w:rPr>
          <w:rFonts w:ascii="Courier New" w:cs="Courier New" w:eastAsia="Courier New" w:hAnsi="Courier New"/>
          <w:color w:val="0F2A44"/>
          <w:sz w:val="19"/>
          <w:szCs w:val="19"/>
        </w:rPr>
        <w:t xml:space="preserve">for oc in 0..OC-1:</w:t>
      </w:r>
    </w:p>
    <w:p>
      <w:pPr>
        <w:shd w:fill="F2F6F8" w:val="clear"/>
        <w:spacing w:after="0" w:before="0"/>
        <w:ind w:left="200" w:right="200"/>
      </w:pPr>
      <w:r>
        <w:rPr>
          <w:rFonts w:ascii="Courier New" w:cs="Courier New" w:eastAsia="Courier New" w:hAnsi="Courier New"/>
          <w:color w:val="0F2A44"/>
          <w:sz w:val="19"/>
          <w:szCs w:val="19"/>
        </w:rPr>
        <w:t xml:space="preserve">  for oh in 0..OH-1:</w:t>
      </w:r>
    </w:p>
    <w:p>
      <w:pPr>
        <w:shd w:fill="F2F6F8" w:val="clear"/>
        <w:spacing w:after="0" w:before="0"/>
        <w:ind w:left="200" w:right="200"/>
      </w:pPr>
      <w:r>
        <w:rPr>
          <w:rFonts w:ascii="Courier New" w:cs="Courier New" w:eastAsia="Courier New" w:hAnsi="Courier New"/>
          <w:color w:val="0F2A44"/>
          <w:sz w:val="19"/>
          <w:szCs w:val="19"/>
        </w:rPr>
        <w:t xml:space="preserve">    for ow in 0..OW-1:</w:t>
      </w:r>
    </w:p>
    <w:p>
      <w:pPr>
        <w:shd w:fill="F2F6F8" w:val="clear"/>
        <w:spacing w:after="0" w:before="0"/>
        <w:ind w:left="200" w:right="200"/>
      </w:pPr>
      <w:r>
        <w:rPr>
          <w:rFonts w:ascii="Courier New" w:cs="Courier New" w:eastAsia="Courier New" w:hAnsi="Courier New"/>
          <w:color w:val="0F2A44"/>
          <w:sz w:val="19"/>
          <w:szCs w:val="19"/>
        </w:rPr>
        <w:t xml:space="preserve">      acc = bias[oc]                 // khởi tạo bằng BIAS, không phải 0</w:t>
      </w:r>
    </w:p>
    <w:p>
      <w:pPr>
        <w:shd w:fill="F2F6F8" w:val="clear"/>
        <w:spacing w:after="0" w:before="0"/>
        <w:ind w:left="200" w:right="200"/>
      </w:pPr>
      <w:r>
        <w:rPr>
          <w:rFonts w:ascii="Courier New" w:cs="Courier New" w:eastAsia="Courier New" w:hAnsi="Courier New"/>
          <w:color w:val="0F2A44"/>
          <w:sz w:val="19"/>
          <w:szCs w:val="19"/>
        </w:rPr>
        <w:t xml:space="preserve">      for ic in 0..IC-1:</w:t>
      </w:r>
    </w:p>
    <w:p>
      <w:pPr>
        <w:shd w:fill="F2F6F8" w:val="clear"/>
        <w:spacing w:after="0" w:before="0"/>
        <w:ind w:left="200" w:right="200"/>
      </w:pPr>
      <w:r>
        <w:rPr>
          <w:rFonts w:ascii="Courier New" w:cs="Courier New" w:eastAsia="Courier New" w:hAnsi="Courier New"/>
          <w:color w:val="0F2A44"/>
          <w:sz w:val="19"/>
          <w:szCs w:val="19"/>
        </w:rPr>
        <w:t xml:space="preserve">        for kh in 0..K-1:</w:t>
      </w:r>
    </w:p>
    <w:p>
      <w:pPr>
        <w:shd w:fill="F2F6F8" w:val="clear"/>
        <w:spacing w:after="0" w:before="0"/>
        <w:ind w:left="200" w:right="200"/>
      </w:pPr>
      <w:r>
        <w:rPr>
          <w:rFonts w:ascii="Courier New" w:cs="Courier New" w:eastAsia="Courier New" w:hAnsi="Courier New"/>
          <w:color w:val="0F2A44"/>
          <w:sz w:val="19"/>
          <w:szCs w:val="19"/>
        </w:rPr>
        <w:t xml:space="preserve">          for kw in 0..K-1:</w:t>
      </w:r>
    </w:p>
    <w:p>
      <w:pPr>
        <w:shd w:fill="F2F6F8" w:val="clear"/>
        <w:spacing w:after="0" w:before="0"/>
        <w:ind w:left="200" w:right="200"/>
      </w:pPr>
      <w:r>
        <w:rPr>
          <w:rFonts w:ascii="Courier New" w:cs="Courier New" w:eastAsia="Courier New" w:hAnsi="Courier New"/>
          <w:color w:val="0F2A44"/>
          <w:sz w:val="19"/>
          <w:szCs w:val="19"/>
        </w:rPr>
        <w:t xml:space="preserve">            ih = oh*stride - pad + kh</w:t>
      </w:r>
    </w:p>
    <w:p>
      <w:pPr>
        <w:shd w:fill="F2F6F8" w:val="clear"/>
        <w:spacing w:after="0" w:before="0"/>
        <w:ind w:left="200" w:right="200"/>
      </w:pPr>
      <w:r>
        <w:rPr>
          <w:rFonts w:ascii="Courier New" w:cs="Courier New" w:eastAsia="Courier New" w:hAnsi="Courier New"/>
          <w:color w:val="0F2A44"/>
          <w:sz w:val="19"/>
          <w:szCs w:val="19"/>
        </w:rPr>
        <w:t xml:space="preserve">            iw = ow*stride - pad + kw</w:t>
      </w:r>
    </w:p>
    <w:p>
      <w:pPr>
        <w:shd w:fill="F2F6F8" w:val="clear"/>
        <w:spacing w:after="0" w:before="0"/>
        <w:ind w:left="200" w:right="200"/>
      </w:pPr>
      <w:r>
        <w:rPr>
          <w:rFonts w:ascii="Courier New" w:cs="Courier New" w:eastAsia="Courier New" w:hAnsi="Courier New"/>
          <w:color w:val="0F2A44"/>
          <w:sz w:val="19"/>
          <w:szCs w:val="19"/>
        </w:rPr>
        <w:t xml:space="preserve">            if 0 &lt;= ih &lt; IH and 0 &lt;= iw &lt; IW:   // ngoài biên coi như 0</w:t>
      </w:r>
    </w:p>
    <w:p>
      <w:pPr>
        <w:shd w:fill="F2F6F8" w:val="clear"/>
        <w:spacing w:after="0" w:before="0"/>
        <w:ind w:left="200" w:right="200"/>
      </w:pPr>
      <w:r>
        <w:rPr>
          <w:rFonts w:ascii="Courier New" w:cs="Courier New" w:eastAsia="Courier New" w:hAnsi="Courier New"/>
          <w:color w:val="0F2A44"/>
          <w:sz w:val="19"/>
          <w:szCs w:val="19"/>
        </w:rPr>
        <w:t xml:space="preserve">              acc += in[ic][ih][iw] * w[oc][ic][kh][kw]</w:t>
      </w:r>
    </w:p>
    <w:p>
      <w:pPr>
        <w:shd w:fill="F2F6F8" w:val="clear"/>
        <w:spacing w:after="160" w:before="0"/>
        <w:ind w:left="200" w:right="200"/>
      </w:pPr>
      <w:r>
        <w:rPr>
          <w:rFonts w:ascii="Courier New" w:cs="Courier New" w:eastAsia="Courier New" w:hAnsi="Courier New"/>
          <w:color w:val="0F2A44"/>
          <w:sz w:val="19"/>
          <w:szCs w:val="19"/>
        </w:rPr>
        <w:t xml:space="preserve">      out[oc][oh][ow] = acc</w:t>
      </w:r>
    </w:p>
    <w:p>
      <w:pPr>
        <w:spacing w:after="120" w:before="0"/>
      </w:pPr>
      <w:r>
        <w:rPr>
          <w:rFonts w:ascii="Calibri" w:cs="Calibri" w:eastAsia="Calibri" w:hAnsi="Calibri"/>
          <w:b/>
          <w:bCs/>
          <w:color w:val="1A2733"/>
          <w:sz w:val="22"/>
          <w:szCs w:val="22"/>
        </w:rPr>
        <w:t xml:space="preserve">Năm operator còn lại — ngắn hơn nhiều:</w:t>
      </w:r>
    </w:p>
    <w:p>
      <w:pPr>
        <w:shd w:fill="F2F6F8" w:val="clear"/>
        <w:spacing w:after="0" w:before="100"/>
        <w:ind w:left="200" w:right="200"/>
      </w:pPr>
      <w:r>
        <w:rPr>
          <w:rFonts w:ascii="Courier New" w:cs="Courier New" w:eastAsia="Courier New" w:hAnsi="Courier New"/>
          <w:color w:val="0F2A44"/>
          <w:sz w:val="19"/>
          <w:szCs w:val="19"/>
        </w:rPr>
        <w:t xml:space="preserve">relu:     out[i] = (x[i] &gt; 0) ? x[i] : 0</w:t>
      </w:r>
    </w:p>
    <w:p>
      <w:pPr>
        <w:shd w:fill="F2F6F8" w:val="clear"/>
        <w:spacing w:after="0" w:before="0"/>
        <w:ind w:left="200" w:right="200"/>
      </w:pPr>
      <w:r>
        <w:rPr>
          <w:rFonts w:ascii="Courier New" w:cs="Courier New" w:eastAsia="Courier New" w:hAnsi="Courier New"/>
          <w:color w:val="0F2A44"/>
          <w:sz w:val="19"/>
          <w:szCs w:val="19"/>
        </w:rPr>
        <w:t xml:space="preserve"> </w:t>
      </w:r>
    </w:p>
    <w:p>
      <w:pPr>
        <w:shd w:fill="F2F6F8" w:val="clear"/>
        <w:spacing w:after="0" w:before="0"/>
        <w:ind w:left="200" w:right="200"/>
      </w:pPr>
      <w:r>
        <w:rPr>
          <w:rFonts w:ascii="Courier New" w:cs="Courier New" w:eastAsia="Courier New" w:hAnsi="Courier New"/>
          <w:color w:val="0F2A44"/>
          <w:sz w:val="19"/>
          <w:szCs w:val="19"/>
        </w:rPr>
        <w:t xml:space="preserve">maxpool:  m = in[c][2*oh][2*ow]</w:t>
      </w:r>
    </w:p>
    <w:p>
      <w:pPr>
        <w:shd w:fill="F2F6F8" w:val="clear"/>
        <w:spacing w:after="0" w:before="0"/>
        <w:ind w:left="200" w:right="200"/>
      </w:pPr>
      <w:r>
        <w:rPr>
          <w:rFonts w:ascii="Courier New" w:cs="Courier New" w:eastAsia="Courier New" w:hAnsi="Courier New"/>
          <w:color w:val="0F2A44"/>
          <w:sz w:val="19"/>
          <w:szCs w:val="19"/>
        </w:rPr>
        <w:t xml:space="preserve">          for kh in 0..1: for kw in 0..1:</w:t>
      </w:r>
    </w:p>
    <w:p>
      <w:pPr>
        <w:shd w:fill="F2F6F8" w:val="clear"/>
        <w:spacing w:after="0" w:before="0"/>
        <w:ind w:left="200" w:right="200"/>
      </w:pPr>
      <w:r>
        <w:rPr>
          <w:rFonts w:ascii="Courier New" w:cs="Courier New" w:eastAsia="Courier New" w:hAnsi="Courier New"/>
          <w:color w:val="0F2A44"/>
          <w:sz w:val="19"/>
          <w:szCs w:val="19"/>
        </w:rPr>
        <w:t xml:space="preserve">            m = max(m, in[c][2*oh+kh][2*ow+kw])</w:t>
      </w:r>
    </w:p>
    <w:p>
      <w:pPr>
        <w:shd w:fill="F2F6F8" w:val="clear"/>
        <w:spacing w:after="0" w:before="0"/>
        <w:ind w:left="200" w:right="200"/>
      </w:pPr>
      <w:r>
        <w:rPr>
          <w:rFonts w:ascii="Courier New" w:cs="Courier New" w:eastAsia="Courier New" w:hAnsi="Courier New"/>
          <w:color w:val="0F2A44"/>
          <w:sz w:val="19"/>
          <w:szCs w:val="19"/>
        </w:rPr>
        <w:t xml:space="preserve">          out[c][oh][ow] = m</w:t>
      </w:r>
    </w:p>
    <w:p>
      <w:pPr>
        <w:shd w:fill="F2F6F8" w:val="clear"/>
        <w:spacing w:after="0" w:before="0"/>
        <w:ind w:left="200" w:right="200"/>
      </w:pPr>
      <w:r>
        <w:rPr>
          <w:rFonts w:ascii="Courier New" w:cs="Courier New" w:eastAsia="Courier New" w:hAnsi="Courier New"/>
          <w:color w:val="0F2A44"/>
          <w:sz w:val="19"/>
          <w:szCs w:val="19"/>
        </w:rPr>
        <w:t xml:space="preserve"> </w:t>
      </w:r>
    </w:p>
    <w:p>
      <w:pPr>
        <w:shd w:fill="F2F6F8" w:val="clear"/>
        <w:spacing w:after="0" w:before="0"/>
        <w:ind w:left="200" w:right="200"/>
      </w:pPr>
      <w:r>
        <w:rPr>
          <w:rFonts w:ascii="Courier New" w:cs="Courier New" w:eastAsia="Courier New" w:hAnsi="Courier New"/>
          <w:color w:val="0F2A44"/>
          <w:sz w:val="19"/>
          <w:szCs w:val="19"/>
        </w:rPr>
        <w:t xml:space="preserve">flatten:  idx = c*(H*W) + h*W + w     // NCHW: kênh, hàng, cột</w:t>
      </w:r>
    </w:p>
    <w:p>
      <w:pPr>
        <w:shd w:fill="F2F6F8" w:val="clear"/>
        <w:spacing w:after="0" w:before="0"/>
        <w:ind w:left="200" w:right="200"/>
      </w:pPr>
      <w:r>
        <w:rPr>
          <w:rFonts w:ascii="Courier New" w:cs="Courier New" w:eastAsia="Courier New" w:hAnsi="Courier New"/>
          <w:color w:val="0F2A44"/>
          <w:sz w:val="19"/>
          <w:szCs w:val="19"/>
        </w:rPr>
        <w:t xml:space="preserve"> </w:t>
      </w:r>
    </w:p>
    <w:p>
      <w:pPr>
        <w:shd w:fill="F2F6F8" w:val="clear"/>
        <w:spacing w:after="0" w:before="0"/>
        <w:ind w:left="200" w:right="200"/>
      </w:pPr>
      <w:r>
        <w:rPr>
          <w:rFonts w:ascii="Courier New" w:cs="Courier New" w:eastAsia="Courier New" w:hAnsi="Courier New"/>
          <w:color w:val="0F2A44"/>
          <w:sz w:val="19"/>
          <w:szCs w:val="19"/>
        </w:rPr>
        <w:t xml:space="preserve">linear:   for o in 0..9:</w:t>
      </w:r>
    </w:p>
    <w:p>
      <w:pPr>
        <w:shd w:fill="F2F6F8" w:val="clear"/>
        <w:spacing w:after="0" w:before="0"/>
        <w:ind w:left="200" w:right="200"/>
      </w:pPr>
      <w:r>
        <w:rPr>
          <w:rFonts w:ascii="Courier New" w:cs="Courier New" w:eastAsia="Courier New" w:hAnsi="Courier New"/>
          <w:color w:val="0F2A44"/>
          <w:sz w:val="19"/>
          <w:szCs w:val="19"/>
        </w:rPr>
        <w:t xml:space="preserve">            acc = b[o]</w:t>
      </w:r>
    </w:p>
    <w:p>
      <w:pPr>
        <w:shd w:fill="F2F6F8" w:val="clear"/>
        <w:spacing w:after="0" w:before="0"/>
        <w:ind w:left="200" w:right="200"/>
      </w:pPr>
      <w:r>
        <w:rPr>
          <w:rFonts w:ascii="Courier New" w:cs="Courier New" w:eastAsia="Courier New" w:hAnsi="Courier New"/>
          <w:color w:val="0F2A44"/>
          <w:sz w:val="19"/>
          <w:szCs w:val="19"/>
        </w:rPr>
        <w:t xml:space="preserve">            for i in 0..143: acc += x[i] * W[o][i]</w:t>
      </w:r>
    </w:p>
    <w:p>
      <w:pPr>
        <w:shd w:fill="F2F6F8" w:val="clear"/>
        <w:spacing w:after="0" w:before="0"/>
        <w:ind w:left="200" w:right="200"/>
      </w:pPr>
      <w:r>
        <w:rPr>
          <w:rFonts w:ascii="Courier New" w:cs="Courier New" w:eastAsia="Courier New" w:hAnsi="Courier New"/>
          <w:color w:val="0F2A44"/>
          <w:sz w:val="19"/>
          <w:szCs w:val="19"/>
        </w:rPr>
        <w:t xml:space="preserve">            z[o] = acc</w:t>
      </w:r>
    </w:p>
    <w:p>
      <w:pPr>
        <w:shd w:fill="F2F6F8" w:val="clear"/>
        <w:spacing w:after="0" w:before="0"/>
        <w:ind w:left="200" w:right="200"/>
      </w:pPr>
      <w:r>
        <w:rPr>
          <w:rFonts w:ascii="Courier New" w:cs="Courier New" w:eastAsia="Courier New" w:hAnsi="Courier New"/>
          <w:color w:val="0F2A44"/>
          <w:sz w:val="19"/>
          <w:szCs w:val="19"/>
        </w:rPr>
        <w:t xml:space="preserve"> </w:t>
      </w:r>
    </w:p>
    <w:p>
      <w:pPr>
        <w:shd w:fill="F2F6F8" w:val="clear"/>
        <w:spacing w:after="0" w:before="0"/>
        <w:ind w:left="200" w:right="200"/>
      </w:pPr>
      <w:r>
        <w:rPr>
          <w:rFonts w:ascii="Courier New" w:cs="Courier New" w:eastAsia="Courier New" w:hAnsi="Courier New"/>
          <w:color w:val="0F2A44"/>
          <w:sz w:val="19"/>
          <w:szCs w:val="19"/>
        </w:rPr>
        <w:t xml:space="preserve">argmax:   best = 0</w:t>
      </w:r>
    </w:p>
    <w:p>
      <w:pPr>
        <w:shd w:fill="F2F6F8" w:val="clear"/>
        <w:spacing w:after="0" w:before="0"/>
        <w:ind w:left="200" w:right="200"/>
      </w:pPr>
      <w:r>
        <w:rPr>
          <w:rFonts w:ascii="Courier New" w:cs="Courier New" w:eastAsia="Courier New" w:hAnsi="Courier New"/>
          <w:color w:val="0F2A44"/>
          <w:sz w:val="19"/>
          <w:szCs w:val="19"/>
        </w:rPr>
        <w:t xml:space="preserve">          for i in 1..9:</w:t>
      </w:r>
    </w:p>
    <w:p>
      <w:pPr>
        <w:shd w:fill="F2F6F8" w:val="clear"/>
        <w:spacing w:after="160" w:before="0"/>
        <w:ind w:left="200" w:right="200"/>
      </w:pPr>
      <w:r>
        <w:rPr>
          <w:rFonts w:ascii="Courier New" w:cs="Courier New" w:eastAsia="Courier New" w:hAnsi="Courier New"/>
          <w:color w:val="0F2A44"/>
          <w:sz w:val="19"/>
          <w:szCs w:val="19"/>
        </w:rPr>
        <w:t xml:space="preserve">            if z[i] &gt; z[best]: best = i   // '&gt;' chứ không '&gt;='</w:t>
      </w:r>
    </w:p>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Hai chi tiết nhỏ trong mã giả trên là hai lỗi thường gặp nhất. Một là accumulator phải khởi tạo bằng bias chứ không phải 0 — sai chỗ này thì kết quả lệch đúng bằng bias, con số vẫn trông hợp lý nên rất khó nhìn ra. Hai là argmax phải so sánh chặt (&gt;) để khi có hai logit bằng nhau thì trả về chỉ số nhỏ hơn, giống hành vi của torch.argmax; viết &gt;= sẽ trả về chỉ số lớn hơn và hai bản không còn khớp từng ảnh.</w:t>
      </w:r>
    </w:p>
    <w:p>
      <w:pPr>
        <w:pStyle w:val="Heading2"/>
      </w:pPr>
      <w:r>
        <w:t xml:space="preserve">5.3 Hai chỗ bỏ được phép toán, không mất một bit nào</w:t>
      </w:r>
    </w:p>
    <w:p>
      <w:pPr>
        <w:spacing w:after="120" w:before="0"/>
      </w:pPr>
      <w:r>
        <w:rPr>
          <w:rFonts w:ascii="Calibri" w:cs="Calibri" w:eastAsia="Calibri" w:hAnsi="Calibri"/>
          <w:color w:val="1A2733"/>
          <w:sz w:val="22"/>
          <w:szCs w:val="22"/>
        </w:rPr>
        <w:t xml:space="preserve">Yêu cầu "thay hoặc bỏ phép toán khó triển khai xuống FPGA" có hai chỗ làm được ngay trên SmallCNN. Điểm đáng nói: cả hai không phải xấp xỉ — kết quả giống hệt bản gốc, chứng minh được bằng tính đơn điệu chứ không phải bằng thực nghiệm.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626"/>
      </w:tblGrid>
      <w:tr>
        <w:trPr>
          <w:tblHeader/>
        </w:trPr>
        <w:tc>
          <w:tcPr>
            <w:tcW w:type="dxa" w:w="21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Bỏ gì</w:t>
            </w:r>
          </w:p>
        </w:tc>
        <w:tc>
          <w:tcPr>
            <w:tcW w:type="dxa" w:w="23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Tiết kiệm</w:t>
            </w:r>
          </w:p>
        </w:tc>
        <w:tc>
          <w:tcPr>
            <w:tcW w:type="dxa" w:w="46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Vì sao kết quả không đổi</w:t>
            </w:r>
          </w:p>
        </w:tc>
      </w:tr>
      <w:tr>
        <w:tc>
          <w:tcPr>
            <w:tcW w:type="dxa" w:w="21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Softmax ở lớp cuối</w:t>
            </w:r>
          </w:p>
        </w:tc>
        <w:tc>
          <w:tcPr>
            <w:tcW w:type="dxa" w:w="23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10 phép exp() và 1 phép chia</w:t>
            </w:r>
          </w:p>
        </w:tc>
        <w:tc>
          <w:tcPr>
            <w:tcW w:type="dxa" w:w="46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exp là hàm đơn điệu tăng nên không đổi thứ tự các logit → argmax cho cùng kết quả. Chỉ mất giá trị xác suất, mà chip không cần xác suất, chỉ cần chữ số</w:t>
            </w:r>
          </w:p>
        </w:tc>
      </w:tr>
      <w:tr>
        <w:tc>
          <w:tcPr>
            <w:tcW w:type="dxa" w:w="21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Đổi thứ tự relu ↔ maxpool</w:t>
            </w:r>
          </w:p>
        </w:tc>
        <w:tc>
          <w:tcPr>
            <w:tcW w:type="dxa" w:w="23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10.192 → 2.496 phép ReLU (4,08 lần)</w:t>
            </w:r>
          </w:p>
        </w:tc>
        <w:tc>
          <w:tcPr>
            <w:tcW w:type="dxa" w:w="46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max và relu đều đơn điệu không giảm nên hoán vị được. Làm ReLU sau pool thì chỉ phải xử lý số phần tử đã bị pool thu nhỏ</w:t>
            </w:r>
          </w:p>
        </w:tc>
      </w:tr>
    </w:tbl>
    <w:p>
      <w:pPr>
        <w:spacing w:after="120"/>
      </w:pPr>
    </w:p>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Chỗ dễ ghi sai: không phải đúng 4 lần. Lấy 10.192 chia 4 ra 2.548 là sai 52 phép. Hai pool đầu chia đúng 4 (28→14, 14→7), nhưng pool cuối 7→3 bị floor cắt hàng và cột cuối, nên 16·7·7 = 784 phần tử vào mà chỉ ra 16·3·3 = 144, tức chia 5,44. Cùng một hành vi floor đã nói ở mục 4.3 — nó không chỉ đổi shape, nó đổi cả phép đếm. Tổng phép tính mỗi ảnh sau khi đổi thứ tự: 406.569 thay vì 414.265.</w:t>
      </w:r>
    </w:p>
    <w:p>
      <w:pPr>
        <w:spacing w:after="120" w:before="0"/>
      </w:pPr>
      <w:r>
        <w:rPr>
          <w:rFonts w:ascii="Calibri" w:cs="Calibri" w:eastAsia="Calibri" w:hAnsi="Calibri"/>
          <w:b/>
          <w:bCs/>
          <w:color w:val="1A2733"/>
          <w:sz w:val="22"/>
          <w:szCs w:val="22"/>
        </w:rPr>
        <w:t xml:space="preserve">Hệ quả quan trọng nhất: đường inference không còn hàm siêu việt nào. </w:t>
      </w:r>
      <w:r>
        <w:rPr>
          <w:rFonts w:ascii="Calibri" w:cs="Calibri" w:eastAsia="Calibri" w:hAnsi="Calibri"/>
          <w:color w:val="1A2733"/>
          <w:sz w:val="22"/>
          <w:szCs w:val="22"/>
        </w:rPr>
        <w:t xml:space="preserve">Sau khi bỏ softmax, toàn bộ 12 bước chỉ dùng phép cộng, phép nhân và phép so sánh. Không exp, không sqrt, không chia, không log. Nghĩa là golden model C không cần math.h — chỉ stdio.h và stdlib.h là đủ. Đây cũng là hướng Thầy nhắc: tránh các phép exp và sqrt khi nhắm tới FPGA.</w:t>
      </w:r>
    </w:p>
    <w:p>
      <w:pPr>
        <w:pStyle w:val="Heading2"/>
      </w:pPr>
      <w:r>
        <w:t xml:space="preserve">5.4 Ba bẫy khi port sang C</w:t>
      </w:r>
    </w:p>
    <w:p>
      <w:pPr>
        <w:spacing w:after="120" w:before="0"/>
      </w:pPr>
      <w:r>
        <w:rPr>
          <w:rFonts w:ascii="Calibri" w:cs="Calibri" w:eastAsia="Calibri" w:hAnsi="Calibri"/>
          <w:b/>
          <w:bCs/>
          <w:color w:val="1A2733"/>
          <w:sz w:val="22"/>
          <w:szCs w:val="22"/>
        </w:rPr>
        <w:t xml:space="preserve">Điểm chung của cả ba: chương trình không crash. </w:t>
      </w:r>
      <w:r>
        <w:rPr>
          <w:rFonts w:ascii="Calibri" w:cs="Calibri" w:eastAsia="Calibri" w:hAnsi="Calibri"/>
          <w:color w:val="1A2733"/>
          <w:sz w:val="22"/>
          <w:szCs w:val="22"/>
        </w:rPr>
        <w:t xml:space="preserve">Nó chạy trọn vẹn, in ra một con số, và con số đó sai. Vì vậy cách kiểm phải là so từng lớp với PyTorch, không phải chỉ so accuracy cuối.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3726"/>
      </w:tblGrid>
      <w:tr>
        <w:trPr>
          <w:tblHeader/>
        </w:trPr>
        <w:tc>
          <w:tcPr>
            <w:tcW w:type="dxa" w:w="21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Bẫy</w:t>
            </w:r>
          </w:p>
        </w:tc>
        <w:tc>
          <w:tcPr>
            <w:tcW w:type="dxa" w:w="32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Hậu quả</w:t>
            </w:r>
          </w:p>
        </w:tc>
        <w:tc>
          <w:tcPr>
            <w:tcW w:type="dxa" w:w="37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Cách bắt</w:t>
            </w:r>
          </w:p>
        </w:tc>
      </w:tr>
      <w:tr>
        <w:tc>
          <w:tcPr>
            <w:tcW w:type="dxa" w:w="21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Layout NCHW so với NHWC ở flatten</w:t>
            </w:r>
          </w:p>
        </w:tc>
        <w:tc>
          <w:tcPr>
            <w:tcW w:type="dxa" w:w="3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Vector 144 bị hoán vị, mỗi trọng số của fc nhân với sai giá trị. Accuracy rơi về khoảng 10%, tức mức đoán bừa</w:t>
            </w:r>
          </w:p>
        </w:tc>
        <w:tc>
          <w:tcPr>
            <w:tcW w:type="dxa" w:w="37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In vector 144 từ PyTorch và từ C cho cùng một ảnh, so từng phần tử. Đừng chỉ so accuracy cuối</w:t>
            </w:r>
          </w:p>
        </w:tc>
      </w:tr>
      <w:tr>
        <w:tc>
          <w:tcPr>
            <w:tcW w:type="dxa" w:w="21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Thứ tự chiều của trọng số</w:t>
            </w:r>
          </w:p>
        </w:tc>
        <w:tc>
          <w:tcPr>
            <w:tcW w:type="dxa" w:w="3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PyTorch lưu [out][in], Keras lưu [in][out] — ngược nhau. Đọc sai thì mọi lớp lệch</w:t>
            </w:r>
          </w:p>
        </w:tc>
        <w:tc>
          <w:tcPr>
            <w:tcW w:type="dxa" w:w="37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Kiểm shape của từng tensor ngay khi trích tham số ra file, trước khi viết C</w:t>
            </w:r>
          </w:p>
        </w:tc>
      </w:tr>
      <w:tr>
        <w:tc>
          <w:tcPr>
            <w:tcW w:type="dxa" w:w="21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Accumulator khởi tạo bằng 0 thay vì bias</w:t>
            </w:r>
          </w:p>
        </w:tc>
        <w:tc>
          <w:tcPr>
            <w:tcW w:type="dxa" w:w="3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Kết quả lệch đúng bằng bias ở mọi phần tử. Con số vẫn trông hợp lý nên khó nhìn ra</w:t>
            </w:r>
          </w:p>
        </w:tc>
        <w:tc>
          <w:tcPr>
            <w:tcW w:type="dxa" w:w="37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So giá trị lớp đầu tiên với PyTorch. Lệch một lượng không đổi là dấu hiệu của bẫy này</w:t>
            </w:r>
          </w:p>
        </w:tc>
      </w:tr>
    </w:tbl>
    <w:p>
      <w:pPr>
        <w:spacing w:after="120"/>
      </w:pPr>
    </w:p>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Còn một bẫy nữa chỉ xuất hiện khi chuyển sang số nguyên, ghi lại để khỏi quên: nếu lượng tử hoá fc sang int8 thì accumulator phải là int32, vì 144 × 127 × 127 = 2,3 triệu, tràn int16. Việc này thuộc giai đoạn sau golden model C float32, không làm bây giờ.</w:t>
      </w:r>
    </w:p>
    <w:p>
      <w:pPr>
        <w:pStyle w:val="Heading1"/>
      </w:pPr>
      <w:r>
        <w:t xml:space="preserve">6. Tham số — tăng hoặc giảm thì khác gì</w:t>
      </w:r>
    </w:p>
    <w:p>
      <w:pPr>
        <w:spacing w:after="120" w:before="0"/>
      </w:pPr>
      <w:r>
        <w:rPr>
          <w:rFonts w:ascii="Calibri" w:cs="Calibri" w:eastAsia="Calibri" w:hAnsi="Calibri"/>
          <w:color w:val="1A2733"/>
          <w:sz w:val="22"/>
          <w:szCs w:val="22"/>
        </w:rPr>
        <w:t xml:space="preserve">Phần này trả lời trực tiếp câu hỏi quan trọng nhất: đổi một con số thì cái gì thay đổi theo. Chia làm hai nhóm vì chúng tác động hoàn toàn khác nhau.</w:t>
      </w:r>
    </w:p>
    <w:p>
      <w:pPr>
        <w:pStyle w:val="Heading2"/>
      </w:pPr>
      <w:r>
        <w:t xml:space="preserve">6.1 Nhóm ĐỔI số tham số — sửa kiến trúc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3200"/>
        <w:gridCol w:w="3076"/>
      </w:tblGrid>
      <w:tr>
        <w:trPr>
          <w:tblHeader/>
        </w:trPr>
        <w:tc>
          <w:tcPr>
            <w:tcW w:type="dxa" w:w="15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Tham số</w:t>
            </w:r>
          </w:p>
        </w:tc>
        <w:tc>
          <w:tcPr>
            <w:tcW w:type="dxa" w:w="12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Đang dùng</w:t>
            </w:r>
          </w:p>
        </w:tc>
        <w:tc>
          <w:tcPr>
            <w:tcW w:type="dxa" w:w="32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Tăng lên thì</w:t>
            </w:r>
          </w:p>
        </w:tc>
        <w:tc>
          <w:tcPr>
            <w:tcW w:type="dxa" w:w="307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Giảm xuống thì</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kernel_size</w:t>
            </w:r>
          </w:p>
        </w:tc>
        <w:tc>
          <w:tcPr>
            <w:tcW w:type="dxa" w:w="12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3</w:t>
            </w:r>
          </w:p>
        </w:tc>
        <w:tc>
          <w:tcPr>
            <w:tcW w:type="dxa" w:w="3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Vùng nhìn rộng hơn. Params tăng theo bình phương (k²). Với k chẵn thì không có padding đối xứng</w:t>
            </w:r>
          </w:p>
        </w:tc>
        <w:tc>
          <w:tcPr>
            <w:tcW w:type="dxa" w:w="307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 = 1 chỉ trộn kênh, không nhìn quan hệ không gian → mất khả năng phát hiện cạnh</w:t>
            </w:r>
          </w:p>
        </w:tc>
      </w:tr>
      <w:tr>
        <w:tc>
          <w:tcPr>
            <w:tcW w:type="dxa" w:w="15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padding</w:t>
            </w:r>
          </w:p>
        </w:tc>
        <w:tc>
          <w:tcPr>
            <w:tcW w:type="dxa" w:w="1250"/>
            <w:tcMar>
              <w:top w:type="dxa" w:w="70"/>
              <w:left w:type="dxa" w:w="110"/>
              <w:bottom w:type="dxa" w:w="70"/>
              <w:right w:type="dxa" w:w="110"/>
            </w:tcMar>
          </w:tcPr>
          <w:p>
            <w:pPr>
              <w:spacing w:after="0"/>
            </w:pPr>
            <w:r>
              <w:rPr>
                <w:rFonts w:ascii="Calibri" w:cs="Calibri" w:eastAsia="Calibri" w:hAnsi="Calibri"/>
                <w:color w:val="1A2733"/>
                <w:sz w:val="19"/>
                <w:szCs w:val="19"/>
              </w:rPr>
              <w:t xml:space="preserve">1</w:t>
            </w:r>
          </w:p>
        </w:tc>
        <w:tc>
          <w:tcPr>
            <w:tcW w:type="dxa" w:w="3200"/>
            <w:tcMar>
              <w:top w:type="dxa" w:w="70"/>
              <w:left w:type="dxa" w:w="110"/>
              <w:bottom w:type="dxa" w:w="70"/>
              <w:right w:type="dxa" w:w="110"/>
            </w:tcMar>
          </w:tcPr>
          <w:p>
            <w:pPr>
              <w:spacing w:after="0"/>
            </w:pPr>
            <w:r>
              <w:rPr>
                <w:rFonts w:ascii="Calibri" w:cs="Calibri" w:eastAsia="Calibri" w:hAnsi="Calibri"/>
                <w:color w:val="1A2733"/>
                <w:sz w:val="19"/>
                <w:szCs w:val="19"/>
              </w:rPr>
              <w:t xml:space="preserve">Ảnh ra to hơn đầu vào, thêm viền số 0 vô nghĩa</w:t>
            </w:r>
          </w:p>
        </w:tc>
        <w:tc>
          <w:tcPr>
            <w:tcW w:type="dxa" w:w="3076"/>
            <w:tcMar>
              <w:top w:type="dxa" w:w="70"/>
              <w:left w:type="dxa" w:w="110"/>
              <w:bottom w:type="dxa" w:w="70"/>
              <w:right w:type="dxa" w:w="110"/>
            </w:tcMar>
          </w:tcPr>
          <w:p>
            <w:pPr>
              <w:spacing w:after="0"/>
            </w:pPr>
            <w:r>
              <w:rPr>
                <w:rFonts w:ascii="Calibri" w:cs="Calibri" w:eastAsia="Calibri" w:hAnsi="Calibri"/>
                <w:color w:val="1A2733"/>
                <w:sz w:val="19"/>
                <w:szCs w:val="19"/>
              </w:rPr>
              <w:t xml:space="preserve">padding = 0 → mỗi lớp co lại 2 pixel, thông tin mép mất dần, flatten nhỏ đi</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stride</w:t>
            </w:r>
          </w:p>
        </w:tc>
        <w:tc>
          <w:tcPr>
            <w:tcW w:type="dxa" w:w="12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 (conv), 2 (pool)</w:t>
            </w:r>
          </w:p>
        </w:tc>
        <w:tc>
          <w:tcPr>
            <w:tcW w:type="dxa" w:w="3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Ảnh ra nhỏ nhanh, tính ít hơn nhiều. Có thể thay hẳn lớp pool</w:t>
            </w:r>
          </w:p>
        </w:tc>
        <w:tc>
          <w:tcPr>
            <w:tcW w:type="dxa" w:w="307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Không nhỏ hơn 1 được</w:t>
            </w:r>
          </w:p>
        </w:tc>
      </w:tr>
      <w:tr>
        <w:tc>
          <w:tcPr>
            <w:tcW w:type="dxa" w:w="15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out_channels</w:t>
            </w:r>
          </w:p>
        </w:tc>
        <w:tc>
          <w:tcPr>
            <w:tcW w:type="dxa" w:w="1250"/>
            <w:tcMar>
              <w:top w:type="dxa" w:w="70"/>
              <w:left w:type="dxa" w:w="110"/>
              <w:bottom w:type="dxa" w:w="70"/>
              <w:right w:type="dxa" w:w="110"/>
            </w:tcMar>
          </w:tcPr>
          <w:p>
            <w:pPr>
              <w:spacing w:after="0"/>
            </w:pPr>
            <w:r>
              <w:rPr>
                <w:rFonts w:ascii="Calibri" w:cs="Calibri" w:eastAsia="Calibri" w:hAnsi="Calibri"/>
                <w:color w:val="1A2733"/>
                <w:sz w:val="19"/>
                <w:szCs w:val="19"/>
              </w:rPr>
              <w:t xml:space="preserve">8 / 16 / 16</w:t>
            </w:r>
          </w:p>
        </w:tc>
        <w:tc>
          <w:tcPr>
            <w:tcW w:type="dxa" w:w="3200"/>
            <w:tcMar>
              <w:top w:type="dxa" w:w="70"/>
              <w:left w:type="dxa" w:w="110"/>
              <w:bottom w:type="dxa" w:w="70"/>
              <w:right w:type="dxa" w:w="110"/>
            </w:tcMar>
          </w:tcPr>
          <w:p>
            <w:pPr>
              <w:spacing w:after="0"/>
            </w:pPr>
            <w:r>
              <w:rPr>
                <w:rFonts w:ascii="Calibri" w:cs="Calibri" w:eastAsia="Calibri" w:hAnsi="Calibri"/>
                <w:color w:val="1A2733"/>
                <w:sz w:val="19"/>
                <w:szCs w:val="19"/>
              </w:rPr>
              <w:t xml:space="preserve">Nhiều đặc trưng hơn, accuracy thường tăng. Params tăng theo tích in × out</w:t>
            </w:r>
          </w:p>
        </w:tc>
        <w:tc>
          <w:tcPr>
            <w:tcW w:type="dxa" w:w="3076"/>
            <w:tcMar>
              <w:top w:type="dxa" w:w="70"/>
              <w:left w:type="dxa" w:w="110"/>
              <w:bottom w:type="dxa" w:w="70"/>
              <w:right w:type="dxa" w:w="110"/>
            </w:tcMar>
          </w:tcPr>
          <w:p>
            <w:pPr>
              <w:spacing w:after="0"/>
            </w:pPr>
            <w:r>
              <w:rPr>
                <w:rFonts w:ascii="Calibri" w:cs="Calibri" w:eastAsia="Calibri" w:hAnsi="Calibri"/>
                <w:color w:val="1A2733"/>
                <w:sz w:val="19"/>
                <w:szCs w:val="19"/>
              </w:rPr>
              <w:t xml:space="preserve">Nhẹ hơn hẳn nhưng dễ thiếu năng lực học</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số lớp conv</w:t>
            </w:r>
          </w:p>
        </w:tc>
        <w:tc>
          <w:tcPr>
            <w:tcW w:type="dxa" w:w="12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3</w:t>
            </w:r>
          </w:p>
        </w:tc>
        <w:tc>
          <w:tcPr>
            <w:tcW w:type="dxa" w:w="3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Vùng nhìn lớn hơn, spatial nhỏ hơn trước flatten → lớp FC rẻ đi nhiều</w:t>
            </w:r>
          </w:p>
        </w:tc>
        <w:tc>
          <w:tcPr>
            <w:tcW w:type="dxa" w:w="307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Flatten to → lớp FC nổ (đúng vấn đề của DigitCNN)</w:t>
            </w:r>
          </w:p>
        </w:tc>
      </w:tr>
      <w:tr>
        <w:tc>
          <w:tcPr>
            <w:tcW w:type="dxa" w:w="15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neuron FC ẩn</w:t>
            </w:r>
          </w:p>
        </w:tc>
        <w:tc>
          <w:tcPr>
            <w:tcW w:type="dxa" w:w="1250"/>
            <w:tcMar>
              <w:top w:type="dxa" w:w="70"/>
              <w:left w:type="dxa" w:w="110"/>
              <w:bottom w:type="dxa" w:w="70"/>
              <w:right w:type="dxa" w:w="110"/>
            </w:tcMar>
          </w:tcPr>
          <w:p>
            <w:pPr>
              <w:spacing w:after="0"/>
            </w:pPr>
            <w:r>
              <w:rPr>
                <w:rFonts w:ascii="Calibri" w:cs="Calibri" w:eastAsia="Calibri" w:hAnsi="Calibri"/>
                <w:color w:val="1A2733"/>
                <w:sz w:val="19"/>
                <w:szCs w:val="19"/>
              </w:rPr>
              <w:t xml:space="preserve">bỏ hẳn</w:t>
            </w:r>
          </w:p>
        </w:tc>
        <w:tc>
          <w:tcPr>
            <w:tcW w:type="dxa" w:w="3200"/>
            <w:tcMar>
              <w:top w:type="dxa" w:w="70"/>
              <w:left w:type="dxa" w:w="110"/>
              <w:bottom w:type="dxa" w:w="70"/>
              <w:right w:type="dxa" w:w="110"/>
            </w:tcMar>
          </w:tcPr>
          <w:p>
            <w:pPr>
              <w:spacing w:after="0"/>
            </w:pPr>
            <w:r>
              <w:rPr>
                <w:rFonts w:ascii="Calibri" w:cs="Calibri" w:eastAsia="Calibri" w:hAnsi="Calibri"/>
                <w:color w:val="1A2733"/>
                <w:sz w:val="19"/>
                <w:szCs w:val="19"/>
              </w:rPr>
              <w:t xml:space="preserve">Params tăng cực nhanh: mỗi neuron nối tới TOÀN BỘ đầu vào</w:t>
            </w:r>
          </w:p>
        </w:tc>
        <w:tc>
          <w:tcPr>
            <w:tcW w:type="dxa" w:w="3076"/>
            <w:tcMar>
              <w:top w:type="dxa" w:w="70"/>
              <w:left w:type="dxa" w:w="110"/>
              <w:bottom w:type="dxa" w:w="70"/>
              <w:right w:type="dxa" w:w="110"/>
            </w:tcMar>
          </w:tcPr>
          <w:p>
            <w:pPr>
              <w:spacing w:after="0"/>
            </w:pPr>
            <w:r>
              <w:rPr>
                <w:rFonts w:ascii="Calibri" w:cs="Calibri" w:eastAsia="Calibri" w:hAnsi="Calibri"/>
                <w:color w:val="1A2733"/>
                <w:sz w:val="19"/>
                <w:szCs w:val="19"/>
              </w:rPr>
              <w:t xml:space="preserve">Bỏ hẳn tiết kiệm nhiều nhất — 200.832 xuống 1.450</w:t>
            </w:r>
          </w:p>
        </w:tc>
      </w:tr>
    </w:tbl>
    <w:p>
      <w:pPr>
        <w:pStyle w:val="Heading2"/>
      </w:pPr>
      <w:r>
        <w:t xml:space="preserve">6.2 Nhóm KHÔNG đổi số tham số — chỉ đổi cách học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3200"/>
        <w:gridCol w:w="3076"/>
      </w:tblGrid>
      <w:tr>
        <w:trPr>
          <w:tblHeader/>
        </w:trPr>
        <w:tc>
          <w:tcPr>
            <w:tcW w:type="dxa" w:w="15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Tham số</w:t>
            </w:r>
          </w:p>
        </w:tc>
        <w:tc>
          <w:tcPr>
            <w:tcW w:type="dxa" w:w="12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Đang dùng</w:t>
            </w:r>
          </w:p>
        </w:tc>
        <w:tc>
          <w:tcPr>
            <w:tcW w:type="dxa" w:w="32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Tăng lên thì</w:t>
            </w:r>
          </w:p>
        </w:tc>
        <w:tc>
          <w:tcPr>
            <w:tcW w:type="dxa" w:w="307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Giảm xuống thì</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batch_size</w:t>
            </w:r>
          </w:p>
        </w:tc>
        <w:tc>
          <w:tcPr>
            <w:tcW w:type="dxa" w:w="12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64</w:t>
            </w:r>
          </w:p>
        </w:tc>
        <w:tc>
          <w:tcPr>
            <w:tcW w:type="dxa" w:w="3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Mỗi epoch nhanh hơn, tốn RAM hơn, gradient mượt hơn nhưng đôi khi tổng quát kém đi</w:t>
            </w:r>
          </w:p>
        </w:tc>
        <w:tc>
          <w:tcPr>
            <w:tcW w:type="dxa" w:w="307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Gradient nhiễu hơn, chậm hơn, đôi khi lại tổng quát tốt hơn</w:t>
            </w:r>
          </w:p>
        </w:tc>
      </w:tr>
      <w:tr>
        <w:tc>
          <w:tcPr>
            <w:tcW w:type="dxa" w:w="15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learning_rate</w:t>
            </w:r>
          </w:p>
        </w:tc>
        <w:tc>
          <w:tcPr>
            <w:tcW w:type="dxa" w:w="1250"/>
            <w:tcMar>
              <w:top w:type="dxa" w:w="70"/>
              <w:left w:type="dxa" w:w="110"/>
              <w:bottom w:type="dxa" w:w="70"/>
              <w:right w:type="dxa" w:w="110"/>
            </w:tcMar>
          </w:tcPr>
          <w:p>
            <w:pPr>
              <w:spacing w:after="0"/>
            </w:pPr>
            <w:r>
              <w:rPr>
                <w:rFonts w:ascii="Calibri" w:cs="Calibri" w:eastAsia="Calibri" w:hAnsi="Calibri"/>
                <w:color w:val="1A2733"/>
                <w:sz w:val="19"/>
                <w:szCs w:val="19"/>
              </w:rPr>
              <w:t xml:space="preserve">0,001</w:t>
            </w:r>
          </w:p>
        </w:tc>
        <w:tc>
          <w:tcPr>
            <w:tcW w:type="dxa" w:w="3200"/>
            <w:tcMar>
              <w:top w:type="dxa" w:w="70"/>
              <w:left w:type="dxa" w:w="110"/>
              <w:bottom w:type="dxa" w:w="70"/>
              <w:right w:type="dxa" w:w="110"/>
            </w:tcMar>
          </w:tcPr>
          <w:p>
            <w:pPr>
              <w:spacing w:after="0"/>
            </w:pPr>
            <w:r>
              <w:rPr>
                <w:rFonts w:ascii="Calibri" w:cs="Calibri" w:eastAsia="Calibri" w:hAnsi="Calibri"/>
                <w:color w:val="1A2733"/>
                <w:sz w:val="19"/>
                <w:szCs w:val="19"/>
              </w:rPr>
              <w:t xml:space="preserve">Học nhanh lúc đầu, nhưng dễ dao động hoặc không hội tụ</w:t>
            </w:r>
          </w:p>
        </w:tc>
        <w:tc>
          <w:tcPr>
            <w:tcW w:type="dxa" w:w="3076"/>
            <w:tcMar>
              <w:top w:type="dxa" w:w="70"/>
              <w:left w:type="dxa" w:w="110"/>
              <w:bottom w:type="dxa" w:w="70"/>
              <w:right w:type="dxa" w:w="110"/>
            </w:tcMar>
          </w:tcPr>
          <w:p>
            <w:pPr>
              <w:spacing w:after="0"/>
            </w:pPr>
            <w:r>
              <w:rPr>
                <w:rFonts w:ascii="Calibri" w:cs="Calibri" w:eastAsia="Calibri" w:hAnsi="Calibri"/>
                <w:color w:val="1A2733"/>
                <w:sz w:val="19"/>
                <w:szCs w:val="19"/>
              </w:rPr>
              <w:t xml:space="preserve">Ổn định hơn nhưng chậm, dễ kẹt ở cực tiểu địa phương</w:t>
            </w:r>
          </w:p>
        </w:tc>
      </w:tr>
      <w:tr>
        <w:tc>
          <w:tcPr>
            <w:tcW w:type="dxa" w:w="15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epochs</w:t>
            </w:r>
          </w:p>
        </w:tc>
        <w:tc>
          <w:tcPr>
            <w:tcW w:type="dxa" w:w="12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8 / 30</w:t>
            </w:r>
          </w:p>
        </w:tc>
        <w:tc>
          <w:tcPr>
            <w:tcW w:type="dxa" w:w="32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Học kỹ hơn. Quá nhiều thì overfit — val acc đi ngang rồi tụt</w:t>
            </w:r>
          </w:p>
        </w:tc>
        <w:tc>
          <w:tcPr>
            <w:tcW w:type="dxa" w:w="307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Chưa hội tụ. Đúng lỗi đã gặp: SmallCNN ở 8 epoch mới 98,42%, tới 27 epoch là 98,79%</w:t>
            </w:r>
          </w:p>
        </w:tc>
      </w:tr>
      <w:tr>
        <w:tc>
          <w:tcPr>
            <w:tcW w:type="dxa" w:w="15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dropout</w:t>
            </w:r>
          </w:p>
        </w:tc>
        <w:tc>
          <w:tcPr>
            <w:tcW w:type="dxa" w:w="1250"/>
            <w:tcMar>
              <w:top w:type="dxa" w:w="70"/>
              <w:left w:type="dxa" w:w="110"/>
              <w:bottom w:type="dxa" w:w="70"/>
              <w:right w:type="dxa" w:w="110"/>
            </w:tcMar>
          </w:tcPr>
          <w:p>
            <w:pPr>
              <w:spacing w:after="0"/>
            </w:pPr>
            <w:r>
              <w:rPr>
                <w:rFonts w:ascii="Calibri" w:cs="Calibri" w:eastAsia="Calibri" w:hAnsi="Calibri"/>
                <w:color w:val="1A2733"/>
                <w:sz w:val="19"/>
                <w:szCs w:val="19"/>
              </w:rPr>
              <w:t xml:space="preserve">0,25 → bỏ</w:t>
            </w:r>
          </w:p>
        </w:tc>
        <w:tc>
          <w:tcPr>
            <w:tcW w:type="dxa" w:w="3200"/>
            <w:tcMar>
              <w:top w:type="dxa" w:w="70"/>
              <w:left w:type="dxa" w:w="110"/>
              <w:bottom w:type="dxa" w:w="70"/>
              <w:right w:type="dxa" w:w="110"/>
            </w:tcMar>
          </w:tcPr>
          <w:p>
            <w:pPr>
              <w:spacing w:after="0"/>
            </w:pPr>
            <w:r>
              <w:rPr>
                <w:rFonts w:ascii="Calibri" w:cs="Calibri" w:eastAsia="Calibri" w:hAnsi="Calibri"/>
                <w:color w:val="1A2733"/>
                <w:sz w:val="19"/>
                <w:szCs w:val="19"/>
              </w:rPr>
              <w:t xml:space="preserve">Chống overfit mạnh hơn nhưng học chậm hơn</w:t>
            </w:r>
          </w:p>
        </w:tc>
        <w:tc>
          <w:tcPr>
            <w:tcW w:type="dxa" w:w="3076"/>
            <w:tcMar>
              <w:top w:type="dxa" w:w="70"/>
              <w:left w:type="dxa" w:w="110"/>
              <w:bottom w:type="dxa" w:w="70"/>
              <w:right w:type="dxa" w:w="110"/>
            </w:tcMar>
          </w:tcPr>
          <w:p>
            <w:pPr>
              <w:spacing w:after="0"/>
            </w:pPr>
            <w:r>
              <w:rPr>
                <w:rFonts w:ascii="Calibri" w:cs="Calibri" w:eastAsia="Calibri" w:hAnsi="Calibri"/>
                <w:color w:val="1A2733"/>
                <w:sz w:val="19"/>
                <w:szCs w:val="19"/>
              </w:rPr>
              <w:t xml:space="preserve">Dễ overfit. Với model 5.018 tham số thì rủi ro thấp nên bỏ được</w:t>
            </w:r>
          </w:p>
        </w:tc>
      </w:tr>
    </w:tbl>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Ghi nhớ: data augmentation và mọi tham số ở mục 6.2 KHÔNG giảm được một tham số nào. Quantization cũng không — nó giảm số byte mỗi trọng số (4 → 1), chứ số trọng số giữ nguyên. Chỉ sửa kiến trúc (mục 6.1) mới giảm được số tham số.</w:t>
      </w:r>
    </w:p>
    <w:p>
      <w:pPr>
        <w:pStyle w:val="Heading2"/>
      </w:pPr>
      <w:r>
        <w:t xml:space="preserve">6.3 Ví dụ tính tay: đổi padding từ 1 xuống 0</w:t>
      </w:r>
    </w:p>
    <w:p>
      <w:pPr>
        <w:spacing w:after="120" w:before="0"/>
      </w:pPr>
      <w:r>
        <w:rPr>
          <w:rFonts w:ascii="Calibri" w:cs="Calibri" w:eastAsia="Calibri" w:hAnsi="Calibri"/>
          <w:color w:val="1A2733"/>
          <w:sz w:val="22"/>
          <w:szCs w:val="22"/>
        </w:rPr>
        <w:t xml:space="preserve">Giữ nguyên mọi thứ khác của SmallCNN, chỉ đổi padding của cả 3 lớp conv: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526"/>
      </w:tblGrid>
      <w:tr>
        <w:trPr>
          <w:tblHeader/>
        </w:trPr>
        <w:tc>
          <w:tcPr>
            <w:tcW w:type="dxa" w:w="19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Bước</w:t>
            </w:r>
          </w:p>
        </w:tc>
        <w:tc>
          <w:tcPr>
            <w:tcW w:type="dxa" w:w="36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padding = 1 (hiện tại)</w:t>
            </w:r>
          </w:p>
        </w:tc>
        <w:tc>
          <w:tcPr>
            <w:tcW w:type="dxa" w:w="35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padding = 0</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conv1</w:t>
            </w:r>
          </w:p>
        </w:tc>
        <w:tc>
          <w:tcPr>
            <w:tcW w:type="dxa" w:w="36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8 × 28 × 28</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8 × 26 × 26</w:t>
            </w:r>
          </w:p>
        </w:tc>
      </w:tr>
      <w:tr>
        <w:tc>
          <w:tcPr>
            <w:tcW w:type="dxa" w:w="19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pool</w:t>
            </w:r>
          </w:p>
        </w:tc>
        <w:tc>
          <w:tcPr>
            <w:tcW w:type="dxa" w:w="3600"/>
            <w:tcMar>
              <w:top w:type="dxa" w:w="70"/>
              <w:left w:type="dxa" w:w="110"/>
              <w:bottom w:type="dxa" w:w="70"/>
              <w:right w:type="dxa" w:w="110"/>
            </w:tcMar>
          </w:tcPr>
          <w:p>
            <w:pPr>
              <w:spacing w:after="0"/>
            </w:pPr>
            <w:r>
              <w:rPr>
                <w:rFonts w:ascii="Calibri" w:cs="Calibri" w:eastAsia="Calibri" w:hAnsi="Calibri"/>
                <w:color w:val="1A2733"/>
                <w:sz w:val="19"/>
                <w:szCs w:val="19"/>
              </w:rPr>
              <w:t xml:space="preserve">8 × 14 × 14</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8 × 13 × 13</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conv2</w:t>
            </w:r>
          </w:p>
        </w:tc>
        <w:tc>
          <w:tcPr>
            <w:tcW w:type="dxa" w:w="36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16 × 14 × 14</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16 × 11 × 11</w:t>
            </w:r>
          </w:p>
        </w:tc>
      </w:tr>
      <w:tr>
        <w:tc>
          <w:tcPr>
            <w:tcW w:type="dxa" w:w="19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pool</w:t>
            </w:r>
          </w:p>
        </w:tc>
        <w:tc>
          <w:tcPr>
            <w:tcW w:type="dxa" w:w="3600"/>
            <w:tcMar>
              <w:top w:type="dxa" w:w="70"/>
              <w:left w:type="dxa" w:w="110"/>
              <w:bottom w:type="dxa" w:w="70"/>
              <w:right w:type="dxa" w:w="110"/>
            </w:tcMar>
          </w:tcPr>
          <w:p>
            <w:pPr>
              <w:spacing w:after="0"/>
            </w:pPr>
            <w:r>
              <w:rPr>
                <w:rFonts w:ascii="Calibri" w:cs="Calibri" w:eastAsia="Calibri" w:hAnsi="Calibri"/>
                <w:color w:val="1A2733"/>
                <w:sz w:val="19"/>
                <w:szCs w:val="19"/>
              </w:rPr>
              <w:t xml:space="preserve">16 × 7 × 7</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16 × 5 × 5</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conv3</w:t>
            </w:r>
          </w:p>
        </w:tc>
        <w:tc>
          <w:tcPr>
            <w:tcW w:type="dxa" w:w="36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16 × 7 × 7</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16 × 3 × 3</w:t>
            </w:r>
          </w:p>
        </w:tc>
      </w:tr>
      <w:tr>
        <w:tc>
          <w:tcPr>
            <w:tcW w:type="dxa" w:w="19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pool</w:t>
            </w:r>
          </w:p>
        </w:tc>
        <w:tc>
          <w:tcPr>
            <w:tcW w:type="dxa" w:w="3600"/>
            <w:tcMar>
              <w:top w:type="dxa" w:w="70"/>
              <w:left w:type="dxa" w:w="110"/>
              <w:bottom w:type="dxa" w:w="70"/>
              <w:right w:type="dxa" w:w="110"/>
            </w:tcMar>
          </w:tcPr>
          <w:p>
            <w:pPr>
              <w:spacing w:after="0"/>
            </w:pPr>
            <w:r>
              <w:rPr>
                <w:rFonts w:ascii="Calibri" w:cs="Calibri" w:eastAsia="Calibri" w:hAnsi="Calibri"/>
                <w:color w:val="1A2733"/>
                <w:sz w:val="19"/>
                <w:szCs w:val="19"/>
              </w:rPr>
              <w:t xml:space="preserve">16 × 3 × 3</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16 × 1 × 1</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flatten</w:t>
            </w:r>
          </w:p>
        </w:tc>
        <w:tc>
          <w:tcPr>
            <w:tcW w:type="dxa" w:w="36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144</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16</w:t>
            </w:r>
          </w:p>
        </w:tc>
      </w:tr>
      <w:tr>
        <w:tc>
          <w:tcPr>
            <w:tcW w:type="dxa" w:w="19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fc</w:t>
            </w:r>
          </w:p>
        </w:tc>
        <w:tc>
          <w:tcPr>
            <w:tcW w:type="dxa" w:w="3600"/>
            <w:tcMar>
              <w:top w:type="dxa" w:w="70"/>
              <w:left w:type="dxa" w:w="110"/>
              <w:bottom w:type="dxa" w:w="70"/>
              <w:right w:type="dxa" w:w="110"/>
            </w:tcMar>
          </w:tcPr>
          <w:p>
            <w:pPr>
              <w:spacing w:after="0"/>
            </w:pPr>
            <w:r>
              <w:rPr>
                <w:rFonts w:ascii="Calibri" w:cs="Calibri" w:eastAsia="Calibri" w:hAnsi="Calibri"/>
                <w:color w:val="1A2733"/>
                <w:sz w:val="19"/>
                <w:szCs w:val="19"/>
              </w:rPr>
              <w:t xml:space="preserve">144 × 10 + 10 = 1.450</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16 × 10 + 10 = 170</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TỔNG</w:t>
            </w:r>
          </w:p>
        </w:tc>
        <w:tc>
          <w:tcPr>
            <w:tcW w:type="dxa" w:w="36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5.018</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3.738</w:t>
            </w:r>
          </w:p>
        </w:tc>
      </w:tr>
    </w:tbl>
    <w:p>
      <w:pPr>
        <w:spacing w:after="120" w:before="0"/>
      </w:pPr>
      <w:r>
        <w:rPr>
          <w:rFonts w:ascii="Calibri" w:cs="Calibri" w:eastAsia="Calibri" w:hAnsi="Calibri"/>
          <w:color w:val="1A2733"/>
          <w:sz w:val="22"/>
          <w:szCs w:val="22"/>
        </w:rPr>
        <w:t xml:space="preserve">Nhẹ hơn 1.280 tham số, nhưng feature map cuối chỉ còn 1 × 1 — mạng gần như không còn thông tin vị trí để phân biệt. Đây là ví dụ cho thấy giảm params không phải lúc nào cũng tốt: phải nhìn cả shape, không chỉ nhìn con số tổng.</w:t>
      </w:r>
    </w:p>
    <w:p>
      <w:pPr>
        <w:pStyle w:val="Heading2"/>
      </w:pPr>
      <w:r>
        <w:t xml:space="preserve">6.4 Biến thể: chỉ đổi padding của conv1</w:t>
      </w:r>
    </w:p>
    <w:p>
      <w:pPr>
        <w:spacing w:after="120" w:before="0"/>
      </w:pPr>
      <w:r>
        <w:rPr>
          <w:rFonts w:ascii="Calibri" w:cs="Calibri" w:eastAsia="Calibri" w:hAnsi="Calibri"/>
          <w:color w:val="1A2733"/>
          <w:sz w:val="22"/>
          <w:szCs w:val="22"/>
        </w:rPr>
        <w:t xml:space="preserve">Khác với mục 6.3 (đổi padding cả 3 lớp conv), ở đây chỉ đổi padding của riêng conv1 từ 1 xuống 0, giữ nguyên conv2 và conv3 ở padding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526"/>
      </w:tblGrid>
      <w:tr>
        <w:trPr>
          <w:tblHeader/>
        </w:trPr>
        <w:tc>
          <w:tcPr>
            <w:tcW w:type="dxa" w:w="19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Bước</w:t>
            </w:r>
          </w:p>
        </w:tc>
        <w:tc>
          <w:tcPr>
            <w:tcW w:type="dxa" w:w="36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padding = 1 (mọi lớp, hiện tại)</w:t>
            </w:r>
          </w:p>
        </w:tc>
        <w:tc>
          <w:tcPr>
            <w:tcW w:type="dxa" w:w="35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chỉ conv1 padding = 0</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conv1</w:t>
            </w:r>
          </w:p>
        </w:tc>
        <w:tc>
          <w:tcPr>
            <w:tcW w:type="dxa" w:w="36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8 × 28 × 28</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8 × 26 × 26</w:t>
            </w:r>
          </w:p>
        </w:tc>
      </w:tr>
      <w:tr>
        <w:tc>
          <w:tcPr>
            <w:tcW w:type="dxa" w:w="19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pool</w:t>
            </w:r>
          </w:p>
        </w:tc>
        <w:tc>
          <w:tcPr>
            <w:tcW w:type="dxa" w:w="3600"/>
            <w:tcMar>
              <w:top w:type="dxa" w:w="70"/>
              <w:left w:type="dxa" w:w="110"/>
              <w:bottom w:type="dxa" w:w="70"/>
              <w:right w:type="dxa" w:w="110"/>
            </w:tcMar>
          </w:tcPr>
          <w:p>
            <w:pPr>
              <w:spacing w:after="0"/>
            </w:pPr>
            <w:r>
              <w:rPr>
                <w:rFonts w:ascii="Calibri" w:cs="Calibri" w:eastAsia="Calibri" w:hAnsi="Calibri"/>
                <w:color w:val="1A2733"/>
                <w:sz w:val="19"/>
                <w:szCs w:val="19"/>
              </w:rPr>
              <w:t xml:space="preserve">8 × 14 × 14</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8 × 13 × 13</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conv2</w:t>
            </w:r>
          </w:p>
        </w:tc>
        <w:tc>
          <w:tcPr>
            <w:tcW w:type="dxa" w:w="36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16 × 14 × 14</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16 × 13 × 13</w:t>
            </w:r>
          </w:p>
        </w:tc>
      </w:tr>
      <w:tr>
        <w:tc>
          <w:tcPr>
            <w:tcW w:type="dxa" w:w="19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pool</w:t>
            </w:r>
          </w:p>
        </w:tc>
        <w:tc>
          <w:tcPr>
            <w:tcW w:type="dxa" w:w="3600"/>
            <w:tcMar>
              <w:top w:type="dxa" w:w="70"/>
              <w:left w:type="dxa" w:w="110"/>
              <w:bottom w:type="dxa" w:w="70"/>
              <w:right w:type="dxa" w:w="110"/>
            </w:tcMar>
          </w:tcPr>
          <w:p>
            <w:pPr>
              <w:spacing w:after="0"/>
            </w:pPr>
            <w:r>
              <w:rPr>
                <w:rFonts w:ascii="Calibri" w:cs="Calibri" w:eastAsia="Calibri" w:hAnsi="Calibri"/>
                <w:color w:val="1A2733"/>
                <w:sz w:val="19"/>
                <w:szCs w:val="19"/>
              </w:rPr>
              <w:t xml:space="preserve">16 × 7 × 7</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16 × 6 × 6</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conv3</w:t>
            </w:r>
          </w:p>
        </w:tc>
        <w:tc>
          <w:tcPr>
            <w:tcW w:type="dxa" w:w="36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16 × 7 × 7</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16 × 6 × 6</w:t>
            </w:r>
          </w:p>
        </w:tc>
      </w:tr>
      <w:tr>
        <w:tc>
          <w:tcPr>
            <w:tcW w:type="dxa" w:w="19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pool</w:t>
            </w:r>
          </w:p>
        </w:tc>
        <w:tc>
          <w:tcPr>
            <w:tcW w:type="dxa" w:w="3600"/>
            <w:tcMar>
              <w:top w:type="dxa" w:w="70"/>
              <w:left w:type="dxa" w:w="110"/>
              <w:bottom w:type="dxa" w:w="70"/>
              <w:right w:type="dxa" w:w="110"/>
            </w:tcMar>
          </w:tcPr>
          <w:p>
            <w:pPr>
              <w:spacing w:after="0"/>
            </w:pPr>
            <w:r>
              <w:rPr>
                <w:rFonts w:ascii="Calibri" w:cs="Calibri" w:eastAsia="Calibri" w:hAnsi="Calibri"/>
                <w:color w:val="1A2733"/>
                <w:sz w:val="19"/>
                <w:szCs w:val="19"/>
              </w:rPr>
              <w:t xml:space="preserve">16 × 3 × 3</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16 × 3 × 3</w:t>
            </w:r>
          </w:p>
        </w:tc>
      </w:tr>
      <w:tr>
        <w:tc>
          <w:tcPr>
            <w:tcW w:type="dxa" w:w="19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flatten</w:t>
            </w:r>
          </w:p>
        </w:tc>
        <w:tc>
          <w:tcPr>
            <w:tcW w:type="dxa" w:w="36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144</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144 (không đổi)</w:t>
            </w:r>
          </w:p>
        </w:tc>
      </w:tr>
      <w:tr>
        <w:tc>
          <w:tcPr>
            <w:tcW w:type="dxa" w:w="19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TỔNG params</w:t>
            </w:r>
          </w:p>
        </w:tc>
        <w:tc>
          <w:tcPr>
            <w:tcW w:type="dxa" w:w="3600"/>
            <w:tcMar>
              <w:top w:type="dxa" w:w="70"/>
              <w:left w:type="dxa" w:w="110"/>
              <w:bottom w:type="dxa" w:w="70"/>
              <w:right w:type="dxa" w:w="110"/>
            </w:tcMar>
          </w:tcPr>
          <w:p>
            <w:pPr>
              <w:spacing w:after="0"/>
            </w:pPr>
            <w:r>
              <w:rPr>
                <w:rFonts w:ascii="Calibri" w:cs="Calibri" w:eastAsia="Calibri" w:hAnsi="Calibri"/>
                <w:color w:val="1A2733"/>
                <w:sz w:val="19"/>
                <w:szCs w:val="19"/>
              </w:rPr>
              <w:t xml:space="preserve">5.018</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5.018 (không đổi)</w:t>
            </w:r>
          </w:p>
        </w:tc>
      </w:tr>
    </w:tbl>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Kết quả ngược trực giác so với mục 6.3: chỉ đổi padding của conv1 KHÔNG làm flatten hay fc thay đổi, dù kích thước trung gian (26 thay vì 28) đã khác. Lý do: qua 3 lần pool (mỗi lần floor chia 2), sai lệch nhỏ ở conv1 bị floor "nuốt" mất trước khi tới flatten — 13 và 14 đều dẫn cùng một kết quả sau khi tiếp tục chia. Bài học: floor không tuyến tính, không được suy diễn tỷ lệ input→output, phải tính lại từng bước.</w:t>
      </w:r>
    </w:p>
    <w:p>
      <w:pPr>
        <w:pStyle w:val="Heading1"/>
      </w:pPr>
      <w:r>
        <w:t xml:space="preserve">7. Đọc kết quả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3926"/>
      </w:tblGrid>
      <w:tr>
        <w:trPr>
          <w:tblHeader/>
        </w:trPr>
        <w:tc>
          <w:tcPr>
            <w:tcW w:type="dxa" w:w="18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Con số</w:t>
            </w:r>
          </w:p>
        </w:tc>
        <w:tc>
          <w:tcPr>
            <w:tcW w:type="dxa" w:w="33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Nghĩa là gì</w:t>
            </w:r>
          </w:p>
        </w:tc>
        <w:tc>
          <w:tcPr>
            <w:tcW w:type="dxa" w:w="39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Nhìn thế nào là bất thường</w:t>
            </w:r>
          </w:p>
        </w:tc>
      </w:tr>
      <w:tr>
        <w:tc>
          <w:tcPr>
            <w:tcW w:type="dxa" w:w="18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loss</w:t>
            </w:r>
          </w:p>
        </w:tc>
        <w:tc>
          <w:tcPr>
            <w:tcW w:type="dxa" w:w="33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Trung bình mức sai trên tập train</w:t>
            </w:r>
          </w:p>
        </w:tc>
        <w:tc>
          <w:tcPr>
            <w:tcW w:type="dxa" w:w="39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Không giảm → lr sai hoặc quên zero_grad. Giảm về gần 0 mà val không tăng → overfit</w:t>
            </w:r>
          </w:p>
        </w:tc>
      </w:tr>
      <w:tr>
        <w:tc>
          <w:tcPr>
            <w:tcW w:type="dxa" w:w="18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val accuracy</w:t>
            </w:r>
          </w:p>
        </w:tc>
        <w:tc>
          <w:tcPr>
            <w:tcW w:type="dxa" w:w="3300"/>
            <w:tcMar>
              <w:top w:type="dxa" w:w="70"/>
              <w:left w:type="dxa" w:w="110"/>
              <w:bottom w:type="dxa" w:w="70"/>
              <w:right w:type="dxa" w:w="110"/>
            </w:tcMar>
          </w:tcPr>
          <w:p>
            <w:pPr>
              <w:spacing w:after="0"/>
            </w:pPr>
            <w:r>
              <w:rPr>
                <w:rFonts w:ascii="Calibri" w:cs="Calibri" w:eastAsia="Calibri" w:hAnsi="Calibri"/>
                <w:color w:val="1A2733"/>
                <w:sz w:val="19"/>
                <w:szCs w:val="19"/>
              </w:rPr>
              <w:t xml:space="preserve">% đúng trên 10.000 ảnh validation</w:t>
            </w:r>
          </w:p>
        </w:tc>
        <w:tc>
          <w:tcPr>
            <w:tcW w:type="dxa" w:w="3926"/>
            <w:tcMar>
              <w:top w:type="dxa" w:w="70"/>
              <w:left w:type="dxa" w:w="110"/>
              <w:bottom w:type="dxa" w:w="70"/>
              <w:right w:type="dxa" w:w="110"/>
            </w:tcMar>
          </w:tcPr>
          <w:p>
            <w:pPr>
              <w:spacing w:after="0"/>
            </w:pPr>
            <w:r>
              <w:rPr>
                <w:rFonts w:ascii="Calibri" w:cs="Calibri" w:eastAsia="Calibri" w:hAnsi="Calibri"/>
                <w:color w:val="1A2733"/>
                <w:sz w:val="19"/>
                <w:szCs w:val="19"/>
              </w:rPr>
              <w:t xml:space="preserve">Đi ngang rồi tụt → đã qua điểm tốt nhất, nên dừng</w:t>
            </w:r>
          </w:p>
        </w:tc>
      </w:tr>
      <w:tr>
        <w:tc>
          <w:tcPr>
            <w:tcW w:type="dxa" w:w="18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test accuracy</w:t>
            </w:r>
          </w:p>
        </w:tc>
        <w:tc>
          <w:tcPr>
            <w:tcW w:type="dxa" w:w="33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 đúng trên 10.000 ảnh test, đo đúng 1 lần</w:t>
            </w:r>
          </w:p>
        </w:tc>
        <w:tc>
          <w:tcPr>
            <w:tcW w:type="dxa" w:w="39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Thấp hơn val nhiều → đã vô tình dùng test để ra quyết định</w:t>
            </w:r>
          </w:p>
        </w:tc>
      </w:tr>
      <w:tr>
        <w:tc>
          <w:tcPr>
            <w:tcW w:type="dxa" w:w="18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epoch tốt nhất</w:t>
            </w:r>
          </w:p>
        </w:tc>
        <w:tc>
          <w:tcPr>
            <w:tcW w:type="dxa" w:w="3300"/>
            <w:tcMar>
              <w:top w:type="dxa" w:w="70"/>
              <w:left w:type="dxa" w:w="110"/>
              <w:bottom w:type="dxa" w:w="70"/>
              <w:right w:type="dxa" w:w="110"/>
            </w:tcMar>
          </w:tcPr>
          <w:p>
            <w:pPr>
              <w:spacing w:after="0"/>
            </w:pPr>
            <w:r>
              <w:rPr>
                <w:rFonts w:ascii="Calibri" w:cs="Calibri" w:eastAsia="Calibri" w:hAnsi="Calibri"/>
                <w:color w:val="1A2733"/>
                <w:sz w:val="19"/>
                <w:szCs w:val="19"/>
              </w:rPr>
              <w:t xml:space="preserve">Epoch có val acc cao nhất</w:t>
            </w:r>
          </w:p>
        </w:tc>
        <w:tc>
          <w:tcPr>
            <w:tcW w:type="dxa" w:w="3926"/>
            <w:tcMar>
              <w:top w:type="dxa" w:w="70"/>
              <w:left w:type="dxa" w:w="110"/>
              <w:bottom w:type="dxa" w:w="70"/>
              <w:right w:type="dxa" w:w="110"/>
            </w:tcMar>
          </w:tcPr>
          <w:p>
            <w:pPr>
              <w:spacing w:after="0"/>
            </w:pPr>
            <w:r>
              <w:rPr>
                <w:rFonts w:ascii="Calibri" w:cs="Calibri" w:eastAsia="Calibri" w:hAnsi="Calibri"/>
                <w:color w:val="1A2733"/>
                <w:sz w:val="19"/>
                <w:szCs w:val="19"/>
              </w:rPr>
              <w:t xml:space="preserve">Trùng epoch cuối → chưa hội tụ, cần tăng epochs</w:t>
            </w:r>
          </w:p>
        </w:tc>
      </w:tr>
    </w:tbl>
    <w:p>
      <w:pPr>
        <w:spacing w:after="60" w:before="160" w:line="240" w:lineRule="auto"/>
        <w:jc w:val="center"/>
      </w:pPr>
      <w:r>
        <w:drawing>
          <wp:inline distT="0" distB="0" distL="0" distR="0">
            <wp:extent cx="3429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971800"/>
                    </a:xfrm>
                    <a:prstGeom prst="rect">
                      <a:avLst/>
                    </a:prstGeom>
                  </pic:spPr>
                </pic:pic>
              </a:graphicData>
            </a:graphic>
          </wp:inline>
        </w:drawing>
      </w:r>
    </w:p>
    <w:p>
      <w:pPr>
        <w:spacing w:after="200"/>
        <w:jc w:val="center"/>
      </w:pPr>
      <w:r>
        <w:rPr>
          <w:rFonts w:ascii="Calibri" w:cs="Calibri" w:eastAsia="Calibri" w:hAnsi="Calibri"/>
          <w:i/>
          <w:iCs/>
          <w:color w:val="5F7183"/>
          <w:sz w:val="19"/>
          <w:szCs w:val="19"/>
        </w:rPr>
        <w:t xml:space="preserve">Hình 3 — Ma trận nhầm lẫn của SmallCNN. Hàng = đáp án thật, cột = model đoán. Đường chéo là số lần đoán đúng.</w:t>
      </w:r>
    </w:p>
    <w:p>
      <w:pPr>
        <w:spacing w:after="60" w:before="160" w:line="240" w:lineRule="auto"/>
        <w:jc w:val="center"/>
      </w:pPr>
      <w:r>
        <w:drawing>
          <wp:inline distT="0" distB="0" distL="0" distR="0">
            <wp:extent cx="4953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276475"/>
                    </a:xfrm>
                    <a:prstGeom prst="rect">
                      <a:avLst/>
                    </a:prstGeom>
                  </pic:spPr>
                </pic:pic>
              </a:graphicData>
            </a:graphic>
          </wp:inline>
        </w:drawing>
      </w:r>
    </w:p>
    <w:p>
      <w:pPr>
        <w:spacing w:after="200"/>
        <w:jc w:val="center"/>
      </w:pPr>
      <w:r>
        <w:rPr>
          <w:rFonts w:ascii="Calibri" w:cs="Calibri" w:eastAsia="Calibri" w:hAnsi="Calibri"/>
          <w:i/>
          <w:iCs/>
          <w:color w:val="5F7183"/>
          <w:sz w:val="19"/>
          <w:szCs w:val="19"/>
        </w:rPr>
        <w:t xml:space="preserve">Hình 4 — Accuracy theo từng chữ số. Model nhỏ KHÔNG kém đều: số 2 và 4 tốt hơn model cũ, số 6 và 9 mới là chỗ kém đi.</w:t>
      </w:r>
    </w:p>
    <w:p>
      <w:pPr>
        <w:pStyle w:val="Heading2"/>
      </w:pPr>
      <w:r>
        <w:t xml:space="preserve">7.1 Cắt 41 lần tham số thì model nhầm khác đi thế nào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3826"/>
      </w:tblGrid>
      <w:tr>
        <w:trPr>
          <w:tblHeader/>
        </w:trPr>
        <w:tc>
          <w:tcPr>
            <w:tcW w:type="dxa" w:w="14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Hạng</w:t>
            </w:r>
          </w:p>
        </w:tc>
        <w:tc>
          <w:tcPr>
            <w:tcW w:type="dxa" w:w="38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DigitCNN (206.922)</w:t>
            </w:r>
          </w:p>
        </w:tc>
        <w:tc>
          <w:tcPr>
            <w:tcW w:type="dxa" w:w="38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SmallCNN (5.018)</w:t>
            </w:r>
          </w:p>
        </w:tc>
      </w:tr>
      <w:tr>
        <w:tc>
          <w:tcPr>
            <w:tcW w:type="dxa" w:w="14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1</w:t>
            </w:r>
          </w:p>
        </w:tc>
        <w:tc>
          <w:tcPr>
            <w:tcW w:type="dxa" w:w="38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4 → 9  (9 lần)</w:t>
            </w:r>
          </w:p>
        </w:tc>
        <w:tc>
          <w:tcPr>
            <w:tcW w:type="dxa" w:w="38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9 → 4  (6 lần)</w:t>
            </w:r>
          </w:p>
        </w:tc>
      </w:tr>
      <w:tr>
        <w:tc>
          <w:tcPr>
            <w:tcW w:type="dxa" w:w="14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2</w:t>
            </w:r>
          </w:p>
        </w:tc>
        <w:tc>
          <w:tcPr>
            <w:tcW w:type="dxa" w:w="3800"/>
            <w:tcMar>
              <w:top w:type="dxa" w:w="70"/>
              <w:left w:type="dxa" w:w="110"/>
              <w:bottom w:type="dxa" w:w="70"/>
              <w:right w:type="dxa" w:w="110"/>
            </w:tcMar>
          </w:tcPr>
          <w:p>
            <w:pPr>
              <w:spacing w:after="0"/>
            </w:pPr>
            <w:r>
              <w:rPr>
                <w:rFonts w:ascii="Calibri" w:cs="Calibri" w:eastAsia="Calibri" w:hAnsi="Calibri"/>
                <w:color w:val="1A2733"/>
                <w:sz w:val="19"/>
                <w:szCs w:val="19"/>
              </w:rPr>
              <w:t xml:space="preserve">5 → 3  (6 lần)</w:t>
            </w:r>
          </w:p>
        </w:tc>
        <w:tc>
          <w:tcPr>
            <w:tcW w:type="dxa" w:w="3826"/>
            <w:tcMar>
              <w:top w:type="dxa" w:w="70"/>
              <w:left w:type="dxa" w:w="110"/>
              <w:bottom w:type="dxa" w:w="70"/>
              <w:right w:type="dxa" w:w="110"/>
            </w:tcMar>
          </w:tcPr>
          <w:p>
            <w:pPr>
              <w:spacing w:after="0"/>
            </w:pPr>
            <w:r>
              <w:rPr>
                <w:rFonts w:ascii="Calibri" w:cs="Calibri" w:eastAsia="Calibri" w:hAnsi="Calibri"/>
                <w:color w:val="1A2733"/>
                <w:sz w:val="19"/>
                <w:szCs w:val="19"/>
              </w:rPr>
              <w:t xml:space="preserve">7 → 2  (6 lần)</w:t>
            </w:r>
          </w:p>
        </w:tc>
      </w:tr>
      <w:tr>
        <w:tc>
          <w:tcPr>
            <w:tcW w:type="dxa" w:w="14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3</w:t>
            </w:r>
          </w:p>
        </w:tc>
        <w:tc>
          <w:tcPr>
            <w:tcW w:type="dxa" w:w="38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2 → 7  (6 lần)</w:t>
            </w:r>
          </w:p>
        </w:tc>
        <w:tc>
          <w:tcPr>
            <w:tcW w:type="dxa" w:w="38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6 → 0  (6 lần)</w:t>
            </w:r>
          </w:p>
        </w:tc>
      </w:tr>
      <w:tr>
        <w:tc>
          <w:tcPr>
            <w:tcW w:type="dxa" w:w="14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4</w:t>
            </w:r>
          </w:p>
        </w:tc>
        <w:tc>
          <w:tcPr>
            <w:tcW w:type="dxa" w:w="3800"/>
            <w:tcMar>
              <w:top w:type="dxa" w:w="70"/>
              <w:left w:type="dxa" w:w="110"/>
              <w:bottom w:type="dxa" w:w="70"/>
              <w:right w:type="dxa" w:w="110"/>
            </w:tcMar>
          </w:tcPr>
          <w:p>
            <w:pPr>
              <w:spacing w:after="0"/>
            </w:pPr>
            <w:r>
              <w:rPr>
                <w:rFonts w:ascii="Calibri" w:cs="Calibri" w:eastAsia="Calibri" w:hAnsi="Calibri"/>
                <w:color w:val="1A2733"/>
                <w:sz w:val="19"/>
                <w:szCs w:val="19"/>
              </w:rPr>
              <w:t xml:space="preserve">9 → 5  (5 lần)</w:t>
            </w:r>
          </w:p>
        </w:tc>
        <w:tc>
          <w:tcPr>
            <w:tcW w:type="dxa" w:w="3826"/>
            <w:tcMar>
              <w:top w:type="dxa" w:w="70"/>
              <w:left w:type="dxa" w:w="110"/>
              <w:bottom w:type="dxa" w:w="70"/>
              <w:right w:type="dxa" w:w="110"/>
            </w:tcMar>
          </w:tcPr>
          <w:p>
            <w:pPr>
              <w:spacing w:after="0"/>
            </w:pPr>
            <w:r>
              <w:rPr>
                <w:rFonts w:ascii="Calibri" w:cs="Calibri" w:eastAsia="Calibri" w:hAnsi="Calibri"/>
                <w:color w:val="1A2733"/>
                <w:sz w:val="19"/>
                <w:szCs w:val="19"/>
              </w:rPr>
              <w:t xml:space="preserve">4 → 9  (6 lần)</w:t>
            </w:r>
          </w:p>
        </w:tc>
      </w:tr>
      <w:tr>
        <w:tc>
          <w:tcPr>
            <w:tcW w:type="dxa" w:w="14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5</w:t>
            </w:r>
          </w:p>
        </w:tc>
        <w:tc>
          <w:tcPr>
            <w:tcW w:type="dxa" w:w="38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7 → 2  (5 lần)</w:t>
            </w:r>
          </w:p>
        </w:tc>
        <w:tc>
          <w:tcPr>
            <w:tcW w:type="dxa" w:w="38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3 → 5  (5 lần)</w:t>
            </w:r>
          </w:p>
        </w:tc>
      </w:tr>
      <w:tr>
        <w:tc>
          <w:tcPr>
            <w:tcW w:type="dxa" w:w="14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Tổng sai / 10.000</w:t>
            </w:r>
          </w:p>
        </w:tc>
        <w:tc>
          <w:tcPr>
            <w:tcW w:type="dxa" w:w="3800"/>
            <w:tcMar>
              <w:top w:type="dxa" w:w="70"/>
              <w:left w:type="dxa" w:w="110"/>
              <w:bottom w:type="dxa" w:w="70"/>
              <w:right w:type="dxa" w:w="110"/>
            </w:tcMar>
          </w:tcPr>
          <w:p>
            <w:pPr>
              <w:spacing w:after="0"/>
            </w:pPr>
            <w:r>
              <w:rPr>
                <w:rFonts w:ascii="Calibri" w:cs="Calibri" w:eastAsia="Calibri" w:hAnsi="Calibri"/>
                <w:color w:val="1A2733"/>
                <w:sz w:val="19"/>
                <w:szCs w:val="19"/>
              </w:rPr>
              <w:t xml:space="preserve">95</w:t>
            </w:r>
          </w:p>
        </w:tc>
        <w:tc>
          <w:tcPr>
            <w:tcW w:type="dxa" w:w="3826"/>
            <w:tcMar>
              <w:top w:type="dxa" w:w="70"/>
              <w:left w:type="dxa" w:w="110"/>
              <w:bottom w:type="dxa" w:w="70"/>
              <w:right w:type="dxa" w:w="110"/>
            </w:tcMar>
          </w:tcPr>
          <w:p>
            <w:pPr>
              <w:spacing w:after="0"/>
            </w:pPr>
            <w:r>
              <w:rPr>
                <w:rFonts w:ascii="Calibri" w:cs="Calibri" w:eastAsia="Calibri" w:hAnsi="Calibri"/>
                <w:color w:val="1A2733"/>
                <w:sz w:val="19"/>
                <w:szCs w:val="19"/>
              </w:rPr>
              <w:t xml:space="preserve">118</w:t>
            </w:r>
          </w:p>
        </w:tc>
      </w:tr>
    </w:tbl>
    <w:p>
      <w:pPr>
        <w:spacing w:after="120" w:before="0"/>
      </w:pPr>
      <w:r>
        <w:rPr>
          <w:rFonts w:ascii="Calibri" w:cs="Calibri" w:eastAsia="Calibri" w:hAnsi="Calibri"/>
          <w:b/>
          <w:bCs/>
          <w:color w:val="1A2733"/>
          <w:sz w:val="22"/>
          <w:szCs w:val="22"/>
        </w:rPr>
        <w:t xml:space="preserve">Ba điều rút ra. </w:t>
      </w:r>
      <w:r>
        <w:rPr>
          <w:rFonts w:ascii="Calibri" w:cs="Calibri" w:eastAsia="Calibri" w:hAnsi="Calibri"/>
          <w:color w:val="1A2733"/>
          <w:sz w:val="22"/>
          <w:szCs w:val="22"/>
        </w:rPr>
        <w:t xml:space="preserve">Thứ nhất, chênh lệch đúng bằng 23 ảnh — khớp với 0,23% chênh accuracy. Thứ hai, model nhỏ không kém đều: số 2 từ 98,16% lên 99,13%, số 4 từ 98,67% lên 99,08%; đổi lại số 6 và 9 tụt xuống khoảng 97,9%. Thứ ba, cả hai model đều nhầm trong cùng một tập hình dạng — {4,9}, {2,7}, {3,5} — chỉ khác chiều. Nghĩa là các cặp này khó vì bản thân chữ số viết tay giống nhau, không phải vì model yếu. Model nhỏ không “ngu đi” theo kiểu khác, nó chỉ sai thêm ở đúng những chỗ vốn đã khó.</w:t>
      </w:r>
    </w:p>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Thận trọng khi diễn giải: các con số 5–9 lần này rất nhỏ. Chênh lệch 1–2 lần giữa hai model nằm trong khoảng nhiễu, đừng kết luận quá mạnh từ thứ tự chính xác của bảng. Thứ đáng tin là xu hướng chung: cùng tập cặp khó, và sai số phân bố lại chứ không tăng đều.</w:t>
      </w:r>
    </w:p>
    <w:p>
      <w:pPr>
        <w:spacing w:after="120" w:before="0"/>
      </w:pPr>
      <w:r>
        <w:rPr>
          <w:rFonts w:ascii="Calibri" w:cs="Calibri" w:eastAsia="Calibri" w:hAnsi="Calibri"/>
          <w:b/>
          <w:bCs/>
          <w:color w:val="1A2733"/>
          <w:sz w:val="22"/>
          <w:szCs w:val="22"/>
        </w:rPr>
        <w:t xml:space="preserve">Một quan sát đáng nói: </w:t>
      </w:r>
      <w:r>
        <w:rPr>
          <w:rFonts w:ascii="Calibri" w:cs="Calibri" w:eastAsia="Calibri" w:hAnsi="Calibri"/>
          <w:color w:val="1A2733"/>
          <w:sz w:val="22"/>
          <w:szCs w:val="22"/>
        </w:rPr>
        <w:t xml:space="preserve">test accuracy của SmallCNN (98,82%) cao hơn val accuracy (98,79%). Val acc là giá trị lớn nhất trong 30 lần đo nên tự nó hơi lạc quan; test set chỉ chạm 1 lần và không dùng để chọn gì, mà vẫn ra cao hơn. Đó là bằng chứng kết quả không phải ăn may khi chọn epoch.</w:t>
      </w:r>
    </w:p>
    <w:p>
      <w:pPr>
        <w:pStyle w:val="Heading1"/>
      </w:pPr>
      <w:r>
        <w:t xml:space="preserve">8. Bảng tra nhanh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Cần tính</w:t>
            </w:r>
          </w:p>
        </w:tc>
        <w:tc>
          <w:tcPr>
            <w:tcW w:type="dxa" w:w="58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Công thức</w:t>
            </w:r>
          </w:p>
        </w:tc>
      </w:tr>
      <w:tr>
        <w:tc>
          <w:tcPr>
            <w:tcW w:type="dxa" w:w="32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Kích thước đầu ra</w:t>
            </w:r>
          </w:p>
        </w:tc>
        <w:tc>
          <w:tcPr>
            <w:tcW w:type="dxa" w:w="58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floor( (H_in + 2·padding − kernel) / stride ) + 1</w:t>
            </w:r>
          </w:p>
        </w:tc>
      </w:tr>
      <w:tr>
        <w:tc>
          <w:tcPr>
            <w:tcW w:type="dxa" w:w="32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Padding giữ nguyên size</w:t>
            </w:r>
          </w:p>
        </w:tc>
        <w:tc>
          <w:tcPr>
            <w:tcW w:type="dxa" w:w="5826"/>
            <w:tcMar>
              <w:top w:type="dxa" w:w="70"/>
              <w:left w:type="dxa" w:w="110"/>
              <w:bottom w:type="dxa" w:w="70"/>
              <w:right w:type="dxa" w:w="110"/>
            </w:tcMar>
          </w:tcPr>
          <w:p>
            <w:pPr>
              <w:spacing w:after="0"/>
            </w:pPr>
            <w:r>
              <w:rPr>
                <w:rFonts w:ascii="Calibri" w:cs="Calibri" w:eastAsia="Calibri" w:hAnsi="Calibri"/>
                <w:color w:val="1A2733"/>
                <w:sz w:val="19"/>
                <w:szCs w:val="19"/>
              </w:rPr>
              <w:t xml:space="preserve">padding = (kernel − 1) / 2</w:t>
            </w:r>
          </w:p>
        </w:tc>
      </w:tr>
      <w:tr>
        <w:tc>
          <w:tcPr>
            <w:tcW w:type="dxa" w:w="32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Params của Conv2d</w:t>
            </w:r>
          </w:p>
        </w:tc>
        <w:tc>
          <w:tcPr>
            <w:tcW w:type="dxa" w:w="58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 · k · in_ch · out_ch + out_ch</w:t>
            </w:r>
          </w:p>
        </w:tc>
      </w:tr>
      <w:tr>
        <w:tc>
          <w:tcPr>
            <w:tcW w:type="dxa" w:w="32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Params của Linear</w:t>
            </w:r>
          </w:p>
        </w:tc>
        <w:tc>
          <w:tcPr>
            <w:tcW w:type="dxa" w:w="5826"/>
            <w:tcMar>
              <w:top w:type="dxa" w:w="70"/>
              <w:left w:type="dxa" w:w="110"/>
              <w:bottom w:type="dxa" w:w="70"/>
              <w:right w:type="dxa" w:w="110"/>
            </w:tcMar>
          </w:tcPr>
          <w:p>
            <w:pPr>
              <w:spacing w:after="0"/>
            </w:pPr>
            <w:r>
              <w:rPr>
                <w:rFonts w:ascii="Calibri" w:cs="Calibri" w:eastAsia="Calibri" w:hAnsi="Calibri"/>
                <w:color w:val="1A2733"/>
                <w:sz w:val="19"/>
                <w:szCs w:val="19"/>
              </w:rPr>
              <w:t xml:space="preserve">in_features · out_features + out_features</w:t>
            </w:r>
          </w:p>
        </w:tc>
      </w:tr>
      <w:tr>
        <w:tc>
          <w:tcPr>
            <w:tcW w:type="dxa" w:w="32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Đầu vào của Flatten</w:t>
            </w:r>
          </w:p>
        </w:tc>
        <w:tc>
          <w:tcPr>
            <w:tcW w:type="dxa" w:w="58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channels · height · width</w:t>
            </w:r>
          </w:p>
        </w:tc>
      </w:tr>
      <w:tr>
        <w:tc>
          <w:tcPr>
            <w:tcW w:type="dxa" w:w="32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Bộ nhớ float32</w:t>
            </w:r>
          </w:p>
        </w:tc>
        <w:tc>
          <w:tcPr>
            <w:tcW w:type="dxa" w:w="5826"/>
            <w:tcMar>
              <w:top w:type="dxa" w:w="70"/>
              <w:left w:type="dxa" w:w="110"/>
              <w:bottom w:type="dxa" w:w="70"/>
              <w:right w:type="dxa" w:w="110"/>
            </w:tcMar>
          </w:tcPr>
          <w:p>
            <w:pPr>
              <w:spacing w:after="0"/>
            </w:pPr>
            <w:r>
              <w:rPr>
                <w:rFonts w:ascii="Calibri" w:cs="Calibri" w:eastAsia="Calibri" w:hAnsi="Calibri"/>
                <w:color w:val="1A2733"/>
                <w:sz w:val="19"/>
                <w:szCs w:val="19"/>
              </w:rPr>
              <w:t xml:space="preserve">params × 4 byte</w:t>
            </w:r>
          </w:p>
        </w:tc>
      </w:tr>
      <w:tr>
        <w:tc>
          <w:tcPr>
            <w:tcW w:type="dxa" w:w="32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Bộ nhớ int8</w:t>
            </w:r>
          </w:p>
        </w:tc>
        <w:tc>
          <w:tcPr>
            <w:tcW w:type="dxa" w:w="58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params × 1 byte</w:t>
            </w:r>
          </w:p>
        </w:tc>
      </w:tr>
      <w:tr>
        <w:tc>
          <w:tcPr>
            <w:tcW w:type="dxa" w:w="32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Số bước train mỗi epoch</w:t>
            </w:r>
          </w:p>
        </w:tc>
        <w:tc>
          <w:tcPr>
            <w:tcW w:type="dxa" w:w="5826"/>
            <w:tcMar>
              <w:top w:type="dxa" w:w="70"/>
              <w:left w:type="dxa" w:w="110"/>
              <w:bottom w:type="dxa" w:w="70"/>
              <w:right w:type="dxa" w:w="110"/>
            </w:tcMar>
          </w:tcPr>
          <w:p>
            <w:pPr>
              <w:spacing w:after="0"/>
            </w:pPr>
            <w:r>
              <w:rPr>
                <w:rFonts w:ascii="Calibri" w:cs="Calibri" w:eastAsia="Calibri" w:hAnsi="Calibri"/>
                <w:color w:val="1A2733"/>
                <w:sz w:val="19"/>
                <w:szCs w:val="19"/>
              </w:rPr>
              <w:t xml:space="preserve">số ảnh train ÷ batch_size</w:t>
            </w:r>
          </w:p>
        </w:tc>
      </w:tr>
      <w:tr>
        <w:tc>
          <w:tcPr>
            <w:tcW w:type="dxa" w:w="32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MAC của một lớp conv</w:t>
            </w:r>
          </w:p>
        </w:tc>
        <w:tc>
          <w:tcPr>
            <w:tcW w:type="dxa" w:w="58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 · k · in_ch · out_ch · H_out · W_out</w:t>
            </w:r>
          </w:p>
        </w:tc>
      </w:tr>
    </w:tbl>
    <w:p>
      <w:pPr>
        <w:spacing w:after="120" w:before="240"/>
      </w:pPr>
      <w:r>
        <w:rPr>
          <w:rFonts w:ascii="Calibri" w:cs="Calibri" w:eastAsia="Calibri" w:hAnsi="Calibri"/>
          <w:i/>
          <w:iCs/>
          <w:color w:val="1A2733"/>
          <w:sz w:val="20"/>
          <w:szCs w:val="20"/>
        </w:rPr>
        <w:t xml:space="preserve">Tài liệu tham khảo: PyTorch docs — mục Shape của torch.nn.Conv2d và torch.nn.MaxPool2d. Số liệu trong tài liệu lấy từ model_comparison.py và final_table.py của project.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718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0F2A44"/>
      <w:sz w:val="30"/>
      <w:szCs w:val="30"/>
    </w:rPr>
  </w:style>
  <w:style w:type="paragraph" w:styleId="Heading2">
    <w:name w:val="Heading 2"/>
    <w:basedOn w:val="Normal"/>
    <w:next w:val="Normal"/>
    <w:qFormat/>
    <w:pPr>
      <w:spacing w:after="120" w:before="260"/>
    </w:pPr>
    <w:rPr>
      <w:rFonts w:ascii="Calibri" w:cs="Calibri" w:eastAsia="Calibri" w:hAnsi="Calibri"/>
      <w:b/>
      <w:bCs/>
      <w:color w:val="1C729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7cedcd4795ef17354447bd539fd502bbeaf8059.png"/><Relationship Id="rId9" Type="http://schemas.openxmlformats.org/officeDocument/2006/relationships/image" Target="media/63e9e9685e32c52809f50bcd3f0799b3dea45036.png"/><Relationship Id="rId10" Type="http://schemas.openxmlformats.org/officeDocument/2006/relationships/image" Target="media/dfc5b8666bab53d977e71472c3d722507405e6b8.png"/><Relationship Id="rId11" Type="http://schemas.openxmlformats.org/officeDocument/2006/relationships/image" Target="media/b5067f57aa574f73704511c10e0a1b213656324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Giải thích ý nghĩa</dc:title>
  <dc:creator>Nguyen Tran Anh Khoa</dc:creator>
  <cp:lastModifiedBy>Un-named</cp:lastModifiedBy>
  <cp:revision>1</cp:revision>
  <dcterms:created xsi:type="dcterms:W3CDTF">2026-09-21T12:41:21.780Z</dcterms:created>
  <dcterms:modified xsi:type="dcterms:W3CDTF">2026-09-21T12:41:21.780Z</dcterms:modified>
</cp:coreProperties>
</file>

<file path=docProps/custom.xml><?xml version="1.0" encoding="utf-8"?>
<Properties xmlns="http://schemas.openxmlformats.org/officeDocument/2006/custom-properties" xmlns:vt="http://schemas.openxmlformats.org/officeDocument/2006/docPropsVTypes"/>
</file>