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color w:val="1C7293"/>
          <w:sz w:val="19"/>
          <w:szCs w:val="19"/>
        </w:rPr>
        <w:t xml:space="preserve">PROJECT 1/3 · MẢNG AI · BƯỚC 4</w:t>
      </w:r>
    </w:p>
    <w:p>
      <w:pPr>
        <w:spacing w:after="80"/>
      </w:pPr>
      <w:r>
        <w:rPr>
          <w:rFonts w:ascii="Calibri" w:cs="Calibri" w:eastAsia="Calibri" w:hAnsi="Calibri"/>
          <w:b/>
          <w:bCs/>
          <w:color w:val="0F2A44"/>
          <w:sz w:val="40"/>
          <w:szCs w:val="40"/>
        </w:rPr>
        <w:t xml:space="preserve">Kiến thức liên quan</w:t>
      </w:r>
    </w:p>
    <w:p>
      <w:pPr>
        <w:pBdr>
          <w:bottom w:val="single" w:color="D3DFE6" w:sz="6" w:space="10"/>
        </w:pBdr>
        <w:spacing w:after="320"/>
      </w:pPr>
      <w:r>
        <w:rPr>
          <w:rFonts w:ascii="Calibri" w:cs="Calibri" w:eastAsia="Calibri" w:hAnsi="Calibri"/>
          <w:color w:val="5F7183"/>
          <w:sz w:val="23"/>
          <w:szCs w:val="23"/>
        </w:rPr>
        <w:t xml:space="preserve">Mỗi lựa chọn trong model có phương án thay thế nào, và vì sao chọn cái đang dùng</w:t>
      </w:r>
    </w:p>
    <w:p>
      <w:pPr>
        <w:spacing w:after="140" w:before="120"/>
      </w:pPr>
      <w:r>
        <w:rPr>
          <w:rFonts w:ascii="Calibri" w:cs="Calibri" w:eastAsia="Calibri" w:hAnsi="Calibri"/>
          <w:b/>
          <w:bCs/>
          <w:color w:val="0F2A44"/>
          <w:sz w:val="28"/>
          <w:szCs w:val="28"/>
        </w:rPr>
        <w:t xml:space="preserve">Mục lục</w:t>
      </w:r>
    </w:p>
    <w:p>
      <w:pPr>
        <w:spacing w:after="60"/>
        <w:ind w:left="0"/>
      </w:pPr>
      <w:r>
        <w:rPr>
          <w:rFonts w:ascii="Calibri" w:cs="Calibri" w:eastAsia="Calibri" w:hAnsi="Calibri"/>
          <w:b/>
          <w:bCs/>
          <w:color w:val="0F2A44"/>
          <w:sz w:val="22"/>
          <w:szCs w:val="22"/>
        </w:rPr>
        <w:t xml:space="preserve">1. Kiến trúc mạng</w:t>
      </w:r>
    </w:p>
    <w:p>
      <w:pPr>
        <w:spacing w:after="60"/>
        <w:ind w:left="0"/>
      </w:pPr>
      <w:r>
        <w:rPr>
          <w:rFonts w:ascii="Calibri" w:cs="Calibri" w:eastAsia="Calibri" w:hAnsi="Calibri"/>
          <w:b/>
          <w:bCs/>
          <w:color w:val="0F2A44"/>
          <w:sz w:val="22"/>
          <w:szCs w:val="22"/>
        </w:rPr>
        <w:t xml:space="preserve">2. Giảm chiều trước lớp fully-connected</w:t>
      </w:r>
    </w:p>
    <w:p>
      <w:pPr>
        <w:spacing w:after="60"/>
        <w:ind w:left="0"/>
      </w:pPr>
      <w:r>
        <w:rPr>
          <w:rFonts w:ascii="Calibri" w:cs="Calibri" w:eastAsia="Calibri" w:hAnsi="Calibri"/>
          <w:b/>
          <w:bCs/>
          <w:color w:val="0F2A44"/>
          <w:sz w:val="22"/>
          <w:szCs w:val="22"/>
        </w:rPr>
        <w:t xml:space="preserve">3. Phép pooling</w:t>
      </w:r>
    </w:p>
    <w:p>
      <w:pPr>
        <w:spacing w:after="60"/>
        <w:ind w:left="0"/>
      </w:pPr>
      <w:r>
        <w:rPr>
          <w:rFonts w:ascii="Calibri" w:cs="Calibri" w:eastAsia="Calibri" w:hAnsi="Calibri"/>
          <w:b/>
          <w:bCs/>
          <w:color w:val="0F2A44"/>
          <w:sz w:val="22"/>
          <w:szCs w:val="22"/>
        </w:rPr>
        <w:t xml:space="preserve">4. Hàm kích hoạt</w:t>
      </w:r>
    </w:p>
    <w:p>
      <w:pPr>
        <w:spacing w:after="60"/>
        <w:ind w:left="0"/>
      </w:pPr>
      <w:r>
        <w:rPr>
          <w:rFonts w:ascii="Calibri" w:cs="Calibri" w:eastAsia="Calibri" w:hAnsi="Calibri"/>
          <w:b/>
          <w:bCs/>
          <w:color w:val="0F2A44"/>
          <w:sz w:val="22"/>
          <w:szCs w:val="22"/>
        </w:rPr>
        <w:t xml:space="preserve">5. Hàm loss</w:t>
      </w:r>
    </w:p>
    <w:p>
      <w:pPr>
        <w:spacing w:after="60"/>
        <w:ind w:left="0"/>
      </w:pPr>
      <w:r>
        <w:rPr>
          <w:rFonts w:ascii="Calibri" w:cs="Calibri" w:eastAsia="Calibri" w:hAnsi="Calibri"/>
          <w:b/>
          <w:bCs/>
          <w:color w:val="0F2A44"/>
          <w:sz w:val="22"/>
          <w:szCs w:val="22"/>
        </w:rPr>
        <w:t xml:space="preserve">6. Thuật toán tối ưu</w:t>
      </w:r>
    </w:p>
    <w:p>
      <w:pPr>
        <w:spacing w:after="60"/>
        <w:ind w:left="0"/>
      </w:pPr>
      <w:r>
        <w:rPr>
          <w:rFonts w:ascii="Calibri" w:cs="Calibri" w:eastAsia="Calibri" w:hAnsi="Calibri"/>
          <w:b/>
          <w:bCs/>
          <w:color w:val="0F2A44"/>
          <w:sz w:val="22"/>
          <w:szCs w:val="22"/>
        </w:rPr>
        <w:t xml:space="preserve">7. Chống overfitting</w:t>
      </w:r>
    </w:p>
    <w:p>
      <w:pPr>
        <w:spacing w:after="60"/>
        <w:ind w:left="0"/>
      </w:pPr>
      <w:r>
        <w:rPr>
          <w:rFonts w:ascii="Calibri" w:cs="Calibri" w:eastAsia="Calibri" w:hAnsi="Calibri"/>
          <w:b/>
          <w:bCs/>
          <w:color w:val="0F2A44"/>
          <w:sz w:val="22"/>
          <w:szCs w:val="22"/>
        </w:rPr>
        <w:t xml:space="preserve">8. Cách chia dữ liệu</w:t>
      </w:r>
    </w:p>
    <w:p>
      <w:pPr>
        <w:spacing w:after="60"/>
        <w:ind w:left="0"/>
      </w:pPr>
      <w:r>
        <w:rPr>
          <w:rFonts w:ascii="Calibri" w:cs="Calibri" w:eastAsia="Calibri" w:hAnsi="Calibri"/>
          <w:b/>
          <w:bCs/>
          <w:color w:val="0F2A44"/>
          <w:sz w:val="22"/>
          <w:szCs w:val="22"/>
        </w:rPr>
        <w:t xml:space="preserve">9. Thu nhỏ model cho phần cứng</w:t>
      </w:r>
    </w:p>
    <w:p>
      <w:pPr>
        <w:spacing w:after="60"/>
        <w:ind w:left="0"/>
      </w:pPr>
      <w:r>
        <w:rPr>
          <w:rFonts w:ascii="Calibri" w:cs="Calibri" w:eastAsia="Calibri" w:hAnsi="Calibri"/>
          <w:b/>
          <w:bCs/>
          <w:color w:val="0F2A44"/>
          <w:sz w:val="22"/>
          <w:szCs w:val="22"/>
        </w:rPr>
        <w:t xml:space="preserve">10. Framework</w:t>
      </w:r>
    </w:p>
    <w:p>
      <w:pPr>
        <w:spacing w:after="60"/>
        <w:ind w:left="0"/>
      </w:pPr>
      <w:r>
        <w:rPr>
          <w:rFonts w:ascii="Calibri" w:cs="Calibri" w:eastAsia="Calibri" w:hAnsi="Calibri"/>
          <w:b/>
          <w:bCs/>
          <w:color w:val="0F2A44"/>
          <w:sz w:val="22"/>
          <w:szCs w:val="22"/>
        </w:rPr>
        <w:t xml:space="preserve">11. Đưa model xuống phần cứng</w:t>
      </w:r>
    </w:p>
    <w:p>
      <w:pPr>
        <w:spacing w:after="60"/>
        <w:ind w:left="0"/>
      </w:pPr>
      <w:r>
        <w:rPr>
          <w:rFonts w:ascii="Calibri" w:cs="Calibri" w:eastAsia="Calibri" w:hAnsi="Calibri"/>
          <w:b/>
          <w:bCs/>
          <w:color w:val="0F2A44"/>
          <w:sz w:val="22"/>
          <w:szCs w:val="22"/>
        </w:rPr>
        <w:t xml:space="preserve">12. Tổng hợp lựa chọn</w:t>
      </w:r>
    </w:p>
    <w:p>
      <w:r>
        <w:br w:type="page"/>
      </w:r>
    </w:p>
    <w:p>
      <w:pPr>
        <w:spacing w:after="120" w:before="0"/>
      </w:pPr>
      <w:r>
        <w:rPr>
          <w:rFonts w:ascii="Calibri" w:cs="Calibri" w:eastAsia="Calibri" w:hAnsi="Calibri"/>
          <w:i/>
          <w:iCs/>
          <w:color w:val="1A2733"/>
          <w:sz w:val="22"/>
          <w:szCs w:val="22"/>
        </w:rPr>
        <w:t xml:space="preserve">Mỗi thành phần trong model đều có phương án thay thế. Tài liệu này liệt kê các phương án đã cân nhắc cho từng chỗ, kèm lý do chọn cái đang dùng. Mục đích là biết mình đang đứng ở đâu trong không gian lựa chọn, không phải để đổi hết sang cái khác.</w:t>
      </w:r>
    </w:p>
    <w:p>
      <w:pPr>
        <w:pStyle w:val="Heading1"/>
      </w:pPr>
      <w:r>
        <w:t xml:space="preserve">1. Kiến trúc mạng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2650"/>
        <w:gridCol w:w="2400"/>
        <w:gridCol w:w="2326"/>
      </w:tblGrid>
      <w:tr>
        <w:trPr>
          <w:tblHeader/>
        </w:trPr>
        <w:tc>
          <w:tcPr>
            <w:tcW w:type="dxa" w:w="16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Phương án</w:t>
            </w:r>
          </w:p>
        </w:tc>
        <w:tc>
          <w:tcPr>
            <w:tcW w:type="dxa" w:w="26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Cách hoạt động</w:t>
            </w:r>
          </w:p>
        </w:tc>
        <w:tc>
          <w:tcPr>
            <w:tcW w:type="dxa" w:w="24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Ưu</w:t>
            </w:r>
          </w:p>
        </w:tc>
        <w:tc>
          <w:tcPr>
            <w:tcW w:type="dxa" w:w="23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Nhược</w:t>
            </w:r>
          </w:p>
        </w:tc>
      </w:tr>
      <w:tr>
        <w:tc>
          <w:tcPr>
            <w:tcW w:type="dxa" w:w="165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CNN (đang dùng)</w:t>
            </w:r>
          </w:p>
        </w:tc>
        <w:tc>
          <w:tcPr>
            <w:tcW w:type="dxa" w:w="26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Kernel nhỏ trượt khắp ảnh, dùng lại chung bộ trọng số</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Ít tham số, khai thác được tính cục bộ của ảnh</w:t>
            </w:r>
          </w:p>
        </w:tc>
        <w:tc>
          <w:tcPr>
            <w:tcW w:type="dxa" w:w="23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Phải thiết kế số lớp, số kênh bằng tay</w:t>
            </w:r>
          </w:p>
        </w:tc>
      </w:tr>
      <w:tr>
        <w:tc>
          <w:tcPr>
            <w:tcW w:type="dxa" w:w="165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MLP thuần</w:t>
            </w:r>
          </w:p>
        </w:tc>
        <w:tc>
          <w:tcPr>
            <w:tcW w:type="dxa" w:w="2650"/>
            <w:tcMar>
              <w:top w:type="dxa" w:w="70"/>
              <w:left w:type="dxa" w:w="110"/>
              <w:bottom w:type="dxa" w:w="70"/>
              <w:right w:type="dxa" w:w="110"/>
            </w:tcMar>
          </w:tcPr>
          <w:p>
            <w:pPr>
              <w:spacing w:after="0"/>
            </w:pPr>
            <w:r>
              <w:rPr>
                <w:rFonts w:ascii="Calibri" w:cs="Calibri" w:eastAsia="Calibri" w:hAnsi="Calibri"/>
                <w:color w:val="1A2733"/>
                <w:sz w:val="19"/>
                <w:szCs w:val="19"/>
              </w:rPr>
              <w:t xml:space="preserve">Duỗi ảnh thành vector 784 rồi nối đầy đủ</w:t>
            </w:r>
          </w:p>
        </w:tc>
        <w:tc>
          <w:tcPr>
            <w:tcW w:type="dxa" w:w="2400"/>
            <w:tcMar>
              <w:top w:type="dxa" w:w="70"/>
              <w:left w:type="dxa" w:w="110"/>
              <w:bottom w:type="dxa" w:w="70"/>
              <w:right w:type="dxa" w:w="110"/>
            </w:tcMar>
          </w:tcPr>
          <w:p>
            <w:pPr>
              <w:spacing w:after="0"/>
            </w:pPr>
            <w:r>
              <w:rPr>
                <w:rFonts w:ascii="Calibri" w:cs="Calibri" w:eastAsia="Calibri" w:hAnsi="Calibri"/>
                <w:color w:val="1A2733"/>
                <w:sz w:val="19"/>
                <w:szCs w:val="19"/>
              </w:rPr>
              <w:t xml:space="preserve">Đơn giản, dễ viết lại bằng C</w:t>
            </w:r>
          </w:p>
        </w:tc>
        <w:tc>
          <w:tcPr>
            <w:tcW w:type="dxa" w:w="2326"/>
            <w:tcMar>
              <w:top w:type="dxa" w:w="70"/>
              <w:left w:type="dxa" w:w="110"/>
              <w:bottom w:type="dxa" w:w="70"/>
              <w:right w:type="dxa" w:w="110"/>
            </w:tcMar>
          </w:tcPr>
          <w:p>
            <w:pPr>
              <w:spacing w:after="0"/>
            </w:pPr>
            <w:r>
              <w:rPr>
                <w:rFonts w:ascii="Calibri" w:cs="Calibri" w:eastAsia="Calibri" w:hAnsi="Calibri"/>
                <w:color w:val="1A2733"/>
                <w:sz w:val="19"/>
                <w:szCs w:val="19"/>
              </w:rPr>
              <w:t xml:space="preserve">Tham số nổ, mất hoàn toàn quan hệ không gian giữa các pixel</w:t>
            </w:r>
          </w:p>
        </w:tc>
      </w:tr>
      <w:tr>
        <w:tc>
          <w:tcPr>
            <w:tcW w:type="dxa" w:w="165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Vision Transformer</w:t>
            </w:r>
          </w:p>
        </w:tc>
        <w:tc>
          <w:tcPr>
            <w:tcW w:type="dxa" w:w="26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Cắt ảnh thành patch, dùng cơ chế attention</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Rất mạnh trên tập dữ liệu lớn</w:t>
            </w:r>
          </w:p>
        </w:tc>
        <w:tc>
          <w:tcPr>
            <w:tcW w:type="dxa" w:w="23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Cần dữ liệu và tính toán lớn; thừa thãi với MNIST và rất khó xuống FPGA</w:t>
            </w:r>
          </w:p>
        </w:tc>
      </w:tr>
    </w:tbl>
    <w:p>
      <w:pPr>
        <w:spacing w:after="220" w:before="0"/>
      </w:pPr>
      <w:r>
        <w:rPr>
          <w:rFonts w:ascii="Calibri" w:cs="Calibri" w:eastAsia="Calibri" w:hAnsi="Calibri"/>
          <w:b/>
          <w:bCs/>
          <w:color w:val="1C7293"/>
          <w:sz w:val="22"/>
          <w:szCs w:val="22"/>
        </w:rPr>
        <w:t xml:space="preserve">→ Chọn: </w:t>
      </w:r>
      <w:r>
        <w:rPr>
          <w:rFonts w:ascii="Calibri" w:cs="Calibri" w:eastAsia="Calibri" w:hAnsi="Calibri"/>
          <w:color w:val="1A2733"/>
          <w:sz w:val="22"/>
          <w:szCs w:val="22"/>
        </w:rPr>
        <w:t xml:space="preserve">CNN. Với ảnh 28×28 và mục tiêu đưa xuống phần cứng thì CNN là lựa chọn duy nhất hợp lý — phép toán chính là MAC, đúng thứ mảng PE trên FPGA sinh ra để làm.</w:t>
      </w:r>
    </w:p>
    <w:p>
      <w:pPr>
        <w:pStyle w:val="Heading1"/>
      </w:pPr>
      <w:r>
        <w:t xml:space="preserve">2. Giảm chiều trước lớp fully-connected</w:t>
      </w:r>
    </w:p>
    <w:p>
      <w:pPr>
        <w:spacing w:after="120" w:before="0"/>
      </w:pPr>
      <w:r>
        <w:rPr>
          <w:rFonts w:ascii="Calibri" w:cs="Calibri" w:eastAsia="Calibri" w:hAnsi="Calibri"/>
          <w:color w:val="1A2733"/>
          <w:sz w:val="22"/>
          <w:szCs w:val="22"/>
        </w:rPr>
        <w:t xml:space="preserve">Đây là chỗ quyết định 97% tham số của model cũ. Bốn cách xử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2650"/>
        <w:gridCol w:w="2400"/>
        <w:gridCol w:w="2326"/>
      </w:tblGrid>
      <w:tr>
        <w:trPr>
          <w:tblHeader/>
        </w:trPr>
        <w:tc>
          <w:tcPr>
            <w:tcW w:type="dxa" w:w="16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Phương án</w:t>
            </w:r>
          </w:p>
        </w:tc>
        <w:tc>
          <w:tcPr>
            <w:tcW w:type="dxa" w:w="26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Cách hoạt động</w:t>
            </w:r>
          </w:p>
        </w:tc>
        <w:tc>
          <w:tcPr>
            <w:tcW w:type="dxa" w:w="24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Ưu</w:t>
            </w:r>
          </w:p>
        </w:tc>
        <w:tc>
          <w:tcPr>
            <w:tcW w:type="dxa" w:w="23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Nhược</w:t>
            </w:r>
          </w:p>
        </w:tc>
      </w:tr>
      <w:tr>
        <w:tc>
          <w:tcPr>
            <w:tcW w:type="dxa" w:w="165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Flatten thẳng</w:t>
            </w:r>
          </w:p>
        </w:tc>
        <w:tc>
          <w:tcPr>
            <w:tcW w:type="dxa" w:w="26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32×7×7 = 1568 nối vào lớp ẩn 128</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Đơn giản nhất</w:t>
            </w:r>
          </w:p>
        </w:tc>
        <w:tc>
          <w:tcPr>
            <w:tcW w:type="dxa" w:w="23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200.832 tham số — chính là nút thắt của DigitCNN</w:t>
            </w:r>
          </w:p>
        </w:tc>
      </w:tr>
      <w:tr>
        <w:tc>
          <w:tcPr>
            <w:tcW w:type="dxa" w:w="165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Thêm conv + pool (đang dùng)</w:t>
            </w:r>
          </w:p>
        </w:tc>
        <w:tc>
          <w:tcPr>
            <w:tcW w:type="dxa" w:w="2650"/>
            <w:tcMar>
              <w:top w:type="dxa" w:w="70"/>
              <w:left w:type="dxa" w:w="110"/>
              <w:bottom w:type="dxa" w:w="70"/>
              <w:right w:type="dxa" w:w="110"/>
            </w:tcMar>
          </w:tcPr>
          <w:p>
            <w:pPr>
              <w:spacing w:after="0"/>
            </w:pPr>
            <w:r>
              <w:rPr>
                <w:rFonts w:ascii="Calibri" w:cs="Calibri" w:eastAsia="Calibri" w:hAnsi="Calibri"/>
                <w:color w:val="1A2733"/>
                <w:sz w:val="19"/>
                <w:szCs w:val="19"/>
              </w:rPr>
              <w:t xml:space="preserve">Ép spatial 7×7 xuống 3×3 rồi mới flatten → 144</w:t>
            </w:r>
          </w:p>
        </w:tc>
        <w:tc>
          <w:tcPr>
            <w:tcW w:type="dxa" w:w="2400"/>
            <w:tcMar>
              <w:top w:type="dxa" w:w="70"/>
              <w:left w:type="dxa" w:w="110"/>
              <w:bottom w:type="dxa" w:w="70"/>
              <w:right w:type="dxa" w:w="110"/>
            </w:tcMar>
          </w:tcPr>
          <w:p>
            <w:pPr>
              <w:spacing w:after="0"/>
            </w:pPr>
            <w:r>
              <w:rPr>
                <w:rFonts w:ascii="Calibri" w:cs="Calibri" w:eastAsia="Calibri" w:hAnsi="Calibri"/>
                <w:color w:val="1A2733"/>
                <w:sz w:val="19"/>
                <w:szCs w:val="19"/>
              </w:rPr>
              <w:t xml:space="preserve">Giảm 11 lần đầu vào FC, vẫn giữ thông tin vị trí</w:t>
            </w:r>
          </w:p>
        </w:tc>
        <w:tc>
          <w:tcPr>
            <w:tcW w:type="dxa" w:w="2326"/>
            <w:tcMar>
              <w:top w:type="dxa" w:w="70"/>
              <w:left w:type="dxa" w:w="110"/>
              <w:bottom w:type="dxa" w:w="70"/>
              <w:right w:type="dxa" w:w="110"/>
            </w:tcMar>
          </w:tcPr>
          <w:p>
            <w:pPr>
              <w:spacing w:after="0"/>
            </w:pPr>
            <w:r>
              <w:rPr>
                <w:rFonts w:ascii="Calibri" w:cs="Calibri" w:eastAsia="Calibri" w:hAnsi="Calibri"/>
                <w:color w:val="1A2733"/>
                <w:sz w:val="19"/>
                <w:szCs w:val="19"/>
              </w:rPr>
              <w:t xml:space="preserve">Thêm một lớp conv nên FLOPs tăng nhẹ</w:t>
            </w:r>
          </w:p>
        </w:tc>
      </w:tr>
      <w:tr>
        <w:tc>
          <w:tcPr>
            <w:tcW w:type="dxa" w:w="165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Global Average Pooling</w:t>
            </w:r>
          </w:p>
        </w:tc>
        <w:tc>
          <w:tcPr>
            <w:tcW w:type="dxa" w:w="26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Lấy trung bình mỗi kênh → vector bằng số kênh (16)</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Lớp FC còn ~170 tham số, rẻ nhất</w:t>
            </w:r>
          </w:p>
        </w:tc>
        <w:tc>
          <w:tcPr>
            <w:tcW w:type="dxa" w:w="23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Mất hoàn toàn thông tin vị trí trong mỗi kênh</w:t>
            </w:r>
          </w:p>
        </w:tc>
      </w:tr>
      <w:tr>
        <w:tc>
          <w:tcPr>
            <w:tcW w:type="dxa" w:w="165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 1×1 rồi GAP</w:t>
            </w:r>
          </w:p>
        </w:tc>
        <w:tc>
          <w:tcPr>
            <w:tcW w:type="dxa" w:w="2650"/>
            <w:tcMar>
              <w:top w:type="dxa" w:w="70"/>
              <w:left w:type="dxa" w:w="110"/>
              <w:bottom w:type="dxa" w:w="70"/>
              <w:right w:type="dxa" w:w="110"/>
            </w:tcMar>
          </w:tcPr>
          <w:p>
            <w:pPr>
              <w:spacing w:after="0"/>
            </w:pPr>
            <w:r>
              <w:rPr>
                <w:rFonts w:ascii="Calibri" w:cs="Calibri" w:eastAsia="Calibri" w:hAnsi="Calibri"/>
                <w:color w:val="1A2733"/>
                <w:sz w:val="19"/>
                <w:szCs w:val="19"/>
              </w:rPr>
              <w:t xml:space="preserve">Ép xuống đúng 10 kênh rồi lấy trung bình</w:t>
            </w:r>
          </w:p>
        </w:tc>
        <w:tc>
          <w:tcPr>
            <w:tcW w:type="dxa" w:w="2400"/>
            <w:tcMar>
              <w:top w:type="dxa" w:w="70"/>
              <w:left w:type="dxa" w:w="110"/>
              <w:bottom w:type="dxa" w:w="70"/>
              <w:right w:type="dxa" w:w="110"/>
            </w:tcMar>
          </w:tcPr>
          <w:p>
            <w:pPr>
              <w:spacing w:after="0"/>
            </w:pPr>
            <w:r>
              <w:rPr>
                <w:rFonts w:ascii="Calibri" w:cs="Calibri" w:eastAsia="Calibri" w:hAnsi="Calibri"/>
                <w:color w:val="1A2733"/>
                <w:sz w:val="19"/>
                <w:szCs w:val="19"/>
              </w:rPr>
              <w:t xml:space="preserve">Bỏ hẳn lớp Linear</w:t>
            </w:r>
          </w:p>
        </w:tc>
        <w:tc>
          <w:tcPr>
            <w:tcW w:type="dxa" w:w="2326"/>
            <w:tcMar>
              <w:top w:type="dxa" w:w="70"/>
              <w:left w:type="dxa" w:w="110"/>
              <w:bottom w:type="dxa" w:w="70"/>
              <w:right w:type="dxa" w:w="110"/>
            </w:tcMar>
          </w:tcPr>
          <w:p>
            <w:pPr>
              <w:spacing w:after="0"/>
            </w:pPr>
            <w:r>
              <w:rPr>
                <w:rFonts w:ascii="Calibri" w:cs="Calibri" w:eastAsia="Calibri" w:hAnsi="Calibri"/>
                <w:color w:val="1A2733"/>
                <w:sz w:val="19"/>
                <w:szCs w:val="19"/>
              </w:rPr>
              <w:t xml:space="preserve">Khó chỉnh, accuracy thường thấp hơn trên bài nhỏ</w:t>
            </w:r>
          </w:p>
        </w:tc>
      </w:tr>
    </w:tbl>
    <w:p>
      <w:pPr>
        <w:spacing w:after="220" w:before="0"/>
      </w:pPr>
      <w:r>
        <w:rPr>
          <w:rFonts w:ascii="Calibri" w:cs="Calibri" w:eastAsia="Calibri" w:hAnsi="Calibri"/>
          <w:b/>
          <w:bCs/>
          <w:color w:val="1C7293"/>
          <w:sz w:val="22"/>
          <w:szCs w:val="22"/>
        </w:rPr>
        <w:t xml:space="preserve">→ Chọn: </w:t>
      </w:r>
      <w:r>
        <w:rPr>
          <w:rFonts w:ascii="Calibri" w:cs="Calibri" w:eastAsia="Calibri" w:hAnsi="Calibri"/>
          <w:color w:val="1A2733"/>
          <w:sz w:val="22"/>
          <w:szCs w:val="22"/>
        </w:rPr>
        <w:t xml:space="preserve">Thêm conv3 + pool3. Giữ được Flatten và Linear quen thuộc nên golden model C không phải implement thêm operator mới, mà vẫn đưa lớp FC từ 200.832 xuống 1.450 tham số.</w:t>
      </w:r>
    </w:p>
    <w:p>
      <w:pPr>
        <w:pStyle w:val="Heading1"/>
      </w:pPr>
      <w:r>
        <w:t xml:space="preserve">3. Phép pooling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2650"/>
        <w:gridCol w:w="2400"/>
        <w:gridCol w:w="2326"/>
      </w:tblGrid>
      <w:tr>
        <w:trPr>
          <w:tblHeader/>
        </w:trPr>
        <w:tc>
          <w:tcPr>
            <w:tcW w:type="dxa" w:w="16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Phương án</w:t>
            </w:r>
          </w:p>
        </w:tc>
        <w:tc>
          <w:tcPr>
            <w:tcW w:type="dxa" w:w="26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Cách hoạt động</w:t>
            </w:r>
          </w:p>
        </w:tc>
        <w:tc>
          <w:tcPr>
            <w:tcW w:type="dxa" w:w="24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Ưu / Nhược</w:t>
            </w:r>
          </w:p>
        </w:tc>
        <w:tc>
          <w:tcPr>
            <w:tcW w:type="dxa" w:w="23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Chi phí phần cứng</w:t>
            </w:r>
          </w:p>
        </w:tc>
      </w:tr>
      <w:tr>
        <w:tc>
          <w:tcPr>
            <w:tcW w:type="dxa" w:w="165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Max pooling (đang dùng)</w:t>
            </w:r>
          </w:p>
        </w:tc>
        <w:tc>
          <w:tcPr>
            <w:tcW w:type="dxa" w:w="26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Giữ giá trị lớn nhất mỗi ô 2×2</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Giữ đặc trưng mạnh nhất, hợp với nét chữ</w:t>
            </w:r>
          </w:p>
        </w:tc>
        <w:tc>
          <w:tcPr>
            <w:tcW w:type="dxa" w:w="23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Chỉ cần comparator — rẻ nhất</w:t>
            </w:r>
          </w:p>
        </w:tc>
      </w:tr>
      <w:tr>
        <w:tc>
          <w:tcPr>
            <w:tcW w:type="dxa" w:w="165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Average pooling</w:t>
            </w:r>
          </w:p>
        </w:tc>
        <w:tc>
          <w:tcPr>
            <w:tcW w:type="dxa" w:w="2650"/>
            <w:tcMar>
              <w:top w:type="dxa" w:w="70"/>
              <w:left w:type="dxa" w:w="110"/>
              <w:bottom w:type="dxa" w:w="70"/>
              <w:right w:type="dxa" w:w="110"/>
            </w:tcMar>
          </w:tcPr>
          <w:p>
            <w:pPr>
              <w:spacing w:after="0"/>
            </w:pPr>
            <w:r>
              <w:rPr>
                <w:rFonts w:ascii="Calibri" w:cs="Calibri" w:eastAsia="Calibri" w:hAnsi="Calibri"/>
                <w:color w:val="1A2733"/>
                <w:sz w:val="19"/>
                <w:szCs w:val="19"/>
              </w:rPr>
              <w:t xml:space="preserve">Lấy trung bình mỗi ô</w:t>
            </w:r>
          </w:p>
        </w:tc>
        <w:tc>
          <w:tcPr>
            <w:tcW w:type="dxa" w:w="2400"/>
            <w:tcMar>
              <w:top w:type="dxa" w:w="70"/>
              <w:left w:type="dxa" w:w="110"/>
              <w:bottom w:type="dxa" w:w="70"/>
              <w:right w:type="dxa" w:w="110"/>
            </w:tcMar>
          </w:tcPr>
          <w:p>
            <w:pPr>
              <w:spacing w:after="0"/>
            </w:pPr>
            <w:r>
              <w:rPr>
                <w:rFonts w:ascii="Calibri" w:cs="Calibri" w:eastAsia="Calibri" w:hAnsi="Calibri"/>
                <w:color w:val="1A2733"/>
                <w:sz w:val="19"/>
                <w:szCs w:val="19"/>
              </w:rPr>
              <w:t xml:space="preserve">Mượt hơn, ít nhạy nhiễu hơn</w:t>
            </w:r>
          </w:p>
        </w:tc>
        <w:tc>
          <w:tcPr>
            <w:tcW w:type="dxa" w:w="2326"/>
            <w:tcMar>
              <w:top w:type="dxa" w:w="70"/>
              <w:left w:type="dxa" w:w="110"/>
              <w:bottom w:type="dxa" w:w="70"/>
              <w:right w:type="dxa" w:w="110"/>
            </w:tcMar>
          </w:tcPr>
          <w:p>
            <w:pPr>
              <w:spacing w:after="0"/>
            </w:pPr>
            <w:r>
              <w:rPr>
                <w:rFonts w:ascii="Calibri" w:cs="Calibri" w:eastAsia="Calibri" w:hAnsi="Calibri"/>
                <w:color w:val="1A2733"/>
                <w:sz w:val="19"/>
                <w:szCs w:val="19"/>
              </w:rPr>
              <w:t xml:space="preserve">Chia cho 4 = dịch phải 2 bit, vẫn rẻ. Kernel không phải luỹ thừa 2 thì phải chia thật</w:t>
            </w:r>
          </w:p>
        </w:tc>
      </w:tr>
      <w:tr>
        <w:tc>
          <w:tcPr>
            <w:tcW w:type="dxa" w:w="165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Conv stride 2</w:t>
            </w:r>
          </w:p>
        </w:tc>
        <w:tc>
          <w:tcPr>
            <w:tcW w:type="dxa" w:w="26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Dùng chính lớp conv để thu nhỏ ảnh</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Mạng tự học cách thu nhỏ</w:t>
            </w:r>
          </w:p>
        </w:tc>
        <w:tc>
          <w:tcPr>
            <w:tcW w:type="dxa" w:w="23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Thêm tham số; bỏ được một khối mạch riêng</w:t>
            </w:r>
          </w:p>
        </w:tc>
      </w:tr>
      <w:tr>
        <w:tc>
          <w:tcPr>
            <w:tcW w:type="dxa" w:w="165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Không pool</w:t>
            </w:r>
          </w:p>
        </w:tc>
        <w:tc>
          <w:tcPr>
            <w:tcW w:type="dxa" w:w="2650"/>
            <w:tcMar>
              <w:top w:type="dxa" w:w="70"/>
              <w:left w:type="dxa" w:w="110"/>
              <w:bottom w:type="dxa" w:w="70"/>
              <w:right w:type="dxa" w:w="110"/>
            </w:tcMar>
          </w:tcPr>
          <w:p>
            <w:pPr>
              <w:spacing w:after="0"/>
            </w:pPr>
            <w:r>
              <w:rPr>
                <w:rFonts w:ascii="Calibri" w:cs="Calibri" w:eastAsia="Calibri" w:hAnsi="Calibri"/>
                <w:color w:val="1A2733"/>
                <w:sz w:val="19"/>
                <w:szCs w:val="19"/>
              </w:rPr>
              <w:t xml:space="preserve">Giữ nguyên kích thước suốt</w:t>
            </w:r>
          </w:p>
        </w:tc>
        <w:tc>
          <w:tcPr>
            <w:tcW w:type="dxa" w:w="2400"/>
            <w:tcMar>
              <w:top w:type="dxa" w:w="70"/>
              <w:left w:type="dxa" w:w="110"/>
              <w:bottom w:type="dxa" w:w="70"/>
              <w:right w:type="dxa" w:w="110"/>
            </w:tcMar>
          </w:tcPr>
          <w:p>
            <w:pPr>
              <w:spacing w:after="0"/>
            </w:pPr>
            <w:r>
              <w:rPr>
                <w:rFonts w:ascii="Calibri" w:cs="Calibri" w:eastAsia="Calibri" w:hAnsi="Calibri"/>
                <w:color w:val="1A2733"/>
                <w:sz w:val="19"/>
                <w:szCs w:val="19"/>
              </w:rPr>
              <w:t xml:space="preserve">Không mất thông tin</w:t>
            </w:r>
          </w:p>
        </w:tc>
        <w:tc>
          <w:tcPr>
            <w:tcW w:type="dxa" w:w="2326"/>
            <w:tcMar>
              <w:top w:type="dxa" w:w="70"/>
              <w:left w:type="dxa" w:w="110"/>
              <w:bottom w:type="dxa" w:w="70"/>
              <w:right w:type="dxa" w:w="110"/>
            </w:tcMar>
          </w:tcPr>
          <w:p>
            <w:pPr>
              <w:spacing w:after="0"/>
            </w:pPr>
            <w:r>
              <w:rPr>
                <w:rFonts w:ascii="Calibri" w:cs="Calibri" w:eastAsia="Calibri" w:hAnsi="Calibri"/>
                <w:color w:val="1A2733"/>
                <w:sz w:val="19"/>
                <w:szCs w:val="19"/>
              </w:rPr>
              <w:t xml:space="preserve">Flatten cực lớn, tham số nổ</w:t>
            </w:r>
          </w:p>
        </w:tc>
      </w:tr>
    </w:tbl>
    <w:p>
      <w:pPr>
        <w:spacing w:after="220" w:before="0"/>
      </w:pPr>
      <w:r>
        <w:rPr>
          <w:rFonts w:ascii="Calibri" w:cs="Calibri" w:eastAsia="Calibri" w:hAnsi="Calibri"/>
          <w:b/>
          <w:bCs/>
          <w:color w:val="1C7293"/>
          <w:sz w:val="22"/>
          <w:szCs w:val="22"/>
        </w:rPr>
        <w:t xml:space="preserve">→ Chọn: </w:t>
      </w:r>
      <w:r>
        <w:rPr>
          <w:rFonts w:ascii="Calibri" w:cs="Calibri" w:eastAsia="Calibri" w:hAnsi="Calibri"/>
          <w:color w:val="1A2733"/>
          <w:sz w:val="22"/>
          <w:szCs w:val="22"/>
        </w:rPr>
        <w:t xml:space="preserve">Max pooling. Vừa rẻ nhất trên phần cứng vừa hợp với dữ liệu — nét chữ là vùng sáng trên nền đen, lấy max giữ đúng phần có chữ.</w:t>
      </w:r>
    </w:p>
    <w:p>
      <w:pPr>
        <w:pStyle w:val="Heading1"/>
      </w:pPr>
      <w:r>
        <w:t xml:space="preserve">4. Hàm kích hoạt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2650"/>
        <w:gridCol w:w="2400"/>
        <w:gridCol w:w="2326"/>
      </w:tblGrid>
      <w:tr>
        <w:trPr>
          <w:tblHeader/>
        </w:trPr>
        <w:tc>
          <w:tcPr>
            <w:tcW w:type="dxa" w:w="16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Phương án</w:t>
            </w:r>
          </w:p>
        </w:tc>
        <w:tc>
          <w:tcPr>
            <w:tcW w:type="dxa" w:w="26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Công thức</w:t>
            </w:r>
          </w:p>
        </w:tc>
        <w:tc>
          <w:tcPr>
            <w:tcW w:type="dxa" w:w="24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Ưu / Nhược</w:t>
            </w:r>
          </w:p>
        </w:tc>
        <w:tc>
          <w:tcPr>
            <w:tcW w:type="dxa" w:w="23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Chi phí phần cứng</w:t>
            </w:r>
          </w:p>
        </w:tc>
      </w:tr>
      <w:tr>
        <w:tc>
          <w:tcPr>
            <w:tcW w:type="dxa" w:w="165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ReLU (đang dùng)</w:t>
            </w:r>
          </w:p>
        </w:tc>
        <w:tc>
          <w:tcPr>
            <w:tcW w:type="dxa" w:w="26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max(x, 0)</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Không bão hoà, học nhanh. Neuron có thể “chết” nếu lr quá lớn</w:t>
            </w:r>
          </w:p>
        </w:tc>
        <w:tc>
          <w:tcPr>
            <w:tcW w:type="dxa" w:w="23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 comparator + 1 mux — rất rẻ</w:t>
            </w:r>
          </w:p>
        </w:tc>
      </w:tr>
      <w:tr>
        <w:tc>
          <w:tcPr>
            <w:tcW w:type="dxa" w:w="165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LeakyReLU</w:t>
            </w:r>
          </w:p>
        </w:tc>
        <w:tc>
          <w:tcPr>
            <w:tcW w:type="dxa" w:w="2650"/>
            <w:tcMar>
              <w:top w:type="dxa" w:w="70"/>
              <w:left w:type="dxa" w:w="110"/>
              <w:bottom w:type="dxa" w:w="70"/>
              <w:right w:type="dxa" w:w="110"/>
            </w:tcMar>
          </w:tcPr>
          <w:p>
            <w:pPr>
              <w:spacing w:after="0"/>
            </w:pPr>
            <w:r>
              <w:rPr>
                <w:rFonts w:ascii="Calibri" w:cs="Calibri" w:eastAsia="Calibri" w:hAnsi="Calibri"/>
                <w:color w:val="1A2733"/>
                <w:sz w:val="19"/>
                <w:szCs w:val="19"/>
              </w:rPr>
              <w:t xml:space="preserve">x nếu x&gt;0, ngược lại 0,01x</w:t>
            </w:r>
          </w:p>
        </w:tc>
        <w:tc>
          <w:tcPr>
            <w:tcW w:type="dxa" w:w="2400"/>
            <w:tcMar>
              <w:top w:type="dxa" w:w="70"/>
              <w:left w:type="dxa" w:w="110"/>
              <w:bottom w:type="dxa" w:w="70"/>
              <w:right w:type="dxa" w:w="110"/>
            </w:tcMar>
          </w:tcPr>
          <w:p>
            <w:pPr>
              <w:spacing w:after="0"/>
            </w:pPr>
            <w:r>
              <w:rPr>
                <w:rFonts w:ascii="Calibri" w:cs="Calibri" w:eastAsia="Calibri" w:hAnsi="Calibri"/>
                <w:color w:val="1A2733"/>
                <w:sz w:val="19"/>
                <w:szCs w:val="19"/>
              </w:rPr>
              <w:t xml:space="preserve">Tránh neuron chết</w:t>
            </w:r>
          </w:p>
        </w:tc>
        <w:tc>
          <w:tcPr>
            <w:tcW w:type="dxa" w:w="2326"/>
            <w:tcMar>
              <w:top w:type="dxa" w:w="70"/>
              <w:left w:type="dxa" w:w="110"/>
              <w:bottom w:type="dxa" w:w="70"/>
              <w:right w:type="dxa" w:w="110"/>
            </w:tcMar>
          </w:tcPr>
          <w:p>
            <w:pPr>
              <w:spacing w:after="0"/>
            </w:pPr>
            <w:r>
              <w:rPr>
                <w:rFonts w:ascii="Calibri" w:cs="Calibri" w:eastAsia="Calibri" w:hAnsi="Calibri"/>
                <w:color w:val="1A2733"/>
                <w:sz w:val="19"/>
                <w:szCs w:val="19"/>
              </w:rPr>
              <w:t xml:space="preserve">Thêm một phép nhân hằng số</w:t>
            </w:r>
          </w:p>
        </w:tc>
      </w:tr>
      <w:tr>
        <w:tc>
          <w:tcPr>
            <w:tcW w:type="dxa" w:w="165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Sigmoid</w:t>
            </w:r>
          </w:p>
        </w:tc>
        <w:tc>
          <w:tcPr>
            <w:tcW w:type="dxa" w:w="26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1 / (1 + e^(−x))</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Đưa về khoảng (0,1)</w:t>
            </w:r>
          </w:p>
        </w:tc>
        <w:tc>
          <w:tcPr>
            <w:tcW w:type="dxa" w:w="23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Cần hàm mũ và phép chia — đắt</w:t>
            </w:r>
          </w:p>
        </w:tc>
      </w:tr>
      <w:tr>
        <w:tc>
          <w:tcPr>
            <w:tcW w:type="dxa" w:w="165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Tanh</w:t>
            </w:r>
          </w:p>
        </w:tc>
        <w:tc>
          <w:tcPr>
            <w:tcW w:type="dxa" w:w="2650"/>
            <w:tcMar>
              <w:top w:type="dxa" w:w="70"/>
              <w:left w:type="dxa" w:w="110"/>
              <w:bottom w:type="dxa" w:w="70"/>
              <w:right w:type="dxa" w:w="110"/>
            </w:tcMar>
          </w:tcPr>
          <w:p>
            <w:pPr>
              <w:spacing w:after="0"/>
            </w:pPr>
            <w:r>
              <w:rPr>
                <w:rFonts w:ascii="Calibri" w:cs="Calibri" w:eastAsia="Calibri" w:hAnsi="Calibri"/>
                <w:color w:val="1A2733"/>
                <w:sz w:val="19"/>
                <w:szCs w:val="19"/>
              </w:rPr>
              <w:t xml:space="preserve">(e^x − e^(−x)) / (e^x + e^(−x))</w:t>
            </w:r>
          </w:p>
        </w:tc>
        <w:tc>
          <w:tcPr>
            <w:tcW w:type="dxa" w:w="2400"/>
            <w:tcMar>
              <w:top w:type="dxa" w:w="70"/>
              <w:left w:type="dxa" w:w="110"/>
              <w:bottom w:type="dxa" w:w="70"/>
              <w:right w:type="dxa" w:w="110"/>
            </w:tcMar>
          </w:tcPr>
          <w:p>
            <w:pPr>
              <w:spacing w:after="0"/>
            </w:pPr>
            <w:r>
              <w:rPr>
                <w:rFonts w:ascii="Calibri" w:cs="Calibri" w:eastAsia="Calibri" w:hAnsi="Calibri"/>
                <w:color w:val="1A2733"/>
                <w:sz w:val="19"/>
                <w:szCs w:val="19"/>
              </w:rPr>
              <w:t xml:space="preserve">Đối xứng quanh 0</w:t>
            </w:r>
          </w:p>
        </w:tc>
        <w:tc>
          <w:tcPr>
            <w:tcW w:type="dxa" w:w="2326"/>
            <w:tcMar>
              <w:top w:type="dxa" w:w="70"/>
              <w:left w:type="dxa" w:w="110"/>
              <w:bottom w:type="dxa" w:w="70"/>
              <w:right w:type="dxa" w:w="110"/>
            </w:tcMar>
          </w:tcPr>
          <w:p>
            <w:pPr>
              <w:spacing w:after="0"/>
            </w:pPr>
            <w:r>
              <w:rPr>
                <w:rFonts w:ascii="Calibri" w:cs="Calibri" w:eastAsia="Calibri" w:hAnsi="Calibri"/>
                <w:color w:val="1A2733"/>
                <w:sz w:val="19"/>
                <w:szCs w:val="19"/>
              </w:rPr>
              <w:t xml:space="preserve">Đắt tương tự sigmoid</w:t>
            </w:r>
          </w:p>
        </w:tc>
      </w:tr>
      <w:tr>
        <w:tc>
          <w:tcPr>
            <w:tcW w:type="dxa" w:w="165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GELU</w:t>
            </w:r>
          </w:p>
        </w:tc>
        <w:tc>
          <w:tcPr>
            <w:tcW w:type="dxa" w:w="26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x · Φ(x)</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Tốt trong Transformer</w:t>
            </w:r>
          </w:p>
        </w:tc>
        <w:tc>
          <w:tcPr>
            <w:tcW w:type="dxa" w:w="23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Rất đắt, cần xấp xỉ</w:t>
            </w:r>
          </w:p>
        </w:tc>
      </w:tr>
    </w:tbl>
    <w:p>
      <w:pPr>
        <w:spacing w:after="220" w:before="0"/>
      </w:pPr>
      <w:r>
        <w:rPr>
          <w:rFonts w:ascii="Calibri" w:cs="Calibri" w:eastAsia="Calibri" w:hAnsi="Calibri"/>
          <w:b/>
          <w:bCs/>
          <w:color w:val="1C7293"/>
          <w:sz w:val="22"/>
          <w:szCs w:val="22"/>
        </w:rPr>
        <w:t xml:space="preserve">→ Chọn: </w:t>
      </w:r>
      <w:r>
        <w:rPr>
          <w:rFonts w:ascii="Calibri" w:cs="Calibri" w:eastAsia="Calibri" w:hAnsi="Calibri"/>
          <w:color w:val="1A2733"/>
          <w:sz w:val="22"/>
          <w:szCs w:val="22"/>
        </w:rPr>
        <w:t xml:space="preserve">ReLU. Là hàm kích hoạt duy nhất trong danh sách này rẻ trên phần cứng, và đủ tốt cho MNIST.</w:t>
      </w:r>
    </w:p>
    <w:p>
      <w:pPr>
        <w:pStyle w:val="Heading1"/>
      </w:pPr>
      <w:r>
        <w:t xml:space="preserve">5. Hàm loss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Phương án</w:t>
            </w:r>
          </w:p>
        </w:tc>
        <w:tc>
          <w:tcPr>
            <w:tcW w:type="dxa" w:w="35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Cách hoạt động</w:t>
            </w:r>
          </w:p>
        </w:tc>
        <w:tc>
          <w:tcPr>
            <w:tcW w:type="dxa" w:w="35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Dùng khi nào</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CrossEntropyLoss (đang dùng)</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log-softmax rồi NLL, gộp sẵn trong một lớp</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Phân loại nhiều lớp, đầu ra là logits chưa qua softmax</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NLLLoss + log_softmax</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Tách làm hai bước</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Khi cần can thiệp vào phần log-softmax</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MSELoss</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Bình phương sai số</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Hồi quy. Dùng cho phân loại là sai bản chất — coi nhãn 3 và 8 như hai số thực cách nhau 5</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Focal Loss</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Giảm trọng số cho mẫu dễ</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Dữ liệu mất cân bằng nặng. MNIST cân bằng nên không cần</w:t>
            </w:r>
          </w:p>
        </w:tc>
      </w:tr>
    </w:tbl>
    <w:p>
      <w:pPr>
        <w:spacing w:after="220" w:before="0"/>
      </w:pPr>
      <w:r>
        <w:rPr>
          <w:rFonts w:ascii="Calibri" w:cs="Calibri" w:eastAsia="Calibri" w:hAnsi="Calibri"/>
          <w:b/>
          <w:bCs/>
          <w:color w:val="1C7293"/>
          <w:sz w:val="22"/>
          <w:szCs w:val="22"/>
        </w:rPr>
        <w:t xml:space="preserve">→ Chọn: </w:t>
      </w:r>
      <w:r>
        <w:rPr>
          <w:rFonts w:ascii="Calibri" w:cs="Calibri" w:eastAsia="Calibri" w:hAnsi="Calibri"/>
          <w:color w:val="1A2733"/>
          <w:sz w:val="22"/>
          <w:szCs w:val="22"/>
        </w:rPr>
        <w:t xml:space="preserve">CrossEntropyLoss. Lưu ý: nó đã gộp softmax bên trong, nên model chỉ trả về logits. Áp thêm softmax trước khi đưa vào loss là tính softmax hai lần.</w:t>
      </w:r>
    </w:p>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Khi inference thì bỏ được softmax hoàn toàn: argmax(softmax(z)) = argmax(z) vì softmax đơn điệu tăng. Golden model C chỉ cần argmax trên logits — tiết kiệm được hàm mũ và phép chia, hai thứ đắt nhất trên FPGA. Chỉ giữ softmax nếu cần xuất phần trăm tin cậy như demo Gradio.</w:t>
      </w:r>
    </w:p>
    <w:p>
      <w:pPr>
        <w:pStyle w:val="Heading1"/>
      </w:pPr>
      <w:r>
        <w:t xml:space="preserve">6. Thuật toán tối ưu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Phương án</w:t>
            </w:r>
          </w:p>
        </w:tc>
        <w:tc>
          <w:tcPr>
            <w:tcW w:type="dxa" w:w="35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Cách hoạt động</w:t>
            </w:r>
          </w:p>
        </w:tc>
        <w:tc>
          <w:tcPr>
            <w:tcW w:type="dxa" w:w="35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Ưu / Nhược</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Adam (đang dùng)</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Tự điều chỉnh tốc độ học riêng cho từng tham số</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Hội tụ nhanh, gần như không phải chỉnh tay. Tốn bộ nhớ gấp 3 lúc train</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SGD</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Đi thẳng theo gradient</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Đơn giản, ít bộ nhớ. Nhạy với learning rate, hội tụ chậm</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SGD + momentum</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Cộng dồn quán tính từ các bước trước</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Thường cho kết quả cuối tốt hơn Adam nếu chịu khó chỉnh lr</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AdamW</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Adam với weight decay tách rời</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Chuẩn hiện nay cho mô hình lớn. Khác biệt không đáng kể ở quy mô này</w:t>
            </w:r>
          </w:p>
        </w:tc>
      </w:tr>
    </w:tbl>
    <w:p>
      <w:pPr>
        <w:spacing w:after="220" w:before="0"/>
      </w:pPr>
      <w:r>
        <w:rPr>
          <w:rFonts w:ascii="Calibri" w:cs="Calibri" w:eastAsia="Calibri" w:hAnsi="Calibri"/>
          <w:b/>
          <w:bCs/>
          <w:color w:val="1C7293"/>
          <w:sz w:val="22"/>
          <w:szCs w:val="22"/>
        </w:rPr>
        <w:t xml:space="preserve">→ Chọn: </w:t>
      </w:r>
      <w:r>
        <w:rPr>
          <w:rFonts w:ascii="Calibri" w:cs="Calibri" w:eastAsia="Calibri" w:hAnsi="Calibri"/>
          <w:color w:val="1A2733"/>
          <w:sz w:val="22"/>
          <w:szCs w:val="22"/>
        </w:rPr>
        <w:t xml:space="preserve">Adam, lr = 0,001. Optimizer chỉ tồn tại lúc train nên không ảnh hưởng gì tới phần cứng — ưu tiên cái nào ít phải chỉnh tay nhất.</w:t>
      </w:r>
    </w:p>
    <w:p>
      <w:pPr>
        <w:pStyle w:val="Heading1"/>
      </w:pPr>
      <w:r>
        <w:t xml:space="preserve">7. Chống overfitting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Phương án</w:t>
            </w:r>
          </w:p>
        </w:tc>
        <w:tc>
          <w:tcPr>
            <w:tcW w:type="dxa" w:w="35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Cách hoạt động</w:t>
            </w:r>
          </w:p>
        </w:tc>
        <w:tc>
          <w:tcPr>
            <w:tcW w:type="dxa" w:w="35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Có tồn tại khi inference?</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Dropout</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Tắt ngẫu nhiên một phần neuron khi train</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Không — biến mất hoàn toàn. SmallCNN đã bỏ hẳn</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Batch Normalization</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Chuẩn hoá đầu ra mỗi lớp theo batch</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Có, nhưng gộp được vào weight/bias của lớp trước (fold) nên không tốn thêm khối mạch</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Weight decay</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Phạt trọng số lớn trong hàm loss</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Không</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Data augmentation</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Xoay, dịch, co giãn ảnh train</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Không</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Early stopping</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Dừng khi val accuracy không còn tăng</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Không</w:t>
            </w:r>
          </w:p>
        </w:tc>
      </w:tr>
    </w:tbl>
    <w:p>
      <w:pPr>
        <w:spacing w:after="220" w:before="0"/>
      </w:pPr>
      <w:r>
        <w:rPr>
          <w:rFonts w:ascii="Calibri" w:cs="Calibri" w:eastAsia="Calibri" w:hAnsi="Calibri"/>
          <w:b/>
          <w:bCs/>
          <w:color w:val="1C7293"/>
          <w:sz w:val="22"/>
          <w:szCs w:val="22"/>
        </w:rPr>
        <w:t xml:space="preserve">→ Chọn: </w:t>
      </w:r>
      <w:r>
        <w:rPr>
          <w:rFonts w:ascii="Calibri" w:cs="Calibri" w:eastAsia="Calibri" w:hAnsi="Calibri"/>
          <w:color w:val="1A2733"/>
          <w:sz w:val="22"/>
          <w:szCs w:val="22"/>
        </w:rPr>
        <w:t xml:space="preserve">Early stopping (lưu checkpoint theo val accuracy cao nhất). Với 5.018 tham số thì nguy cơ overfit thấp nên bỏ được Dropout — và bỏ Dropout làm bước xác định model inference gần như không còn việc.</w:t>
      </w:r>
    </w:p>
    <w:p>
      <w:pPr>
        <w:pStyle w:val="Heading1"/>
      </w:pPr>
      <w:r>
        <w:t xml:space="preserve">8. Cách chia dữ liệu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Phương án</w:t>
            </w:r>
          </w:p>
        </w:tc>
        <w:tc>
          <w:tcPr>
            <w:tcW w:type="dxa" w:w="35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Cách hoạt động</w:t>
            </w:r>
          </w:p>
        </w:tc>
        <w:tc>
          <w:tcPr>
            <w:tcW w:type="dxa" w:w="35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Ưu / Nhược</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Train / val / test (đang dùng)</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Chia cố định 50k / 10k / 10k</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Đơn giản, nhanh. Kết quả phụ thuộc một lần chia ngẫu nhiên</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K-fold cross validation</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Chia k phần, lần lượt lấy một phần làm val</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Ước lượng ổn định hơn. Tốn gấp k lần thời gian train</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Stratified split</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Giữ tỷ lệ các lớp giống nhau ở mọi tập</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Quan trọng khi dữ liệu lệch. MNIST khá cân bằng nên chia ngẫu nhiên là đủ</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Chỉ train / test</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Không có validation</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Cách cũ ở tuần 1 — dẫn tới data leakage, con số cuối mất ý nghĩa</w:t>
            </w:r>
          </w:p>
        </w:tc>
      </w:tr>
    </w:tbl>
    <w:p>
      <w:pPr>
        <w:spacing w:after="220" w:before="0"/>
      </w:pPr>
      <w:r>
        <w:rPr>
          <w:rFonts w:ascii="Calibri" w:cs="Calibri" w:eastAsia="Calibri" w:hAnsi="Calibri"/>
          <w:b/>
          <w:bCs/>
          <w:color w:val="1C7293"/>
          <w:sz w:val="22"/>
          <w:szCs w:val="22"/>
        </w:rPr>
        <w:t xml:space="preserve">→ Chọn: </w:t>
      </w:r>
      <w:r>
        <w:rPr>
          <w:rFonts w:ascii="Calibri" w:cs="Calibri" w:eastAsia="Calibri" w:hAnsi="Calibri"/>
          <w:color w:val="1A2733"/>
          <w:sz w:val="22"/>
          <w:szCs w:val="22"/>
        </w:rPr>
        <w:t xml:space="preserve">Train / val / test cố định, seed 42. Test set chỉ chạm đúng một lần ở cuối. K-fold để dành cho lúc cần so sánh nhiều kiến trúc mà chênh lệch quá nhỏ.</w:t>
      </w:r>
    </w:p>
    <w:p>
      <w:pPr>
        <w:pStyle w:val="Heading1"/>
      </w:pPr>
      <w:r>
        <w:t xml:space="preserve">9. Thu nhỏ model cho phần cứng</w:t>
      </w:r>
    </w:p>
    <w:p>
      <w:pPr>
        <w:spacing w:after="120" w:before="0"/>
      </w:pPr>
      <w:r>
        <w:rPr>
          <w:rFonts w:ascii="Calibri" w:cs="Calibri" w:eastAsia="Calibri" w:hAnsi="Calibri"/>
          <w:color w:val="1A2733"/>
          <w:sz w:val="22"/>
          <w:szCs w:val="22"/>
        </w:rPr>
        <w:t xml:space="preserve">Bốn cách hoàn toàn khác nhau về cơ chế — hay bị nhầm là cùng một việc: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2650"/>
        <w:gridCol w:w="2400"/>
        <w:gridCol w:w="2326"/>
      </w:tblGrid>
      <w:tr>
        <w:trPr>
          <w:tblHeader/>
        </w:trPr>
        <w:tc>
          <w:tcPr>
            <w:tcW w:type="dxa" w:w="16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Phương án</w:t>
            </w:r>
          </w:p>
        </w:tc>
        <w:tc>
          <w:tcPr>
            <w:tcW w:type="dxa" w:w="265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Giảm cái gì</w:t>
            </w:r>
          </w:p>
        </w:tc>
        <w:tc>
          <w:tcPr>
            <w:tcW w:type="dxa" w:w="24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Mức giảm</w:t>
            </w:r>
          </w:p>
        </w:tc>
        <w:tc>
          <w:tcPr>
            <w:tcW w:type="dxa" w:w="23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Chi phí</w:t>
            </w:r>
          </w:p>
        </w:tc>
      </w:tr>
      <w:tr>
        <w:tc>
          <w:tcPr>
            <w:tcW w:type="dxa" w:w="165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Sửa kiến trúc (đã làm)</w:t>
            </w:r>
          </w:p>
        </w:tc>
        <w:tc>
          <w:tcPr>
            <w:tcW w:type="dxa" w:w="26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SỐ tham số</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206.922 → 5.018, tức 41,2 lần</w:t>
            </w:r>
          </w:p>
        </w:tc>
        <w:tc>
          <w:tcPr>
            <w:tcW w:type="dxa" w:w="23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Mất 0,23% accuracy, phải train lại</w:t>
            </w:r>
          </w:p>
        </w:tc>
      </w:tr>
      <w:tr>
        <w:tc>
          <w:tcPr>
            <w:tcW w:type="dxa" w:w="165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Quantization</w:t>
            </w:r>
          </w:p>
        </w:tc>
        <w:tc>
          <w:tcPr>
            <w:tcW w:type="dxa" w:w="2650"/>
            <w:tcMar>
              <w:top w:type="dxa" w:w="70"/>
              <w:left w:type="dxa" w:w="110"/>
              <w:bottom w:type="dxa" w:w="70"/>
              <w:right w:type="dxa" w:w="110"/>
            </w:tcMar>
          </w:tcPr>
          <w:p>
            <w:pPr>
              <w:spacing w:after="0"/>
            </w:pPr>
            <w:r>
              <w:rPr>
                <w:rFonts w:ascii="Calibri" w:cs="Calibri" w:eastAsia="Calibri" w:hAnsi="Calibri"/>
                <w:color w:val="1A2733"/>
                <w:sz w:val="19"/>
                <w:szCs w:val="19"/>
              </w:rPr>
              <w:t xml:space="preserve">SỐ BYTE mỗi tham số (4 → 1)</w:t>
            </w:r>
          </w:p>
        </w:tc>
        <w:tc>
          <w:tcPr>
            <w:tcW w:type="dxa" w:w="2400"/>
            <w:tcMar>
              <w:top w:type="dxa" w:w="70"/>
              <w:left w:type="dxa" w:w="110"/>
              <w:bottom w:type="dxa" w:w="70"/>
              <w:right w:type="dxa" w:w="110"/>
            </w:tcMar>
          </w:tcPr>
          <w:p>
            <w:pPr>
              <w:spacing w:after="0"/>
            </w:pPr>
            <w:r>
              <w:rPr>
                <w:rFonts w:ascii="Calibri" w:cs="Calibri" w:eastAsia="Calibri" w:hAnsi="Calibri"/>
                <w:color w:val="1A2733"/>
                <w:sz w:val="19"/>
                <w:szCs w:val="19"/>
              </w:rPr>
              <w:t xml:space="preserve">19,6 KB → 4,9 KB, tức 4 lần</w:t>
            </w:r>
          </w:p>
        </w:tc>
        <w:tc>
          <w:tcPr>
            <w:tcW w:type="dxa" w:w="2326"/>
            <w:tcMar>
              <w:top w:type="dxa" w:w="70"/>
              <w:left w:type="dxa" w:w="110"/>
              <w:bottom w:type="dxa" w:w="70"/>
              <w:right w:type="dxa" w:w="110"/>
            </w:tcMar>
          </w:tcPr>
          <w:p>
            <w:pPr>
              <w:spacing w:after="0"/>
            </w:pPr>
            <w:r>
              <w:rPr>
                <w:rFonts w:ascii="Calibri" w:cs="Calibri" w:eastAsia="Calibri" w:hAnsi="Calibri"/>
                <w:color w:val="1A2733"/>
                <w:sz w:val="19"/>
                <w:szCs w:val="19"/>
              </w:rPr>
              <w:t xml:space="preserve">PTQ thì không phải train lại; QAT thì có</w:t>
            </w:r>
          </w:p>
        </w:tc>
      </w:tr>
      <w:tr>
        <w:tc>
          <w:tcPr>
            <w:tcW w:type="dxa" w:w="165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Pruning</w:t>
            </w:r>
          </w:p>
        </w:tc>
        <w:tc>
          <w:tcPr>
            <w:tcW w:type="dxa" w:w="265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Số tham số khác 0</w:t>
            </w:r>
          </w:p>
        </w:tc>
        <w:tc>
          <w:tcPr>
            <w:tcW w:type="dxa" w:w="24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Tuỳ mức, thường 50–90%</w:t>
            </w:r>
          </w:p>
        </w:tc>
        <w:tc>
          <w:tcPr>
            <w:tcW w:type="dxa" w:w="23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Cần fine-tune lại; phần cứng phải hỗ trợ ma trận thưa mới tận dụng được</w:t>
            </w:r>
          </w:p>
        </w:tc>
      </w:tr>
      <w:tr>
        <w:tc>
          <w:tcPr>
            <w:tcW w:type="dxa" w:w="165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Knowledge distillation</w:t>
            </w:r>
          </w:p>
        </w:tc>
        <w:tc>
          <w:tcPr>
            <w:tcW w:type="dxa" w:w="2650"/>
            <w:tcMar>
              <w:top w:type="dxa" w:w="70"/>
              <w:left w:type="dxa" w:w="110"/>
              <w:bottom w:type="dxa" w:w="70"/>
              <w:right w:type="dxa" w:w="110"/>
            </w:tcMar>
          </w:tcPr>
          <w:p>
            <w:pPr>
              <w:spacing w:after="0"/>
            </w:pPr>
            <w:r>
              <w:rPr>
                <w:rFonts w:ascii="Calibri" w:cs="Calibri" w:eastAsia="Calibri" w:hAnsi="Calibri"/>
                <w:color w:val="1A2733"/>
                <w:sz w:val="19"/>
                <w:szCs w:val="19"/>
              </w:rPr>
              <w:t xml:space="preserve">Không giảm gì trực tiếp</w:t>
            </w:r>
          </w:p>
        </w:tc>
        <w:tc>
          <w:tcPr>
            <w:tcW w:type="dxa" w:w="2400"/>
            <w:tcMar>
              <w:top w:type="dxa" w:w="70"/>
              <w:left w:type="dxa" w:w="110"/>
              <w:bottom w:type="dxa" w:w="70"/>
              <w:right w:type="dxa" w:w="110"/>
            </w:tcMar>
          </w:tcPr>
          <w:p>
            <w:pPr>
              <w:spacing w:after="0"/>
            </w:pPr>
            <w:r>
              <w:rPr>
                <w:rFonts w:ascii="Calibri" w:cs="Calibri" w:eastAsia="Calibri" w:hAnsi="Calibri"/>
                <w:color w:val="1A2733"/>
                <w:sz w:val="19"/>
                <w:szCs w:val="19"/>
              </w:rPr>
              <w:t xml:space="preserve">—</w:t>
            </w:r>
          </w:p>
        </w:tc>
        <w:tc>
          <w:tcPr>
            <w:tcW w:type="dxa" w:w="2326"/>
            <w:tcMar>
              <w:top w:type="dxa" w:w="70"/>
              <w:left w:type="dxa" w:w="110"/>
              <w:bottom w:type="dxa" w:w="70"/>
              <w:right w:type="dxa" w:w="110"/>
            </w:tcMar>
          </w:tcPr>
          <w:p>
            <w:pPr>
              <w:spacing w:after="0"/>
            </w:pPr>
            <w:r>
              <w:rPr>
                <w:rFonts w:ascii="Calibri" w:cs="Calibri" w:eastAsia="Calibri" w:hAnsi="Calibri"/>
                <w:color w:val="1A2733"/>
                <w:sz w:val="19"/>
                <w:szCs w:val="19"/>
              </w:rPr>
              <w:t xml:space="preserve">Dùng model lớn dạy model nhỏ để model nhỏ đạt accuracy cao hơn</w:t>
            </w:r>
          </w:p>
        </w:tc>
      </w:tr>
    </w:tbl>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Hai cách đầu cộng dồn được vì chúng tác động vào hai thứ khác nhau: 5.018 tham số × 1 byte = 4,9 KB, so với 206.922 × 4 byte = 808,3 KB ban đầu — tổng cộng nhẹ hơn 165 lần.</w:t>
      </w:r>
    </w:p>
    <w:p>
      <w:pPr>
        <w:spacing w:after="220" w:before="0"/>
      </w:pPr>
      <w:r>
        <w:rPr>
          <w:rFonts w:ascii="Calibri" w:cs="Calibri" w:eastAsia="Calibri" w:hAnsi="Calibri"/>
          <w:b/>
          <w:bCs/>
          <w:color w:val="1C7293"/>
          <w:sz w:val="22"/>
          <w:szCs w:val="22"/>
        </w:rPr>
        <w:t xml:space="preserve">→ Chọn: </w:t>
      </w:r>
      <w:r>
        <w:rPr>
          <w:rFonts w:ascii="Calibri" w:cs="Calibri" w:eastAsia="Calibri" w:hAnsi="Calibri"/>
          <w:color w:val="1A2733"/>
          <w:sz w:val="22"/>
          <w:szCs w:val="22"/>
        </w:rPr>
        <w:t xml:space="preserve">Sửa kiến trúc trước (đã xong), quantization sau khi golden model C bản float32 chạy đúng. Không có bản float32 làm chuẩn thì khi accuracy tụt sẽ không phân biệt được lỗi công thức với sai số lượng tử hoá. Pruning chưa cần với 5.018 tham số.</w:t>
      </w:r>
    </w:p>
    <w:p>
      <w:pPr>
        <w:pStyle w:val="Heading1"/>
      </w:pPr>
      <w:r>
        <w:t xml:space="preserve">10. Framework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Phương án</w:t>
            </w:r>
          </w:p>
        </w:tc>
        <w:tc>
          <w:tcPr>
            <w:tcW w:type="dxa" w:w="35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Ưu</w:t>
            </w:r>
          </w:p>
        </w:tc>
        <w:tc>
          <w:tcPr>
            <w:tcW w:type="dxa" w:w="35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Nhược</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PyTorch (đang dùng)</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Code đọc như Python thuần, dễ debug, dễ in tensor giữa chừng</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Đường xuống vi điều khiển kém trưởng thành hơn</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TensorFlow / Keras</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Hệ sinh thái TFLite và TFLite Micro rất mạnh cho MCU</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Phải viết lại toàn bộ code hiện có</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JAX</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Nhanh, hợp nghiên cứu</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Ít tài liệu tiếng Việt, không phù hợp mục tiêu project</w:t>
            </w:r>
          </w:p>
        </w:tc>
      </w:tr>
    </w:tbl>
    <w:p>
      <w:pPr>
        <w:spacing w:after="220" w:before="0"/>
      </w:pPr>
      <w:r>
        <w:rPr>
          <w:rFonts w:ascii="Calibri" w:cs="Calibri" w:eastAsia="Calibri" w:hAnsi="Calibri"/>
          <w:b/>
          <w:bCs/>
          <w:color w:val="1C7293"/>
          <w:sz w:val="22"/>
          <w:szCs w:val="22"/>
        </w:rPr>
        <w:t xml:space="preserve">→ Chọn: </w:t>
      </w:r>
      <w:r>
        <w:rPr>
          <w:rFonts w:ascii="Calibri" w:cs="Calibri" w:eastAsia="Calibri" w:hAnsi="Calibri"/>
          <w:color w:val="1A2733"/>
          <w:sz w:val="22"/>
          <w:szCs w:val="22"/>
        </w:rPr>
        <w:t xml:space="preserve">Giữ PyTorch. Thầy đã xác nhận framework nào cũng được, và vì project này dừng ở golden model C (chương trình C thuần, không dùng thư viện DL) nên ưu thế TFLite của TensorFlow không dùng tới.</w:t>
      </w:r>
    </w:p>
    <w:p>
      <w:pPr>
        <w:pStyle w:val="Heading1"/>
      </w:pPr>
      <w:r>
        <w:t xml:space="preserve">11. Đưa model xuống phần cứng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Phương án</w:t>
            </w:r>
          </w:p>
        </w:tc>
        <w:tc>
          <w:tcPr>
            <w:tcW w:type="dxa" w:w="35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Cách làm</w:t>
            </w:r>
          </w:p>
        </w:tc>
        <w:tc>
          <w:tcPr>
            <w:tcW w:type="dxa" w:w="35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Phù hợp khi nào</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Golden model C (đang hướng tới)</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Tự viết inference bằng C thuần, làm chuẩn tham chiếu cho RTL</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Mục tiêu học full flow — hiểu từng phép toán. Đây là đích của project 1</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HLS (Vitis HLS)</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Viết C/C++ rồi để công cụ sinh RTL</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Ra RTL nhanh, nhưng vẫn cần golden model để đối chiếu kết quả</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hls4ml / FINN</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Công cụ tự chuyển model sang FPGA</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Ra sản phẩm nhanh, nhưng bỏ qua phần hiểu bên trong — ngược mục tiêu học</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TFLite Micro</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Chạy model trên vi điều khiển</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Khi đích là MCU (STM32, ESP32), không phải FPGA</w:t>
            </w:r>
          </w:p>
        </w:tc>
      </w:tr>
    </w:tbl>
    <w:p>
      <w:pPr>
        <w:spacing w:after="220" w:before="0"/>
      </w:pPr>
      <w:r>
        <w:rPr>
          <w:rFonts w:ascii="Calibri" w:cs="Calibri" w:eastAsia="Calibri" w:hAnsi="Calibri"/>
          <w:b/>
          <w:bCs/>
          <w:color w:val="1C7293"/>
          <w:sz w:val="22"/>
          <w:szCs w:val="22"/>
        </w:rPr>
        <w:t xml:space="preserve">→ Chọn: </w:t>
      </w:r>
      <w:r>
        <w:rPr>
          <w:rFonts w:ascii="Calibri" w:cs="Calibri" w:eastAsia="Calibri" w:hAnsi="Calibri"/>
          <w:color w:val="1A2733"/>
          <w:sz w:val="22"/>
          <w:szCs w:val="22"/>
        </w:rPr>
        <w:t xml:space="preserve">Golden model C. Không phải vì nhanh nhất, mà vì nó bắt buộc phải hiểu từng operator — đúng mục tiêu Thầy đặt ra. Ngoài ra không có golden model thì sau này không verify được RTL: RTL cho kết quả lệch golden model nghĩa là bug phần cứng.</w:t>
      </w:r>
    </w:p>
    <w:p>
      <w:pPr>
        <w:spacing w:after="120" w:before="120"/>
      </w:pPr>
      <w:r>
        <w:rPr>
          <w:rFonts w:ascii="Calibri" w:cs="Calibri" w:eastAsia="Calibri" w:hAnsi="Calibri"/>
          <w:color w:val="1A2733"/>
          <w:sz w:val="22"/>
          <w:szCs w:val="22"/>
        </w:rPr>
        <w:t xml:space="preserve">Bước đầu của con đường đó đã chạm tới: xuất model sang ONNX rồi mở bằng Netron. Sơ đồ dưới đọc trực tiếp từ small_cnn.onnx — không phải hình minh hoạ.</w:t>
      </w:r>
    </w:p>
    <w:p>
      <w:pPr>
        <w:spacing w:after="60" w:before="160" w:line="240" w:lineRule="auto"/>
        <w:jc w:val="center"/>
      </w:pPr>
      <w:r>
        <w:drawing>
          <wp:inline distT="0" distB="0" distL="0" distR="0">
            <wp:extent cx="1952625" cy="717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52625" cy="7172325"/>
                    </a:xfrm>
                    <a:prstGeom prst="rect">
                      <a:avLst/>
                    </a:prstGeom>
                  </pic:spPr>
                </pic:pic>
              </a:graphicData>
            </a:graphic>
          </wp:inline>
        </w:drawing>
      </w:r>
    </w:p>
    <w:p>
      <w:pPr>
        <w:spacing w:after="200"/>
        <w:jc w:val="center"/>
      </w:pPr>
      <w:r>
        <w:rPr>
          <w:rFonts w:ascii="Calibri" w:cs="Calibri" w:eastAsia="Calibri" w:hAnsi="Calibri"/>
          <w:i/>
          <w:iCs/>
          <w:color w:val="5F7183"/>
          <w:sz w:val="19"/>
          <w:szCs w:val="19"/>
        </w:rPr>
        <w:t xml:space="preserve">Hình 1 — Kiến trúc SmallCNN đã chốt, đọc từ small_cnn.onnx. Tên op là tên chuẩn ONNX: Reshape ứng với x.flatten(1), Gemm ứng với nn.Linear.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Đọc được gì từ sơ đồ</w:t>
            </w:r>
          </w:p>
        </w:tc>
        <w:tc>
          <w:tcPr>
            <w:tcW w:type="dxa" w:w="56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Ý nghĩa cho bước tiếp theo</w:t>
            </w:r>
          </w:p>
        </w:tc>
      </w:tr>
      <w:tr>
        <w:tc>
          <w:tcPr>
            <w:tcW w:type="dxa" w:w="34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Chỉ có 5 loại op: Conv, Relu, MaxPool, Reshape, Gemm</w:t>
            </w:r>
          </w:p>
        </w:tc>
        <w:tc>
          <w:tcPr>
            <w:tcW w:type="dxa" w:w="56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Golden model C chỉ cần viết 5 hàm. Ít hơn hẳn con số tưởng tượng ban đầu</w:t>
            </w:r>
          </w:p>
        </w:tc>
      </w:tr>
      <w:tr>
        <w:tc>
          <w:tcPr>
            <w:tcW w:type="dxa" w:w="34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Không có Dropout, không có Softmax</w:t>
            </w:r>
          </w:p>
        </w:tc>
        <w:tc>
          <w:tcPr>
            <w:tcW w:type="dxa" w:w="5626"/>
            <w:tcMar>
              <w:top w:type="dxa" w:w="70"/>
              <w:left w:type="dxa" w:w="110"/>
              <w:bottom w:type="dxa" w:w="70"/>
              <w:right w:type="dxa" w:w="110"/>
            </w:tcMar>
          </w:tcPr>
          <w:p>
            <w:pPr>
              <w:spacing w:after="0"/>
            </w:pPr>
            <w:r>
              <w:rPr>
                <w:rFonts w:ascii="Calibri" w:cs="Calibri" w:eastAsia="Calibri" w:hAnsi="Calibri"/>
                <w:color w:val="1A2733"/>
                <w:sz w:val="19"/>
                <w:szCs w:val="19"/>
              </w:rPr>
              <w:t xml:space="preserve">Bước “xác định model inference” gần như không còn việc — model train và model inference đã gần trùng nhau</w:t>
            </w:r>
          </w:p>
        </w:tc>
      </w:tr>
      <w:tr>
        <w:tc>
          <w:tcPr>
            <w:tcW w:type="dxa" w:w="34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Shape hiện trên từng mũi tên</w:t>
            </w:r>
          </w:p>
        </w:tc>
        <w:tc>
          <w:tcPr>
            <w:tcW w:type="dxa" w:w="56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Đối chiếu trực tiếp với bảng chuỗi shape để bắt lỗi khi viết C</w:t>
            </w:r>
          </w:p>
        </w:tc>
      </w:tr>
      <w:tr>
        <w:tc>
          <w:tcPr>
            <w:tcW w:type="dxa" w:w="34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Weight và bias hiện đúng kích thước</w:t>
            </w:r>
          </w:p>
        </w:tc>
        <w:tc>
          <w:tcPr>
            <w:tcW w:type="dxa" w:w="5626"/>
            <w:tcMar>
              <w:top w:type="dxa" w:w="70"/>
              <w:left w:type="dxa" w:w="110"/>
              <w:bottom w:type="dxa" w:w="70"/>
              <w:right w:type="dxa" w:w="110"/>
            </w:tcMar>
          </w:tcPr>
          <w:p>
            <w:pPr>
              <w:spacing w:after="0"/>
            </w:pPr>
            <w:r>
              <w:rPr>
                <w:rFonts w:ascii="Calibri" w:cs="Calibri" w:eastAsia="Calibri" w:hAnsi="Calibri"/>
                <w:color w:val="1A2733"/>
                <w:sz w:val="19"/>
                <w:szCs w:val="19"/>
              </w:rPr>
              <w:t xml:space="preserve">B ⟨10×144⟩ và C ⟨10⟩ khớp 1.450 tham số — xác nhận file .onnx không mất mát gì khi xuất</w:t>
            </w:r>
          </w:p>
        </w:tc>
      </w:tr>
    </w:tbl>
    <w:p>
      <w:pPr>
        <w:pBdr>
          <w:left w:val="single" w:color="1C7293" w:sz="12" w:space="8"/>
        </w:pBdr>
        <w:shd w:fill="F7FAFB" w:val="clear"/>
        <w:spacing w:after="180" w:before="100"/>
        <w:ind w:left="160" w:right="160"/>
      </w:pPr>
      <w:r>
        <w:rPr>
          <w:rFonts w:ascii="Calibri" w:cs="Calibri" w:eastAsia="Calibri" w:hAnsi="Calibri"/>
          <w:i/>
          <w:iCs/>
          <w:color w:val="5F7183"/>
          <w:sz w:val="21"/>
          <w:szCs w:val="21"/>
        </w:rPr>
        <w:t xml:space="preserve">ONNX ở đây chỉ dùng để XEM, không phải để chạy. Nếu sau này chọn hướng hls4ml/FINN thay vì tự viết C thì chính file này là đầu vào của chúng — nên bước xuất ONNX không phí dù chọn hướng nào.</w:t>
      </w:r>
    </w:p>
    <w:p>
      <w:pPr>
        <w:pStyle w:val="Heading1"/>
      </w:pPr>
      <w:r>
        <w:t xml:space="preserve">12. Tổng hợp lựa chọn</w:t>
      </w:r>
    </w:p>
    <w:p>
      <w:pPr>
        <w:spacing w:after="60" w:before="160" w:line="240" w:lineRule="auto"/>
        <w:jc w:val="center"/>
      </w:pPr>
      <w:r>
        <w:drawing>
          <wp:inline distT="0" distB="0" distL="0" distR="0">
            <wp:extent cx="4953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76475"/>
                    </a:xfrm>
                    <a:prstGeom prst="rect">
                      <a:avLst/>
                    </a:prstGeom>
                  </pic:spPr>
                </pic:pic>
              </a:graphicData>
            </a:graphic>
          </wp:inline>
        </w:drawing>
      </w:r>
    </w:p>
    <w:p>
      <w:pPr>
        <w:spacing w:after="200"/>
        <w:jc w:val="center"/>
      </w:pPr>
      <w:r>
        <w:rPr>
          <w:rFonts w:ascii="Calibri" w:cs="Calibri" w:eastAsia="Calibri" w:hAnsi="Calibri"/>
          <w:i/>
          <w:iCs/>
          <w:color w:val="5F7183"/>
          <w:sz w:val="19"/>
          <w:szCs w:val="19"/>
        </w:rPr>
        <w:t xml:space="preserve">Hình 2 — Hệ quả của các lựa chọn trên: accuracy theo từng chữ số của hai kiến trúc. Chênh lệch tổng chỉ 0,23%, nhưng phân bố lỗi đổi hẳn.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Chỗ cần chọn</w:t>
            </w:r>
          </w:p>
        </w:tc>
        <w:tc>
          <w:tcPr>
            <w:tcW w:type="dxa" w:w="3500"/>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Đang dùng</w:t>
            </w:r>
          </w:p>
        </w:tc>
        <w:tc>
          <w:tcPr>
            <w:tcW w:type="dxa" w:w="3526"/>
            <w:shd w:fill="0F2A44"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Lý do chính</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Kiến trúc</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CNN 3 lớp conv</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Phép toán MAC, thân thiện FPGA</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Giảm chiều trước FC</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conv3 + pool3</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Cắt 200.832 xuống 1.450 tham số mà vẫn giữ operator quen thuộc</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Pooling</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Max 2×2</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Chỉ cần comparator</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Kích hoạt</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ReLU</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1 comparator + 1 mux</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Loss</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CrossEntropyLoss</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Chuẩn cho phân loại nhiều lớp; bỏ được softmax khi inference</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Optimizer</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Adam, lr 0,001</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Ít phải chỉnh tay, không ảnh hưởng phần cứng</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Chống overfit</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Early stopping theo val acc</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Model nhỏ nên không cần Dropout</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Chia dữ liệu</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50k / 10k / 10k, seed 42</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Test set chạm đúng 1 lần</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Thu nhỏ</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Sửa kiến trúc, quantization sau</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Hai cơ chế khác nhau, cộng dồn được</w:t>
            </w:r>
          </w:p>
        </w:tc>
      </w:tr>
      <w:tr>
        <w:tc>
          <w:tcPr>
            <w:tcW w:type="dxa" w:w="2000"/>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Framework</w:t>
            </w:r>
          </w:p>
        </w:tc>
        <w:tc>
          <w:tcPr>
            <w:tcW w:type="dxa" w:w="3500"/>
            <w:tcMar>
              <w:top w:type="dxa" w:w="70"/>
              <w:left w:type="dxa" w:w="110"/>
              <w:bottom w:type="dxa" w:w="70"/>
              <w:right w:type="dxa" w:w="110"/>
            </w:tcMar>
          </w:tcPr>
          <w:p>
            <w:pPr>
              <w:spacing w:after="0"/>
            </w:pPr>
            <w:r>
              <w:rPr>
                <w:rFonts w:ascii="Calibri" w:cs="Calibri" w:eastAsia="Calibri" w:hAnsi="Calibri"/>
                <w:color w:val="1A2733"/>
                <w:sz w:val="19"/>
                <w:szCs w:val="19"/>
              </w:rPr>
              <w:t xml:space="preserve">PyTorch</w:t>
            </w:r>
          </w:p>
        </w:tc>
        <w:tc>
          <w:tcPr>
            <w:tcW w:type="dxa" w:w="3526"/>
            <w:tcMar>
              <w:top w:type="dxa" w:w="70"/>
              <w:left w:type="dxa" w:w="110"/>
              <w:bottom w:type="dxa" w:w="70"/>
              <w:right w:type="dxa" w:w="110"/>
            </w:tcMar>
          </w:tcPr>
          <w:p>
            <w:pPr>
              <w:spacing w:after="0"/>
            </w:pPr>
            <w:r>
              <w:rPr>
                <w:rFonts w:ascii="Calibri" w:cs="Calibri" w:eastAsia="Calibri" w:hAnsi="Calibri"/>
                <w:color w:val="1A2733"/>
                <w:sz w:val="19"/>
                <w:szCs w:val="19"/>
              </w:rPr>
              <w:t xml:space="preserve">Giữ nguyên hiểu biết đã có</w:t>
            </w:r>
          </w:p>
        </w:tc>
      </w:tr>
      <w:tr>
        <w:tc>
          <w:tcPr>
            <w:tcW w:type="dxa" w:w="2000"/>
            <w:shd w:fill="F4F8FA" w:val="clear"/>
            <w:tcMar>
              <w:top w:type="dxa" w:w="70"/>
              <w:left w:type="dxa" w:w="110"/>
              <w:bottom w:type="dxa" w:w="70"/>
              <w:right w:type="dxa" w:w="110"/>
            </w:tcMar>
          </w:tcPr>
          <w:p>
            <w:pPr>
              <w:spacing w:after="0"/>
            </w:pPr>
            <w:r>
              <w:rPr>
                <w:rFonts w:ascii="Calibri" w:cs="Calibri" w:eastAsia="Calibri" w:hAnsi="Calibri"/>
                <w:b/>
                <w:bCs/>
                <w:color w:val="1A2733"/>
                <w:sz w:val="19"/>
                <w:szCs w:val="19"/>
              </w:rPr>
              <w:t xml:space="preserve">Xuống phần cứng</w:t>
            </w:r>
          </w:p>
        </w:tc>
        <w:tc>
          <w:tcPr>
            <w:tcW w:type="dxa" w:w="3500"/>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Golden model C</w:t>
            </w:r>
          </w:p>
        </w:tc>
        <w:tc>
          <w:tcPr>
            <w:tcW w:type="dxa" w:w="3526"/>
            <w:shd w:fill="F4F8FA" w:val="clear"/>
            <w:tcMar>
              <w:top w:type="dxa" w:w="70"/>
              <w:left w:type="dxa" w:w="110"/>
              <w:bottom w:type="dxa" w:w="70"/>
              <w:right w:type="dxa" w:w="110"/>
            </w:tcMar>
          </w:tcPr>
          <w:p>
            <w:pPr>
              <w:spacing w:after="0"/>
            </w:pPr>
            <w:r>
              <w:rPr>
                <w:rFonts w:ascii="Calibri" w:cs="Calibri" w:eastAsia="Calibri" w:hAnsi="Calibri"/>
                <w:color w:val="1A2733"/>
                <w:sz w:val="19"/>
                <w:szCs w:val="19"/>
              </w:rPr>
              <w:t xml:space="preserve">Bắt buộc phải hiểu từng operator</w:t>
            </w:r>
          </w:p>
        </w:tc>
      </w:tr>
    </w:tbl>
    <w:p>
      <w:pPr>
        <w:spacing w:after="120" w:before="240"/>
      </w:pPr>
      <w:r>
        <w:rPr>
          <w:rFonts w:ascii="Calibri" w:cs="Calibri" w:eastAsia="Calibri" w:hAnsi="Calibri"/>
          <w:i/>
          <w:iCs/>
          <w:color w:val="1A2733"/>
          <w:sz w:val="20"/>
          <w:szCs w:val="20"/>
        </w:rPr>
        <w:t xml:space="preserve">Số liệu trong tài liệu lấy từ model_comparison.py và final_table.py của project. Phần đánh giá chi phí phần cứng là phân tích cá nhân, cần Thầy xác nhận lại ở buổi gặp.</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718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0F2A44"/>
      <w:sz w:val="30"/>
      <w:szCs w:val="30"/>
    </w:rPr>
  </w:style>
  <w:style w:type="paragraph" w:styleId="Heading2">
    <w:name w:val="Heading 2"/>
    <w:basedOn w:val="Normal"/>
    <w:next w:val="Normal"/>
    <w:qFormat/>
    <w:pPr>
      <w:spacing w:after="120" w:before="260"/>
    </w:pPr>
    <w:rPr>
      <w:rFonts w:ascii="Calibri" w:cs="Calibri" w:eastAsia="Calibri" w:hAnsi="Calibri"/>
      <w:b/>
      <w:bCs/>
      <w:color w:val="1C729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3e9e9685e32c52809f50bcd3f0799b3dea45036.png"/><Relationship Id="rId9" Type="http://schemas.openxmlformats.org/officeDocument/2006/relationships/image" Target="media/b5067f57aa574f73704511c10e0a1b213656324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thức liên quan</dc:title>
  <dc:creator>Nguyen Tran Anh Khoa</dc:creator>
  <cp:lastModifiedBy>Un-named</cp:lastModifiedBy>
  <cp:revision>1</cp:revision>
  <dcterms:created xsi:type="dcterms:W3CDTF">2026-09-21T12:57:53.736Z</dcterms:created>
  <dcterms:modified xsi:type="dcterms:W3CDTF">2026-09-21T12:57:53.746Z</dcterms:modified>
</cp:coreProperties>
</file>

<file path=docProps/custom.xml><?xml version="1.0" encoding="utf-8"?>
<Properties xmlns="http://schemas.openxmlformats.org/officeDocument/2006/custom-properties" xmlns:vt="http://schemas.openxmlformats.org/officeDocument/2006/docPropsVTypes"/>
</file>