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474A0AE9">
      <w:pPr>
        <w:pStyle w:val="000023"/>
        <w:keepNext w:val="0"/>
        <w:widowControl/>
        <w:snapToGrid w:val="0"/>
        <w:spacing w:after="0" w:line="440" w:lineRule="atLeast"/>
        <w:jc w:val="right"/>
        <w:rPr>
          <w:rFonts w:hint="eastAsia"/>
          <w:sz w:val="28"/>
          <w:u w:val="single"/>
        </w:rPr>
      </w:pPr>
      <w:r>
        <w:t>评分：_______</w:t>
      </w:r>
    </w:p>
    <w:p w14:paraId="7E915D7D">
      <w:pPr>
        <w:pStyle w:val="000023"/>
        <w:keepNext w:val="0"/>
        <w:widowControl/>
        <w:snapToGrid w:val="0"/>
        <w:spacing w:after="440" w:line="440" w:lineRule="atLeast"/>
        <w:ind w:firstLine="1260" w:firstLineChars="600"/>
        <w:rPr>
          <w:sz w:val="22"/>
          <w:u w:val="single"/>
        </w:rPr>
      </w:pPr>
      <w:r>
        <w:t xml:space="preserve">               </w:t>
      </w:r>
    </w:p>
    <w:p w14:paraId="62431B46">
      <w:pPr>
        <w:pStyle w:val="Title"/>
        <w:keepNext w:val="0"/>
        <w:widowControl/>
        <w:spacing w:after="500"/>
        <w:jc w:val="center"/>
        <w:rPr>
          <w:b w:val="1"/>
          <w:bCs w:val="1"/>
          <w:sz w:val="72"/>
        </w:rPr>
      </w:pPr>
      <w:r>
        <w:rPr>
          <w:rFonts w:hint="eastAsia"/>
          <w:b w:val="1"/>
          <w:bCs w:val="1"/>
          <w:sz w:val="72"/>
        </w:rPr>
        <w:t>《Python数据分析编程》</w:t>
      </w:r>
    </w:p>
    <w:p w14:paraId="437A2DFD">
      <w:pPr>
        <w:pStyle w:val="Title"/>
        <w:keepNext w:val="0"/>
        <w:widowControl/>
        <w:spacing w:after="400"/>
        <w:jc w:val="center"/>
        <w:rPr>
          <w:sz w:val="52"/>
        </w:rPr>
      </w:pPr>
      <w:r>
        <w:rPr>
          <w:rFonts w:hint="eastAsia"/>
          <w:b w:val="1"/>
          <w:bCs w:val="1"/>
          <w:sz w:val="72"/>
        </w:rPr>
        <w:t>项目报告</w:t>
      </w:r>
    </w:p>
    <w:p w14:paraId="4143096B">
      <w:pPr>
        <w:keepNext w:val="0"/>
        <w:widowControl/>
        <w:jc w:val="center"/>
        <w:rPr>
          <w:rFonts w:ascii="黑体" w:hAnsi="黑体" w:eastAsia="黑体"/>
          <w:b w:val="1"/>
          <w:sz w:val="36"/>
          <w:szCs w:val="36"/>
        </w:rPr>
      </w:pPr>
    </w:p>
    <w:p w14:paraId="300927D6">
      <w:pPr>
        <w:pStyle w:val="Title"/>
        <w:keepNext w:val="0"/>
        <w:widowControl/>
        <w:jc w:val="center"/>
        <w:rPr>
          <w:rFonts w:ascii="黑体" w:hAnsi="黑体" w:eastAsia="黑体" w:cs="黑体"/>
          <w:b w:val="1"/>
          <w:bCs w:val="1"/>
          <w:sz w:val="36"/>
          <w:szCs w:val="36"/>
        </w:rPr>
      </w:pPr>
      <w:r>
        <w:rPr>
          <w:rFonts w:ascii="黑体" w:hAnsi="黑体" w:eastAsia="黑体"/>
          <w:b/>
          <w:sz w:val="44"/>
        </w:rPr>
        <w:t>中文垃圾邮件分类</w:t>
      </w:r>
    </w:p>
    <w:p w14:paraId="6143262C">
      <w:pPr>
        <w:keepNext w:val="0"/>
        <w:widowControl/>
        <w:snapToGrid w:val="0"/>
        <w:spacing w:line="440" w:lineRule="atLeast" w:after="700"/>
        <w:rPr>
          <w:b w:val="1"/>
          <w:sz w:val="36"/>
        </w:rPr>
      </w:pPr>
      <w:bookmarkEnd w:id="1"/>
    </w:p>
    <w:p w14:paraId="210DF934">
      <w:pPr>
        <w:keepNext w:val="0"/>
        <w:widowControl/>
        <w:snapToGrid w:val="0"/>
        <w:spacing w:line="560" w:lineRule="atLeast" w:after="100"/>
        <w:ind w:firstLine="648"/>
        <w:rPr>
          <w:rFonts w:ascii="宋体"/>
          <w:b w:val="1"/>
          <w:sz w:val="32"/>
        </w:rPr>
      </w:pPr>
      <w:r>
        <w:rPr>
          <w:b/>
          <w:sz w:val="32"/>
        </w:rPr>
        <w:t xml:space="preserve">学    院  </w:t>
      </w:r>
      <w:r>
        <w:rPr>
          <w:sz w:val="28"/>
          <w:u w:val="single"/>
        </w:rPr>
        <w:t>____________________</w:t>
      </w:r>
    </w:p>
    <w:p w14:paraId="301DFE75">
      <w:pPr>
        <w:keepNext w:val="0"/>
        <w:widowControl/>
        <w:snapToGrid w:val="0"/>
        <w:spacing w:line="560" w:lineRule="atLeast" w:after="100"/>
        <w:ind w:firstLine="648"/>
        <w:rPr>
          <w:rFonts w:ascii="宋体"/>
          <w:b w:val="1"/>
          <w:sz w:val="32"/>
        </w:rPr>
      </w:pPr>
      <w:r>
        <w:rPr>
          <w:b/>
          <w:sz w:val="32"/>
        </w:rPr>
        <w:t xml:space="preserve">专    业  </w:t>
      </w:r>
      <w:r>
        <w:rPr>
          <w:sz w:val="28"/>
          <w:u w:val="single"/>
        </w:rPr>
        <w:t>____________________</w:t>
      </w:r>
    </w:p>
    <w:p w14:paraId="09B79BAF">
      <w:pPr>
        <w:keepNext w:val="0"/>
        <w:widowControl/>
        <w:tabs>
          <w:tab w:val="left" w:pos="2700"/>
        </w:tabs>
        <w:snapToGrid w:val="0"/>
        <w:spacing w:line="560" w:lineRule="atLeast" w:after="100"/>
        <w:ind w:firstLine="648"/>
        <w:rPr>
          <w:rFonts w:ascii="宋体"/>
          <w:b w:val="1"/>
          <w:sz w:val="32"/>
        </w:rPr>
      </w:pPr>
      <w:r>
        <w:rPr>
          <w:b/>
          <w:sz w:val="32"/>
        </w:rPr>
        <w:t xml:space="preserve">学    号  </w:t>
      </w:r>
      <w:r>
        <w:rPr>
          <w:sz w:val="28"/>
          <w:u w:val="single"/>
        </w:rPr>
        <w:t>____________________</w:t>
      </w:r>
    </w:p>
    <w:p w14:paraId="63DC3F7F">
      <w:pPr>
        <w:keepNext w:val="0"/>
        <w:widowControl/>
        <w:tabs>
          <w:tab w:val="left" w:pos="2700"/>
        </w:tabs>
        <w:snapToGrid w:val="0"/>
        <w:spacing w:line="560" w:lineRule="atLeast" w:after="100"/>
        <w:ind w:firstLine="648"/>
        <w:rPr>
          <w:rFonts w:ascii="宋体"/>
          <w:b w:val="1"/>
          <w:sz w:val="32"/>
        </w:rPr>
      </w:pPr>
      <w:r>
        <w:rPr>
          <w:b/>
          <w:sz w:val="32"/>
        </w:rPr>
        <w:t xml:space="preserve">学生姓名  </w:t>
      </w:r>
      <w:r>
        <w:rPr>
          <w:sz w:val="28"/>
          <w:u w:val="single"/>
        </w:rPr>
        <w:t>____________________</w:t>
      </w:r>
    </w:p>
    <w:p w14:paraId="137CCA73">
      <w:pPr>
        <w:keepNext w:val="0"/>
        <w:widowControl/>
        <w:tabs>
          <w:tab w:val="left" w:pos="2700"/>
        </w:tabs>
        <w:snapToGrid w:val="0"/>
        <w:spacing w:line="560" w:lineRule="atLeast" w:after="100"/>
        <w:ind w:firstLine="648"/>
        <w:rPr>
          <w:rFonts w:ascii="宋体"/>
          <w:b w:val="1"/>
          <w:sz w:val="32"/>
        </w:rPr>
      </w:pPr>
      <w:r>
        <w:rPr>
          <w:b/>
          <w:sz w:val="32"/>
        </w:rPr>
        <w:t xml:space="preserve">课    程  </w:t>
      </w:r>
      <w:r>
        <w:rPr>
          <w:sz w:val="28"/>
          <w:u w:val="single"/>
        </w:rPr>
        <w:t>Python数据分析编程</w:t>
      </w:r>
    </w:p>
    <w:p>
      <w:pPr>
        <w:pStyle w:val="Caption"/>
        <w:jc w:val="center"/>
      </w:pPr>
      <w:r>
        <w:t>实验完成版  成员信息待本人补齐</w:t>
      </w:r>
    </w:p>
    <w:p>
      <w:pPr>
        <w:pStyle w:val="00001e"/>
        <w:pageBreakBefore/>
      </w:pPr>
      <w:r>
        <w:t>目录</w:t>
      </w:r>
    </w:p>
    <w:p>
      <w:pPr>
        <w:tabs>
          <w:tab w:pos="8456" w:val="right" w:leader="dot"/>
        </w:tabs>
        <w:spacing w:after="20"/>
      </w:pPr>
      <w:r>
        <w:t>1 引言</w:t>
        <w:tab/>
        <w:t>3</w:t>
      </w:r>
    </w:p>
    <w:p>
      <w:pPr>
        <w:tabs>
          <w:tab w:pos="8456" w:val="right" w:leader="dot"/>
        </w:tabs>
        <w:spacing w:after="20"/>
      </w:pPr>
      <w:r>
        <w:t>2 数据介绍</w:t>
        <w:tab/>
        <w:t>3</w:t>
      </w:r>
    </w:p>
    <w:p>
      <w:pPr>
        <w:tabs>
          <w:tab w:pos="8456" w:val="right" w:leader="dot"/>
        </w:tabs>
        <w:spacing w:after="20"/>
      </w:pPr>
      <w:r>
        <w:t>3 数据清洗与预处理</w:t>
        <w:tab/>
        <w:t>4</w:t>
      </w:r>
    </w:p>
    <w:p>
      <w:pPr>
        <w:tabs>
          <w:tab w:pos="8456" w:val="right" w:leader="dot"/>
        </w:tabs>
        <w:spacing w:after="20"/>
      </w:pPr>
      <w:r>
        <w:t>4 探索性分析</w:t>
        <w:tab/>
        <w:t>5</w:t>
      </w:r>
    </w:p>
    <w:p>
      <w:pPr>
        <w:tabs>
          <w:tab w:pos="8456" w:val="right" w:leader="dot"/>
        </w:tabs>
        <w:spacing w:after="20"/>
      </w:pPr>
      <w:r>
        <w:t>5 特征工程与模型构建</w:t>
        <w:tab/>
        <w:t>6</w:t>
      </w:r>
    </w:p>
    <w:p>
      <w:pPr>
        <w:tabs>
          <w:tab w:pos="8456" w:val="right" w:leader="dot"/>
        </w:tabs>
        <w:spacing w:after="20"/>
      </w:pPr>
      <w:r>
        <w:t>6 评估与结果解释</w:t>
        <w:tab/>
        <w:t>8</w:t>
      </w:r>
    </w:p>
    <w:p>
      <w:pPr>
        <w:tabs>
          <w:tab w:pos="8456" w:val="right" w:leader="dot"/>
        </w:tabs>
        <w:spacing w:after="20"/>
      </w:pPr>
      <w:r>
        <w:t>7 总结与结论</w:t>
        <w:tab/>
        <w:t>10</w:t>
      </w:r>
    </w:p>
    <w:p>
      <w:pPr>
        <w:tabs>
          <w:tab w:pos="8456" w:val="right" w:leader="dot"/>
        </w:tabs>
        <w:spacing w:after="20"/>
      </w:pPr>
      <w:r>
        <w:t>8 小组成员分工与个人承担</w:t>
        <w:tab/>
        <w:t>10</w:t>
      </w:r>
    </w:p>
    <w:p>
      <w:pPr>
        <w:tabs>
          <w:tab w:pos="8456" w:val="right" w:leader="dot"/>
        </w:tabs>
        <w:spacing w:after="20"/>
      </w:pPr>
      <w:r>
        <w:t>9 附录</w:t>
        <w:tab/>
        <w:t>11</w:t>
      </w:r>
    </w:p>
    <w:p>
      <w:pPr>
        <w:pStyle w:val="00001e"/>
      </w:pPr>
      <w:r>
        <w:t>摘要</w:t>
      </w:r>
    </w:p>
    <w:p>
      <w:pPr>
        <w:ind w:firstLine="480"/>
      </w:pPr>
      <w:r>
        <w:t>本项目处理课程提供的 TREC 2006 中文邮件语料，研究邮件解析、编码恢复、HTML 清洗与文本分类。64,620 封邮件经清洗和精确去重后保留 33,988 封代表，按内容分组冻结训练、验证、测试集合。采用 jieba 分词和训练侧 50,000 维 TF-IDF，比较多数类、朴素贝叶斯与逻辑回归。通过验证集选参及 HTML 对照后，锁定 LR C=2 和去除 HTML 标签的可读文本。在 5,097 封最终测试邮件上，LR 准确率为 99.22%，macro-F1 为 99.16%，正常邮件误报 11 封，垃圾邮件漏报 29 封。结果支持其在本历史语料上优于本轮 NB 基线，但不能直接外推实际收件箱。结合真实错分的 AI 辅助语义复核，报告提出复核队列和数据质量改进建议。</w:t>
      </w:r>
    </w:p>
    <w:p>
      <w:pPr>
        <w:pStyle w:val="Caption"/>
      </w:pPr>
      <w:r>
        <w:t>关键词：中文垃圾邮件；邮件解析；TF-IDF；朴素贝叶斯；逻辑回归</w:t>
      </w:r>
    </w:p>
    <w:p>
      <w:pPr>
        <w:pStyle w:val="00001e"/>
        <w:pageBreakBefore/>
      </w:pPr>
      <w:r>
        <w:t>1 引言</w:t>
      </w:r>
    </w:p>
    <w:p>
      <w:pPr>
        <w:ind w:firstLine="480"/>
      </w:pPr>
      <w:r>
        <w:t>垃圾邮件识别需要同时控制误拦正常邮件和漏掉垃圾邮件。本项目可靠提取邮件文本，公平比较两种分类方法，检验 HTML 清洗影响，并解释真实错误与关键词。除准确率外，重点关注正常邮件误报率与垃圾邮件召回率。</w:t>
      </w:r>
    </w:p>
    <w:p>
      <w:pPr>
        <w:ind w:firstLine="480"/>
      </w:pPr>
      <w:r>
        <w:t>固定开发样本用于解析调试；训练集学习词表、IDF 与模型参数；验证集用于有限选参和清洗对照；锁定后才计算最终测试成绩。每阶段保存来源指纹与检查记录。</w:t>
      </w:r>
    </w:p>
    <w:p>
      <w:pPr>
        <w:pStyle w:val="00001e"/>
      </w:pPr>
      <w:r>
        <w:t>2 数据介绍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</w:tblGrid>
      <w:tr>
        <w:trPr>
          <w:tblHeader/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正常邮件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垃圾邮件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合计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主索引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21,766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42,854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64,620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技术可用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21,766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42,854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64,620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去重代表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21,411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12,577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33,988</w:t>
            </w:r>
          </w:p>
        </w:tc>
      </w:tr>
    </w:tbl>
    <w:p>
      <w:pPr>
        <w:ind w:firstLine="480"/>
      </w:pPr>
      <w:r>
        <w:t>数据由课程附件提供，入口为 trec06c/full/index。每行给出 ham 或 spam 标签及邮件相对路径，标签映射为 ham=0、spam=1。delay/index 涉及同一批邮件，不能视作新增样本或独立测试集。原始邮件为 RFC822 格式，正文多含 HTML，字符编码以 GBK/GB2312 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6"/>
        <w:gridCol w:w="5782"/>
      </w:tblGrid>
      <w:tr>
        <w:trPr>
          <w:tblHeader/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mail_id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由相对路径确定的稳定 ID，仅用于对账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label / label_name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二元真值和类别名称，不进入特征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subject_clean / body_clean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规范化后的主题和正文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text_clean / HTML 对照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去标签文本与保留 HTML 的对照表示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parse_status / 质量标记</w:t>
            </w:r>
          </w:p>
        </w:tc>
        <w:tc>
          <w:tcPr>
            <w:tcW w:type="dxa" w:w="578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解析状态、HTML 与编码警告等质量信息</w:t>
            </w:r>
          </w:p>
        </w:tc>
      </w:tr>
    </w:tbl>
    <w:p>
      <w:pPr>
        <w:ind w:firstLine="480"/>
      </w:pPr>
      <w:r>
        <w:t>先固定 ham、spam 各 200 封开发样本用于解析器调试；正式分析采用全量语料。原始邮件、逐封文本、完整词表、模型文件和预测明细只保存在本地忽略目录。公开仓库保留代码、聚合结果、固定划分元数据和阶段说明。</w:t>
      </w:r>
    </w:p>
    <w:p>
      <w:pPr>
        <w:pStyle w:val="00001e"/>
        <w:pageBreakBefore/>
      </w:pPr>
      <w:r>
        <w:t>3 数据清洗与预处理</w:t>
      </w:r>
    </w:p>
    <w:p>
      <w:pPr>
        <w:pStyle w:val="wh2djo"/>
      </w:pPr>
      <w:r>
        <w:t>3.1 编码与结构恢复</w:t>
      </w:r>
    </w:p>
    <w:p>
      <w:pPr>
        <w:ind w:firstLine="480"/>
      </w:pPr>
      <w:r>
        <w:t>二进制读取邮件后解析头部与 MIME。先解 base64、quoted-printable 等传输编码，再按声明字符集与明确候选回退解码。multipart/alternative 选择一个有效正文表示，避免纯文本和 HTML 重复拼接；related 保留根内容，跳过二进制附件与转发的整封子邮件。损坏边界、回退动作和质量警告分别记录。</w:t>
      </w:r>
    </w:p>
    <w:p>
      <w:pPr>
        <w:ind w:firstLine="480"/>
      </w:pPr>
      <w:r>
        <w:t>HTML 去掉 script/style 与标签，解码实体并保留可读文字和锚文本。随后进行 Unicode NFKC、英文小写、控制字符与空白清理，以及常见联系字段归一化。主题与正文分别清洗后组合。空主题或正文不填造内容，只有主题可用时保留并标记；不可恢复样本按规则进入隔离账目。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8"/>
        <w:gridCol w:w="1156"/>
        <w:gridCol w:w="5204"/>
      </w:tblGrid>
      <w:tr>
        <w:trPr>
          <w:tblHeader/>
          <w:cantSplit/>
        </w:trPr>
        <w:tc>
          <w:tcPr>
            <w:tcW w:type="dxa" w:w="216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互斥解析状态</w:t>
            </w:r>
          </w:p>
        </w:tc>
        <w:tc>
          <w:tcPr>
            <w:tcW w:type="dxa" w:w="115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封数</w:t>
            </w:r>
          </w:p>
        </w:tc>
        <w:tc>
          <w:tcPr>
            <w:tcW w:type="dxa" w:w="520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解释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ok</w:t>
            </w:r>
          </w:p>
        </w:tc>
        <w:tc>
          <w:tcPr>
            <w:tcW w:type="dxa" w:w="115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29,891</w:t>
            </w:r>
          </w:p>
        </w:tc>
        <w:tc>
          <w:tcPr>
            <w:tcW w:type="dxa" w:w="520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常规处理可用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recovered</w:t>
            </w:r>
          </w:p>
        </w:tc>
        <w:tc>
          <w:tcPr>
            <w:tcW w:type="dxa" w:w="115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33,307</w:t>
            </w:r>
          </w:p>
        </w:tc>
        <w:tc>
          <w:tcPr>
            <w:tcW w:type="dxa" w:w="520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记录回退或结构恢复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subject_only</w:t>
            </w:r>
          </w:p>
        </w:tc>
        <w:tc>
          <w:tcPr>
            <w:tcW w:type="dxa" w:w="115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1,422</w:t>
            </w:r>
          </w:p>
        </w:tc>
        <w:tc>
          <w:tcPr>
            <w:tcW w:type="dxa" w:w="520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仅主题可用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隔离或错误</w:t>
            </w:r>
          </w:p>
        </w:tc>
        <w:tc>
          <w:tcPr>
            <w:tcW w:type="dxa" w:w="1156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520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本批数据的技术结果</w:t>
            </w:r>
          </w:p>
        </w:tc>
      </w:tr>
    </w:tbl>
    <w:p>
      <w:pPr>
        <w:ind w:firstLine="480"/>
      </w:pPr>
      <w:r>
        <w:t>“技术可用”只表示获得了可供后续处理的文本，不保证语义完全正确。零替换字符也不能证明不存在乱码。异常长度只作诊断，不仅凭长度删掉邮件。常见联系字段掩码并非全面匿名化，因此真实正文不公开。</w:t>
      </w:r>
    </w:p>
    <w:p>
      <w:pPr>
        <w:pStyle w:val="wh2djo"/>
      </w:pPr>
      <w:r>
        <w:t>3.2 清洗机制说明</w:t>
      </w:r>
    </w:p>
    <w:p>
      <w:pPr>
        <w:ind w:firstLine="480"/>
      </w:pPr>
      <w:r>
        <w:t>例如人工构造的 HTML“&lt;b&gt;会议通知&lt;/b&gt;&lt;script&gt;代码&lt;/script&gt;”应只保留“会议通知”；同一邮件的纯文本与 HTML 替代正文只选一份。这些示例用于解释规则，不充当真实误分类案例。真实清洗影响通过第 6.1 节固定条件实验衡量。</w:t>
      </w:r>
    </w:p>
    <w:p>
      <w:pPr>
        <w:ind w:firstLine="480"/>
      </w:pPr>
      <w:r>
        <w:t>本轮附件恢复后，主索引、64,620 封清洗缓存及清洗聚合记录与历史指纹一致。开发和全量行级检查均通过。代码没有利用最终测试的分类成绩修改解析规则。</w:t>
      </w:r>
    </w:p>
    <w:p>
      <w:pPr>
        <w:pStyle w:val="wh2djo"/>
        <w:pageBreakBefore/>
      </w:pPr>
      <w:r>
        <w:t>3.3 去重与冻结数据划分</w:t>
      </w:r>
    </w:p>
    <w:p>
      <w:pPr>
        <w:ind w:firstLine="480"/>
      </w:pPr>
      <w:r>
        <w:t>对同标签且规范化主题与正文完全相同的邮件保留一个确定代表，移除 30,632 封重复记录。相同原始字节、最终文本、有效正文或 HTML 对照文本形成关联分组，整组划分，减少精确内容跨集合泄漏。开发样本触及的 372 个分组、1,738 封代表强制进入训练侧。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</w:tblGrid>
      <w:tr>
        <w:trPr>
          <w:tblHeader/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集合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正常邮件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垃圾邮件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合计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训练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14,988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8,804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23,792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验证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3,212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1,887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5,099</w:t>
            </w:r>
          </w:p>
        </w:tc>
      </w:tr>
      <w:tr>
        <w:trPr>
          <w:cantSplit/>
        </w:trPr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测试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3,211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1,886</w:t>
            </w:r>
          </w:p>
        </w:tc>
        <w:tc>
          <w:tcPr>
            <w:tcW w:type="dxa" w:w="2132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5,097</w:t>
            </w:r>
          </w:p>
        </w:tc>
      </w:tr>
    </w:tbl>
    <w:p>
      <w:pPr>
        <w:ind w:firstLine="480"/>
      </w:pPr>
      <w:r>
        <w:t>种子为 42，目标比例为 70%/15%/15%，受整组与开发约束影响实际计数略有差异。三套冻结 CSV 与原版本字节一致；ID、标签、精确内容分组和去重账本校验通过。该规则不能穷尽近重复模板。</w:t>
      </w:r>
    </w:p>
    <w:p>
      <w:pPr>
        <w:pStyle w:val="00001e"/>
      </w:pPr>
      <w:r>
        <w:t>4 探索性分析</w:t>
      </w:r>
    </w:p>
    <w:p>
      <w:pPr>
        <w:keepNext/>
        <w:spacing w:line="240" w:lineRule="auto"/>
        <w:jc w:val="center"/>
      </w:pPr>
      <w:r>
        <w:drawing>
          <wp:inline xmlns:pic="http://schemas.openxmlformats.org/drawingml/2006/picture" xmlns:r="http://schemas.openxmlformats.org/officeDocument/2006/relationships">
            <wp:extent cx="5415280" cy="2706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5_category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70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原始邮件、清洗与去重后的类别规模</w:t>
      </w:r>
    </w:p>
    <w:p>
      <w:pPr>
        <w:ind w:firstLine="480"/>
      </w:pPr>
      <w:r>
        <w:t>spam 占比由原始约 66.32% 降为去重代表中的 37.00%。ham 保留率约 98.37%，spam 约 29.35%，说明这批语料中垃圾邮件精确重复更多。评估对象是不同规范化文本，不能把去重后的类别比例当成实际邮件流分布。</w:t>
      </w:r>
    </w:p>
    <w:p>
      <w:pPr>
        <w:pStyle w:val="wh2djo"/>
        <w:pageBreakBefore/>
      </w:pPr>
      <w:r>
        <w:t>4.1 长度与高频词</w:t>
      </w:r>
    </w:p>
    <w:p>
      <w:pPr>
        <w:ind w:firstLine="480"/>
      </w:pPr>
      <w:r>
        <w:t>训练侧 ham、spam 文本长度中位数分别为 302、499 字符；所选正文含 HTML 的比例约为 4.18%、33.88%。这些差异用于描述数据与解释工程负担，不是按测试效果筛选特征的依据。</w:t>
      </w:r>
    </w:p>
    <w:p>
      <w:pPr>
        <w:keepNext/>
        <w:spacing w:line="240" w:lineRule="auto"/>
        <w:jc w:val="center"/>
      </w:pPr>
      <w:r>
        <w:drawing>
          <wp:inline xmlns:pic="http://schemas.openxmlformats.org/drawingml/2006/picture" xmlns:r="http://schemas.openxmlformats.org/officeDocument/2006/relationships">
            <wp:extent cx="5415280" cy="2784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5_training_word_cover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78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训练侧预设通用词表内的高覆盖词</w:t>
      </w:r>
    </w:p>
    <w:p>
      <w:pPr>
        <w:ind w:firstLine="480"/>
      </w:pPr>
      <w:r>
        <w:t>每封邮件对每个词最多计一次，覆盖率等于包含该词的该类训练邮件数除以该类总数。“工作”“问题”等词体现日常沟通，“公司”“服务”及联系字段占位符也常见于商业邮件。公开图限定于预设通用词表且总覆盖不少于 20 封，不是完整词表的全局排名；高频不直接代表分类判别力。</w:t>
      </w:r>
    </w:p>
    <w:p>
      <w:pPr>
        <w:pStyle w:val="00001e"/>
      </w:pPr>
      <w:r>
        <w:t>5 特征工程与模型构建</w:t>
      </w:r>
    </w:p>
    <w:p>
      <w:pPr>
        <w:ind w:firstLine="480"/>
      </w:pPr>
      <w:r>
        <w:t>jieba 采用精确模式、HMM=False，使用固定的 57 项停用词。TF-IDF 只在训练集学习词表和 IDF，min_df=2、max_features=50,000，采用次线性词频、平滑 IDF、L2 归一化和 float64 稀疏 CSR 矩阵。验证与测试仅转换，转换前后词表与 IDF 指纹不变。</w:t>
      </w:r>
    </w:p>
    <w:p>
      <w:pPr>
        <w:ind w:firstLine="480"/>
      </w:pPr>
      <w:r>
        <w:t>TF-IDF 降低广泛出现的常见词权重，并限制单封邮件中重复词频的增长。ID、标签、文件路径、路由头和现成垃圾评分均不进入模型。空向量、矩阵行序和标签都经过核验。</w:t>
      </w:r>
    </w:p>
    <w:p>
      <w:pPr>
        <w:pStyle w:val="wh2djo"/>
        <w:pageBreakBefore/>
      </w:pPr>
      <w:r>
        <w:t>5.1 模型与验证选择</w:t>
      </w:r>
    </w:p>
    <w:p>
      <w:pPr>
        <w:ind w:firstLine="480"/>
      </w:pPr>
      <w:r>
        <w:t>多数类由训练集确定，为所有邮件输出正常类。MultinomialNB 用平滑的类别词分布分类，比较 alpha=0.1、0.5、1；LogisticRegression 联合学习词权重，比较 C=0.5、1、2，固定 liblinear、max_iter=2000、random_state=42，并检查收敛。两种方法使用相同训练样本、标签与特征规则。</w:t>
      </w:r>
    </w:p>
    <w:p>
      <w:pPr>
        <w:ind w:firstLine="480"/>
      </w:pPr>
      <w:r>
        <w:t>预设选择顺序为 macro-F1 降序、正常邮件误报率升序、spam 召回率降序，再按候选名稳定打破平局。使用未四舍五入的数值，排除多数类及未收敛候选。不调阈值，也不在选择后用训练加验证重新拟合。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0"/>
        <w:gridCol w:w="1358"/>
        <w:gridCol w:w="1358"/>
        <w:gridCol w:w="1358"/>
        <w:gridCol w:w="1434"/>
        <w:gridCol w:w="1358"/>
      </w:tblGrid>
      <w:tr>
        <w:trPr>
          <w:tblHeader/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验证模型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准确率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精确率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召回率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macro-F1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误报率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多数类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62.99%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38.65%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NB α=1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95.23%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92.90%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94.33%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94.91%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4.23%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LR C=1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98.53%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99.08%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96.93%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98.42%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0.53%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NB α=0.1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95.88%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93.47%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95.55%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95.60%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3.92%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NB α=0.5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95.57%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93.05%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95.12%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95.27%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4.17%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LR C=0.5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98.14%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98.70%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96.24%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97.99%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0.75%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LR C=2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98.86%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99.41%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97.51%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98.78%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0.34%</w:t>
            </w:r>
          </w:p>
        </w:tc>
      </w:tr>
    </w:tbl>
    <w:p>
      <w:pPr>
        <w:ind w:firstLine="480"/>
      </w:pPr>
      <w:r>
        <w:t>上表只包含 5,099 封验证邮件的结果，精确率与召回率以 spam 为正类。Linux 复现中两个非最优 NB 配置的误报各差 1 封；最佳 NB 与 LR 指标不变，分别选 alpha=0.1 和 C=2。LR C=2 验证误报 11 封、漏报 47 封，按预设规则进入清洗对照。</w:t>
      </w:r>
    </w:p>
    <w:p>
      <w:pPr>
        <w:pStyle w:val="wh2djo"/>
      </w:pPr>
      <w:r>
        <w:t>5.2 指标定义</w:t>
      </w:r>
    </w:p>
    <w:p>
      <w:pPr>
        <w:ind w:firstLine="480"/>
      </w:pPr>
      <w:r>
        <w:t>FP 是误拦正常邮件，FN 是漏掉垃圾邮件。准确率为 (TP+TN)/N；spam 精确率为 TP/(TP+FP)，召回率为 TP/(TP+FN)；F1 为精确率与召回率的调和平均，macro-F1 为 ham 与 spam 两类 F1 的均值；正常邮件误报率为 FP/(TN+FP)。分母为零时按预定规则记零。</w:t>
      </w:r>
    </w:p>
    <w:p>
      <w:pPr>
        <w:ind w:firstLine="480"/>
      </w:pPr>
      <w:r>
        <w:t>多数类验证准确率虽达 62.99%，却漏掉全部 1,887 封垃圾邮件，说明只看准确率会掩盖失败。最终泛化评估须使用锁定后的测试集，不能把验证选参成绩当作最终成绩。</w:t>
      </w:r>
    </w:p>
    <w:p>
      <w:pPr>
        <w:pStyle w:val="00001e"/>
        <w:pageBreakBefore/>
      </w:pPr>
      <w:r>
        <w:t>6 评估与结果解释</w:t>
      </w:r>
    </w:p>
    <w:p>
      <w:pPr>
        <w:pStyle w:val="wh2djo"/>
      </w:pPr>
      <w:r>
        <w:t>6.1 HTML 清洗影响对照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735"/>
        <w:gridCol w:w="1879"/>
        <w:gridCol w:w="2024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LR C=2 输入</w:t>
            </w:r>
          </w:p>
        </w:tc>
        <w:tc>
          <w:tcPr>
            <w:tcW w:type="dxa" w:w="173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准确率</w:t>
            </w:r>
          </w:p>
        </w:tc>
        <w:tc>
          <w:tcPr>
            <w:tcW w:type="dxa" w:w="187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macro-F1</w:t>
            </w:r>
          </w:p>
        </w:tc>
        <w:tc>
          <w:tcPr>
            <w:tcW w:type="dxa" w:w="202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误报率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去标签</w:t>
            </w:r>
          </w:p>
        </w:tc>
        <w:tc>
          <w:tcPr>
            <w:tcW w:type="dxa" w:w="173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98.86%</w:t>
            </w:r>
          </w:p>
        </w:tc>
        <w:tc>
          <w:tcPr>
            <w:tcW w:type="dxa" w:w="187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98.78%</w:t>
            </w:r>
          </w:p>
        </w:tc>
        <w:tc>
          <w:tcPr>
            <w:tcW w:type="dxa" w:w="202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0.34%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保留 HTML</w:t>
            </w:r>
          </w:p>
        </w:tc>
        <w:tc>
          <w:tcPr>
            <w:tcW w:type="dxa" w:w="173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98.84%</w:t>
            </w:r>
          </w:p>
        </w:tc>
        <w:tc>
          <w:tcPr>
            <w:tcW w:type="dxa" w:w="187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98.75%</w:t>
            </w:r>
          </w:p>
        </w:tc>
        <w:tc>
          <w:tcPr>
            <w:tcW w:type="dxa" w:w="202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0.34%</w:t>
            </w:r>
          </w:p>
        </w:tc>
      </w:tr>
    </w:tbl>
    <w:p>
      <w:pPr>
        <w:ind w:firstLine="480"/>
      </w:pPr>
      <w:r>
        <w:t>固定训练/验证 ID、标签、分词和 LR C=2，仅改变 HTML 表示，各自在训练集拟合 TF-IDF，独立核验通过。去标签 macro-F1 高 0.021 个百分点，按预设规则选去除 HTML 标签的可读文本。实际改变输入的训练/验证样本仅 156/36 封，净少漏报 1 封，不能宣称普遍或显著提升。</w:t>
      </w:r>
    </w:p>
    <w:p>
      <w:pPr>
        <w:pStyle w:val="wh2djo"/>
      </w:pPr>
      <w:r>
        <w:t>6.2 锁定后的最终测试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0"/>
        <w:gridCol w:w="1358"/>
        <w:gridCol w:w="1358"/>
        <w:gridCol w:w="1358"/>
        <w:gridCol w:w="1434"/>
        <w:gridCol w:w="1358"/>
      </w:tblGrid>
      <w:tr>
        <w:trPr>
          <w:tblHeader/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测试模型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准确率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精确率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召回率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macro-F1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0"/>
              </w:rPr>
              <w:t>误报率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多数类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63.00%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38.65%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NB α=0.1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96.17%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93.16%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96.77%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95.93%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4.17%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LR C=2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99.22%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99.41%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98.46%</w:t>
            </w:r>
          </w:p>
        </w:tc>
        <w:tc>
          <w:tcPr>
            <w:tcW w:type="dxa" w:w="1434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99.16%</w:t>
            </w:r>
          </w:p>
        </w:tc>
        <w:tc>
          <w:tcPr>
            <w:tcW w:type="dxa" w:w="1358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0"/>
              </w:rPr>
              <w:t>0.34%</w:t>
            </w:r>
          </w:p>
        </w:tc>
      </w:tr>
    </w:tbl>
    <w:p>
      <w:pPr>
        <w:ind w:firstLine="480"/>
      </w:pPr>
      <w:r>
        <w:t>测试前锁定方案、参数与来源，最终测试含正常 3,211 封、垃圾 1,886 封。LR 正常/垃圾类 F1 为 99.38%/98.93%，误报 11、漏报 29；NB 误报 134、漏报 61。独立重算与重载预测一致。</w:t>
      </w:r>
    </w:p>
    <w:p>
      <w:pPr>
        <w:keepNext/>
        <w:spacing w:line="240" w:lineRule="auto"/>
        <w:jc w:val="center"/>
      </w:pPr>
      <w:r>
        <w:drawing>
          <wp:inline xmlns:pic="http://schemas.openxmlformats.org/drawingml/2006/picture" xmlns:r="http://schemas.openxmlformats.org/officeDocument/2006/relationships">
            <wp:extent cx="2451608" cy="1982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8_nb_con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608" cy="198291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pic="http://schemas.openxmlformats.org/drawingml/2006/picture" xmlns:r="http://schemas.openxmlformats.org/officeDocument/2006/relationships">
            <wp:extent cx="2451608" cy="1982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8_lr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608" cy="198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最终测试混淆矩阵，左 NB，右 LR。行是真实类别，列是预测类别。</w:t>
      </w:r>
    </w:p>
    <w:p>
      <w:pPr>
        <w:pStyle w:val="wh2djo"/>
        <w:pageBreakBefore/>
      </w:pPr>
      <w:r>
        <w:t>6.3 易错样本与模型关联词</w:t>
      </w:r>
    </w:p>
    <w:p>
      <w:pPr>
        <w:ind w:firstLine="480"/>
      </w:pPr>
      <w:r>
        <w:t>NB、LR 各按分数绝对值从高到低选择最多 15 个 FP 和 15 个 FN，不足则全部取出，共 56 个模型错误实例。正文只在本地阅读，公开内容为去除身份、联系方式和原句的语义概述。本轮完成 AI 辅助逐例核查；长邮件检查首、中、尾选段，学生全文人工签认仍待完成。置信度排序样本并非随机抽样，以下类别不能解释为全部错误的发生比例。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5"/>
        <w:gridCol w:w="7083"/>
      </w:tblGrid>
      <w:tr>
        <w:trPr>
          <w:tblHeader/>
          <w:cantSplit/>
        </w:trPr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实例</w:t>
            </w:r>
          </w:p>
        </w:tc>
        <w:tc>
          <w:tcPr>
            <w:tcW w:type="dxa" w:w="708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语义观察</w:t>
            </w:r>
          </w:p>
        </w:tc>
      </w:tr>
      <w:tr>
        <w:trPr>
          <w:cantSplit/>
        </w:trPr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LR-FP-01</w:t>
            </w:r>
          </w:p>
        </w:tc>
        <w:tc>
          <w:tcPr>
            <w:tcW w:type="dxa" w:w="708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正常标签的多企业岗位汇总含公司、销售和联系词，与商业推广词汇重叠。</w:t>
            </w:r>
          </w:p>
        </w:tc>
      </w:tr>
      <w:tr>
        <w:trPr>
          <w:cantSplit/>
        </w:trPr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LR-FN-10</w:t>
            </w:r>
          </w:p>
        </w:tc>
        <w:tc>
          <w:tcPr>
            <w:tcW w:type="dxa" w:w="708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主题推广学车服务，正文以重复小说片段和图片标记为主，业务信息在文本中占比很低。</w:t>
            </w:r>
          </w:p>
        </w:tc>
      </w:tr>
      <w:tr>
        <w:trPr>
          <w:cantSplit/>
        </w:trPr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LR-FN-06</w:t>
            </w:r>
          </w:p>
        </w:tc>
        <w:tc>
          <w:tcPr>
            <w:tcW w:type="dxa" w:w="708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仅有周末户外邀约主题，没有可用正文，短文本缺少足够的分类线索。</w:t>
            </w:r>
          </w:p>
        </w:tc>
      </w:tr>
      <w:tr>
        <w:trPr>
          <w:cantSplit/>
        </w:trPr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NB-FN-09</w:t>
            </w:r>
          </w:p>
        </w:tc>
        <w:tc>
          <w:tcPr>
            <w:tcW w:type="dxa" w:w="708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用同事请假的私人聊天口吻引入生活消费网站与优惠信息，推广嵌在日常交流中。</w:t>
            </w:r>
          </w:p>
        </w:tc>
      </w:tr>
    </w:tbl>
    <w:p>
      <w:pPr>
        <w:ind w:firstLine="480"/>
      </w:pPr>
      <w:r>
        <w:t>误报中可见招聘与商业词重叠；漏报中可见短文本，以及故事或私人聊天包裹推广。它们是内容观察，尚未通过反事实实验验证为模型错因。相似主题、招聘模板与查分通知提示近重复仍可能残留；本次测试后不据此重调模型。</w:t>
      </w:r>
    </w:p>
    <w:p>
      <w:pPr>
        <w:keepNext/>
        <w:spacing w:line="240" w:lineRule="auto"/>
        <w:jc w:val="center"/>
      </w:pPr>
      <w:r>
        <w:drawing>
          <wp:inline xmlns:pic="http://schemas.openxmlformats.org/drawingml/2006/picture" xmlns:r="http://schemas.openxmlformats.org/officeDocument/2006/relationships">
            <wp:extent cx="4494682" cy="2106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8_lr_public_te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682" cy="210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预设公开词表内的 LR 正负关联词</w:t>
      </w:r>
    </w:p>
    <w:p>
      <w:pPr>
        <w:ind w:firstLine="480"/>
      </w:pPr>
      <w:r>
        <w:t>系数正值使线性得分更偏向 spam，负值更偏向 ham。权重反映训练分布下的条件关联，不证明因果关系，也不能把某个词等同于垃圾邮件。高频覆盖率和系数回答不同问题；两张词图都仅展示固定通用词表内的结果。</w:t>
      </w:r>
    </w:p>
    <w:p>
      <w:pPr>
        <w:pStyle w:val="00001e"/>
        <w:pageBreakBefore/>
      </w:pPr>
      <w:r>
        <w:t>7 总结与结论</w:t>
      </w:r>
    </w:p>
    <w:p>
      <w:pPr>
        <w:ind w:firstLine="480"/>
      </w:pPr>
      <w:r>
        <w:t>本项目完成原始邮件解析、精确去重、冻结划分、训练侧特征、两模型验证比较和清洗对照。锁定后的 LR C=2 在最终测试中达到 99.22% 准确率与 99.16% macro-F1，在本轮设置下优于 NB。正常邮件仍有 11 封被误拦，不能据高准确率直接启用永久删除。</w:t>
      </w:r>
    </w:p>
    <w:p>
      <w:pPr>
        <w:ind w:firstLine="480"/>
      </w:pPr>
      <w:r>
        <w:t>建议优先将模型输出用于可恢复的垃圾箱或复核队列，为误拦保留申诉和恢复入口；对短文本、仅主题邮件及内容标签可能不一致的实例进行复核。若未来改阈值、增加字符特征或改进解析器，应重新设计训练和验证方案，并使用新的未见测试集，不能继续利用本次测试挑选改动。</w:t>
      </w:r>
    </w:p>
    <w:p>
      <w:pPr>
        <w:ind w:firstLine="480"/>
      </w:pPr>
      <w:r>
        <w:t>局限包括语料年代较早、精确去重后类别比例变化、可能残留近重复模板、编码恢复不保证语义无误，以及有限验证选参。当前结果不代表实际收件箱的错误率，也未检验跨时间、跨来源稳定性。AI 辅助错误解释是待成员确认的观察，不是对原标签的重新标注。</w:t>
      </w:r>
    </w:p>
    <w:p>
      <w:pPr>
        <w:pStyle w:val="00001e"/>
      </w:pPr>
      <w:r>
        <w:t>8 小组成员分工与个人承担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1"/>
        <w:gridCol w:w="1445"/>
        <w:gridCol w:w="2313"/>
        <w:gridCol w:w="3469"/>
      </w:tblGrid>
      <w:tr>
        <w:trPr>
          <w:tblHeader/>
          <w:cantSplit/>
        </w:trPr>
        <w:tc>
          <w:tcPr>
            <w:tcW w:type="dxa" w:w="130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成员姓名</w:t>
            </w:r>
          </w:p>
        </w:tc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type="dxa" w:w="231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承担章节或模块</w:t>
            </w:r>
          </w:p>
        </w:tc>
        <w:tc>
          <w:tcPr>
            <w:tcW w:type="dxa" w:w="346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shd w:fill="EFEFEF"/>
          </w:tcPr>
          <w:p>
            <w:pPr>
              <w:spacing w:line="320" w:lineRule="exact" w:after="80" w:before="80"/>
              <w:ind w:firstLine="0"/>
            </w:pPr>
            <w:r>
              <w:rPr>
                <w:b/>
                <w:sz w:val="21"/>
              </w:rPr>
              <w:t>具体工作与提交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231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按实际工作填写</w:t>
            </w:r>
          </w:p>
        </w:tc>
        <w:tc>
          <w:tcPr>
            <w:tcW w:type="dxa" w:w="346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对应真实 Git 提交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231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按实际工作填写</w:t>
            </w:r>
          </w:p>
        </w:tc>
        <w:tc>
          <w:tcPr>
            <w:tcW w:type="dxa" w:w="346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对应真实 Git 提交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1445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待本人填写</w:t>
            </w:r>
          </w:p>
        </w:tc>
        <w:tc>
          <w:tcPr>
            <w:tcW w:type="dxa" w:w="2313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按实际工作填写</w:t>
            </w:r>
          </w:p>
        </w:tc>
        <w:tc>
          <w:tcPr>
            <w:tcW w:type="dxa" w:w="3469"/>
            <w:vAlign w:val="center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spacing w:line="320" w:lineRule="exact" w:after="80" w:before="80"/>
              <w:ind w:firstLine="0"/>
            </w:pPr>
            <w:r>
              <w:rPr>
                <w:b w:val="0"/>
                <w:sz w:val="21"/>
              </w:rPr>
              <w:t>对应真实 Git 提交</w:t>
            </w:r>
          </w:p>
        </w:tc>
      </w:tr>
    </w:tbl>
    <w:p>
      <w:pPr>
        <w:pStyle w:val="Caption"/>
      </w:pPr>
      <w:r>
        <w:t>成员一：待本人说明负责部分的分析思路、方法步骤、遇到的问题、解决方式与对应提交。</w:t>
      </w:r>
    </w:p>
    <w:p>
      <w:pPr>
        <w:pStyle w:val="Caption"/>
      </w:pPr>
      <w:r>
        <w:t>成员二：待本人说明负责部分的分析思路、方法步骤、遇到的问题、解决方式与对应提交。</w:t>
      </w:r>
    </w:p>
    <w:p>
      <w:pPr>
        <w:pStyle w:val="Caption"/>
      </w:pPr>
      <w:r>
        <w:t>成员三：待本人说明负责部分的分析思路、方法步骤、遇到的问题、解决方式与对应提交。</w:t>
      </w:r>
    </w:p>
    <w:p>
      <w:pPr>
        <w:pStyle w:val="Caption"/>
      </w:pPr>
      <w:r>
        <w:t>本轮续作使用 AI 辅助编程、实验核验与材料整理；不把辅助提交冒充三位学生的个人贡献。组号、组长、学院、专业与成员信息仍需确认。提交课程终稿前，成员应完成真实错分复核、复现或讲解，并据实际记录填写本节。</w:t>
      </w:r>
    </w:p>
    <w:p>
      <w:pPr>
        <w:pStyle w:val="00001e"/>
        <w:pageBreakBefore/>
      </w:pPr>
      <w:r>
        <w:t>9 附录</w:t>
      </w:r>
    </w:p>
    <w:p>
      <w:pPr>
        <w:pStyle w:val="wh2djo"/>
      </w:pPr>
      <w:r>
        <w:t>9.1 仓库与运行方法</w:t>
      </w:r>
    </w:p>
    <w:p>
      <w:pPr>
        <w:pStyle w:val="Caption"/>
      </w:pPr>
      <w:r>
        <w:t>仓库：https://github.com/25121596/Python-teamwork</w:t>
        <w:br/>
        <w:t>续作分支：complete-project-stages。每个实际阶段配有 docs/stages Markdown 和独立 Git 提交。当前 GitHub 应用写入返回 403，续作尚未上传成功；交付 Git bundle 保留完整本地历史。</w:t>
      </w:r>
    </w:p>
    <w:p>
      <w:pPr>
        <w:ind w:firstLine="480"/>
      </w:pPr>
      <w:r>
        <w:t>本轮使用 Python 3.12.14，依赖见 requirements.txt；原语料放在仓库外，以 config.local.json 配置。新机器按 README 从测试前版本 b4a5299 建立独立 worktree，先完成索引、清洗、冻结划分及模型训练验收，再按下列顺序运行；每步失败即停止。如实报告跨平台差异，不覆盖已锁定发布证据。</w:t>
      </w:r>
    </w:p>
    <w:p>
      <w:pPr>
        <w:spacing w:line="260" w:lineRule="exact"/>
        <w:ind w:firstLine="0"/>
      </w:pPr>
      <w:r>
        <w:rPr>
          <w:rFonts w:ascii="Consolas" w:hAnsi="Consolas"/>
          <w:sz w:val="18"/>
        </w:rPr>
        <w:t>python scripts/compare_cleaning.py</w:t>
        <w:br/>
        <w:t>python scripts/check_ablation.py</w:t>
        <w:br/>
        <w:t>python scripts/evaluate_final.py</w:t>
        <w:br/>
        <w:t>python scripts/check_final_results.py</w:t>
      </w:r>
    </w:p>
    <w:p>
      <w:pPr>
        <w:pStyle w:val="wh2djo"/>
      </w:pPr>
      <w:r>
        <w:t>9.2 核心代码摘录</w:t>
      </w:r>
    </w:p>
    <w:p>
      <w:pPr>
        <w:ind w:firstLine="480"/>
      </w:pPr>
      <w:r>
        <w:t>节选自 scripts/evaluate_final.py：先验证锁，再读取测试；省略重复运行检查与访问记录写入。</w:t>
      </w:r>
    </w:p>
    <w:p>
      <w:pPr>
        <w:spacing w:line="260" w:lineRule="exact"/>
        <w:ind w:firstLine="0"/>
      </w:pPr>
      <w:r>
        <w:rPr>
          <w:rFonts w:ascii="Consolas" w:hAnsi="Consolas"/>
          <w:sz w:val="18"/>
        </w:rPr>
        <w:t>lock = verify_lock(root)</w:t>
        <w:br/>
        <w:t>lock_sha = file_sha256(root / "artifacts/metrics/final_lock.json")</w:t>
        <w:br/>
        <w:t>require_ablation_validation(root, lock_sha)</w:t>
        <w:br/>
        <w:t>rows = read_test_rows(root, lock)</w:t>
        <w:br/>
        <w:t>records = read_records(root, {"test": rows},</w:t>
        <w:br/>
        <w:t xml:space="preserve">    lock["cleaning_cache_sha256"])["test"]</w:t>
      </w:r>
    </w:p>
    <w:p>
      <w:pPr>
        <w:pStyle w:val="wh2djo"/>
      </w:pPr>
      <w:r>
        <w:t>9.3 证据与提交事项</w:t>
      </w:r>
    </w:p>
    <w:p>
      <w:pPr>
        <w:ind w:firstLine="480"/>
      </w:pPr>
      <w:r>
        <w:t>原始要求与空白模板：docs/references/；解析、划分和模型核验：artifacts/audit/；验证、对照和最终测试表：artifacts/metrics/；公开图：artifacts/figures/。正文报告不包含真实邮件全文、逐封预测和完整词表。</w:t>
      </w:r>
    </w:p>
    <w:p>
      <w:pPr>
        <w:ind w:firstLine="480"/>
      </w:pPr>
      <w:r>
        <w:t>PPT 与约 5 分钟真实讲解视频需在 2026 年 10 月 31 日以前提交学习通，命名为“组号_6_组长姓名.pptx/.mp4”。Word 在 11 月 8 日晚 12 点前提交学习通，纸质版交未来技术学院 418。视频录制、成员信息及课程平台提交仍由小组完成。</w:t>
      </w:r>
    </w:p>
    <w:sectPr w:rsidRPr="00F75F56" w:rsidR="00351011">
      <w:footerReference xmlns:ns0="http://schemas.openxmlformats.org/officeDocument/2006/relationships" w:type="default" ns0:id="rId5"/>
      <w:pgSz w:w="11906" w:h="16838"/>
      <w:pgMar w:top="1383" w:right="1689" w:bottom="1383" w:left="1689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仿宋_GB2312">
    <w:altName w:val="FangSong"/>
    <w:panose1 w:val="020B0604020202020204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ACFF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0" w:characterSet="ISO-8859-1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nsid w:val="69484083"/>
    <w:multiLevelType w:val="multilevel"/>
    <w:tmpl w:val="44525B3C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1">
    <w:nsid w:val="06DC6486"/>
    <w:multiLevelType w:val="multilevel"/>
    <w:tmpl w:val="5ACA76BE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">
    <w:nsid w:val="22066A8E"/>
    <w:multiLevelType w:val="multilevel"/>
    <w:tmpl w:val="2FD2DC56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47A85"/>
    <w:multiLevelType w:val="multilevel"/>
    <w:tmpl w:val="1CF0780C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num w:numId="1">
    <w:abstractNumId w:val="2"/>
  </w:num>
  <w:num w:numId="4">
    <w:abstractNumId w:val="0"/>
  </w:num>
  <w:num w:numId="2">
    <w:abstractNumId w:val="1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00"/>
  <w:embedSystemFonts w:val="1"/>
  <w:proofState w:spelling="clean" w:grammar="clean"/>
  <w:defaultTabStop w:val="420"/>
  <w:drawingGridVerticalSpacing w:val="156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Medium Grid 1" w:uiPriority="67"/>
    <w:lsdException w:name="List Table 6 Colorful Accent 4" w:uiPriority="51"/>
    <w:lsdException w:name="List Table 3 Accent 1" w:uiPriority="48"/>
    <w:lsdException w:name="Light List Accent 4" w:uiPriority="61"/>
    <w:lsdException w:name="Grid Table 4 Accent 1" w:uiPriority="49"/>
    <w:lsdException w:name="Colorful Grid Accent 4" w:uiPriority="73"/>
    <w:lsdException w:name="Medium List 1 Accent 5" w:uiPriority="65"/>
    <w:lsdException w:name="Medium Grid 3 Accent 3" w:uiPriority="69"/>
    <w:lsdException w:name="List Table 1 Light Accent 5" w:uiPriority="46"/>
    <w:lsdException w:name="Grid Table 3 Accent 6" w:uiPriority="48"/>
    <w:lsdException w:name="Grid Table 5 Dark Accent 6" w:uiPriority="50"/>
    <w:lsdException w:name="No Spacing" w:uiPriority="99" w:semiHidden="1" w:unhideWhenUsed="1"/>
    <w:lsdException w:name="Table Colorful 3" w:semiHidden="1" w:unhideWhenUsed="1"/>
    <w:lsdException w:name="Normal Table" w:semiHidden="1" w:unhideWhenUsed="1"/>
    <w:lsdException w:name="Medium Shading 2 Accent 4" w:uiPriority="64"/>
    <w:lsdException w:name="Plain Table 2" w:uiPriority="42"/>
    <w:lsdException w:name="Colorful Grid Accent 5" w:uiPriority="73"/>
    <w:lsdException w:name="List Table 5 Dark Accent 3" w:uiPriority="50"/>
    <w:lsdException w:name="Table Colorful 1" w:semiHidden="1" w:unhideWhenUsed="1"/>
    <w:lsdException w:name="Medium List 2" w:uiPriority="66"/>
    <w:lsdException w:name="Placeholder Text" w:uiPriority="99" w:semiHidden="1" w:unhideWhenUsed="1"/>
    <w:lsdException w:name="Grid Table 4 Accent 3" w:uiPriority="49"/>
    <w:lsdException w:name="List Table 7 Colorful" w:uiPriority="52"/>
    <w:lsdException w:name="List Table 3 Accent 2" w:uiPriority="48"/>
    <w:lsdException w:name="Title" w:qFormat="1"/>
    <w:lsdException w:name="Medium Grid 3 Accent 1" w:uiPriority="69"/>
    <w:lsdException w:name="Default Paragraph Font" w:semiHidden="1"/>
    <w:lsdException w:name="Grid Table 5 Dark Accent 5" w:uiPriority="50"/>
    <w:lsdException w:name="Colorful List Accent 1" w:uiPriority="72"/>
    <w:lsdException w:name="Emphasis" w:qFormat="1"/>
    <w:lsdException w:name="List Table 1 Light Accent 3" w:uiPriority="46"/>
    <w:lsdException w:name="Intense Emphasis" w:uiPriority="21" w:qFormat="1"/>
    <w:lsdException w:name="toc 1" w:uiPriority="39"/>
    <w:lsdException w:name="Medium Shading 2 Accent 3" w:uiPriority="64"/>
    <w:lsdException w:name="List Table 5 Dark" w:uiPriority="50"/>
    <w:lsdException w:name="caption" w:semiHidden="1" w:unhideWhenUsed="1" w:qFormat="1"/>
    <w:lsdException w:name="Intense Quote" w:uiPriority="99" w:semiHidden="1" w:unhideWhenUsed="1"/>
    <w:lsdException w:name="Grid Table 4 Accent 2" w:uiPriority="49"/>
    <w:lsdException w:name="Colorful List Accent 2" w:uiPriority="72"/>
    <w:lsdException w:name="Colorful Shading Accent 4" w:uiPriority="71"/>
    <w:lsdException w:name="Quote" w:uiPriority="99" w:semiHidden="1" w:unhideWhenUsed="1"/>
    <w:lsdException w:name="Table 3D effects 2" w:semiHidden="1" w:unhideWhenUsed="1"/>
    <w:lsdException w:name="Dark List Accent 5" w:uiPriority="70"/>
    <w:lsdException w:name="Light Shading" w:uiPriority="60"/>
    <w:lsdException w:name="Colorful Grid Accent 3" w:uiPriority="73"/>
    <w:lsdException w:name="toc 3" w:uiPriority="39"/>
    <w:lsdException w:name="Dark List Accent 3" w:uiPriority="70"/>
    <w:lsdException w:name="Grid Table 6 Colorful Accent 4" w:uiPriority="51"/>
    <w:lsdException w:name="Grid Table 3" w:uiPriority="48"/>
    <w:lsdException w:name="Medium List 1 Accent 4" w:uiPriority="65"/>
    <w:lsdException w:name="List Paragraph" w:uiPriority="99" w:semiHidden="1" w:unhideWhenUsed="1"/>
    <w:lsdException w:name="Table Simple 3" w:semiHidden="1" w:unhideWhenUsed="1"/>
    <w:lsdException w:name="Dark List Accent 1" w:uiPriority="70"/>
    <w:lsdException w:name="Colorful Grid Accent 6" w:uiPriority="73"/>
    <w:lsdException w:name="Medium Grid 2 Accent 1" w:uiPriority="68"/>
    <w:lsdException w:name="Table Colorful 2" w:semiHidden="1" w:unhideWhenUsed="1"/>
    <w:lsdException w:name="List Table 5 Dark Accent 5" w:uiPriority="50"/>
    <w:lsdException w:name="Colorful List Accent 4" w:uiPriority="72"/>
    <w:lsdException w:name="Table Subtle 1" w:semiHidden="1" w:unhideWhenUsed="1"/>
    <w:lsdException w:name="Table Grid 8" w:semiHidden="1" w:unhideWhenUsed="1"/>
    <w:lsdException w:name="List Table 1 Light Accent 1" w:uiPriority="46"/>
    <w:lsdException w:name="Medium Shading 2 Accent 2" w:uiPriority="64"/>
    <w:lsdException w:name="Medium Shading 2 Accent 1" w:uiPriority="64"/>
    <w:lsdException w:name="Dark List Accent 6" w:uiPriority="70"/>
    <w:lsdException w:name="List Table 5 Dark Accent 1" w:uiPriority="50"/>
    <w:lsdException w:name="List Table 2 Accent 2" w:uiPriority="47"/>
    <w:lsdException w:name="Normal" w:qFormat="1"/>
    <w:lsdException w:name="List Table 3 Accent 4" w:uiPriority="48"/>
    <w:lsdException w:name="Revision" w:uiPriority="99" w:semiHidden="1" w:unhideWhenUsed="1"/>
    <w:lsdException w:name="Colorful Shading Accent 5" w:uiPriority="71"/>
    <w:lsdException w:name="Medium List 1 Accent 2" w:uiPriority="65"/>
    <w:lsdException w:name="Medium Grid 3 Accent 4" w:uiPriority="69"/>
    <w:lsdException w:name="Medium Grid 3 Accent 5" w:uiPriority="69"/>
    <w:lsdException w:name="Grid Table 5 Dark" w:uiPriority="50"/>
    <w:lsdException w:name="Medium Grid 1 Accent 1" w:uiPriority="67"/>
    <w:lsdException w:name="Medium List 1 Accent 6" w:uiPriority="65"/>
    <w:lsdException w:name="Table 3D effects 3" w:semiHidden="1" w:unhideWhenUsed="1"/>
    <w:lsdException w:name="heading 2" w:semiHidden="1" w:unhideWhenUsed="1" w:qFormat="1"/>
    <w:lsdException w:name="Medium Grid 2 Accent 2" w:uiPriority="68"/>
    <w:lsdException w:name="Medium Shading 2 Accent 5" w:uiPriority="64"/>
    <w:lsdException w:name="List Table 3 Accent 6" w:uiPriority="48"/>
    <w:lsdException w:name="Colorful Shading Accent 6" w:uiPriority="71"/>
    <w:lsdException w:name="Smart Hyperlink" w:uiPriority="99" w:semiHidden="1" w:unhideWhenUsed="1"/>
    <w:lsdException w:name="Hyperlink" w:uiPriority="99"/>
    <w:lsdException w:name="Light List Accent 5" w:uiPriority="61"/>
    <w:lsdException w:name="List Table 3 Accent 3" w:uiPriority="48"/>
    <w:lsdException w:name="Light Shading Accent 1" w:uiPriority="60"/>
    <w:lsdException w:name="List Table 5 Dark Accent 6" w:uiPriority="50"/>
    <w:lsdException w:name="Medium Grid 1 Accent 3" w:uiPriority="67"/>
    <w:lsdException w:name="Colorful List Accent 3" w:uiPriority="72"/>
    <w:lsdException w:name="List Table 2 Accent 1" w:uiPriority="47"/>
    <w:lsdException w:name="heading 4" w:semiHidden="1" w:unhideWhenUsed="1" w:qFormat="1"/>
    <w:lsdException w:name="Medium Shading 2" w:uiPriority="64"/>
    <w:lsdException w:name="Plain Table 5" w:uiPriority="45"/>
    <w:lsdException w:name="Plain Table 3" w:uiPriority="43"/>
    <w:lsdException w:name="Mention" w:uiPriority="99" w:semiHidden="1" w:unhideWhenUsed="1"/>
    <w:lsdException w:name="Colorful List Accent 6" w:uiPriority="72"/>
    <w:lsdException w:name="Colorful Shading" w:uiPriority="71"/>
    <w:lsdException w:name="Table Columns 2" w:semiHidden="1" w:unhideWhenUsed="1"/>
    <w:lsdException w:name="Light Shading Accent 2" w:uiPriority="60"/>
    <w:lsdException w:name="Outline List 3" w:uiPriority="99" w:semiHidden="1" w:unhideWhenUsed="1"/>
    <w:lsdException w:name="List Table 3 Accent 5" w:uiPriority="48"/>
    <w:lsdException w:name="Table Elegant" w:semiHidden="1" w:unhideWhenUsed="1"/>
    <w:lsdException w:name="Subtle Reference" w:uiPriority="31" w:qFormat="1"/>
    <w:lsdException w:name="Grid Table 1 Light" w:uiPriority="46"/>
    <w:lsdException w:name="Dark List Accent 4" w:uiPriority="70"/>
    <w:lsdException w:name="Medium Grid 3 Accent 6" w:uiPriority="69"/>
    <w:lsdException w:name="Medium Grid 1 Accent 4" w:uiPriority="67"/>
    <w:lsdException w:name="Colorful List" w:uiPriority="72"/>
    <w:lsdException w:name="Medium List 1 Accent 1" w:uiPriority="65"/>
    <w:lsdException w:name="toc 2" w:uiPriority="39"/>
    <w:lsdException w:name="Medium Shading 1" w:uiPriority="63"/>
    <w:lsdException w:name="Grid Table 2" w:uiPriority="47"/>
    <w:lsdException w:name="List Table 5 Dark Accent 4" w:uiPriority="50"/>
    <w:lsdException w:name="Strong" w:qFormat="1"/>
    <w:lsdException w:name="Medium Grid 2 Accent 4" w:uiPriority="68"/>
    <w:lsdException w:name="Smart Link" w:uiPriority="99" w:semiHidden="1" w:unhideWhenUsed="1"/>
    <w:lsdException w:name="Grid Table 4" w:uiPriority="49"/>
    <w:lsdException w:name="Colorful Shading Accent 1" w:uiPriority="71"/>
    <w:lsdException w:name="heading 7" w:semiHidden="1" w:unhideWhenUsed="1" w:qFormat="1"/>
    <w:lsdException w:name="Medium List 2 Accent 4" w:uiPriority="66"/>
    <w:lsdException w:name="Table List 4" w:semiHidden="1" w:unhideWhenUsed="1"/>
    <w:lsdException w:name="Table Columns 1" w:semiHidden="1" w:unhideWhenUsed="1"/>
    <w:lsdException w:name="Plain Table 1" w:uiPriority="41"/>
    <w:lsdException w:name="heading 1" w:qFormat="1"/>
    <w:lsdException w:name="Body Text" w:uiPriority="99" w:qFormat="1"/>
    <w:lsdException w:name="Light Shading Accent 4" w:uiPriority="60"/>
    <w:lsdException w:name="Grid Table Light" w:uiPriority="40"/>
    <w:lsdException w:name="Outline List 1" w:uiPriority="99" w:semiHidden="1" w:unhideWhenUsed="1"/>
    <w:lsdException w:name="Table 3D effects 1" w:semiHidden="1" w:unhideWhenUsed="1"/>
    <w:lsdException w:name="Medium List 1 Accent 3" w:uiPriority="65"/>
    <w:lsdException w:name="Medium Grid 3" w:uiPriority="69"/>
    <w:lsdException w:name="Subtle Emphasis" w:uiPriority="19" w:qFormat="1"/>
    <w:lsdException w:name="Light Grid Accent 4" w:uiPriority="62"/>
    <w:lsdException w:name="Medium Grid 2 Accent 6" w:uiPriority="68"/>
    <w:lsdException w:name="Medium Shading 1 Accent 3" w:uiPriority="63"/>
    <w:lsdException w:name="Colorful Shading Accent 3" w:uiPriority="71"/>
    <w:lsdException w:name="Table Web 1" w:semiHidden="1" w:unhideWhenUsed="1"/>
    <w:lsdException w:name="Grid Table 2 Accent 3" w:uiPriority="47"/>
    <w:lsdException w:name="List Table 4 Accent 4" w:uiPriority="49"/>
    <w:lsdException w:name="heading 3" w:semiHidden="1" w:unhideWhenUsed="1" w:qFormat="1"/>
    <w:lsdException w:name="No List" w:uiPriority="99" w:semiHidden="1" w:unhideWhenUsed="1"/>
    <w:lsdException w:name="Colorful List Accent 5" w:uiPriority="72"/>
    <w:lsdException w:name="Light Grid Accent 3" w:uiPriority="62"/>
    <w:lsdException w:name="Medium Grid 1 Accent 6" w:uiPriority="67"/>
    <w:lsdException w:name="Table Columns 3" w:semiHidden="1" w:unhideWhenUsed="1"/>
    <w:lsdException w:name="Grid Table 6 Colorful" w:uiPriority="51"/>
    <w:lsdException w:name="Outline List 2" w:uiPriority="99" w:semiHidden="1" w:unhideWhenUsed="1"/>
    <w:lsdException w:name="Light Grid Accent 5" w:uiPriority="62"/>
    <w:lsdException w:name="Bibliography" w:uiPriority="37" w:semiHidden="1" w:unhideWhenUsed="1"/>
    <w:lsdException w:name="Medium Grid 2 Accent 3" w:uiPriority="68"/>
    <w:lsdException w:name="Grid Table 7 Colorful" w:uiPriority="52"/>
    <w:lsdException w:name="Colorful Shading Accent 2" w:uiPriority="71"/>
    <w:lsdException w:name="List Table 6 Colorful Accent 1" w:uiPriority="51"/>
    <w:lsdException w:name="Medium Shading 1 Accent 1" w:uiPriority="63"/>
    <w:lsdException w:name="List Table 4 Accent 5" w:uiPriority="49"/>
    <w:lsdException w:name="List Table 2 Accent 3" w:uiPriority="47"/>
    <w:lsdException w:name="Table Web 3" w:semiHidden="1" w:unhideWhenUsed="1"/>
    <w:lsdException w:name="Medium Grid 2 Accent 5" w:uiPriority="68"/>
    <w:lsdException w:name="Light List" w:uiPriority="61"/>
    <w:lsdException w:name="Medium List 2 Accent 5" w:uiPriority="66"/>
    <w:lsdException w:name="List Table 7 Colorful Accent 6" w:uiPriority="52"/>
    <w:lsdException w:name="Light Shading Accent 3" w:uiPriority="60"/>
    <w:lsdException w:name="List Table 2 Accent 5" w:uiPriority="47"/>
    <w:lsdException w:name="Medium Grid 1 Accent 2" w:uiPriority="67"/>
    <w:lsdException w:name="heading 9" w:semiHidden="1" w:unhideWhenUsed="1" w:qFormat="1"/>
    <w:lsdException w:name="Medium Shading 1 Accent 6" w:uiPriority="63"/>
    <w:lsdException w:name="Table List 6" w:semiHidden="1" w:unhideWhenUsed="1"/>
    <w:lsdException w:name="Grid Table 6 Colorful Accent 2" w:uiPriority="51"/>
    <w:lsdException w:name="Table Columns 4" w:semiHidden="1" w:unhideWhenUsed="1"/>
    <w:lsdException w:name="Plain Table 4" w:uiPriority="44"/>
    <w:lsdException w:name="Light List Accent 1" w:uiPriority="61"/>
    <w:lsdException w:name="Light Shading Accent 6" w:uiPriority="60"/>
    <w:lsdException w:name="Table Professional" w:semiHidden="1" w:unhideWhenUsed="1"/>
    <w:lsdException w:name="heading 5" w:semiHidden="1" w:unhideWhenUsed="1" w:qFormat="1"/>
    <w:lsdException w:name="Medium Shading 1 Accent 2" w:uiPriority="63"/>
    <w:lsdException w:name="List Table 6 Colorful Accent 2" w:uiPriority="51"/>
    <w:lsdException w:name="Grid Table 7 Colorful Accent 6" w:uiPriority="52"/>
    <w:lsdException w:name="Table Grid 4" w:semiHidden="1" w:unhideWhenUsed="1"/>
    <w:lsdException w:name="Table Columns 5" w:semiHidden="1" w:unhideWhenUsed="1"/>
    <w:lsdException w:name="List Table 2 Accent 6" w:uiPriority="47"/>
    <w:lsdException w:name="Table List 1" w:semiHidden="1" w:unhideWhenUsed="1"/>
    <w:lsdException w:name="List Table 4 Accent 6" w:uiPriority="49"/>
    <w:lsdException w:name="Table Theme" w:semiHidden="1" w:unhideWhenUsed="1"/>
    <w:lsdException w:name="heading 6" w:semiHidden="1" w:unhideWhenUsed="1" w:qFormat="1"/>
    <w:lsdException w:name="Light List Accent 3" w:uiPriority="61"/>
    <w:lsdException w:name="Grid Table 2 Accent 2" w:uiPriority="47"/>
    <w:lsdException w:name="Medium Grid 2" w:uiPriority="68"/>
    <w:lsdException w:name="Medium List 2 Accent 6" w:uiPriority="66"/>
    <w:lsdException w:name="Light List Accent 6" w:uiPriority="61"/>
    <w:lsdException w:name="Colorful Grid" w:uiPriority="73"/>
    <w:lsdException w:name="Grid Table 7 Colorful Accent 4" w:uiPriority="52"/>
    <w:lsdException w:name="List Table 7 Colorful Accent 3" w:uiPriority="52"/>
    <w:lsdException w:name="Table Grid 5" w:semiHidden="1" w:unhideWhenUsed="1"/>
    <w:lsdException w:name="Medium Grid 1 Accent 5" w:uiPriority="67"/>
    <w:lsdException w:name="Medium List 2 Accent 3" w:uiPriority="66"/>
    <w:lsdException w:name="Light Grid Accent 1" w:uiPriority="62"/>
    <w:lsdException w:name="Medium Shading 1 Accent 4" w:uiPriority="63"/>
    <w:lsdException w:name="Grid Table 1 Light Accent 6" w:uiPriority="46"/>
    <w:lsdException w:name="Book Title" w:uiPriority="33" w:qFormat="1"/>
    <w:lsdException w:name="Table List 3" w:semiHidden="1" w:unhideWhenUsed="1"/>
    <w:lsdException w:name="heading 8" w:semiHidden="1" w:unhideWhenUsed="1" w:qFormat="1"/>
    <w:lsdException w:name="Table List 5" w:semiHidden="1" w:unhideWhenUsed="1"/>
    <w:lsdException w:name="Grid Table 5 Dark Accent 1" w:uiPriority="50"/>
    <w:lsdException w:name="Light Grid" w:uiPriority="62"/>
    <w:lsdException w:name="List Table 6 Colorful Accent 3" w:uiPriority="51"/>
    <w:lsdException w:name="Grid Table 2 Accent 1" w:uiPriority="47"/>
    <w:lsdException w:name="Table Classic 3" w:semiHidden="1" w:unhideWhenUsed="1"/>
    <w:lsdException w:name="Light Shading Accent 5" w:uiPriority="60"/>
    <w:lsdException w:name="Grid Table 4 Accent 4" w:uiPriority="49"/>
    <w:lsdException w:name="Grid Table 3 Accent 1" w:uiPriority="48"/>
    <w:lsdException w:name="Light Grid Accent 2" w:uiPriority="62"/>
    <w:lsdException w:name="Table Grid 7" w:semiHidden="1" w:unhideWhenUsed="1"/>
    <w:lsdException w:name="Grid Table 2 Accent 4" w:uiPriority="47"/>
    <w:lsdException w:name="List Table 6 Colorful" w:uiPriority="51"/>
    <w:lsdException w:name="Grid Table 1 Light Accent 5" w:uiPriority="46"/>
    <w:lsdException w:name="List Table 4 Accent 1" w:uiPriority="49"/>
    <w:lsdException w:name="Table Contemporary" w:semiHidden="1" w:unhideWhenUsed="1"/>
    <w:lsdException w:name="Table Web 2" w:semiHidden="1" w:unhideWhenUsed="1"/>
    <w:lsdException w:name="Table List 7" w:semiHidden="1" w:unhideWhenUsed="1"/>
    <w:lsdException w:name="Medium List 2 Accent 1" w:uiPriority="66"/>
    <w:lsdException w:name="TOC Heading" w:uiPriority="39" w:semiHidden="1" w:unhideWhenUsed="1" w:qFormat="1"/>
    <w:lsdException w:name="List Table 1 Light Accent 4" w:uiPriority="46"/>
    <w:lsdException w:name="Hashtag" w:uiPriority="99" w:semiHidden="1" w:unhideWhenUsed="1"/>
    <w:lsdException w:name="Grid Table 7 Colorful Accent 2" w:uiPriority="52"/>
    <w:lsdException w:name="Table Classic 1" w:semiHidden="1" w:unhideWhenUsed="1"/>
    <w:lsdException w:name="Table Grid 6" w:semiHidden="1" w:unhideWhenUsed="1"/>
    <w:lsdException w:name="Grid Table 5 Dark Accent 3" w:uiPriority="50"/>
    <w:lsdException w:name="List Table 2 Accent 4" w:uiPriority="47"/>
    <w:lsdException w:name="Grid Table 6 Colorful Accent 6" w:uiPriority="51"/>
    <w:lsdException w:name="Table Classic 4" w:semiHidden="1" w:unhideWhenUsed="1"/>
    <w:lsdException w:name="List Table 4 Accent 2" w:uiPriority="49"/>
    <w:lsdException w:name="Light Grid Accent 6" w:uiPriority="62"/>
    <w:lsdException w:name="List Table 7 Colorful Accent 4" w:uiPriority="52"/>
    <w:lsdException w:name="Grid Table 1 Light Accent 3" w:uiPriority="46"/>
    <w:lsdException w:name="List Table 4 Accent 3" w:uiPriority="49"/>
    <w:lsdException w:name="List Table 3" w:uiPriority="48"/>
    <w:lsdException w:name="List Table 1 Light" w:uiPriority="46"/>
    <w:lsdException w:name="List Table 6 Colorful Accent 6" w:uiPriority="51"/>
    <w:lsdException w:name="Subtitle" w:qFormat="1"/>
    <w:lsdException w:name="Grid Table 2 Accent 6" w:uiPriority="47"/>
    <w:lsdException w:name="Grid Table 7 Colorful Accent 1" w:uiPriority="52"/>
    <w:lsdException w:name="List Table 7 Colorful Accent 1" w:uiPriority="52"/>
    <w:lsdException w:name="Grid Table 5 Dark Accent 4" w:uiPriority="50"/>
    <w:lsdException w:name="Grid Table 4 Accent 5" w:uiPriority="49"/>
    <w:lsdException w:name="Dark List Accent 2" w:uiPriority="70"/>
    <w:lsdException w:name="Grid Table 3 Accent 2" w:uiPriority="48"/>
    <w:lsdException w:name="Grid Table 5 Dark Accent 2" w:uiPriority="50"/>
    <w:lsdException w:name="HTML Bottom of Form" w:uiPriority="99" w:semiHidden="1" w:unhideWhenUsed="1"/>
    <w:lsdException w:name="Table Simple 2" w:semiHidden="1" w:unhideWhenUsed="1"/>
    <w:lsdException w:name="List Table 7 Colorful Accent 5" w:uiPriority="52"/>
    <w:lsdException w:name="Grid Table 1 Light Accent 2" w:uiPriority="46"/>
    <w:lsdException w:name="Table Classic 2" w:semiHidden="1" w:unhideWhenUsed="1"/>
    <w:lsdException w:name="List Table 2" w:uiPriority="47"/>
    <w:lsdException w:name="Grid Table 6 Colorful Accent 3" w:uiPriority="51"/>
    <w:lsdException w:name="Intense Reference" w:uiPriority="32" w:qFormat="1"/>
    <w:lsdException w:name="Medium List 2 Accent 2" w:uiPriority="66"/>
    <w:lsdException w:name="Light List Accent 2" w:uiPriority="61"/>
    <w:lsdException w:name="Grid Table 4 Accent 6" w:uiPriority="49"/>
    <w:lsdException w:name="Medium Shading 1 Accent 5" w:uiPriority="63"/>
    <w:lsdException w:name="Colorful Grid Accent 1" w:uiPriority="73"/>
    <w:lsdException w:name="Table Subtle 2" w:semiHidden="1" w:unhideWhenUsed="1"/>
    <w:lsdException w:name="Grid Table 3 Accent 3" w:uiPriority="48"/>
    <w:lsdException w:name="HTML Top of Form" w:uiPriority="99" w:semiHidden="1" w:unhideWhenUsed="1"/>
    <w:lsdException w:name="Table Grid 1" w:semiHidden="1" w:unhideWhenUsed="1"/>
    <w:lsdException w:name="Grid Table 7 Colorful Accent 5" w:uiPriority="52"/>
    <w:lsdException w:name="Grid Table 6 Colorful Accent 5" w:uiPriority="51"/>
    <w:lsdException w:name="List Table 5 Dark Accent 2" w:uiPriority="50"/>
    <w:lsdException w:name="Grid Table 3 Accent 5" w:uiPriority="48"/>
    <w:lsdException w:name="Dark List" w:uiPriority="70"/>
    <w:lsdException w:name="List Table 4" w:uiPriority="49"/>
    <w:lsdException w:name="List Table 6 Colorful Accent 5" w:uiPriority="51"/>
    <w:lsdException w:name="Grid Table 6 Colorful Accent 1" w:uiPriority="51"/>
    <w:lsdException w:name="Table List 2" w:semiHidden="1" w:unhideWhenUsed="1"/>
    <w:lsdException w:name="Colorful Grid Accent 2" w:uiPriority="73"/>
    <w:lsdException w:name="Grid Table 2 Accent 5" w:uiPriority="47"/>
    <w:lsdException w:name="List Table 1 Light Accent 2" w:uiPriority="46"/>
    <w:lsdException w:name="Grid Table 1 Light Accent 4" w:uiPriority="46"/>
    <w:lsdException w:name="Medium List 1" w:uiPriority="65"/>
    <w:lsdException w:name="Table Grid 2" w:semiHidden="1" w:unhideWhenUsed="1"/>
    <w:lsdException w:name="Unresolved Mention" w:uiPriority="99" w:semiHidden="1" w:unhideWhenUsed="1"/>
    <w:lsdException w:name="Table Grid 3" w:semiHidden="1" w:unhideWhenUsed="1"/>
    <w:lsdException w:name="Table Simple 1" w:semiHidden="1" w:unhideWhenUsed="1"/>
    <w:lsdException w:name="Grid Table 3 Accent 4" w:uiPriority="48"/>
    <w:lsdException w:name="Grid Table 7 Colorful Accent 3" w:uiPriority="52"/>
    <w:lsdException w:name="Medium Grid 3 Accent 2" w:uiPriority="69"/>
    <w:lsdException w:name="List Table 7 Colorful Accent 2" w:uiPriority="52"/>
    <w:lsdException w:name="Grid Table 1 Light Accent 1" w:uiPriority="46"/>
    <w:lsdException w:name="List Table 1 Light Accent 6" w:uiPriority="46"/>
    <w:lsdException w:name="Table List 8" w:semiHidden="1" w:unhideWhenUsed="1"/>
  </w:latentStyles>
  <w:style w:type="paragraph" w:styleId="000031">
    <w:name w:val="toc 9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f">
    <w:name w:val="heading 3"/>
    <w:basedOn w:val="00001d"/>
    <w:next w:val="00001d"/>
    <w:semiHidden w:val="1"/>
    <w:unhideWhenUsed w:val="1"/>
    <w:qFormat w:val="1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 w:val="1"/>
      <w:bCs w:val="1"/>
      <w:kern w:val="0"/>
      <w:sz w:val="27"/>
      <w:szCs w:val="27"/>
    </w:rPr>
  </w:style>
  <w:style w:type="paragraph" w:styleId="000023">
    <w:name w:val="Body Text"/>
    <w:basedOn w:val="00001d"/>
    <w:uiPriority w:val="99"/>
    <w:qFormat w:val="1"/>
    <w:pPr>
      <w:spacing w:after="120"/>
    </w:pPr>
  </w:style>
  <w:style w:type="paragraph" w:styleId="00001d" w:default="1">
    <w:name w:val="Normal"/>
    <w:qFormat w:val="1"/>
    <w:pPr>
      <w:keepNext w:val="0"/>
      <w:widowControl/>
      <w:spacing w:before="0" w:after="120" w:line="440" w:lineRule="exact"/>
      <w:jc w:val="both"/>
      <w:snapToGrid w:val="0"/>
    </w:pPr>
    <w:rPr>
      <w:rFonts w:ascii="宋体" w:hAnsi="宋体" w:eastAsia="宋体"/>
      <w:color w:val="000000"/>
      <w:kern w:val="2"/>
      <w:sz w:val="24"/>
      <w:szCs w:val="24"/>
    </w:rPr>
  </w:style>
  <w:style w:type="paragraph" w:styleId="00002e">
    <w:name w:val="toc 6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numbering" w:styleId="000022" w:default="1">
    <w:name w:val="No List"/>
    <w:uiPriority w:val="99"/>
    <w:semiHidden w:val="1"/>
    <w:unhideWhenUsed w:val="1"/>
  </w:style>
  <w:style w:type="paragraph" w:styleId="00002d">
    <w:name w:val="toc 5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5">
    <w:name w:val="Strong"/>
    <w:basedOn w:val="000020"/>
    <w:qFormat w:val="1"/>
    <w:rPr>
      <w:b w:val="1"/>
    </w:rPr>
  </w:style>
  <w:style w:type="paragraph" w:styleId="000024">
    <w:name w:val="Normal (Web)"/>
    <w:basedOn w:val="00001d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00002a">
    <w:name w:val="toc 2"/>
    <w:basedOn w:val="00001d"/>
    <w:next w:val="00001d"/>
    <w:autoRedefine w:val="1"/>
    <w:uiPriority w:val="39"/>
    <w:rsid w:val="007E4B7D"/>
    <w:pPr>
      <w:jc w:val="left"/>
    </w:pPr>
    <w:rPr>
      <w:rFonts w:cstheme="minorHAnsi"/>
      <w:b w:val="1"/>
      <w:bCs w:val="1"/>
      <w:smallCaps w:val="1"/>
      <w:sz w:val="22"/>
      <w:szCs w:val="22"/>
    </w:rPr>
  </w:style>
  <w:style w:type="paragraph" w:styleId="00002f">
    <w:name w:val="toc 7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7">
    <w:name w:val="HTML Code"/>
    <w:basedOn w:val="000020"/>
    <w:rPr>
      <w:rFonts w:ascii="Courier New" w:hAnsi="Courier New"/>
      <w:sz w:val="20"/>
    </w:rPr>
  </w:style>
  <w:style w:type="table" w:styleId="00002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0" w:default="1">
    <w:name w:val="Default Paragraph Font"/>
    <w:uiPriority w:val="1"/>
    <w:semiHidden w:val="1"/>
    <w:unhideWhenUsed w:val="1"/>
  </w:style>
  <w:style w:type="paragraph" w:styleId="000029">
    <w:name w:val="TOC Heading"/>
    <w:basedOn w:val="00001e"/>
    <w:next w:val="00001d"/>
    <w:uiPriority w:val="39"/>
    <w:unhideWhenUsed w:val="1"/>
    <w:qFormat w:val="1"/>
    <w:rsid w:val="007E4B7D"/>
    <w:pPr>
      <w:keepNext w:val="1"/>
      <w:keepLines w:val="1"/>
      <w:widowControl w:val="1"/>
      <w:spacing w:before="480" w:beforeAutospacing="0" w:afterAutospacing="0" w:line="276" w:lineRule="auto"/>
      <w:outlineLvl w:val="9"/>
    </w:pPr>
    <w:rPr>
      <w:rFonts w:hint="default" w:asciiTheme="majorHAnsi" w:hAnsiTheme="majorHAnsi" w:eastAsiaTheme="majorEastAsia" w:cstheme="majorBidi"/>
      <w:color w:val="2D53A0" w:themeColor="accent1" w:themeShade="BF"/>
      <w:kern w:val="0"/>
      <w:sz w:val="28"/>
      <w:szCs w:val="28"/>
    </w:rPr>
  </w:style>
  <w:style w:type="character" w:styleId="000026">
    <w:name w:val="Hyperlink"/>
    <w:basedOn w:val="000020"/>
    <w:uiPriority w:val="99"/>
    <w:rPr>
      <w:color w:val="0000FF"/>
      <w:u w:val="single"/>
    </w:rPr>
  </w:style>
  <w:style w:type="paragraph" w:styleId="00002c">
    <w:name w:val="toc 4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e">
    <w:name w:val="heading 1"/>
    <w:basedOn w:val="00001d"/>
    <w:next w:val="00001d"/>
    <w:qFormat w:val="1"/>
    <w:pPr>
      <w:keepNext/>
      <w:widowControl/>
      <w:spacing w:beforeAutospacing="1" w:afterAutospacing="1" w:before="160" w:after="120" w:line="440" w:lineRule="exact"/>
      <w:jc w:val="left"/>
      <w:outlineLvl w:val="0"/>
      <w:snapToGrid w:val="0"/>
    </w:pPr>
    <w:rPr>
      <w:rFonts w:hint="eastAsia" w:ascii="黑体" w:hAnsi="黑体" w:eastAsia="黑体" w:cs="Times New Roman"/>
      <w:b/>
      <w:bCs w:val="1"/>
      <w:color w:val="000000"/>
      <w:kern w:val="44"/>
      <w:sz w:val="28"/>
      <w:szCs w:val="48"/>
    </w:rPr>
  </w:style>
  <w:style w:type="paragraph" w:styleId="000028">
    <w:name w:val="toc 1"/>
    <w:basedOn w:val="00001d"/>
    <w:next w:val="00001d"/>
    <w:autoRedefine w:val="1"/>
    <w:uiPriority w:val="39"/>
    <w:rsid w:val="007E4B7D"/>
    <w:pPr>
      <w:spacing w:before="360" w:after="360"/>
      <w:jc w:val="left"/>
    </w:pPr>
    <w:rPr>
      <w:rFonts w:cstheme="minorHAnsi"/>
      <w:b w:val="1"/>
      <w:bCs w:val="1"/>
      <w:caps w:val="1"/>
      <w:sz w:val="22"/>
      <w:szCs w:val="22"/>
      <w:u w:val="single"/>
    </w:rPr>
  </w:style>
  <w:style w:type="paragraph" w:styleId="000030">
    <w:name w:val="toc 8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wh2djo">
    <w:name w:val="heading 2"/>
    <w:basedOn w:val="00001d"/>
    <w:next w:val="00001d"/>
    <w:uiPriority w:val="9"/>
    <w:qFormat w:val="1"/>
    <w:pPr>
      <w:keepNext/>
      <w:keepLines w:val="1"/>
      <w:widowControl/>
      <w:spacing w:before="160" w:after="120" w:line="440" w:lineRule="exact"/>
      <w:outlineLvl w:val="1"/>
      <w:snapToGrid w:val="0"/>
    </w:pPr>
    <w:rPr>
      <w:rFonts w:ascii="黑体" w:hAnsi="黑体" w:eastAsia="黑体"/>
      <w:b/>
      <w:bCs w:val="1"/>
      <w:color w:val="000000"/>
      <w:sz w:val="24"/>
      <w:szCs w:val="32"/>
    </w:rPr>
  </w:style>
  <w:style w:type="paragraph" w:styleId="00002b">
    <w:name w:val="toc 3"/>
    <w:basedOn w:val="00001d"/>
    <w:next w:val="00001d"/>
    <w:autoRedefine w:val="1"/>
    <w:uiPriority w:val="39"/>
    <w:rsid w:val="007E4B7D"/>
    <w:pPr>
      <w:jc w:val="left"/>
    </w:pPr>
    <w:rPr>
      <w:rFonts w:cstheme="minorHAnsi"/>
      <w:smallCaps w:val="1"/>
      <w:sz w:val="22"/>
      <w:szCs w:val="22"/>
    </w:rPr>
  </w:style>
  <w:style w:type="paragraph" w:customStyle="1" w:styleId="Title">
    <w:name w:val="Title"/>
    <w:pPr>
      <w:keepNext/>
      <w:widowControl/>
      <w:spacing w:before="0" w:after="120" w:line="900" w:lineRule="exact"/>
      <w:snapToGrid w:val="0"/>
    </w:pPr>
    <w:rPr>
      <w:rFonts w:ascii="黑体" w:hAnsi="黑体" w:eastAsia="黑体"/>
      <w:b/>
      <w:color w:val="000000"/>
      <w:sz w:val="72"/>
    </w:rPr>
  </w:style>
  <w:style w:type="paragraph" w:customStyle="1" w:styleId="Caption">
    <w:name w:val="caption"/>
    <w:pPr>
      <w:keepNext w:val="0"/>
      <w:widowControl/>
      <w:spacing w:before="0" w:after="120" w:line="440" w:lineRule="exact"/>
      <w:snapToGrid w:val="0"/>
    </w:pPr>
    <w:rPr>
      <w:rFonts w:ascii="宋体" w:hAnsi="宋体" w:eastAsia="宋体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2026-10-08T17:15:21Z</dcterms:created>
  <dcterms:modified xsi:type="dcterms:W3CDTF">2026-10-08T17:15:21Z</dcterms:modified>
</cp:coreProperties>
</file>