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Spring Boot REST API with CRUD Operations — Product Management</w:t>
      </w:r>
    </w:p>
    <w:p>
      <w:pPr>
        <w:spacing w:after="120"/>
      </w:pPr>
      <w:r>
        <w:rPr>
          <w:b/>
        </w:rPr>
        <w:t xml:space="preserve">Course:</w:t>
      </w:r>
      <w:r>
        <w:t xml:space="preserve"> DBSE and DBD  </w:t>
      </w:r>
      <w:r>
        <w:rPr>
          <w:b/>
        </w:rPr>
        <w:t xml:space="preserve">Project:</w:t>
      </w:r>
      <w:r>
        <w:t xml:space="preserve"> </w:t>
      </w:r>
      <w:r>
        <w:rPr>
          <w:rFonts w:ascii="Consolas" w:hAnsi="Consolas" w:cs="Consolas"/>
          <w:sz w:val="20"/>
          <w:shd w:val="clear" w:color="auto" w:fill="EDEDED"/>
        </w:rPr>
        <w:t xml:space="preserve">DBMSPractice</w:t>
      </w:r>
      <w:r>
        <w:t xml:space="preserve"> (artifact </w:t>
      </w:r>
      <w:r>
        <w:rPr>
          <w:rFonts w:ascii="Consolas" w:hAnsi="Consolas" w:cs="Consolas"/>
          <w:sz w:val="20"/>
          <w:shd w:val="clear" w:color="auto" w:fill="EDEDED"/>
        </w:rPr>
        <w:t xml:space="preserve">DBMSPractice_WEEK8</w:t>
      </w:r>
      <w:r>
        <w:t xml:space="preserve">)</w:t>
      </w:r>
    </w:p>
    <w:p>
      <w:pPr>
        <w:spacing w:after="120"/>
      </w:pPr>
      <w:r>
        <w:rPr>
          <w:b/>
        </w:rPr>
        <w:t xml:space="preserve">Stack:</w:t>
      </w:r>
      <w:r>
        <w:t xml:space="preserve"> Java 17 · Spring Boot 4.1.1 · Spring Web MVC · Spring Data JPA (Hibernate) · MySQL 8.0 · Maven · Postman</w:t>
      </w:r>
    </w:p>
    <w:p>
      <w:pPr>
        <w:pBdr>
          <w:bottom w:val="single" w:sz="6" w:space="1" w:color="8EA9C8"/>
        </w:pBdr>
        <w:spacing w:after="120"/>
      </w:pPr>
    </w:p>
    <w:p>
      <w:pPr>
        <w:pStyle w:val="Heading1"/>
      </w:pPr>
      <w:r>
        <w:t xml:space="preserve">1. Aim</w:t>
      </w:r>
    </w:p>
    <w:p>
      <w:pPr>
        <w:spacing w:after="120"/>
      </w:pPr>
      <w:r>
        <w:t xml:space="preserve">Build a Spring Boot web application that manages a list of products in a warehouse. The application exposes a REST API supporting </w:t>
      </w:r>
      <w:r>
        <w:rPr>
          <w:b/>
        </w:rPr>
        <w:t xml:space="preserve">Create, Read, Update and Delete (CRUD)</w:t>
      </w:r>
      <w:r>
        <w:t xml:space="preserve"> operations on product details (ID, Name, Description, Price, Quantity). Spring Web MVC handles HTTP requests, Spring Data JPA handles persistence, and data is stored in a MySQL database. Dependency injection is used to wire the controller, service and repository layers.</w:t>
      </w:r>
    </w:p>
    <w:p>
      <w:pPr>
        <w:pStyle w:val="Heading1"/>
      </w:pPr>
      <w:r>
        <w:t xml:space="preserve">2. Architecture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Postman / HTTP client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        │  JSON over HTTP  (port 8989)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        ▼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ProductController   (@RestController, /api/products)      ← web layer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        │  calls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        ▼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ProductService  ◄── ProductServiceImpl (@Service)          ← business layer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        │  calls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        ▼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ProductRepository   (extends JpaRepository&lt;Product, Long&gt;) ← data-access layer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        │  Hibernate / JDBC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        ▼</w:t>
      </w:r>
    </w:p>
    <w:p>
      <w:pPr>
        <w:pStyle w:val="CodeBlock"/>
      </w:pPr>
      <w:r>
        <w:rPr>
          <w:rFonts w:ascii="Consolas" w:hAnsi="Consolas" w:cs="Consolas"/>
          <w:sz w:val="18"/>
        </w:rPr>
        <w:t xml:space="preserve">MySQL  schema "kluh", table "products"</w:t>
      </w:r>
    </w:p>
    <w:p>
      <w:pPr>
        <w:spacing w:after="60"/>
      </w:pPr>
    </w:p>
    <w:p>
      <w:pPr>
        <w:pStyle w:val="Heading2"/>
      </w:pPr>
      <w:r>
        <w:t xml:space="preserve">Project structure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DBMSPractice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├── pom.xml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├── src/main/java/com/klu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│   ├── DbmsPracticeApplication.java      (@SpringBootApplication entry point)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│   ├── controller/ProductController.java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│   ├── entity/Product.java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│   ├── repository/ProductRepository.java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│   └── service/ProductService.java, ProductServiceImpl.java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├── src/main/resources/application.properties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├── src/test/java/com/klu/DbmsPracticeApplicationTests.java</w:t>
      </w:r>
    </w:p>
    <w:p>
      <w:pPr>
        <w:pStyle w:val="CodeBlock"/>
      </w:pPr>
      <w:r>
        <w:rPr>
          <w:rFonts w:ascii="Consolas" w:hAnsi="Consolas" w:cs="Consolas"/>
          <w:sz w:val="18"/>
        </w:rPr>
        <w:t xml:space="preserve">└── docs/                                  (this documentation + screenshots)</w:t>
      </w:r>
    </w:p>
    <w:p>
      <w:pPr>
        <w:spacing w:after="60"/>
      </w:pPr>
    </w:p>
    <w:p>
      <w:pPr>
        <w:pStyle w:val="Heading2"/>
      </w:pPr>
      <w:r>
        <w:t xml:space="preserve">Dependency injection</w:t>
      </w:r>
    </w:p>
    <w:p>
      <w:pPr>
        <w:spacing w:after="120"/>
      </w:pPr>
      <w:r>
        <w:t xml:space="preserve">Both injections in this project are </w:t>
      </w:r>
      <w:r>
        <w:rPr>
          <w:b/>
        </w:rPr>
        <w:t xml:space="preserve">constructor-based</w:t>
      </w:r>
      <w:r>
        <w:t xml:space="preserve"> (Spring injects the single constructor automatically):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0" w:type="dxa"/>
          <w:right w:w="100" w:type="dxa"/>
        </w:tblCellMar>
      </w:tblPr>
      <w:tblGrid>
        <w:gridCol w:w="4391"/>
        <w:gridCol w:w="4635"/>
      </w:tblGrid>
      <w:tr>
        <w:trPr>
          <w:cantSplit/>
          <w:tblHeader/>
        </w:trPr>
        <w:tc>
          <w:tcPr>
            <w:tcW w:w="4391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Class</w:t>
            </w:r>
          </w:p>
        </w:tc>
        <w:tc>
          <w:tcPr>
            <w:tcW w:w="4635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Injected dependency</w:t>
            </w:r>
          </w:p>
        </w:tc>
      </w:tr>
      <w:tr>
        <w:trPr>
          <w:cantSplit/>
        </w:trPr>
        <w:tc>
          <w:tcPr>
            <w:tcW w:w="4391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ProductController</w:t>
            </w:r>
          </w:p>
        </w:tc>
        <w:tc>
          <w:tcPr>
            <w:tcW w:w="4635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ProductService</w:t>
            </w:r>
          </w:p>
        </w:tc>
      </w:tr>
      <w:tr>
        <w:trPr>
          <w:cantSplit/>
        </w:trPr>
        <w:tc>
          <w:tcPr>
            <w:tcW w:w="4391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ProductServiceImpl</w:t>
            </w:r>
          </w:p>
        </w:tc>
        <w:tc>
          <w:tcPr>
            <w:tcW w:w="4635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ProductRepository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(The lab sheet labels the controller's injection "setter-based" in a comment, but its code is constructor injection. A setter-based variant would use a </w:t>
      </w:r>
      <w:r>
        <w:rPr>
          <w:rFonts w:ascii="Consolas" w:hAnsi="Consolas" w:cs="Consolas"/>
          <w:sz w:val="20"/>
          <w:shd w:val="clear" w:color="auto" w:fill="EDEDED"/>
        </w:rPr>
        <w:t xml:space="preserve">@Autowired</w:t>
      </w:r>
      <w:r>
        <w:t xml:space="preserve"> setter method instead.)</w:t>
      </w:r>
    </w:p>
    <w:p>
      <w:pPr>
        <w:pStyle w:val="Heading1"/>
      </w:pPr>
      <w:r>
        <w:t xml:space="preserve">3. Setup</w:t>
      </w:r>
    </w:p>
    <w:p>
      <w:pPr>
        <w:pStyle w:val="Heading2"/>
      </w:pPr>
      <w:r>
        <w:t xml:space="preserve">3.1 Prerequisites</w:t>
      </w:r>
    </w:p>
    <w:p>
      <w:pPr>
        <w:pStyle w:val="ListBullet"/>
        <w:numPr>
          <w:ilvl w:val="0"/>
          <w:numId w:val="1"/>
        </w:numPr>
      </w:pPr>
      <w:r>
        <w:t xml:space="preserve">JDK 17+, Spring Tools for Eclipse (STS) or any IDE, Postman</w:t>
      </w:r>
    </w:p>
    <w:p>
      <w:pPr>
        <w:pStyle w:val="ListBullet"/>
        <w:numPr>
          <w:ilvl w:val="0"/>
          <w:numId w:val="1"/>
        </w:numPr>
      </w:pPr>
      <w:r>
        <w:t xml:space="preserve">MySQL Server 8.0 (service </w:t>
      </w:r>
      <w:r>
        <w:rPr>
          <w:rFonts w:ascii="Consolas" w:hAnsi="Consolas" w:cs="Consolas"/>
          <w:sz w:val="20"/>
          <w:shd w:val="clear" w:color="auto" w:fill="EDEDED"/>
        </w:rPr>
        <w:t xml:space="preserve">MySQL80</w:t>
      </w:r>
      <w:r>
        <w:t xml:space="preserve">) and MySQL Workbench / CLI</w:t>
      </w:r>
    </w:p>
    <w:p>
      <w:pPr>
        <w:pStyle w:val="Heading2"/>
      </w:pPr>
      <w:r>
        <w:t xml:space="preserve">3.2 Maven dependencies (</w:t>
      </w:r>
      <w:r>
        <w:rPr>
          <w:rFonts w:ascii="Consolas" w:hAnsi="Consolas" w:cs="Consolas"/>
          <w:sz w:val="20"/>
          <w:shd w:val="clear" w:color="auto" w:fill="EDEDED"/>
        </w:rPr>
        <w:t xml:space="preserve">pom.xml</w:t>
      </w:r>
      <w:r>
        <w:t xml:space="preserve">)</w:t>
      </w:r>
    </w:p>
    <w:p>
      <w:pPr>
        <w:pStyle w:val="ListBullet"/>
        <w:numPr>
          <w:ilvl w:val="0"/>
          <w:numId w:val="1"/>
        </w:numPr>
      </w:pPr>
      <w:r>
        <w:rPr>
          <w:rFonts w:ascii="Consolas" w:hAnsi="Consolas" w:cs="Consolas"/>
          <w:sz w:val="20"/>
          <w:shd w:val="clear" w:color="auto" w:fill="EDEDED"/>
        </w:rPr>
        <w:t xml:space="preserve">spring-boot-starter-webmvc</w:t>
      </w:r>
      <w:r>
        <w:t xml:space="preserve"> — Spring Web MVC / REST</w:t>
      </w:r>
    </w:p>
    <w:p>
      <w:pPr>
        <w:pStyle w:val="ListBullet"/>
        <w:numPr>
          <w:ilvl w:val="0"/>
          <w:numId w:val="1"/>
        </w:numPr>
      </w:pPr>
      <w:r>
        <w:rPr>
          <w:rFonts w:ascii="Consolas" w:hAnsi="Consolas" w:cs="Consolas"/>
          <w:sz w:val="20"/>
          <w:shd w:val="clear" w:color="auto" w:fill="EDEDED"/>
        </w:rPr>
        <w:t xml:space="preserve">spring-boot-starter-data-jpa</w:t>
      </w:r>
      <w:r>
        <w:t xml:space="preserve"> — Spring Data JPA + Hibernate</w:t>
      </w:r>
    </w:p>
    <w:p>
      <w:pPr>
        <w:pStyle w:val="ListBullet"/>
        <w:numPr>
          <w:ilvl w:val="0"/>
          <w:numId w:val="1"/>
        </w:numPr>
      </w:pPr>
      <w:r>
        <w:rPr>
          <w:rFonts w:ascii="Consolas" w:hAnsi="Consolas" w:cs="Consolas"/>
          <w:sz w:val="20"/>
          <w:shd w:val="clear" w:color="auto" w:fill="EDEDED"/>
        </w:rPr>
        <w:t xml:space="preserve">mysql-connector-j</w:t>
      </w:r>
      <w:r>
        <w:t xml:space="preserve"> — MySQL JDBC driver</w:t>
      </w:r>
    </w:p>
    <w:p>
      <w:pPr>
        <w:pStyle w:val="ListBullet"/>
        <w:numPr>
          <w:ilvl w:val="0"/>
          <w:numId w:val="1"/>
        </w:numPr>
      </w:pPr>
      <w:r>
        <w:rPr>
          <w:rFonts w:ascii="Consolas" w:hAnsi="Consolas" w:cs="Consolas"/>
          <w:sz w:val="20"/>
          <w:shd w:val="clear" w:color="auto" w:fill="EDEDED"/>
        </w:rPr>
        <w:t xml:space="preserve">spring-boot-devtools</w:t>
      </w:r>
      <w:r>
        <w:t xml:space="preserve"> — developer convenience (optional)</w:t>
      </w:r>
    </w:p>
    <w:p>
      <w:pPr>
        <w:pStyle w:val="ListBullet"/>
        <w:numPr>
          <w:ilvl w:val="0"/>
          <w:numId w:val="1"/>
        </w:numPr>
      </w:pPr>
      <w:r>
        <w:t xml:space="preserve">test starters for JPA and Web MVC</w:t>
      </w:r>
    </w:p>
    <w:p>
      <w:pPr>
        <w:pStyle w:val="Heading2"/>
      </w:pPr>
      <w:r>
        <w:t xml:space="preserve">3.3 Database</w:t>
      </w:r>
    </w:p>
    <w:p>
      <w:pPr>
        <w:spacing w:after="120"/>
      </w:pPr>
      <w:r>
        <w:t xml:space="preserve">Create the schema once (the </w:t>
      </w:r>
      <w:r>
        <w:rPr>
          <w:rFonts w:ascii="Consolas" w:hAnsi="Consolas" w:cs="Consolas"/>
          <w:sz w:val="20"/>
          <w:shd w:val="clear" w:color="auto" w:fill="EDEDED"/>
        </w:rPr>
        <w:t xml:space="preserve">products</w:t>
      </w:r>
      <w:r>
        <w:t xml:space="preserve"> table itself is generated by Hibernate):</w:t>
      </w:r>
    </w:p>
    <w:p>
      <w:pPr>
        <w:pStyle w:val="CodeBlock"/>
      </w:pPr>
      <w:r>
        <w:rPr>
          <w:rFonts w:ascii="Consolas" w:hAnsi="Consolas" w:cs="Consolas"/>
          <w:sz w:val="18"/>
        </w:rPr>
        <w:t xml:space="preserve">CREATE DATABASE IF NOT EXISTS kluh;</w:t>
      </w:r>
    </w:p>
    <w:p>
      <w:pPr>
        <w:spacing w:after="60"/>
      </w:pPr>
    </w:p>
    <w:p>
      <w:pPr>
        <w:pStyle w:val="Heading2"/>
      </w:pPr>
      <w:r>
        <w:t xml:space="preserve">3.4 </w:t>
      </w:r>
      <w:r>
        <w:rPr>
          <w:rFonts w:ascii="Consolas" w:hAnsi="Consolas" w:cs="Consolas"/>
          <w:sz w:val="20"/>
          <w:shd w:val="clear" w:color="auto" w:fill="EDEDED"/>
        </w:rPr>
        <w:t xml:space="preserve">application.properties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spring.application.name=DBMSPractice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spring.datasource.url=jdbc:mysql://localhost:3306/kluh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spring.datasource.username=root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spring.datasource.password=root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spring.jpa.database-platform=org.hibernate.dialect.MySQLDialect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spring.jpa.hibernate.ddl-auto=update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spring.jpa.show-sql=true</w:t>
      </w:r>
    </w:p>
    <w:p>
      <w:pPr>
        <w:pStyle w:val="CodeBlock"/>
      </w:pPr>
      <w:r>
        <w:rPr>
          <w:rFonts w:ascii="Consolas" w:hAnsi="Consolas" w:cs="Consolas"/>
          <w:sz w:val="18"/>
        </w:rPr>
        <w:t xml:space="preserve">server.port=8989</w:t>
      </w:r>
    </w:p>
    <w:p>
      <w:pPr>
        <w:spacing w:after="60"/>
      </w:pPr>
    </w:p>
    <w:p>
      <w:pPr>
        <w:spacing w:after="120"/>
      </w:pPr>
      <w:r>
        <w:rPr>
          <w:rFonts w:ascii="Consolas" w:hAnsi="Consolas" w:cs="Consolas"/>
          <w:sz w:val="20"/>
          <w:shd w:val="clear" w:color="auto" w:fill="EDEDED"/>
        </w:rPr>
        <w:t xml:space="preserve">ddl-auto=update</w:t>
      </w:r>
      <w:r>
        <w:t xml:space="preserve"> makes Hibernate create/alter the </w:t>
      </w:r>
      <w:r>
        <w:rPr>
          <w:rFonts w:ascii="Consolas" w:hAnsi="Consolas" w:cs="Consolas"/>
          <w:sz w:val="20"/>
          <w:shd w:val="clear" w:color="auto" w:fill="EDEDED"/>
        </w:rPr>
        <w:t xml:space="preserve">products</w:t>
      </w:r>
      <w:r>
        <w:t xml:space="preserve"> table from the entity. </w:t>
      </w:r>
      <w:r>
        <w:rPr>
          <w:rFonts w:ascii="Consolas" w:hAnsi="Consolas" w:cs="Consolas"/>
          <w:sz w:val="20"/>
          <w:shd w:val="clear" w:color="auto" w:fill="EDEDED"/>
        </w:rPr>
        <w:t xml:space="preserve">show-sql=true</w:t>
      </w:r>
      <w:r>
        <w:t xml:space="preserve"> prints every SQL statement to the console.</w:t>
      </w:r>
    </w:p>
    <w:p>
      <w:pPr>
        <w:pStyle w:val="Heading1"/>
      </w:pPr>
      <w:r>
        <w:t xml:space="preserve">4. Implementation summary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0" w:type="dxa"/>
          <w:right w:w="100" w:type="dxa"/>
        </w:tblCellMar>
      </w:tblPr>
      <w:tblGrid>
        <w:gridCol w:w="3948"/>
        <w:gridCol w:w="5078"/>
      </w:tblGrid>
      <w:tr>
        <w:trPr>
          <w:cantSplit/>
          <w:tblHeader/>
        </w:trPr>
        <w:tc>
          <w:tcPr>
            <w:tcW w:w="3948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File</w:t>
            </w:r>
          </w:p>
        </w:tc>
        <w:tc>
          <w:tcPr>
            <w:tcW w:w="5078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Role</w:t>
            </w:r>
          </w:p>
        </w:tc>
      </w:tr>
      <w:tr>
        <w:trPr>
          <w:cantSplit/>
        </w:trPr>
        <w:tc>
          <w:tcPr>
            <w:tcW w:w="3948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</w:t>
            </w:r>
          </w:p>
        </w:tc>
        <w:tc>
          <w:tcPr>
            <w:tcW w:w="5078" w:type="dxa"/>
          </w:tcPr>
          <w:p>
            <w:pPr>
              <w:spacing w:before="40" w:after="40"/>
            </w:pPr>
            <w:r>
              <w:t xml:space="preserve">JPA entity mapped to table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products</w:t>
            </w:r>
            <w:r>
              <w:t xml:space="preserve">: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id</w:t>
            </w:r>
            <w:r>
              <w:t xml:space="preserve"> (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@Id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@GeneratedValue(IDENTITY)</w:t>
            </w:r>
            <w:r>
              <w:t xml:space="preserve">),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name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description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price</w:t>
            </w:r>
            <w:r>
              <w:t xml:space="preserve"> (double),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quantity</w:t>
            </w:r>
            <w:r>
              <w:t xml:space="preserve"> (int)</w:t>
            </w:r>
          </w:p>
        </w:tc>
      </w:tr>
      <w:tr>
        <w:trPr>
          <w:cantSplit/>
        </w:trPr>
        <w:tc>
          <w:tcPr>
            <w:tcW w:w="3948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ProductRepository</w:t>
            </w:r>
          </w:p>
        </w:tc>
        <w:tc>
          <w:tcPr>
            <w:tcW w:w="5078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JpaRepository&lt;Product, Long&gt;</w:t>
            </w:r>
            <w:r>
              <w:t xml:space="preserve"> — supplies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findAll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findById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save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deleteById</w:t>
            </w:r>
            <w:r>
              <w:t xml:space="preserve"> with no implementation code</w:t>
            </w:r>
          </w:p>
        </w:tc>
      </w:tr>
      <w:tr>
        <w:trPr>
          <w:cantSplit/>
        </w:trPr>
        <w:tc>
          <w:tcPr>
            <w:tcW w:w="3948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ProductService</w:t>
            </w:r>
            <w:r>
              <w:t xml:space="preserve"> /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ProductServiceImpl</w:t>
            </w:r>
          </w:p>
        </w:tc>
        <w:tc>
          <w:tcPr>
            <w:tcW w:w="5078" w:type="dxa"/>
          </w:tcPr>
          <w:p>
            <w:pPr>
              <w:spacing w:before="40" w:after="40"/>
            </w:pPr>
            <w:r>
              <w:t xml:space="preserve">Business logic: list, get (throws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RuntimeException("Product not found")</w:t>
            </w:r>
            <w:r>
              <w:t xml:space="preserve"> if missing), save, update (load → copy fields → save), delete</w:t>
            </w:r>
          </w:p>
        </w:tc>
      </w:tr>
      <w:tr>
        <w:trPr>
          <w:cantSplit/>
        </w:trPr>
        <w:tc>
          <w:tcPr>
            <w:tcW w:w="3948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ProductController</w:t>
            </w:r>
          </w:p>
        </w:tc>
        <w:tc>
          <w:tcPr>
            <w:tcW w:w="5078" w:type="dxa"/>
          </w:tcPr>
          <w:p>
            <w:pPr>
              <w:spacing w:before="40" w:after="40"/>
            </w:pPr>
            <w:r>
              <w:t xml:space="preserve">REST endpoints, returns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ResponseEntity</w:t>
            </w:r>
            <w:r>
              <w:t xml:space="preserve"> with proper status codes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full source is in </w:t>
      </w:r>
      <w:r>
        <w:rPr>
          <w:rFonts w:ascii="Consolas" w:hAnsi="Consolas" w:cs="Consolas"/>
          <w:sz w:val="20"/>
          <w:shd w:val="clear" w:color="auto" w:fill="EDEDED"/>
        </w:rPr>
        <w:t xml:space="preserve">src/main/java/com/klu/...</w:t>
      </w:r>
      <w:r>
        <w:t xml:space="preserve"> and matches the lab sheet.</w:t>
      </w:r>
    </w:p>
    <w:p>
      <w:pPr>
        <w:pStyle w:val="Heading1"/>
      </w:pPr>
      <w:r>
        <w:t xml:space="preserve">5. API endpoints</w:t>
      </w:r>
    </w:p>
    <w:p>
      <w:pPr>
        <w:spacing w:after="120"/>
      </w:pPr>
      <w:r>
        <w:t xml:space="preserve">Base URL: </w:t>
      </w:r>
      <w:r>
        <w:rPr>
          <w:rFonts w:ascii="Consolas" w:hAnsi="Consolas" w:cs="Consolas"/>
          <w:sz w:val="20"/>
          <w:shd w:val="clear" w:color="auto" w:fill="EDEDED"/>
        </w:rPr>
        <w:t xml:space="preserve">http://localhost:8989/api/products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0" w:type="dxa"/>
          <w:right w:w="100" w:type="dxa"/>
        </w:tblCellMar>
      </w:tblPr>
      <w:tblGrid>
        <w:gridCol w:w="1067"/>
        <w:gridCol w:w="1746"/>
        <w:gridCol w:w="2232"/>
        <w:gridCol w:w="3981"/>
      </w:tblGrid>
      <w:tr>
        <w:trPr>
          <w:cantSplit/>
          <w:tblHeader/>
        </w:trPr>
        <w:tc>
          <w:tcPr>
            <w:tcW w:w="1067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HTTP method</w:t>
            </w:r>
          </w:p>
        </w:tc>
        <w:tc>
          <w:tcPr>
            <w:tcW w:w="1746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Endpoint</w:t>
            </w:r>
          </w:p>
        </w:tc>
        <w:tc>
          <w:tcPr>
            <w:tcW w:w="2232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Description</w:t>
            </w:r>
          </w:p>
        </w:tc>
        <w:tc>
          <w:tcPr>
            <w:tcW w:w="3981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Success response</w:t>
            </w:r>
          </w:p>
        </w:tc>
      </w:tr>
      <w:tr>
        <w:trPr>
          <w:cantSplit/>
        </w:trPr>
        <w:tc>
          <w:tcPr>
            <w:tcW w:w="1067" w:type="dxa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1746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/api/products</w:t>
            </w:r>
          </w:p>
        </w:tc>
        <w:tc>
          <w:tcPr>
            <w:tcW w:w="2232" w:type="dxa"/>
          </w:tcPr>
          <w:p>
            <w:pPr>
              <w:spacing w:before="40" w:after="40"/>
            </w:pPr>
            <w:r>
              <w:t xml:space="preserve">Get all products</w:t>
            </w:r>
          </w:p>
        </w:tc>
        <w:tc>
          <w:tcPr>
            <w:tcW w:w="3981" w:type="dxa"/>
          </w:tcPr>
          <w:p>
            <w:pPr>
              <w:spacing w:before="40" w:after="40"/>
            </w:pPr>
            <w:r>
              <w:t xml:space="preserve">200 + JSON array</w:t>
            </w:r>
          </w:p>
        </w:tc>
      </w:tr>
      <w:tr>
        <w:trPr>
          <w:cantSplit/>
        </w:trPr>
        <w:tc>
          <w:tcPr>
            <w:tcW w:w="1067" w:type="dxa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1746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/api/products/{id}</w:t>
            </w:r>
          </w:p>
        </w:tc>
        <w:tc>
          <w:tcPr>
            <w:tcW w:w="2232" w:type="dxa"/>
          </w:tcPr>
          <w:p>
            <w:pPr>
              <w:spacing w:before="40" w:after="40"/>
            </w:pPr>
            <w:r>
              <w:t xml:space="preserve">Get product by ID</w:t>
            </w:r>
          </w:p>
        </w:tc>
        <w:tc>
          <w:tcPr>
            <w:tcW w:w="3981" w:type="dxa"/>
          </w:tcPr>
          <w:p>
            <w:pPr>
              <w:spacing w:before="40" w:after="40"/>
            </w:pPr>
            <w:r>
              <w:t xml:space="preserve">200 + JSON object</w:t>
            </w:r>
          </w:p>
        </w:tc>
      </w:tr>
      <w:tr>
        <w:trPr>
          <w:cantSplit/>
        </w:trPr>
        <w:tc>
          <w:tcPr>
            <w:tcW w:w="1067" w:type="dxa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1746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/api/products</w:t>
            </w:r>
          </w:p>
        </w:tc>
        <w:tc>
          <w:tcPr>
            <w:tcW w:w="2232" w:type="dxa"/>
          </w:tcPr>
          <w:p>
            <w:pPr>
              <w:spacing w:before="40" w:after="40"/>
            </w:pPr>
            <w:r>
              <w:t xml:space="preserve">Create new product</w:t>
            </w:r>
          </w:p>
        </w:tc>
        <w:tc>
          <w:tcPr>
            <w:tcW w:w="3981" w:type="dxa"/>
          </w:tcPr>
          <w:p>
            <w:pPr>
              <w:spacing w:before="40" w:after="40"/>
            </w:pPr>
            <w:r>
              <w:t xml:space="preserve">200 + created product (with generated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id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1067" w:type="dxa"/>
          </w:tcPr>
          <w:p>
            <w:pPr>
              <w:spacing w:before="40" w:after="40"/>
            </w:pPr>
            <w:r>
              <w:t xml:space="preserve">PUT</w:t>
            </w:r>
          </w:p>
        </w:tc>
        <w:tc>
          <w:tcPr>
            <w:tcW w:w="1746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/api/products/{id}</w:t>
            </w:r>
          </w:p>
        </w:tc>
        <w:tc>
          <w:tcPr>
            <w:tcW w:w="2232" w:type="dxa"/>
          </w:tcPr>
          <w:p>
            <w:pPr>
              <w:spacing w:before="40" w:after="40"/>
            </w:pPr>
            <w:r>
              <w:t xml:space="preserve">Update existing product</w:t>
            </w:r>
          </w:p>
        </w:tc>
        <w:tc>
          <w:tcPr>
            <w:tcW w:w="3981" w:type="dxa"/>
          </w:tcPr>
          <w:p>
            <w:pPr>
              <w:spacing w:before="40" w:after="40"/>
            </w:pPr>
            <w:r>
              <w:t xml:space="preserve">200 + updated product</w:t>
            </w:r>
          </w:p>
        </w:tc>
      </w:tr>
      <w:tr>
        <w:trPr>
          <w:cantSplit/>
        </w:trPr>
        <w:tc>
          <w:tcPr>
            <w:tcW w:w="1067" w:type="dxa"/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W w:w="1746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/api/products/{id}</w:t>
            </w:r>
          </w:p>
        </w:tc>
        <w:tc>
          <w:tcPr>
            <w:tcW w:w="2232" w:type="dxa"/>
          </w:tcPr>
          <w:p>
            <w:pPr>
              <w:spacing w:before="40" w:after="40"/>
            </w:pPr>
            <w:r>
              <w:t xml:space="preserve">Delete a product</w:t>
            </w:r>
          </w:p>
        </w:tc>
        <w:tc>
          <w:tcPr>
            <w:tcW w:w="3981" w:type="dxa"/>
          </w:tcPr>
          <w:p>
            <w:pPr>
              <w:spacing w:before="40" w:after="40"/>
            </w:pPr>
            <w:r>
              <w:t xml:space="preserve">204 No Content</w:t>
            </w:r>
          </w:p>
        </w:tc>
      </w:tr>
    </w:tbl>
    <w:p>
      <w:pPr>
        <w:spacing w:after="120"/>
      </w:pPr>
    </w:p>
    <w:p>
      <w:pPr>
        <w:pBdr>
          <w:left w:val="single" w:sz="18" w:space="8" w:color="8EA9C8"/>
        </w:pBdr>
        <w:ind w:left="284"/>
        <w:spacing w:before="60" w:after="120"/>
      </w:pPr>
      <w:r>
        <w:rPr>
          <w:i/>
        </w:rPr>
        <w:t xml:space="preserve">The lab sheet's endpoint table lists the "Create new product" row under </w:t>
      </w:r>
      <w:r>
        <w:rPr>
          <w:rFonts w:ascii="Consolas" w:hAnsi="Consolas" w:cs="Consolas"/>
          <w:i/>
          <w:sz w:val="20"/>
          <w:shd w:val="clear" w:color="auto" w:fill="EDEDED"/>
        </w:rPr>
        <w:t xml:space="preserve">GET</w:t>
      </w:r>
      <w:r>
        <w:rPr>
          <w:i/>
        </w:rPr>
        <w:t xml:space="preserve">; the correct method (and what the code implements) is </w:t>
      </w:r>
      <w:r>
        <w:rPr>
          <w:b/>
          <w:i/>
        </w:rPr>
        <w:t xml:space="preserve">POST</w:t>
      </w:r>
      <w:r>
        <w:rPr>
          <w:i/>
        </w:rPr>
        <w:t xml:space="preserve">.</w:t>
      </w:r>
    </w:p>
    <w:p>
      <w:pPr>
        <w:spacing w:after="120"/>
      </w:pPr>
      <w:r>
        <w:t xml:space="preserve">Request body for POST / PUT:</w:t>
      </w:r>
    </w:p>
    <w:p>
      <w:pPr>
        <w:pStyle w:val="CodeBlock"/>
      </w:pPr>
      <w:r>
        <w:rPr>
          <w:rFonts w:ascii="Consolas" w:hAnsi="Consolas" w:cs="Consolas"/>
          <w:sz w:val="18"/>
        </w:rPr>
        <w:t xml:space="preserve">{ "name": "Laptop", "description": "Dell Inspiron 15", "price": 55000.50, "quantity": 10 }</w:t>
      </w:r>
    </w:p>
    <w:p>
      <w:pPr>
        <w:spacing w:after="60"/>
      </w:pPr>
    </w:p>
    <w:p>
      <w:pPr>
        <w:pStyle w:val="Heading1"/>
      </w:pPr>
      <w:r>
        <w:t xml:space="preserve">6. How to run</w:t>
      </w:r>
    </w:p>
    <w:p>
      <w:pPr>
        <w:spacing w:after="120"/>
      </w:pPr>
      <w:r>
        <w:rPr>
          <w:b/>
        </w:rPr>
        <w:t xml:space="preserve">From the IDE:</w:t>
      </w:r>
      <w:r>
        <w:t xml:space="preserve"> right-click the project → </w:t>
      </w:r>
      <w:r>
        <w:rPr>
          <w:i/>
        </w:rPr>
        <w:t xml:space="preserve">Run As → Spring Boot App</w:t>
      </w:r>
      <w:r>
        <w:t xml:space="preserve"> (or open the Boot Dashboard and start </w:t>
      </w:r>
      <w:r>
        <w:rPr>
          <w:rFonts w:ascii="Consolas" w:hAnsi="Consolas" w:cs="Consolas"/>
          <w:sz w:val="20"/>
          <w:shd w:val="clear" w:color="auto" w:fill="EDEDED"/>
        </w:rPr>
        <w:t xml:space="preserve">DBMSPractice</w:t>
      </w:r>
      <w:r>
        <w:t xml:space="preserve">).</w:t>
      </w:r>
    </w:p>
    <w:p>
      <w:pPr>
        <w:spacing w:after="120"/>
      </w:pPr>
      <w:r>
        <w:rPr>
          <w:b/>
        </w:rPr>
        <w:t xml:space="preserve">From the command line</w:t>
      </w:r>
      <w:r>
        <w:t xml:space="preserve"> (project root):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./mvnw clean package</w:t>
      </w:r>
    </w:p>
    <w:p>
      <w:pPr>
        <w:pStyle w:val="CodeBlock"/>
      </w:pPr>
      <w:r>
        <w:rPr>
          <w:rFonts w:ascii="Consolas" w:hAnsi="Consolas" w:cs="Consolas"/>
          <w:sz w:val="18"/>
        </w:rPr>
        <w:t xml:space="preserve">java -jar target/DBMSPractice_WEEK8-0.0.1-SNAPSHOT.jar</w:t>
      </w:r>
    </w:p>
    <w:p>
      <w:pPr>
        <w:spacing w:after="60"/>
      </w:pPr>
    </w:p>
    <w:p>
      <w:pPr>
        <w:spacing w:after="120"/>
      </w:pPr>
      <w:r>
        <w:t xml:space="preserve">Console shows </w:t>
      </w:r>
      <w:r>
        <w:rPr>
          <w:rFonts w:ascii="Consolas" w:hAnsi="Consolas" w:cs="Consolas"/>
          <w:sz w:val="20"/>
          <w:shd w:val="clear" w:color="auto" w:fill="EDEDED"/>
        </w:rPr>
        <w:t xml:space="preserve">Tomcat started on port 8989</w:t>
      </w:r>
      <w:r>
        <w:t xml:space="preserve"> and </w:t>
      </w:r>
      <w:r>
        <w:rPr>
          <w:rFonts w:ascii="Consolas" w:hAnsi="Consolas" w:cs="Consolas"/>
          <w:sz w:val="20"/>
          <w:shd w:val="clear" w:color="auto" w:fill="EDEDED"/>
        </w:rPr>
        <w:t xml:space="preserve">Started DbmsPracticeApplication</w:t>
      </w:r>
      <w:r>
        <w:t xml:space="preserve">.</w:t>
      </w:r>
    </w:p>
    <w:p>
      <w:pPr>
        <w:pStyle w:val="Heading1"/>
      </w:pPr>
      <w:r>
        <w:t xml:space="preserve">7. Testing</w:t>
      </w:r>
    </w:p>
    <w:p>
      <w:pPr>
        <w:pStyle w:val="Heading2"/>
      </w:pPr>
      <w:r>
        <w:t xml:space="preserve">7.1 Automated test</w:t>
      </w:r>
    </w:p>
    <w:p>
      <w:pPr>
        <w:spacing w:after="120"/>
      </w:pPr>
      <w:r>
        <w:rPr>
          <w:rFonts w:ascii="Consolas" w:hAnsi="Consolas" w:cs="Consolas"/>
          <w:sz w:val="20"/>
          <w:shd w:val="clear" w:color="auto" w:fill="EDEDED"/>
        </w:rPr>
        <w:t xml:space="preserve">DbmsPracticeApplicationTests.contextLoads</w:t>
      </w:r>
      <w:r>
        <w:t xml:space="preserve"> — </w:t>
      </w:r>
      <w:r>
        <w:rPr>
          <w:b/>
        </w:rPr>
        <w:t xml:space="preserve">1 test, 0 failures</w:t>
      </w:r>
      <w:r>
        <w:t xml:space="preserve"> (confirms the Spring context, JPA and MySQL connection start correctly).</w:t>
      </w:r>
    </w:p>
    <w:p>
      <w:pPr>
        <w:pStyle w:val="Heading2"/>
      </w:pPr>
      <w:r>
        <w:t xml:space="preserve">7.2 Postman</w:t>
      </w:r>
    </w:p>
    <w:p>
      <w:pPr>
        <w:spacing w:after="120"/>
      </w:pPr>
      <w:r>
        <w:rPr>
          <w:b/>
        </w:rPr>
        <w:t xml:space="preserve">GET all products</w:t>
      </w:r>
      <w:r>
        <w:t xml:space="preserve"> — </w:t>
      </w:r>
      <w:r>
        <w:rPr>
          <w:rFonts w:ascii="Consolas" w:hAnsi="Consolas" w:cs="Consolas"/>
          <w:sz w:val="20"/>
          <w:shd w:val="clear" w:color="auto" w:fill="EDEDED"/>
        </w:rPr>
        <w:t xml:space="preserve">GET http://localhost:8989/api/products</w:t>
      </w:r>
      <w:r>
        <w:t xml:space="preserve"> → </w:t>
      </w:r>
      <w:r>
        <w:rPr>
          <w:rFonts w:ascii="Consolas" w:hAnsi="Consolas" w:cs="Consolas"/>
          <w:sz w:val="20"/>
          <w:shd w:val="clear" w:color="auto" w:fill="EDEDED"/>
        </w:rPr>
        <w:t xml:space="preserve">200 OK</w:t>
      </w:r>
    </w:p>
    <w:p>
      <w:pPr>
        <w:keepNext/>
        <w:spacing w:before="60" w:after="160"/>
        <w:jc w:val="center"/>
      </w:pPr>
      <w:r>
        <w:drawing>
          <wp:inline distT="0" distB="0" distL="0" distR="0">
            <wp:extent cx="5486400" cy="3428506"/>
            <wp:docPr id="1" name="Picture 1" descr="Postman 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 xml:space="preserve">POST create product</w:t>
      </w:r>
      <w:r>
        <w:t xml:space="preserve"> — </w:t>
      </w:r>
      <w:r>
        <w:rPr>
          <w:rFonts w:ascii="Consolas" w:hAnsi="Consolas" w:cs="Consolas"/>
          <w:sz w:val="20"/>
          <w:shd w:val="clear" w:color="auto" w:fill="EDEDED"/>
        </w:rPr>
        <w:t xml:space="preserve">POST http://localhost:8989/api/products</w:t>
      </w:r>
      <w:r>
        <w:t xml:space="preserve">, Body → raw → JSON → </w:t>
      </w:r>
      <w:r>
        <w:rPr>
          <w:rFonts w:ascii="Consolas" w:hAnsi="Consolas" w:cs="Consolas"/>
          <w:sz w:val="20"/>
          <w:shd w:val="clear" w:color="auto" w:fill="EDEDED"/>
        </w:rPr>
        <w:t xml:space="preserve">200 OK</w:t>
      </w:r>
      <w:r>
        <w:t xml:space="preserve">, </w:t>
      </w:r>
      <w:r>
        <w:rPr>
          <w:rFonts w:ascii="Consolas" w:hAnsi="Consolas" w:cs="Consolas"/>
          <w:sz w:val="20"/>
          <w:shd w:val="clear" w:color="auto" w:fill="EDEDED"/>
        </w:rPr>
        <w:t xml:space="preserve">id</w:t>
      </w:r>
      <w:r>
        <w:t xml:space="preserve"> generated as 3</w:t>
      </w:r>
    </w:p>
    <w:p>
      <w:pPr>
        <w:keepNext/>
        <w:spacing w:before="60" w:after="160"/>
        <w:jc w:val="center"/>
      </w:pPr>
      <w:r>
        <w:drawing>
          <wp:inline distT="0" distB="0" distL="0" distR="0">
            <wp:extent cx="5486400" cy="3428506"/>
            <wp:docPr id="2" name="Picture 2" descr="Postman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7.3 Full CRUD run (command-line, </w:t>
      </w:r>
      <w:r>
        <w:rPr>
          <w:rFonts w:ascii="Consolas" w:hAnsi="Consolas" w:cs="Consolas"/>
          <w:sz w:val="20"/>
          <w:shd w:val="clear" w:color="auto" w:fill="EDEDED"/>
        </w:rPr>
        <w:t xml:space="preserve">curl</w:t>
      </w:r>
      <w:r>
        <w:t xml:space="preserve">)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0" w:type="dxa"/>
          <w:right w:w="100" w:type="dxa"/>
        </w:tblCellMar>
      </w:tblPr>
      <w:tblGrid>
        <w:gridCol w:w="793"/>
        <w:gridCol w:w="4463"/>
        <w:gridCol w:w="3770"/>
      </w:tblGrid>
      <w:tr>
        <w:trPr>
          <w:cantSplit/>
          <w:tblHeader/>
        </w:trPr>
        <w:tc>
          <w:tcPr>
            <w:tcW w:w="793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4463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Request</w:t>
            </w:r>
          </w:p>
        </w:tc>
        <w:tc>
          <w:tcPr>
            <w:tcW w:w="3770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Result</w:t>
            </w:r>
          </w:p>
        </w:tc>
      </w:tr>
      <w:tr>
        <w:trPr>
          <w:cantSplit/>
        </w:trPr>
        <w:tc>
          <w:tcPr>
            <w:tcW w:w="793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4463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POST</w:t>
            </w:r>
            <w:r>
              <w:t xml:space="preserve"> Laptop (55000.50, qty 10)</w:t>
            </w:r>
          </w:p>
        </w:tc>
        <w:tc>
          <w:tcPr>
            <w:tcW w:w="3770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200</w:t>
            </w:r>
            <w:r>
              <w:t xml:space="preserve"> —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{"name":"Laptop",…,"id":1}</w:t>
            </w:r>
          </w:p>
        </w:tc>
      </w:tr>
      <w:tr>
        <w:trPr>
          <w:cantSplit/>
        </w:trPr>
        <w:tc>
          <w:tcPr>
            <w:tcW w:w="793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4463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POST</w:t>
            </w:r>
            <w:r>
              <w:t xml:space="preserve"> Wireless Mouse (799.0, qty 50)</w:t>
            </w:r>
          </w:p>
        </w:tc>
        <w:tc>
          <w:tcPr>
            <w:tcW w:w="3770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200</w:t>
            </w:r>
            <w:r>
              <w:t xml:space="preserve"> —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{…,"id":2}</w:t>
            </w:r>
          </w:p>
        </w:tc>
      </w:tr>
      <w:tr>
        <w:trPr>
          <w:cantSplit/>
        </w:trPr>
        <w:tc>
          <w:tcPr>
            <w:tcW w:w="793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4463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GET /api/products</w:t>
            </w:r>
          </w:p>
        </w:tc>
        <w:tc>
          <w:tcPr>
            <w:tcW w:w="3770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200</w:t>
            </w:r>
            <w:r>
              <w:t xml:space="preserve"> — array with both products</w:t>
            </w:r>
          </w:p>
        </w:tc>
      </w:tr>
      <w:tr>
        <w:trPr>
          <w:cantSplit/>
        </w:trPr>
        <w:tc>
          <w:tcPr>
            <w:tcW w:w="793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4463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GET /api/products/1</w:t>
            </w:r>
          </w:p>
        </w:tc>
        <w:tc>
          <w:tcPr>
            <w:tcW w:w="3770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200</w:t>
            </w:r>
            <w:r>
              <w:t xml:space="preserve"> — Laptop</w:t>
            </w:r>
          </w:p>
        </w:tc>
      </w:tr>
      <w:tr>
        <w:trPr>
          <w:cantSplit/>
        </w:trPr>
        <w:tc>
          <w:tcPr>
            <w:tcW w:w="793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4463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PUT /api/products/1</w:t>
            </w:r>
            <w:r>
              <w:t xml:space="preserve"> → "Laptop Pro", 60000.0, qty 8</w:t>
            </w:r>
          </w:p>
        </w:tc>
        <w:tc>
          <w:tcPr>
            <w:tcW w:w="3770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200</w:t>
            </w:r>
            <w:r>
              <w:t xml:space="preserve"> — updated product</w:t>
            </w:r>
          </w:p>
        </w:tc>
      </w:tr>
      <w:tr>
        <w:trPr>
          <w:cantSplit/>
        </w:trPr>
        <w:tc>
          <w:tcPr>
            <w:tcW w:w="793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4463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GET /api/products/1</w:t>
            </w:r>
          </w:p>
        </w:tc>
        <w:tc>
          <w:tcPr>
            <w:tcW w:w="3770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200</w:t>
            </w:r>
            <w:r>
              <w:t xml:space="preserve"> — shows updated values (persisted)</w:t>
            </w:r>
          </w:p>
        </w:tc>
      </w:tr>
      <w:tr>
        <w:trPr>
          <w:cantSplit/>
        </w:trPr>
        <w:tc>
          <w:tcPr>
            <w:tcW w:w="793" w:type="dxa"/>
          </w:tcPr>
          <w:p>
            <w:pPr>
              <w:spacing w:before="40" w:after="40"/>
            </w:pPr>
            <w:r>
              <w:t xml:space="preserve">7</w:t>
            </w:r>
          </w:p>
        </w:tc>
        <w:tc>
          <w:tcPr>
            <w:tcW w:w="4463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DELETE /api/products/2</w:t>
            </w:r>
          </w:p>
        </w:tc>
        <w:tc>
          <w:tcPr>
            <w:tcW w:w="3770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w="793" w:type="dxa"/>
          </w:tcPr>
          <w:p>
            <w:pPr>
              <w:spacing w:before="40" w:after="40"/>
            </w:pPr>
            <w:r>
              <w:t xml:space="preserve">8</w:t>
            </w:r>
          </w:p>
        </w:tc>
        <w:tc>
          <w:tcPr>
            <w:tcW w:w="4463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GET /api/products</w:t>
            </w:r>
          </w:p>
        </w:tc>
        <w:tc>
          <w:tcPr>
            <w:tcW w:w="3770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200</w:t>
            </w:r>
            <w:r>
              <w:t xml:space="preserve"> — only product 1 remains</w:t>
            </w:r>
          </w:p>
        </w:tc>
      </w:tr>
      <w:tr>
        <w:trPr>
          <w:cantSplit/>
        </w:trPr>
        <w:tc>
          <w:tcPr>
            <w:tcW w:w="793" w:type="dxa"/>
          </w:tcPr>
          <w:p>
            <w:pPr>
              <w:spacing w:before="40" w:after="40"/>
            </w:pPr>
            <w:r>
              <w:t xml:space="preserve">9</w:t>
            </w:r>
          </w:p>
        </w:tc>
        <w:tc>
          <w:tcPr>
            <w:tcW w:w="4463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GET /api/products/99</w:t>
            </w:r>
            <w:r>
              <w:t xml:space="preserve"> (nonexistent)</w:t>
            </w:r>
          </w:p>
        </w:tc>
        <w:tc>
          <w:tcPr>
            <w:tcW w:w="3770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500</w:t>
            </w:r>
            <w:r>
              <w:t xml:space="preserve"> — see note below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Raw output of this run is saved in </w:t>
      </w:r>
      <w:r>
        <w:rPr>
          <w:rFonts w:ascii="Consolas" w:hAnsi="Consolas" w:cs="Consolas"/>
          <w:sz w:val="20"/>
          <w:shd w:val="clear" w:color="auto" w:fill="EDEDED"/>
        </w:rPr>
        <w:t xml:space="preserve">target/run/curl-results.txt</w:t>
      </w:r>
      <w:r>
        <w:t xml:space="preserve"> (regenerated on each run; </w:t>
      </w:r>
      <w:r>
        <w:rPr>
          <w:rFonts w:ascii="Consolas" w:hAnsi="Consolas" w:cs="Consolas"/>
          <w:sz w:val="20"/>
          <w:shd w:val="clear" w:color="auto" w:fill="EDEDED"/>
        </w:rPr>
        <w:t xml:space="preserve">target/</w:t>
      </w:r>
      <w:r>
        <w:t xml:space="preserve"> is not source-controlled).</w:t>
      </w:r>
    </w:p>
    <w:p>
      <w:pPr>
        <w:pStyle w:val="Heading2"/>
      </w:pPr>
      <w:r>
        <w:t xml:space="preserve">7.4 Database verification</w:t>
      </w:r>
    </w:p>
    <w:p>
      <w:pPr>
        <w:spacing w:after="120"/>
      </w:pPr>
      <w:r>
        <w:t xml:space="preserve">After the tests above and the Postman POST/GET: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mysql&gt; DESCRIBE products;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+-------------+--------------+------+-----+---------+----------------+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| Field       | Type         | Null | Key | Default | Extra          |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+-------------+--------------+------+-----+---------+----------------+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| id          | bigint       | NO   | PRI | NULL    | auto_increment |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| description | varchar(255) | YES  |     | NULL    |                |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| name        | varchar(255) | YES  |     | NULL    |                |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| price       | double       | NO   |     | NULL    |                |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| quantity    | int          | NO   |     | NULL    |                |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+-------------+--------------+------+-----+---------+----------------+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/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mysql&gt; SELECT * FROM products;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+----+-----------------------------+------------+-------+----------+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| id | description                 | name       | price | quantity |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+----+-----------------------------+------------+-------+----------+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|  1 | Dell Inspiron 15 (16GB RAM) | Laptop Pro | 60000 |        8 |</w:t>
      </w:r>
    </w:p>
    <w:p>
      <w:pPr>
        <w:pStyle w:val="CodeBlock"/>
        <w:keepNext/>
      </w:pPr>
      <w:r>
        <w:rPr>
          <w:rFonts w:ascii="Consolas" w:hAnsi="Consolas" w:cs="Consolas"/>
          <w:sz w:val="18"/>
        </w:rPr>
        <w:t xml:space="preserve">|  3 | Mechanical keyboard         | Keyboard   |  2499 |       25 |</w:t>
      </w:r>
    </w:p>
    <w:p>
      <w:pPr>
        <w:pStyle w:val="CodeBlock"/>
      </w:pPr>
      <w:r>
        <w:rPr>
          <w:rFonts w:ascii="Consolas" w:hAnsi="Consolas" w:cs="Consolas"/>
          <w:sz w:val="18"/>
        </w:rPr>
        <w:t xml:space="preserve">+----+-----------------------------+------------+-------+----------+</w:t>
      </w:r>
    </w:p>
    <w:p>
      <w:pPr>
        <w:spacing w:after="60"/>
      </w:pPr>
    </w:p>
    <w:p>
      <w:pPr>
        <w:spacing w:after="120"/>
      </w:pPr>
      <w:r>
        <w:t xml:space="preserve">Row 2 was deleted via the API; the id gap is expected with </w:t>
      </w:r>
      <w:r>
        <w:rPr>
          <w:rFonts w:ascii="Consolas" w:hAnsi="Consolas" w:cs="Consolas"/>
          <w:sz w:val="20"/>
          <w:shd w:val="clear" w:color="auto" w:fill="EDEDED"/>
        </w:rPr>
        <w:t xml:space="preserve">AUTO_INCREMENT</w:t>
      </w:r>
      <w:r>
        <w:t xml:space="preserve">. The Hibernate SQL log shows the statements the API produced (</w:t>
      </w:r>
      <w:r>
        <w:rPr>
          <w:rFonts w:ascii="Consolas" w:hAnsi="Consolas" w:cs="Consolas"/>
          <w:sz w:val="20"/>
          <w:shd w:val="clear" w:color="auto" w:fill="EDEDED"/>
        </w:rPr>
        <w:t xml:space="preserve">insert into products …</w:t>
      </w:r>
      <w:r>
        <w:t xml:space="preserve">, </w:t>
      </w:r>
      <w:r>
        <w:rPr>
          <w:rFonts w:ascii="Consolas" w:hAnsi="Consolas" w:cs="Consolas"/>
          <w:sz w:val="20"/>
          <w:shd w:val="clear" w:color="auto" w:fill="EDEDED"/>
        </w:rPr>
        <w:t xml:space="preserve">select … from products</w:t>
      </w:r>
      <w:r>
        <w:t xml:space="preserve">, </w:t>
      </w:r>
      <w:r>
        <w:rPr>
          <w:rFonts w:ascii="Consolas" w:hAnsi="Consolas" w:cs="Consolas"/>
          <w:sz w:val="20"/>
          <w:shd w:val="clear" w:color="auto" w:fill="EDEDED"/>
        </w:rPr>
        <w:t xml:space="preserve">delete from products where id=?</w:t>
      </w:r>
      <w:r>
        <w:t xml:space="preserve">).</w:t>
      </w:r>
    </w:p>
    <w:p>
      <w:pPr>
        <w:pStyle w:val="Heading1"/>
      </w:pPr>
      <w:r>
        <w:t xml:space="preserve">8. Issues found and fixed during completion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0" w:type="dxa"/>
          <w:right w:w="100" w:type="dxa"/>
        </w:tblCellMar>
      </w:tblPr>
      <w:tblGrid>
        <w:gridCol w:w="736"/>
        <w:gridCol w:w="4144"/>
        <w:gridCol w:w="4146"/>
      </w:tblGrid>
      <w:tr>
        <w:trPr>
          <w:cantSplit/>
          <w:tblHeader/>
        </w:trPr>
        <w:tc>
          <w:tcPr>
            <w:tcW w:w="736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4144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Problem</w:t>
            </w:r>
          </w:p>
        </w:tc>
        <w:tc>
          <w:tcPr>
            <w:tcW w:w="4146" w:type="dxa"/>
            <w:shd w:val="clear" w:color="auto" w:fill="DCE6F2"/>
          </w:tcPr>
          <w:p>
            <w:pPr>
              <w:spacing w:before="40" w:after="40"/>
            </w:pPr>
            <w:r>
              <w:rPr>
                <w:b/>
              </w:rPr>
              <w:t xml:space="preserve">Fix</w:t>
            </w:r>
          </w:p>
        </w:tc>
      </w:tr>
      <w:tr>
        <w:trPr>
          <w:cantSplit/>
        </w:trPr>
        <w:tc>
          <w:tcPr>
            <w:tcW w:w="736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4144" w:type="dxa"/>
          </w:tcPr>
          <w:p>
            <w:pPr>
              <w:spacing w:before="40" w:after="40"/>
            </w:pP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DbmsPracticeApplication.java</w:t>
            </w:r>
            <w:r>
              <w:t xml:space="preserve"> contained a stray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0</w:t>
            </w:r>
            <w:r>
              <w:t xml:space="preserve"> after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SpringApplication.run(...);</w:t>
            </w:r>
            <w:r>
              <w:t xml:space="preserve"> — compile error</w:t>
            </w:r>
          </w:p>
        </w:tc>
        <w:tc>
          <w:tcPr>
            <w:tcW w:w="4146" w:type="dxa"/>
          </w:tcPr>
          <w:p>
            <w:pPr>
              <w:spacing w:before="40" w:after="40"/>
            </w:pPr>
            <w:r>
              <w:t xml:space="preserve">Removed it</w:t>
            </w:r>
          </w:p>
        </w:tc>
      </w:tr>
      <w:tr>
        <w:trPr>
          <w:cantSplit/>
        </w:trPr>
        <w:tc>
          <w:tcPr>
            <w:tcW w:w="736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4144" w:type="dxa"/>
          </w:tcPr>
          <w:p>
            <w:pPr>
              <w:spacing w:before="40" w:after="40"/>
            </w:pPr>
            <w:r>
              <w:t xml:space="preserve">Main class was in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com.example.demo</w:t>
            </w:r>
            <w:r>
              <w:t xml:space="preserve"> while all other classes are in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com.klu</w:t>
            </w:r>
            <w:r>
              <w:t xml:space="preserve">. Spring Boot only scans the main class's package and sub-packages, so no controller/entity/repository was registered: every request returned </w:t>
            </w:r>
            <w:r>
              <w:rPr>
                <w:b/>
              </w:rPr>
              <w:t xml:space="preserve">404</w:t>
            </w:r>
            <w:r>
              <w:t xml:space="preserve"> and no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products</w:t>
            </w:r>
            <w:r>
              <w:t xml:space="preserve"> table was created</w:t>
            </w:r>
          </w:p>
        </w:tc>
        <w:tc>
          <w:tcPr>
            <w:tcW w:w="4146" w:type="dxa"/>
          </w:tcPr>
          <w:p>
            <w:pPr>
              <w:spacing w:before="40" w:after="40"/>
            </w:pPr>
            <w:r>
              <w:t xml:space="preserve">Moved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DbmsPracticeApplication</w:t>
            </w:r>
            <w:r>
              <w:t xml:space="preserve"> (and its test) to package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com.klu</w:t>
            </w:r>
          </w:p>
        </w:tc>
      </w:tr>
      <w:tr>
        <w:trPr>
          <w:cantSplit/>
        </w:trPr>
        <w:tc>
          <w:tcPr>
            <w:tcW w:w="736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4144" w:type="dxa"/>
          </w:tcPr>
          <w:p>
            <w:pPr>
              <w:spacing w:before="40" w:after="40"/>
            </w:pPr>
            <w:r>
              <w:t xml:space="preserve">Service implementation file/class was misspelled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ProductServideImpl</w:t>
            </w:r>
          </w:p>
        </w:tc>
        <w:tc>
          <w:tcPr>
            <w:tcW w:w="4146" w:type="dxa"/>
          </w:tcPr>
          <w:p>
            <w:pPr>
              <w:spacing w:before="40" w:after="40"/>
            </w:pPr>
            <w:r>
              <w:t xml:space="preserve">Renamed to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ProductServiceImpl</w:t>
            </w:r>
            <w:r>
              <w:t xml:space="preserve"> as in the lab sheet</w:t>
            </w:r>
          </w:p>
        </w:tc>
      </w:tr>
      <w:tr>
        <w:trPr>
          <w:cantSplit/>
        </w:trPr>
        <w:tc>
          <w:tcPr>
            <w:tcW w:w="736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4144" w:type="dxa"/>
          </w:tcPr>
          <w:p>
            <w:pPr>
              <w:spacing w:before="40" w:after="40"/>
            </w:pPr>
            <w:r>
              <w:t xml:space="preserve">Database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kluh</w:t>
            </w:r>
            <w:r>
              <w:t xml:space="preserve"> referenced by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application.properties</w:t>
            </w:r>
            <w:r>
              <w:t xml:space="preserve"> did not exist (Hibernate creates tables, not schemas)</w:t>
            </w:r>
          </w:p>
        </w:tc>
        <w:tc>
          <w:tcPr>
            <w:tcW w:w="4146" w:type="dxa"/>
          </w:tcPr>
          <w:p>
            <w:pPr>
              <w:spacing w:before="40" w:after="40"/>
            </w:pPr>
            <w:r>
              <w:t xml:space="preserve">Ran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CREATE DATABASE kluh;</w:t>
            </w:r>
          </w:p>
        </w:tc>
      </w:tr>
      <w:tr>
        <w:trPr>
          <w:cantSplit/>
        </w:trPr>
        <w:tc>
          <w:tcPr>
            <w:tcW w:w="736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4144" w:type="dxa"/>
          </w:tcPr>
          <w:p>
            <w:pPr>
              <w:spacing w:before="40" w:after="40"/>
            </w:pPr>
            <w:r>
              <w:t xml:space="preserve">Postman requests pointed to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https://localhost:8839/...</w:t>
            </w:r>
            <w:r>
              <w:t xml:space="preserve"> and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postman-echo.com/post</w:t>
            </w:r>
          </w:p>
        </w:tc>
        <w:tc>
          <w:tcPr>
            <w:tcW w:w="4146" w:type="dxa"/>
          </w:tcPr>
          <w:p>
            <w:pPr>
              <w:spacing w:before="40" w:after="40"/>
            </w:pPr>
            <w:r>
              <w:t xml:space="preserve">Changed both to </w:t>
            </w:r>
            <w:r>
              <w:rPr>
                <w:rFonts w:ascii="Consolas" w:hAnsi="Consolas" w:cs="Consolas"/>
                <w:sz w:val="20"/>
                <w:shd w:val="clear" w:color="auto" w:fill="EDEDED"/>
              </w:rPr>
              <w:t xml:space="preserve">http://localhost:8989/api/products</w:t>
            </w:r>
            <w:r>
              <w:t xml:space="preserve"> (note: </w:t>
            </w:r>
            <w:r>
              <w:rPr>
                <w:b/>
              </w:rPr>
              <w:t xml:space="preserve">http</w:t>
            </w:r>
            <w:r>
              <w:t xml:space="preserve">, port </w:t>
            </w:r>
            <w:r>
              <w:rPr>
                <w:b/>
              </w:rPr>
              <w:t xml:space="preserve">8989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Known limitation</w:t>
      </w:r>
    </w:p>
    <w:p>
      <w:pPr>
        <w:spacing w:after="120"/>
      </w:pPr>
      <w:r>
        <w:t xml:space="preserve">Requesting or updating a non-existent id throws a plain </w:t>
      </w:r>
      <w:r>
        <w:rPr>
          <w:rFonts w:ascii="Consolas" w:hAnsi="Consolas" w:cs="Consolas"/>
          <w:sz w:val="20"/>
          <w:shd w:val="clear" w:color="auto" w:fill="EDEDED"/>
        </w:rPr>
        <w:t xml:space="preserve">RuntimeException("Product not found")</w:t>
      </w:r>
      <w:r>
        <w:t xml:space="preserve">, which Spring returns as </w:t>
      </w:r>
      <w:r>
        <w:rPr>
          <w:b/>
        </w:rPr>
        <w:t xml:space="preserve">HTTP 500</w:t>
      </w:r>
      <w:r>
        <w:t xml:space="preserve">. This matches the lab sheet code. A cleaner design would throw a custom </w:t>
      </w:r>
      <w:r>
        <w:rPr>
          <w:rFonts w:ascii="Consolas" w:hAnsi="Consolas" w:cs="Consolas"/>
          <w:sz w:val="20"/>
          <w:shd w:val="clear" w:color="auto" w:fill="EDEDED"/>
        </w:rPr>
        <w:t xml:space="preserve">ProductNotFoundException</w:t>
      </w:r>
      <w:r>
        <w:t xml:space="preserve"> mapped to </w:t>
      </w:r>
      <w:r>
        <w:rPr>
          <w:b/>
        </w:rPr>
        <w:t xml:space="preserve">404</w:t>
      </w:r>
      <w:r>
        <w:t xml:space="preserve"> via </w:t>
      </w:r>
      <w:r>
        <w:rPr>
          <w:rFonts w:ascii="Consolas" w:hAnsi="Consolas" w:cs="Consolas"/>
          <w:sz w:val="20"/>
          <w:shd w:val="clear" w:color="auto" w:fill="EDEDED"/>
        </w:rPr>
        <w:t xml:space="preserve">@ResponseStatus</w:t>
      </w:r>
      <w:r>
        <w:t xml:space="preserve"> or a </w:t>
      </w:r>
      <w:r>
        <w:rPr>
          <w:rFonts w:ascii="Consolas" w:hAnsi="Consolas" w:cs="Consolas"/>
          <w:sz w:val="20"/>
          <w:shd w:val="clear" w:color="auto" w:fill="EDEDED"/>
        </w:rPr>
        <w:t xml:space="preserve">@RestControllerAdvice</w:t>
      </w:r>
      <w:r>
        <w:t xml:space="preserve">.</w:t>
      </w:r>
    </w:p>
    <w:p>
      <w:pPr>
        <w:pStyle w:val="Heading1"/>
      </w:pPr>
      <w:r>
        <w:t xml:space="preserve">9. Viva questions and answers</w:t>
      </w:r>
    </w:p>
    <w:p>
      <w:pPr>
        <w:spacing w:after="120"/>
      </w:pPr>
      <w:r>
        <w:rPr>
          <w:b/>
        </w:rPr>
        <w:t xml:space="preserve">1. Role of each layer (Controller, Service, Repository) in CRUD?</w:t>
      </w:r>
    </w:p>
    <w:p>
      <w:pPr>
        <w:spacing w:after="120"/>
      </w:pPr>
      <w:r>
        <w:t xml:space="preserve">The </w:t>
      </w:r>
      <w:r>
        <w:rPr>
          <w:b/>
        </w:rPr>
        <w:t xml:space="preserve">Controller</w:t>
      </w:r>
      <w:r>
        <w:t xml:space="preserve"> handles HTTP requests/responses and maps them to service methods. The </w:t>
      </w:r>
      <w:r>
        <w:rPr>
          <w:b/>
        </w:rPr>
        <w:t xml:space="preserve">Service</w:t>
      </w:r>
      <w:r>
        <w:t xml:space="preserve"> holds business logic and coordinates the repository. The </w:t>
      </w:r>
      <w:r>
        <w:rPr>
          <w:b/>
        </w:rPr>
        <w:t xml:space="preserve">Repository</w:t>
      </w:r>
      <w:r>
        <w:t xml:space="preserve"> talks to the database through Spring Data JPA, giving CRUD methods such as </w:t>
      </w:r>
      <w:r>
        <w:rPr>
          <w:rFonts w:ascii="Consolas" w:hAnsi="Consolas" w:cs="Consolas"/>
          <w:sz w:val="20"/>
          <w:shd w:val="clear" w:color="auto" w:fill="EDEDED"/>
        </w:rPr>
        <w:t xml:space="preserve">save()</w:t>
      </w:r>
      <w:r>
        <w:t xml:space="preserve">, </w:t>
      </w:r>
      <w:r>
        <w:rPr>
          <w:rFonts w:ascii="Consolas" w:hAnsi="Consolas" w:cs="Consolas"/>
          <w:sz w:val="20"/>
          <w:shd w:val="clear" w:color="auto" w:fill="EDEDED"/>
        </w:rPr>
        <w:t xml:space="preserve">findById()</w:t>
      </w:r>
      <w:r>
        <w:t xml:space="preserve">, </w:t>
      </w:r>
      <w:r>
        <w:rPr>
          <w:rFonts w:ascii="Consolas" w:hAnsi="Consolas" w:cs="Consolas"/>
          <w:sz w:val="20"/>
          <w:shd w:val="clear" w:color="auto" w:fill="EDEDED"/>
        </w:rPr>
        <w:t xml:space="preserve">findAll()</w:t>
      </w:r>
      <w:r>
        <w:t xml:space="preserve"> and </w:t>
      </w:r>
      <w:r>
        <w:rPr>
          <w:rFonts w:ascii="Consolas" w:hAnsi="Consolas" w:cs="Consolas"/>
          <w:sz w:val="20"/>
          <w:shd w:val="clear" w:color="auto" w:fill="EDEDED"/>
        </w:rPr>
        <w:t xml:space="preserve">deleteById()</w:t>
      </w:r>
      <w:r>
        <w:t xml:space="preserve">.</w:t>
      </w:r>
    </w:p>
    <w:p>
      <w:pPr>
        <w:spacing w:after="120"/>
      </w:pPr>
      <w:r>
        <w:rPr>
          <w:b/>
        </w:rPr>
        <w:t xml:space="preserve">2. How to connect Spring Boot to a relational database; which dependencies?</w:t>
      </w:r>
    </w:p>
    <w:p>
      <w:pPr>
        <w:spacing w:after="120"/>
      </w:pPr>
      <w:r>
        <w:t xml:space="preserve">Add </w:t>
      </w:r>
      <w:r>
        <w:rPr>
          <w:rFonts w:ascii="Consolas" w:hAnsi="Consolas" w:cs="Consolas"/>
          <w:sz w:val="20"/>
          <w:shd w:val="clear" w:color="auto" w:fill="EDEDED"/>
        </w:rPr>
        <w:t xml:space="preserve">spring-boot-starter-data-jpa</w:t>
      </w:r>
      <w:r>
        <w:t xml:space="preserve"> and the MySQL/PostgreSQL driver to </w:t>
      </w:r>
      <w:r>
        <w:rPr>
          <w:rFonts w:ascii="Consolas" w:hAnsi="Consolas" w:cs="Consolas"/>
          <w:sz w:val="20"/>
          <w:shd w:val="clear" w:color="auto" w:fill="EDEDED"/>
        </w:rPr>
        <w:t xml:space="preserve">pom.xml</w:t>
      </w:r>
      <w:r>
        <w:t xml:space="preserve">. In </w:t>
      </w:r>
      <w:r>
        <w:rPr>
          <w:rFonts w:ascii="Consolas" w:hAnsi="Consolas" w:cs="Consolas"/>
          <w:sz w:val="20"/>
          <w:shd w:val="clear" w:color="auto" w:fill="EDEDED"/>
        </w:rPr>
        <w:t xml:space="preserve">application.properties</w:t>
      </w:r>
      <w:r>
        <w:t xml:space="preserve"> set the datasource URL, username, password, dialect, and </w:t>
      </w:r>
      <w:r>
        <w:rPr>
          <w:rFonts w:ascii="Consolas" w:hAnsi="Consolas" w:cs="Consolas"/>
          <w:sz w:val="20"/>
          <w:shd w:val="clear" w:color="auto" w:fill="EDEDED"/>
        </w:rPr>
        <w:t xml:space="preserve">spring.jpa.hibernate.ddl-auto=update</w:t>
      </w:r>
      <w:r>
        <w:t xml:space="preserve"> for automatic schema management.</w:t>
      </w:r>
    </w:p>
    <w:p>
      <w:pPr>
        <w:spacing w:after="120"/>
      </w:pPr>
      <w:r>
        <w:rPr>
          <w:b/>
        </w:rPr>
        <w:t xml:space="preserve">3. How to create and map a JPA entity?</w:t>
      </w:r>
    </w:p>
    <w:p>
      <w:pPr>
        <w:spacing w:after="120"/>
      </w:pPr>
      <w:r>
        <w:t xml:space="preserve">Annotate the class with </w:t>
      </w:r>
      <w:r>
        <w:rPr>
          <w:rFonts w:ascii="Consolas" w:hAnsi="Consolas" w:cs="Consolas"/>
          <w:sz w:val="20"/>
          <w:shd w:val="clear" w:color="auto" w:fill="EDEDED"/>
        </w:rPr>
        <w:t xml:space="preserve">@Entity</w:t>
      </w:r>
      <w:r>
        <w:t xml:space="preserve"> and </w:t>
      </w:r>
      <w:r>
        <w:rPr>
          <w:rFonts w:ascii="Consolas" w:hAnsi="Consolas" w:cs="Consolas"/>
          <w:sz w:val="20"/>
          <w:shd w:val="clear" w:color="auto" w:fill="EDEDED"/>
        </w:rPr>
        <w:t xml:space="preserve">@Table</w:t>
      </w:r>
      <w:r>
        <w:t xml:space="preserve">; map the key with </w:t>
      </w:r>
      <w:r>
        <w:rPr>
          <w:rFonts w:ascii="Consolas" w:hAnsi="Consolas" w:cs="Consolas"/>
          <w:sz w:val="20"/>
          <w:shd w:val="clear" w:color="auto" w:fill="EDEDED"/>
        </w:rPr>
        <w:t xml:space="preserve">@Id</w:t>
      </w:r>
      <w:r>
        <w:t xml:space="preserve"> and </w:t>
      </w:r>
      <w:r>
        <w:rPr>
          <w:rFonts w:ascii="Consolas" w:hAnsi="Consolas" w:cs="Consolas"/>
          <w:sz w:val="20"/>
          <w:shd w:val="clear" w:color="auto" w:fill="EDEDED"/>
        </w:rPr>
        <w:t xml:space="preserve">@GeneratedValue</w:t>
      </w:r>
      <w:r>
        <w:t xml:space="preserve">; optionally customise columns with </w:t>
      </w:r>
      <w:r>
        <w:rPr>
          <w:rFonts w:ascii="Consolas" w:hAnsi="Consolas" w:cs="Consolas"/>
          <w:sz w:val="20"/>
          <w:shd w:val="clear" w:color="auto" w:fill="EDEDED"/>
        </w:rPr>
        <w:t xml:space="preserve">@Column</w:t>
      </w:r>
      <w:r>
        <w:t xml:space="preserve">. Extending </w:t>
      </w:r>
      <w:r>
        <w:rPr>
          <w:rFonts w:ascii="Consolas" w:hAnsi="Consolas" w:cs="Consolas"/>
          <w:sz w:val="20"/>
          <w:shd w:val="clear" w:color="auto" w:fill="EDEDED"/>
        </w:rPr>
        <w:t xml:space="preserve">JpaRepository&lt;Entity, ID&gt;</w:t>
      </w:r>
      <w:r>
        <w:t xml:space="preserve"> then provides CRUD operations for that table.</w:t>
      </w:r>
    </w:p>
    <w:p>
      <w:pPr>
        <w:spacing w:after="120"/>
      </w:pPr>
      <w:r>
        <w:rPr>
          <w:b/>
        </w:rPr>
        <w:t xml:space="preserve">4. How to validate data before saving?</w:t>
      </w:r>
    </w:p>
    <w:p>
      <w:pPr>
        <w:spacing w:after="120"/>
      </w:pPr>
      <w:r>
        <w:t xml:space="preserve">Use the Bean Validation API (</w:t>
      </w:r>
      <w:r>
        <w:rPr>
          <w:rFonts w:ascii="Consolas" w:hAnsi="Consolas" w:cs="Consolas"/>
          <w:sz w:val="20"/>
          <w:shd w:val="clear" w:color="auto" w:fill="EDEDED"/>
        </w:rPr>
        <w:t xml:space="preserve">jakarta.validation</w:t>
      </w:r>
      <w:r>
        <w:t xml:space="preserve"> in Spring Boot 3+/4, formerly </w:t>
      </w:r>
      <w:r>
        <w:rPr>
          <w:rFonts w:ascii="Consolas" w:hAnsi="Consolas" w:cs="Consolas"/>
          <w:sz w:val="20"/>
          <w:shd w:val="clear" w:color="auto" w:fill="EDEDED"/>
        </w:rPr>
        <w:t xml:space="preserve">javax.validation</w:t>
      </w:r>
      <w:r>
        <w:t xml:space="preserve">) with the </w:t>
      </w:r>
      <w:r>
        <w:rPr>
          <w:rFonts w:ascii="Consolas" w:hAnsi="Consolas" w:cs="Consolas"/>
          <w:sz w:val="20"/>
          <w:shd w:val="clear" w:color="auto" w:fill="EDEDED"/>
        </w:rPr>
        <w:t xml:space="preserve">spring-boot-starter-validation</w:t>
      </w:r>
      <w:r>
        <w:t xml:space="preserve"> dependency. Annotations such as </w:t>
      </w:r>
      <w:r>
        <w:rPr>
          <w:rFonts w:ascii="Consolas" w:hAnsi="Consolas" w:cs="Consolas"/>
          <w:sz w:val="20"/>
          <w:shd w:val="clear" w:color="auto" w:fill="EDEDED"/>
        </w:rPr>
        <w:t xml:space="preserve">@NotBlank</w:t>
      </w:r>
      <w:r>
        <w:t xml:space="preserve">, </w:t>
      </w:r>
      <w:r>
        <w:rPr>
          <w:rFonts w:ascii="Consolas" w:hAnsi="Consolas" w:cs="Consolas"/>
          <w:sz w:val="20"/>
          <w:shd w:val="clear" w:color="auto" w:fill="EDEDED"/>
        </w:rPr>
        <w:t xml:space="preserve">@Size</w:t>
      </w:r>
      <w:r>
        <w:t xml:space="preserve">, </w:t>
      </w:r>
      <w:r>
        <w:rPr>
          <w:rFonts w:ascii="Consolas" w:hAnsi="Consolas" w:cs="Consolas"/>
          <w:sz w:val="20"/>
          <w:shd w:val="clear" w:color="auto" w:fill="EDEDED"/>
        </w:rPr>
        <w:t xml:space="preserve">@Min</w:t>
      </w:r>
      <w:r>
        <w:t xml:space="preserve">, </w:t>
      </w:r>
      <w:r>
        <w:rPr>
          <w:rFonts w:ascii="Consolas" w:hAnsi="Consolas" w:cs="Consolas"/>
          <w:sz w:val="20"/>
          <w:shd w:val="clear" w:color="auto" w:fill="EDEDED"/>
        </w:rPr>
        <w:t xml:space="preserve">@Max</w:t>
      </w:r>
      <w:r>
        <w:t xml:space="preserve">, </w:t>
      </w:r>
      <w:r>
        <w:rPr>
          <w:rFonts w:ascii="Consolas" w:hAnsi="Consolas" w:cs="Consolas"/>
          <w:sz w:val="20"/>
          <w:shd w:val="clear" w:color="auto" w:fill="EDEDED"/>
        </w:rPr>
        <w:t xml:space="preserve">@Positive</w:t>
      </w:r>
      <w:r>
        <w:t xml:space="preserve"> define constraints; </w:t>
      </w:r>
      <w:r>
        <w:rPr>
          <w:rFonts w:ascii="Consolas" w:hAnsi="Consolas" w:cs="Consolas"/>
          <w:sz w:val="20"/>
          <w:shd w:val="clear" w:color="auto" w:fill="EDEDED"/>
        </w:rPr>
        <w:t xml:space="preserve">@Valid</w:t>
      </w:r>
      <w:r>
        <w:t xml:space="preserve"> on the controller's </w:t>
      </w:r>
      <w:r>
        <w:rPr>
          <w:rFonts w:ascii="Consolas" w:hAnsi="Consolas" w:cs="Consolas"/>
          <w:sz w:val="20"/>
          <w:shd w:val="clear" w:color="auto" w:fill="EDEDED"/>
        </w:rPr>
        <w:t xml:space="preserve">@RequestBody</w:t>
      </w:r>
      <w:r>
        <w:t xml:space="preserve"> parameter enforces them before processing.</w:t>
      </w:r>
    </w:p>
    <w:p>
      <w:pPr>
        <w:spacing w:after="120"/>
      </w:pPr>
      <w:r>
        <w:rPr>
          <w:b/>
        </w:rPr>
        <w:t xml:space="preserve">5. Purpose of `@Transactional`?</w:t>
      </w:r>
    </w:p>
    <w:p>
      <w:pPr>
        <w:spacing w:after="120"/>
      </w:pPr>
      <w:r>
        <w:t xml:space="preserve">It runs multiple database operations as one unit of work: if any operation fails, all changes are rolled back, keeping data consistent. (Spring Data's </w:t>
      </w:r>
      <w:r>
        <w:rPr>
          <w:rFonts w:ascii="Consolas" w:hAnsi="Consolas" w:cs="Consolas"/>
          <w:sz w:val="20"/>
          <w:shd w:val="clear" w:color="auto" w:fill="EDEDED"/>
        </w:rPr>
        <w:t xml:space="preserve">save</w:t>
      </w:r>
      <w:r>
        <w:t xml:space="preserve">/</w:t>
      </w:r>
      <w:r>
        <w:rPr>
          <w:rFonts w:ascii="Consolas" w:hAnsi="Consolas" w:cs="Consolas"/>
          <w:sz w:val="20"/>
          <w:shd w:val="clear" w:color="auto" w:fill="EDEDED"/>
        </w:rPr>
        <w:t xml:space="preserve">deleteById</w:t>
      </w:r>
      <w:r>
        <w:t xml:space="preserve"> are already transactional individually; use </w:t>
      </w:r>
      <w:r>
        <w:rPr>
          <w:rFonts w:ascii="Consolas" w:hAnsi="Consolas" w:cs="Consolas"/>
          <w:sz w:val="20"/>
          <w:shd w:val="clear" w:color="auto" w:fill="EDEDED"/>
        </w:rPr>
        <w:t xml:space="preserve">@Transactional</w:t>
      </w:r>
      <w:r>
        <w:t xml:space="preserve"> on service methods that perform several operations.)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60"/>
    </w:pPr>
    <w:rPr>
      <w:b/>
      <w:color w:val="1F3864"/>
      <w:sz w:val="44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00"/>
      <w:outlineLvl w:val="1"/>
    </w:pPr>
    <w:rPr>
      <w:b/>
      <w:color w:val="2F5496"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CodeBlock">
    <w:name w:val="Code Block"/>
    <w:basedOn w:val="Normal"/>
    <w:pPr>
      <w:shd w:val="clear" w:color="auto" w:fill="F2F2F2"/>
      <w:spacing w:before="0" w:after="0" w:line="240" w:lineRule="auto"/>
      <w:ind w:left="113" w:right="113"/>
    </w:p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Img1" Type="http://schemas.openxmlformats.org/officeDocument/2006/relationships/image" Target="media/image1.jpg"/><Relationship Id="rIdImg2" Type="http://schemas.openxmlformats.org/officeDocument/2006/relationships/image" Target="media/image2.jpg"/></Relationships>
</file>