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37839357"/>
        <w:docPartObj>
          <w:docPartGallery w:val="Cover Pages"/>
          <w:docPartUnique/>
        </w:docPartObj>
      </w:sdtPr>
      <w:sdtEndPr>
        <w:rPr>
          <w:lang w:val="es-GT"/>
        </w:rPr>
      </w:sdtEndPr>
      <w:sdtContent>
        <w:p w14:paraId="08D688A1" w14:textId="1ECEB7CA" w:rsidR="00985516" w:rsidRDefault="003E1B36" w:rsidP="002F57E6">
          <w:proofErr w:type="spellStart"/>
          <w:r>
            <w:t>Tecnologia</w:t>
          </w:r>
          <w:proofErr w:type="spellEnd"/>
          <w:r>
            <w:t xml:space="preserve"> </w:t>
          </w:r>
        </w:p>
        <w:p w14:paraId="33CE5065" w14:textId="4D913BA8" w:rsidR="003E1B36" w:rsidRDefault="003E1B36" w:rsidP="002F57E6">
          <w:r>
            <w:t xml:space="preserve">Prof Eswin Godoy </w:t>
          </w:r>
        </w:p>
        <w:p w14:paraId="436167B3" w14:textId="24AFF985" w:rsidR="003E1B36" w:rsidRDefault="003E1B36" w:rsidP="002F57E6">
          <w:proofErr w:type="spellStart"/>
          <w:r>
            <w:t>Undecimo</w:t>
          </w:r>
          <w:proofErr w:type="spellEnd"/>
          <w:r>
            <w:t xml:space="preserve"> D</w:t>
          </w:r>
        </w:p>
        <w:p w14:paraId="22C65E65" w14:textId="3BC80248" w:rsidR="003E1B36" w:rsidRDefault="005B39E4">
          <w:pPr>
            <w:rPr>
              <w:lang w:val="es-GT"/>
            </w:rPr>
          </w:pPr>
          <w:r>
            <w:rPr>
              <w:noProof/>
            </w:rPr>
            <w:drawing>
              <wp:anchor distT="0" distB="0" distL="114300" distR="114300" simplePos="0" relativeHeight="251657216" behindDoc="0" locked="0" layoutInCell="1" allowOverlap="1" wp14:anchorId="17A1FEDD" wp14:editId="3C252C1B">
                <wp:simplePos x="835572" y="1623848"/>
                <wp:positionH relativeFrom="margin">
                  <wp:align>right</wp:align>
                </wp:positionH>
                <wp:positionV relativeFrom="margin">
                  <wp:align>top</wp:align>
                </wp:positionV>
                <wp:extent cx="2616835" cy="630555"/>
                <wp:effectExtent l="0" t="0" r="0" b="0"/>
                <wp:wrapSquare wrapText="bothSides"/>
                <wp:docPr id="71096717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16835" cy="630555"/>
                        </a:xfrm>
                        <a:prstGeom prst="rect">
                          <a:avLst/>
                        </a:prstGeom>
                        <a:noFill/>
                        <a:ln>
                          <a:noFill/>
                        </a:ln>
                      </pic:spPr>
                    </pic:pic>
                  </a:graphicData>
                </a:graphic>
              </wp:anchor>
            </w:drawing>
          </w:r>
        </w:p>
        <w:p w14:paraId="7AD75B3F" w14:textId="77777777" w:rsidR="003E1B36" w:rsidRDefault="003E1B36">
          <w:pPr>
            <w:rPr>
              <w:lang w:val="es-GT"/>
            </w:rPr>
          </w:pPr>
        </w:p>
        <w:p w14:paraId="19744FDF" w14:textId="77777777" w:rsidR="003E1B36" w:rsidRDefault="003E1B36">
          <w:pPr>
            <w:rPr>
              <w:lang w:val="es-GT"/>
            </w:rPr>
          </w:pPr>
        </w:p>
        <w:p w14:paraId="214C7F50" w14:textId="77777777" w:rsidR="003E1B36" w:rsidRDefault="003E1B36">
          <w:pPr>
            <w:rPr>
              <w:lang w:val="es-GT"/>
            </w:rPr>
          </w:pPr>
        </w:p>
        <w:p w14:paraId="015ED505" w14:textId="77777777" w:rsidR="003E1B36" w:rsidRDefault="003E1B36">
          <w:pPr>
            <w:rPr>
              <w:lang w:val="es-GT"/>
            </w:rPr>
          </w:pPr>
        </w:p>
        <w:p w14:paraId="6DA3CB5C" w14:textId="77777777" w:rsidR="003E1B36" w:rsidRDefault="003E1B36">
          <w:pPr>
            <w:rPr>
              <w:lang w:val="es-GT"/>
            </w:rPr>
          </w:pPr>
        </w:p>
        <w:p w14:paraId="62D4FEED" w14:textId="77777777" w:rsidR="003E1B36" w:rsidRDefault="003E1B36">
          <w:pPr>
            <w:rPr>
              <w:lang w:val="es-GT"/>
            </w:rPr>
          </w:pPr>
        </w:p>
        <w:p w14:paraId="07AD7932" w14:textId="77777777" w:rsidR="003E1B36" w:rsidRDefault="003E1B36">
          <w:pPr>
            <w:rPr>
              <w:lang w:val="es-GT"/>
            </w:rPr>
          </w:pPr>
        </w:p>
        <w:p w14:paraId="50899BEA" w14:textId="77777777" w:rsidR="003E1B36" w:rsidRDefault="003E1B36">
          <w:pPr>
            <w:rPr>
              <w:lang w:val="es-GT"/>
            </w:rPr>
          </w:pPr>
        </w:p>
        <w:p w14:paraId="0200B304" w14:textId="77777777" w:rsidR="003E1B36" w:rsidRDefault="003E1B36" w:rsidP="000E7353">
          <w:pPr>
            <w:rPr>
              <w:lang w:val="es-GT"/>
            </w:rPr>
          </w:pPr>
        </w:p>
        <w:p w14:paraId="2185AE3B" w14:textId="078E87C8" w:rsidR="005B1741" w:rsidRDefault="005B1741" w:rsidP="005B1741">
          <w:pPr>
            <w:jc w:val="center"/>
            <w:rPr>
              <w:b/>
              <w:sz w:val="48"/>
              <w:lang w:val="es-GT"/>
            </w:rPr>
          </w:pPr>
          <w:r>
            <w:rPr>
              <w:b/>
              <w:sz w:val="48"/>
              <w:lang w:val="es-GT"/>
            </w:rPr>
            <w:t>SAFEPASS</w:t>
          </w:r>
        </w:p>
        <w:p w14:paraId="79EA7C50" w14:textId="77777777" w:rsidR="005B1741" w:rsidRDefault="005B1741" w:rsidP="005B1741">
          <w:pPr>
            <w:jc w:val="center"/>
            <w:rPr>
              <w:b/>
              <w:sz w:val="48"/>
              <w:lang w:val="es-GT"/>
            </w:rPr>
          </w:pPr>
        </w:p>
        <w:p w14:paraId="034F083B" w14:textId="77777777" w:rsidR="005B1741" w:rsidRDefault="005B1741" w:rsidP="005B1741">
          <w:pPr>
            <w:jc w:val="center"/>
            <w:rPr>
              <w:b/>
              <w:sz w:val="48"/>
              <w:lang w:val="es-GT"/>
            </w:rPr>
          </w:pPr>
        </w:p>
        <w:p w14:paraId="72E377BA" w14:textId="77777777" w:rsidR="000E7353" w:rsidRDefault="000E7353" w:rsidP="005B1741">
          <w:pPr>
            <w:jc w:val="center"/>
            <w:rPr>
              <w:b/>
              <w:sz w:val="48"/>
              <w:lang w:val="es-GT"/>
            </w:rPr>
          </w:pPr>
        </w:p>
        <w:p w14:paraId="6607DB35" w14:textId="77777777" w:rsidR="005B1741" w:rsidRDefault="005B1741" w:rsidP="002F57E6">
          <w:pPr>
            <w:jc w:val="right"/>
            <w:rPr>
              <w:b/>
              <w:sz w:val="48"/>
              <w:lang w:val="es-GT"/>
            </w:rPr>
          </w:pPr>
        </w:p>
        <w:p w14:paraId="20BDC07B" w14:textId="2905BB2A" w:rsidR="005B1741" w:rsidRDefault="005B1741" w:rsidP="002F57E6">
          <w:pPr>
            <w:jc w:val="right"/>
            <w:rPr>
              <w:lang w:val="es-GT"/>
            </w:rPr>
          </w:pPr>
          <w:r w:rsidRPr="005B1741">
            <w:rPr>
              <w:lang w:val="es-GT"/>
            </w:rPr>
            <w:t xml:space="preserve">Stephanie Paola </w:t>
          </w:r>
          <w:r w:rsidR="000E7353" w:rsidRPr="005B1741">
            <w:rPr>
              <w:lang w:val="es-GT"/>
            </w:rPr>
            <w:t>Ramíre</w:t>
          </w:r>
          <w:r w:rsidR="000E7353">
            <w:rPr>
              <w:lang w:val="es-GT"/>
            </w:rPr>
            <w:t>z</w:t>
          </w:r>
          <w:r>
            <w:rPr>
              <w:lang w:val="es-GT"/>
            </w:rPr>
            <w:t xml:space="preserve"> Lara</w:t>
          </w:r>
        </w:p>
        <w:p w14:paraId="5D16F06A" w14:textId="3BE70DB7" w:rsidR="00F627FE" w:rsidRDefault="00954FA7" w:rsidP="002F57E6">
          <w:pPr>
            <w:jc w:val="right"/>
            <w:rPr>
              <w:lang w:val="es-GT"/>
            </w:rPr>
          </w:pPr>
          <w:r>
            <w:rPr>
              <w:lang w:val="es-GT"/>
            </w:rPr>
            <w:t>Brianna Ailsa</w:t>
          </w:r>
          <w:r w:rsidR="004A5FC0">
            <w:rPr>
              <w:lang w:val="es-GT"/>
            </w:rPr>
            <w:t xml:space="preserve"> De </w:t>
          </w:r>
          <w:r w:rsidR="000E7353">
            <w:rPr>
              <w:lang w:val="es-GT"/>
            </w:rPr>
            <w:t>León</w:t>
          </w:r>
          <w:r w:rsidR="004A5FC0">
            <w:rPr>
              <w:lang w:val="es-GT"/>
            </w:rPr>
            <w:t xml:space="preserve"> Batres</w:t>
          </w:r>
        </w:p>
        <w:p w14:paraId="138A0A72" w14:textId="77777777" w:rsidR="005B39E4" w:rsidRDefault="000E7353" w:rsidP="002F57E6">
          <w:pPr>
            <w:jc w:val="right"/>
            <w:rPr>
              <w:lang w:val="es-GT"/>
            </w:rPr>
          </w:pPr>
          <w:r>
            <w:rPr>
              <w:lang w:val="es-GT"/>
            </w:rPr>
            <w:t>José Miguel García Aceituno</w:t>
          </w:r>
        </w:p>
        <w:p w14:paraId="18701D9F" w14:textId="77777777" w:rsidR="002F57E6" w:rsidRDefault="002F57E6" w:rsidP="002F57E6">
          <w:pPr>
            <w:rPr>
              <w:lang w:val="es-GT"/>
            </w:rPr>
          </w:pPr>
        </w:p>
        <w:p w14:paraId="187FD27A" w14:textId="77777777" w:rsidR="005B39E4" w:rsidRDefault="005B39E4" w:rsidP="002F57E6">
          <w:pPr>
            <w:rPr>
              <w:lang w:val="es-GT"/>
            </w:rPr>
          </w:pPr>
        </w:p>
        <w:p w14:paraId="687FE4C2" w14:textId="6BC12E6C" w:rsidR="00244944" w:rsidRPr="00755748" w:rsidRDefault="005B39E4" w:rsidP="002F57E6">
          <w:pPr>
            <w:jc w:val="center"/>
            <w:rPr>
              <w:lang w:val="es-GT"/>
            </w:rPr>
          </w:pPr>
          <w:r>
            <w:rPr>
              <w:lang w:val="es-GT"/>
            </w:rPr>
            <w:t xml:space="preserve">Guatemala, </w:t>
          </w:r>
          <w:r w:rsidR="002F57E6">
            <w:rPr>
              <w:lang w:val="es-GT"/>
            </w:rPr>
            <w:t>agosto</w:t>
          </w:r>
          <w:r>
            <w:rPr>
              <w:lang w:val="es-GT"/>
            </w:rPr>
            <w:t xml:space="preserve"> </w:t>
          </w:r>
          <w:r w:rsidR="002F57E6">
            <w:rPr>
              <w:lang w:val="es-GT"/>
            </w:rPr>
            <w:t>9 de 2026</w:t>
          </w:r>
          <w:r w:rsidR="00985516">
            <w:rPr>
              <w:lang w:val="es-GT"/>
            </w:rPr>
            <w:br w:type="page"/>
          </w:r>
        </w:p>
      </w:sdtContent>
    </w:sdt>
    <w:sdt>
      <w:sdtPr>
        <w:rPr>
          <w:rFonts w:asciiTheme="minorHAnsi" w:eastAsiaTheme="minorEastAsia" w:hAnsiTheme="minorHAnsi" w:cstheme="minorBidi"/>
          <w:color w:val="auto"/>
          <w:sz w:val="22"/>
          <w:szCs w:val="22"/>
          <w:lang w:val="es-ES"/>
        </w:rPr>
        <w:id w:val="976410634"/>
        <w:docPartObj>
          <w:docPartGallery w:val="Table of Contents"/>
          <w:docPartUnique/>
        </w:docPartObj>
      </w:sdtPr>
      <w:sdtEndPr>
        <w:rPr>
          <w:b/>
          <w:bCs/>
        </w:rPr>
      </w:sdtEndPr>
      <w:sdtContent>
        <w:p w14:paraId="24FAE337" w14:textId="6DB03CCB" w:rsidR="00755748" w:rsidRDefault="00755748">
          <w:pPr>
            <w:pStyle w:val="TtuloTDC"/>
          </w:pPr>
          <w:r>
            <w:rPr>
              <w:lang w:val="es-ES"/>
            </w:rPr>
            <w:t>Tabla de contenido</w:t>
          </w:r>
        </w:p>
        <w:p w14:paraId="5BADBE7E" w14:textId="59190C2A" w:rsidR="00DC5D31" w:rsidRDefault="00755748">
          <w:pPr>
            <w:pStyle w:val="TDC1"/>
            <w:tabs>
              <w:tab w:val="right" w:leader="dot" w:pos="9792"/>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9865743" w:history="1">
            <w:r w:rsidR="00DC5D31" w:rsidRPr="007B0831">
              <w:rPr>
                <w:rStyle w:val="Hipervnculo"/>
                <w:noProof/>
              </w:rPr>
              <w:t>1. RESUMEN</w:t>
            </w:r>
            <w:r w:rsidR="00DC5D31">
              <w:rPr>
                <w:noProof/>
                <w:webHidden/>
              </w:rPr>
              <w:tab/>
            </w:r>
            <w:r w:rsidR="00DC5D31">
              <w:rPr>
                <w:noProof/>
                <w:webHidden/>
              </w:rPr>
              <w:fldChar w:fldCharType="begin"/>
            </w:r>
            <w:r w:rsidR="00DC5D31">
              <w:rPr>
                <w:noProof/>
                <w:webHidden/>
              </w:rPr>
              <w:instrText xml:space="preserve"> PAGEREF _Toc239865743 \h </w:instrText>
            </w:r>
            <w:r w:rsidR="00DC5D31">
              <w:rPr>
                <w:noProof/>
                <w:webHidden/>
              </w:rPr>
            </w:r>
            <w:r w:rsidR="00DC5D31">
              <w:rPr>
                <w:noProof/>
                <w:webHidden/>
              </w:rPr>
              <w:fldChar w:fldCharType="separate"/>
            </w:r>
            <w:r w:rsidR="00DC5D31">
              <w:rPr>
                <w:noProof/>
                <w:webHidden/>
              </w:rPr>
              <w:t>6</w:t>
            </w:r>
            <w:r w:rsidR="00DC5D31">
              <w:rPr>
                <w:noProof/>
                <w:webHidden/>
              </w:rPr>
              <w:fldChar w:fldCharType="end"/>
            </w:r>
          </w:hyperlink>
        </w:p>
        <w:p w14:paraId="3371CDD4" w14:textId="1FA1D59A" w:rsidR="00DC5D31" w:rsidRDefault="00DC5D31">
          <w:pPr>
            <w:pStyle w:val="TDC2"/>
            <w:tabs>
              <w:tab w:val="right" w:leader="dot" w:pos="9792"/>
            </w:tabs>
            <w:rPr>
              <w:rFonts w:cstheme="minorBidi"/>
              <w:noProof/>
              <w:kern w:val="2"/>
              <w:sz w:val="24"/>
              <w:szCs w:val="24"/>
              <w14:ligatures w14:val="standardContextual"/>
            </w:rPr>
          </w:pPr>
          <w:hyperlink w:anchor="_Toc239865744" w:history="1">
            <w:r w:rsidRPr="007B0831">
              <w:rPr>
                <w:rStyle w:val="Hipervnculo"/>
                <w:noProof/>
              </w:rPr>
              <w:t>1.1 Síntesis del proyecto</w:t>
            </w:r>
            <w:r>
              <w:rPr>
                <w:noProof/>
                <w:webHidden/>
              </w:rPr>
              <w:tab/>
            </w:r>
            <w:r>
              <w:rPr>
                <w:noProof/>
                <w:webHidden/>
              </w:rPr>
              <w:fldChar w:fldCharType="begin"/>
            </w:r>
            <w:r>
              <w:rPr>
                <w:noProof/>
                <w:webHidden/>
              </w:rPr>
              <w:instrText xml:space="preserve"> PAGEREF _Toc239865744 \h </w:instrText>
            </w:r>
            <w:r>
              <w:rPr>
                <w:noProof/>
                <w:webHidden/>
              </w:rPr>
            </w:r>
            <w:r>
              <w:rPr>
                <w:noProof/>
                <w:webHidden/>
              </w:rPr>
              <w:fldChar w:fldCharType="separate"/>
            </w:r>
            <w:r>
              <w:rPr>
                <w:noProof/>
                <w:webHidden/>
              </w:rPr>
              <w:t>6</w:t>
            </w:r>
            <w:r>
              <w:rPr>
                <w:noProof/>
                <w:webHidden/>
              </w:rPr>
              <w:fldChar w:fldCharType="end"/>
            </w:r>
          </w:hyperlink>
        </w:p>
        <w:p w14:paraId="2FF200A1" w14:textId="0675552E" w:rsidR="00DC5D31" w:rsidRDefault="00DC5D31">
          <w:pPr>
            <w:pStyle w:val="TDC2"/>
            <w:tabs>
              <w:tab w:val="right" w:leader="dot" w:pos="9792"/>
            </w:tabs>
            <w:rPr>
              <w:rFonts w:cstheme="minorBidi"/>
              <w:noProof/>
              <w:kern w:val="2"/>
              <w:sz w:val="24"/>
              <w:szCs w:val="24"/>
              <w14:ligatures w14:val="standardContextual"/>
            </w:rPr>
          </w:pPr>
          <w:hyperlink w:anchor="_Toc239865745" w:history="1">
            <w:r w:rsidRPr="007B0831">
              <w:rPr>
                <w:rStyle w:val="Hipervnculo"/>
                <w:noProof/>
              </w:rPr>
              <w:t>1.2 Alcance y límites</w:t>
            </w:r>
            <w:r>
              <w:rPr>
                <w:noProof/>
                <w:webHidden/>
              </w:rPr>
              <w:tab/>
            </w:r>
            <w:r>
              <w:rPr>
                <w:noProof/>
                <w:webHidden/>
              </w:rPr>
              <w:fldChar w:fldCharType="begin"/>
            </w:r>
            <w:r>
              <w:rPr>
                <w:noProof/>
                <w:webHidden/>
              </w:rPr>
              <w:instrText xml:space="preserve"> PAGEREF _Toc239865745 \h </w:instrText>
            </w:r>
            <w:r>
              <w:rPr>
                <w:noProof/>
                <w:webHidden/>
              </w:rPr>
            </w:r>
            <w:r>
              <w:rPr>
                <w:noProof/>
                <w:webHidden/>
              </w:rPr>
              <w:fldChar w:fldCharType="separate"/>
            </w:r>
            <w:r>
              <w:rPr>
                <w:noProof/>
                <w:webHidden/>
              </w:rPr>
              <w:t>6</w:t>
            </w:r>
            <w:r>
              <w:rPr>
                <w:noProof/>
                <w:webHidden/>
              </w:rPr>
              <w:fldChar w:fldCharType="end"/>
            </w:r>
          </w:hyperlink>
        </w:p>
        <w:p w14:paraId="720EE652" w14:textId="76BFB6D0" w:rsidR="00DC5D31" w:rsidRDefault="00DC5D31">
          <w:pPr>
            <w:pStyle w:val="TDC1"/>
            <w:tabs>
              <w:tab w:val="right" w:leader="dot" w:pos="9792"/>
            </w:tabs>
            <w:rPr>
              <w:rFonts w:cstheme="minorBidi"/>
              <w:noProof/>
              <w:kern w:val="2"/>
              <w:sz w:val="24"/>
              <w:szCs w:val="24"/>
              <w14:ligatures w14:val="standardContextual"/>
            </w:rPr>
          </w:pPr>
          <w:hyperlink w:anchor="_Toc239865746" w:history="1">
            <w:r w:rsidRPr="007B0831">
              <w:rPr>
                <w:rStyle w:val="Hipervnculo"/>
                <w:noProof/>
              </w:rPr>
              <w:t>2. CONTEXTO, PROBLEMÁTICA Y FUNDAMENTOS</w:t>
            </w:r>
            <w:r>
              <w:rPr>
                <w:noProof/>
                <w:webHidden/>
              </w:rPr>
              <w:tab/>
            </w:r>
            <w:r>
              <w:rPr>
                <w:noProof/>
                <w:webHidden/>
              </w:rPr>
              <w:fldChar w:fldCharType="begin"/>
            </w:r>
            <w:r>
              <w:rPr>
                <w:noProof/>
                <w:webHidden/>
              </w:rPr>
              <w:instrText xml:space="preserve"> PAGEREF _Toc239865746 \h </w:instrText>
            </w:r>
            <w:r>
              <w:rPr>
                <w:noProof/>
                <w:webHidden/>
              </w:rPr>
            </w:r>
            <w:r>
              <w:rPr>
                <w:noProof/>
                <w:webHidden/>
              </w:rPr>
              <w:fldChar w:fldCharType="separate"/>
            </w:r>
            <w:r>
              <w:rPr>
                <w:noProof/>
                <w:webHidden/>
              </w:rPr>
              <w:t>8</w:t>
            </w:r>
            <w:r>
              <w:rPr>
                <w:noProof/>
                <w:webHidden/>
              </w:rPr>
              <w:fldChar w:fldCharType="end"/>
            </w:r>
          </w:hyperlink>
        </w:p>
        <w:p w14:paraId="40A6BCB8" w14:textId="17FD3BA5" w:rsidR="00DC5D31" w:rsidRDefault="00DC5D31">
          <w:pPr>
            <w:pStyle w:val="TDC2"/>
            <w:tabs>
              <w:tab w:val="right" w:leader="dot" w:pos="9792"/>
            </w:tabs>
            <w:rPr>
              <w:rFonts w:cstheme="minorBidi"/>
              <w:noProof/>
              <w:kern w:val="2"/>
              <w:sz w:val="24"/>
              <w:szCs w:val="24"/>
              <w14:ligatures w14:val="standardContextual"/>
            </w:rPr>
          </w:pPr>
          <w:hyperlink w:anchor="_Toc239865747" w:history="1">
            <w:r w:rsidRPr="007B0831">
              <w:rPr>
                <w:rStyle w:val="Hipervnculo"/>
                <w:noProof/>
              </w:rPr>
              <w:t>2.1 Contexto institucional: IRTRA Petapa</w:t>
            </w:r>
            <w:r>
              <w:rPr>
                <w:noProof/>
                <w:webHidden/>
              </w:rPr>
              <w:tab/>
            </w:r>
            <w:r>
              <w:rPr>
                <w:noProof/>
                <w:webHidden/>
              </w:rPr>
              <w:fldChar w:fldCharType="begin"/>
            </w:r>
            <w:r>
              <w:rPr>
                <w:noProof/>
                <w:webHidden/>
              </w:rPr>
              <w:instrText xml:space="preserve"> PAGEREF _Toc239865747 \h </w:instrText>
            </w:r>
            <w:r>
              <w:rPr>
                <w:noProof/>
                <w:webHidden/>
              </w:rPr>
            </w:r>
            <w:r>
              <w:rPr>
                <w:noProof/>
                <w:webHidden/>
              </w:rPr>
              <w:fldChar w:fldCharType="separate"/>
            </w:r>
            <w:r>
              <w:rPr>
                <w:noProof/>
                <w:webHidden/>
              </w:rPr>
              <w:t>8</w:t>
            </w:r>
            <w:r>
              <w:rPr>
                <w:noProof/>
                <w:webHidden/>
              </w:rPr>
              <w:fldChar w:fldCharType="end"/>
            </w:r>
          </w:hyperlink>
        </w:p>
        <w:p w14:paraId="57A2AC18" w14:textId="54AD6D65" w:rsidR="00DC5D31" w:rsidRDefault="00DC5D31">
          <w:pPr>
            <w:pStyle w:val="TDC2"/>
            <w:tabs>
              <w:tab w:val="right" w:leader="dot" w:pos="9792"/>
            </w:tabs>
            <w:rPr>
              <w:rFonts w:cstheme="minorBidi"/>
              <w:noProof/>
              <w:kern w:val="2"/>
              <w:sz w:val="24"/>
              <w:szCs w:val="24"/>
              <w14:ligatures w14:val="standardContextual"/>
            </w:rPr>
          </w:pPr>
          <w:hyperlink w:anchor="_Toc239865748" w:history="1">
            <w:r w:rsidRPr="007B0831">
              <w:rPr>
                <w:rStyle w:val="Hipervnculo"/>
                <w:noProof/>
              </w:rPr>
              <w:t>2.2 Problemática</w:t>
            </w:r>
            <w:r>
              <w:rPr>
                <w:noProof/>
                <w:webHidden/>
              </w:rPr>
              <w:tab/>
            </w:r>
            <w:r>
              <w:rPr>
                <w:noProof/>
                <w:webHidden/>
              </w:rPr>
              <w:fldChar w:fldCharType="begin"/>
            </w:r>
            <w:r>
              <w:rPr>
                <w:noProof/>
                <w:webHidden/>
              </w:rPr>
              <w:instrText xml:space="preserve"> PAGEREF _Toc239865748 \h </w:instrText>
            </w:r>
            <w:r>
              <w:rPr>
                <w:noProof/>
                <w:webHidden/>
              </w:rPr>
            </w:r>
            <w:r>
              <w:rPr>
                <w:noProof/>
                <w:webHidden/>
              </w:rPr>
              <w:fldChar w:fldCharType="separate"/>
            </w:r>
            <w:r>
              <w:rPr>
                <w:noProof/>
                <w:webHidden/>
              </w:rPr>
              <w:t>8</w:t>
            </w:r>
            <w:r>
              <w:rPr>
                <w:noProof/>
                <w:webHidden/>
              </w:rPr>
              <w:fldChar w:fldCharType="end"/>
            </w:r>
          </w:hyperlink>
        </w:p>
        <w:p w14:paraId="16B0F8FA" w14:textId="784286F1" w:rsidR="00DC5D31" w:rsidRDefault="00DC5D31">
          <w:pPr>
            <w:pStyle w:val="TDC2"/>
            <w:tabs>
              <w:tab w:val="right" w:leader="dot" w:pos="9792"/>
            </w:tabs>
            <w:rPr>
              <w:rFonts w:cstheme="minorBidi"/>
              <w:noProof/>
              <w:kern w:val="2"/>
              <w:sz w:val="24"/>
              <w:szCs w:val="24"/>
              <w14:ligatures w14:val="standardContextual"/>
            </w:rPr>
          </w:pPr>
          <w:hyperlink w:anchor="_Toc239865749" w:history="1">
            <w:r w:rsidRPr="007B0831">
              <w:rPr>
                <w:rStyle w:val="Hipervnculo"/>
                <w:noProof/>
              </w:rPr>
              <w:t>2.3 Justificación</w:t>
            </w:r>
            <w:r>
              <w:rPr>
                <w:noProof/>
                <w:webHidden/>
              </w:rPr>
              <w:tab/>
            </w:r>
            <w:r>
              <w:rPr>
                <w:noProof/>
                <w:webHidden/>
              </w:rPr>
              <w:fldChar w:fldCharType="begin"/>
            </w:r>
            <w:r>
              <w:rPr>
                <w:noProof/>
                <w:webHidden/>
              </w:rPr>
              <w:instrText xml:space="preserve"> PAGEREF _Toc239865749 \h </w:instrText>
            </w:r>
            <w:r>
              <w:rPr>
                <w:noProof/>
                <w:webHidden/>
              </w:rPr>
            </w:r>
            <w:r>
              <w:rPr>
                <w:noProof/>
                <w:webHidden/>
              </w:rPr>
              <w:fldChar w:fldCharType="separate"/>
            </w:r>
            <w:r>
              <w:rPr>
                <w:noProof/>
                <w:webHidden/>
              </w:rPr>
              <w:t>8</w:t>
            </w:r>
            <w:r>
              <w:rPr>
                <w:noProof/>
                <w:webHidden/>
              </w:rPr>
              <w:fldChar w:fldCharType="end"/>
            </w:r>
          </w:hyperlink>
        </w:p>
        <w:p w14:paraId="1E4C43A6" w14:textId="4695BE2C" w:rsidR="00DC5D31" w:rsidRDefault="00DC5D31">
          <w:pPr>
            <w:pStyle w:val="TDC2"/>
            <w:tabs>
              <w:tab w:val="right" w:leader="dot" w:pos="9792"/>
            </w:tabs>
            <w:rPr>
              <w:rFonts w:cstheme="minorBidi"/>
              <w:noProof/>
              <w:kern w:val="2"/>
              <w:sz w:val="24"/>
              <w:szCs w:val="24"/>
              <w14:ligatures w14:val="standardContextual"/>
            </w:rPr>
          </w:pPr>
          <w:hyperlink w:anchor="_Toc239865750" w:history="1">
            <w:r w:rsidRPr="007B0831">
              <w:rPr>
                <w:rStyle w:val="Hipervnculo"/>
                <w:noProof/>
              </w:rPr>
              <w:t>2.4 Pregunta de investigación</w:t>
            </w:r>
            <w:r>
              <w:rPr>
                <w:noProof/>
                <w:webHidden/>
              </w:rPr>
              <w:tab/>
            </w:r>
            <w:r>
              <w:rPr>
                <w:noProof/>
                <w:webHidden/>
              </w:rPr>
              <w:fldChar w:fldCharType="begin"/>
            </w:r>
            <w:r>
              <w:rPr>
                <w:noProof/>
                <w:webHidden/>
              </w:rPr>
              <w:instrText xml:space="preserve"> PAGEREF _Toc239865750 \h </w:instrText>
            </w:r>
            <w:r>
              <w:rPr>
                <w:noProof/>
                <w:webHidden/>
              </w:rPr>
            </w:r>
            <w:r>
              <w:rPr>
                <w:noProof/>
                <w:webHidden/>
              </w:rPr>
              <w:fldChar w:fldCharType="separate"/>
            </w:r>
            <w:r>
              <w:rPr>
                <w:noProof/>
                <w:webHidden/>
              </w:rPr>
              <w:t>9</w:t>
            </w:r>
            <w:r>
              <w:rPr>
                <w:noProof/>
                <w:webHidden/>
              </w:rPr>
              <w:fldChar w:fldCharType="end"/>
            </w:r>
          </w:hyperlink>
        </w:p>
        <w:p w14:paraId="6ECBECF3" w14:textId="0E9E4E0B" w:rsidR="00DC5D31" w:rsidRDefault="00DC5D31">
          <w:pPr>
            <w:pStyle w:val="TDC2"/>
            <w:tabs>
              <w:tab w:val="right" w:leader="dot" w:pos="9792"/>
            </w:tabs>
            <w:rPr>
              <w:rFonts w:cstheme="minorBidi"/>
              <w:noProof/>
              <w:kern w:val="2"/>
              <w:sz w:val="24"/>
              <w:szCs w:val="24"/>
              <w14:ligatures w14:val="standardContextual"/>
            </w:rPr>
          </w:pPr>
          <w:hyperlink w:anchor="_Toc239865751" w:history="1">
            <w:r w:rsidRPr="007B0831">
              <w:rPr>
                <w:rStyle w:val="Hipervnculo"/>
                <w:noProof/>
              </w:rPr>
              <w:t>2.5 Hipótesis de trabajo</w:t>
            </w:r>
            <w:r>
              <w:rPr>
                <w:noProof/>
                <w:webHidden/>
              </w:rPr>
              <w:tab/>
            </w:r>
            <w:r>
              <w:rPr>
                <w:noProof/>
                <w:webHidden/>
              </w:rPr>
              <w:fldChar w:fldCharType="begin"/>
            </w:r>
            <w:r>
              <w:rPr>
                <w:noProof/>
                <w:webHidden/>
              </w:rPr>
              <w:instrText xml:space="preserve"> PAGEREF _Toc239865751 \h </w:instrText>
            </w:r>
            <w:r>
              <w:rPr>
                <w:noProof/>
                <w:webHidden/>
              </w:rPr>
            </w:r>
            <w:r>
              <w:rPr>
                <w:noProof/>
                <w:webHidden/>
              </w:rPr>
              <w:fldChar w:fldCharType="separate"/>
            </w:r>
            <w:r>
              <w:rPr>
                <w:noProof/>
                <w:webHidden/>
              </w:rPr>
              <w:t>9</w:t>
            </w:r>
            <w:r>
              <w:rPr>
                <w:noProof/>
                <w:webHidden/>
              </w:rPr>
              <w:fldChar w:fldCharType="end"/>
            </w:r>
          </w:hyperlink>
        </w:p>
        <w:p w14:paraId="204E2894" w14:textId="1DD6B656" w:rsidR="00DC5D31" w:rsidRDefault="00DC5D31">
          <w:pPr>
            <w:pStyle w:val="TDC1"/>
            <w:tabs>
              <w:tab w:val="right" w:leader="dot" w:pos="9792"/>
            </w:tabs>
            <w:rPr>
              <w:rFonts w:cstheme="minorBidi"/>
              <w:noProof/>
              <w:kern w:val="2"/>
              <w:sz w:val="24"/>
              <w:szCs w:val="24"/>
              <w14:ligatures w14:val="standardContextual"/>
            </w:rPr>
          </w:pPr>
          <w:hyperlink w:anchor="_Toc239865752" w:history="1">
            <w:r w:rsidRPr="007B0831">
              <w:rPr>
                <w:rStyle w:val="Hipervnculo"/>
                <w:noProof/>
              </w:rPr>
              <w:t>3. OBJETIVOS Y METODOLOGÍA</w:t>
            </w:r>
            <w:r>
              <w:rPr>
                <w:noProof/>
                <w:webHidden/>
              </w:rPr>
              <w:tab/>
            </w:r>
            <w:r>
              <w:rPr>
                <w:noProof/>
                <w:webHidden/>
              </w:rPr>
              <w:fldChar w:fldCharType="begin"/>
            </w:r>
            <w:r>
              <w:rPr>
                <w:noProof/>
                <w:webHidden/>
              </w:rPr>
              <w:instrText xml:space="preserve"> PAGEREF _Toc239865752 \h </w:instrText>
            </w:r>
            <w:r>
              <w:rPr>
                <w:noProof/>
                <w:webHidden/>
              </w:rPr>
            </w:r>
            <w:r>
              <w:rPr>
                <w:noProof/>
                <w:webHidden/>
              </w:rPr>
              <w:fldChar w:fldCharType="separate"/>
            </w:r>
            <w:r>
              <w:rPr>
                <w:noProof/>
                <w:webHidden/>
              </w:rPr>
              <w:t>11</w:t>
            </w:r>
            <w:r>
              <w:rPr>
                <w:noProof/>
                <w:webHidden/>
              </w:rPr>
              <w:fldChar w:fldCharType="end"/>
            </w:r>
          </w:hyperlink>
        </w:p>
        <w:p w14:paraId="71778ACE" w14:textId="7E45AA82" w:rsidR="00DC5D31" w:rsidRDefault="00DC5D31">
          <w:pPr>
            <w:pStyle w:val="TDC2"/>
            <w:tabs>
              <w:tab w:val="right" w:leader="dot" w:pos="9792"/>
            </w:tabs>
            <w:rPr>
              <w:rFonts w:cstheme="minorBidi"/>
              <w:noProof/>
              <w:kern w:val="2"/>
              <w:sz w:val="24"/>
              <w:szCs w:val="24"/>
              <w14:ligatures w14:val="standardContextual"/>
            </w:rPr>
          </w:pPr>
          <w:hyperlink w:anchor="_Toc239865753" w:history="1">
            <w:r w:rsidRPr="007B0831">
              <w:rPr>
                <w:rStyle w:val="Hipervnculo"/>
                <w:noProof/>
              </w:rPr>
              <w:t>3.1 Objetivo general</w:t>
            </w:r>
            <w:r>
              <w:rPr>
                <w:noProof/>
                <w:webHidden/>
              </w:rPr>
              <w:tab/>
            </w:r>
            <w:r>
              <w:rPr>
                <w:noProof/>
                <w:webHidden/>
              </w:rPr>
              <w:fldChar w:fldCharType="begin"/>
            </w:r>
            <w:r>
              <w:rPr>
                <w:noProof/>
                <w:webHidden/>
              </w:rPr>
              <w:instrText xml:space="preserve"> PAGEREF _Toc239865753 \h </w:instrText>
            </w:r>
            <w:r>
              <w:rPr>
                <w:noProof/>
                <w:webHidden/>
              </w:rPr>
            </w:r>
            <w:r>
              <w:rPr>
                <w:noProof/>
                <w:webHidden/>
              </w:rPr>
              <w:fldChar w:fldCharType="separate"/>
            </w:r>
            <w:r>
              <w:rPr>
                <w:noProof/>
                <w:webHidden/>
              </w:rPr>
              <w:t>11</w:t>
            </w:r>
            <w:r>
              <w:rPr>
                <w:noProof/>
                <w:webHidden/>
              </w:rPr>
              <w:fldChar w:fldCharType="end"/>
            </w:r>
          </w:hyperlink>
        </w:p>
        <w:p w14:paraId="12150743" w14:textId="31C23250" w:rsidR="00DC5D31" w:rsidRDefault="00DC5D31">
          <w:pPr>
            <w:pStyle w:val="TDC2"/>
            <w:tabs>
              <w:tab w:val="right" w:leader="dot" w:pos="9792"/>
            </w:tabs>
            <w:rPr>
              <w:rFonts w:cstheme="minorBidi"/>
              <w:noProof/>
              <w:kern w:val="2"/>
              <w:sz w:val="24"/>
              <w:szCs w:val="24"/>
              <w14:ligatures w14:val="standardContextual"/>
            </w:rPr>
          </w:pPr>
          <w:hyperlink w:anchor="_Toc239865754" w:history="1">
            <w:r w:rsidRPr="007B0831">
              <w:rPr>
                <w:rStyle w:val="Hipervnculo"/>
                <w:noProof/>
              </w:rPr>
              <w:t>3.2 Objetivos específicos</w:t>
            </w:r>
            <w:r>
              <w:rPr>
                <w:noProof/>
                <w:webHidden/>
              </w:rPr>
              <w:tab/>
            </w:r>
            <w:r>
              <w:rPr>
                <w:noProof/>
                <w:webHidden/>
              </w:rPr>
              <w:fldChar w:fldCharType="begin"/>
            </w:r>
            <w:r>
              <w:rPr>
                <w:noProof/>
                <w:webHidden/>
              </w:rPr>
              <w:instrText xml:space="preserve"> PAGEREF _Toc239865754 \h </w:instrText>
            </w:r>
            <w:r>
              <w:rPr>
                <w:noProof/>
                <w:webHidden/>
              </w:rPr>
            </w:r>
            <w:r>
              <w:rPr>
                <w:noProof/>
                <w:webHidden/>
              </w:rPr>
              <w:fldChar w:fldCharType="separate"/>
            </w:r>
            <w:r>
              <w:rPr>
                <w:noProof/>
                <w:webHidden/>
              </w:rPr>
              <w:t>11</w:t>
            </w:r>
            <w:r>
              <w:rPr>
                <w:noProof/>
                <w:webHidden/>
              </w:rPr>
              <w:fldChar w:fldCharType="end"/>
            </w:r>
          </w:hyperlink>
        </w:p>
        <w:p w14:paraId="4BC443B8" w14:textId="5E966F88" w:rsidR="00DC5D31" w:rsidRDefault="00DC5D31">
          <w:pPr>
            <w:pStyle w:val="TDC2"/>
            <w:tabs>
              <w:tab w:val="right" w:leader="dot" w:pos="9792"/>
            </w:tabs>
            <w:rPr>
              <w:rFonts w:cstheme="minorBidi"/>
              <w:noProof/>
              <w:kern w:val="2"/>
              <w:sz w:val="24"/>
              <w:szCs w:val="24"/>
              <w14:ligatures w14:val="standardContextual"/>
            </w:rPr>
          </w:pPr>
          <w:hyperlink w:anchor="_Toc239865755" w:history="1">
            <w:r w:rsidRPr="007B0831">
              <w:rPr>
                <w:rStyle w:val="Hipervnculo"/>
                <w:noProof/>
              </w:rPr>
              <w:t>3.3 Metodología de investigación y desarrollo</w:t>
            </w:r>
            <w:r>
              <w:rPr>
                <w:noProof/>
                <w:webHidden/>
              </w:rPr>
              <w:tab/>
            </w:r>
            <w:r>
              <w:rPr>
                <w:noProof/>
                <w:webHidden/>
              </w:rPr>
              <w:fldChar w:fldCharType="begin"/>
            </w:r>
            <w:r>
              <w:rPr>
                <w:noProof/>
                <w:webHidden/>
              </w:rPr>
              <w:instrText xml:space="preserve"> PAGEREF _Toc239865755 \h </w:instrText>
            </w:r>
            <w:r>
              <w:rPr>
                <w:noProof/>
                <w:webHidden/>
              </w:rPr>
            </w:r>
            <w:r>
              <w:rPr>
                <w:noProof/>
                <w:webHidden/>
              </w:rPr>
              <w:fldChar w:fldCharType="separate"/>
            </w:r>
            <w:r>
              <w:rPr>
                <w:noProof/>
                <w:webHidden/>
              </w:rPr>
              <w:t>11</w:t>
            </w:r>
            <w:r>
              <w:rPr>
                <w:noProof/>
                <w:webHidden/>
              </w:rPr>
              <w:fldChar w:fldCharType="end"/>
            </w:r>
          </w:hyperlink>
        </w:p>
        <w:p w14:paraId="4366D464" w14:textId="0CFA6D09" w:rsidR="00DC5D31" w:rsidRDefault="00DC5D31">
          <w:pPr>
            <w:pStyle w:val="TDC2"/>
            <w:tabs>
              <w:tab w:val="right" w:leader="dot" w:pos="9792"/>
            </w:tabs>
            <w:rPr>
              <w:rFonts w:cstheme="minorBidi"/>
              <w:noProof/>
              <w:kern w:val="2"/>
              <w:sz w:val="24"/>
              <w:szCs w:val="24"/>
              <w14:ligatures w14:val="standardContextual"/>
            </w:rPr>
          </w:pPr>
          <w:hyperlink w:anchor="_Toc239865756" w:history="1">
            <w:r w:rsidRPr="007B0831">
              <w:rPr>
                <w:rStyle w:val="Hipervnculo"/>
                <w:noProof/>
              </w:rPr>
              <w:t>3.4 Criterios de validación</w:t>
            </w:r>
            <w:r>
              <w:rPr>
                <w:noProof/>
                <w:webHidden/>
              </w:rPr>
              <w:tab/>
            </w:r>
            <w:r>
              <w:rPr>
                <w:noProof/>
                <w:webHidden/>
              </w:rPr>
              <w:fldChar w:fldCharType="begin"/>
            </w:r>
            <w:r>
              <w:rPr>
                <w:noProof/>
                <w:webHidden/>
              </w:rPr>
              <w:instrText xml:space="preserve"> PAGEREF _Toc239865756 \h </w:instrText>
            </w:r>
            <w:r>
              <w:rPr>
                <w:noProof/>
                <w:webHidden/>
              </w:rPr>
            </w:r>
            <w:r>
              <w:rPr>
                <w:noProof/>
                <w:webHidden/>
              </w:rPr>
              <w:fldChar w:fldCharType="separate"/>
            </w:r>
            <w:r>
              <w:rPr>
                <w:noProof/>
                <w:webHidden/>
              </w:rPr>
              <w:t>11</w:t>
            </w:r>
            <w:r>
              <w:rPr>
                <w:noProof/>
                <w:webHidden/>
              </w:rPr>
              <w:fldChar w:fldCharType="end"/>
            </w:r>
          </w:hyperlink>
        </w:p>
        <w:p w14:paraId="5AEEE568" w14:textId="6B8BDD67" w:rsidR="00DC5D31" w:rsidRDefault="00DC5D31">
          <w:pPr>
            <w:pStyle w:val="TDC1"/>
            <w:tabs>
              <w:tab w:val="right" w:leader="dot" w:pos="9792"/>
            </w:tabs>
            <w:rPr>
              <w:rFonts w:cstheme="minorBidi"/>
              <w:noProof/>
              <w:kern w:val="2"/>
              <w:sz w:val="24"/>
              <w:szCs w:val="24"/>
              <w14:ligatures w14:val="standardContextual"/>
            </w:rPr>
          </w:pPr>
          <w:hyperlink w:anchor="_Toc239865757" w:history="1">
            <w:r w:rsidRPr="007B0831">
              <w:rPr>
                <w:rStyle w:val="Hipervnculo"/>
                <w:noProof/>
              </w:rPr>
              <w:t>4. FUNDAMENTOS TECNOLÓGICOS Y DISEÑO DEL SISTEMA</w:t>
            </w:r>
            <w:r>
              <w:rPr>
                <w:noProof/>
                <w:webHidden/>
              </w:rPr>
              <w:tab/>
            </w:r>
            <w:r>
              <w:rPr>
                <w:noProof/>
                <w:webHidden/>
              </w:rPr>
              <w:fldChar w:fldCharType="begin"/>
            </w:r>
            <w:r>
              <w:rPr>
                <w:noProof/>
                <w:webHidden/>
              </w:rPr>
              <w:instrText xml:space="preserve"> PAGEREF _Toc239865757 \h </w:instrText>
            </w:r>
            <w:r>
              <w:rPr>
                <w:noProof/>
                <w:webHidden/>
              </w:rPr>
            </w:r>
            <w:r>
              <w:rPr>
                <w:noProof/>
                <w:webHidden/>
              </w:rPr>
              <w:fldChar w:fldCharType="separate"/>
            </w:r>
            <w:r>
              <w:rPr>
                <w:noProof/>
                <w:webHidden/>
              </w:rPr>
              <w:t>13</w:t>
            </w:r>
            <w:r>
              <w:rPr>
                <w:noProof/>
                <w:webHidden/>
              </w:rPr>
              <w:fldChar w:fldCharType="end"/>
            </w:r>
          </w:hyperlink>
        </w:p>
        <w:p w14:paraId="19E3A1E6" w14:textId="3DE4B772" w:rsidR="00DC5D31" w:rsidRDefault="00DC5D31">
          <w:pPr>
            <w:pStyle w:val="TDC2"/>
            <w:tabs>
              <w:tab w:val="right" w:leader="dot" w:pos="9792"/>
            </w:tabs>
            <w:rPr>
              <w:rFonts w:cstheme="minorBidi"/>
              <w:noProof/>
              <w:kern w:val="2"/>
              <w:sz w:val="24"/>
              <w:szCs w:val="24"/>
              <w14:ligatures w14:val="standardContextual"/>
            </w:rPr>
          </w:pPr>
          <w:hyperlink w:anchor="_Toc239865758" w:history="1">
            <w:r w:rsidRPr="007B0831">
              <w:rPr>
                <w:rStyle w:val="Hipervnculo"/>
                <w:noProof/>
              </w:rPr>
              <w:t>4.1 Automatización y control de aforo</w:t>
            </w:r>
            <w:r>
              <w:rPr>
                <w:noProof/>
                <w:webHidden/>
              </w:rPr>
              <w:tab/>
            </w:r>
            <w:r>
              <w:rPr>
                <w:noProof/>
                <w:webHidden/>
              </w:rPr>
              <w:fldChar w:fldCharType="begin"/>
            </w:r>
            <w:r>
              <w:rPr>
                <w:noProof/>
                <w:webHidden/>
              </w:rPr>
              <w:instrText xml:space="preserve"> PAGEREF _Toc239865758 \h </w:instrText>
            </w:r>
            <w:r>
              <w:rPr>
                <w:noProof/>
                <w:webHidden/>
              </w:rPr>
            </w:r>
            <w:r>
              <w:rPr>
                <w:noProof/>
                <w:webHidden/>
              </w:rPr>
              <w:fldChar w:fldCharType="separate"/>
            </w:r>
            <w:r>
              <w:rPr>
                <w:noProof/>
                <w:webHidden/>
              </w:rPr>
              <w:t>13</w:t>
            </w:r>
            <w:r>
              <w:rPr>
                <w:noProof/>
                <w:webHidden/>
              </w:rPr>
              <w:fldChar w:fldCharType="end"/>
            </w:r>
          </w:hyperlink>
        </w:p>
        <w:p w14:paraId="4CC6A33C" w14:textId="64D3FDA0" w:rsidR="00DC5D31" w:rsidRDefault="00DC5D31">
          <w:pPr>
            <w:pStyle w:val="TDC2"/>
            <w:tabs>
              <w:tab w:val="right" w:leader="dot" w:pos="9792"/>
            </w:tabs>
            <w:rPr>
              <w:rFonts w:cstheme="minorBidi"/>
              <w:noProof/>
              <w:kern w:val="2"/>
              <w:sz w:val="24"/>
              <w:szCs w:val="24"/>
              <w14:ligatures w14:val="standardContextual"/>
            </w:rPr>
          </w:pPr>
          <w:hyperlink w:anchor="_Toc239865759" w:history="1">
            <w:r w:rsidRPr="007B0831">
              <w:rPr>
                <w:rStyle w:val="Hipervnculo"/>
                <w:noProof/>
              </w:rPr>
              <w:t>4.2 Arduino Uno R3 como controlador</w:t>
            </w:r>
            <w:r>
              <w:rPr>
                <w:noProof/>
                <w:webHidden/>
              </w:rPr>
              <w:tab/>
            </w:r>
            <w:r>
              <w:rPr>
                <w:noProof/>
                <w:webHidden/>
              </w:rPr>
              <w:fldChar w:fldCharType="begin"/>
            </w:r>
            <w:r>
              <w:rPr>
                <w:noProof/>
                <w:webHidden/>
              </w:rPr>
              <w:instrText xml:space="preserve"> PAGEREF _Toc239865759 \h </w:instrText>
            </w:r>
            <w:r>
              <w:rPr>
                <w:noProof/>
                <w:webHidden/>
              </w:rPr>
            </w:r>
            <w:r>
              <w:rPr>
                <w:noProof/>
                <w:webHidden/>
              </w:rPr>
              <w:fldChar w:fldCharType="separate"/>
            </w:r>
            <w:r>
              <w:rPr>
                <w:noProof/>
                <w:webHidden/>
              </w:rPr>
              <w:t>13</w:t>
            </w:r>
            <w:r>
              <w:rPr>
                <w:noProof/>
                <w:webHidden/>
              </w:rPr>
              <w:fldChar w:fldCharType="end"/>
            </w:r>
          </w:hyperlink>
        </w:p>
        <w:p w14:paraId="7B7114DA" w14:textId="61EAB5B0" w:rsidR="00DC5D31" w:rsidRDefault="00DC5D31">
          <w:pPr>
            <w:pStyle w:val="TDC2"/>
            <w:tabs>
              <w:tab w:val="right" w:leader="dot" w:pos="9792"/>
            </w:tabs>
            <w:rPr>
              <w:rFonts w:cstheme="minorBidi"/>
              <w:noProof/>
              <w:kern w:val="2"/>
              <w:sz w:val="24"/>
              <w:szCs w:val="24"/>
              <w14:ligatures w14:val="standardContextual"/>
            </w:rPr>
          </w:pPr>
          <w:hyperlink w:anchor="_Toc239865760" w:history="1">
            <w:r w:rsidRPr="007B0831">
              <w:rPr>
                <w:rStyle w:val="Hipervnculo"/>
                <w:noProof/>
              </w:rPr>
              <w:t>4.3 Sensor ultrasónico HC-SR04</w:t>
            </w:r>
            <w:r>
              <w:rPr>
                <w:noProof/>
                <w:webHidden/>
              </w:rPr>
              <w:tab/>
            </w:r>
            <w:r>
              <w:rPr>
                <w:noProof/>
                <w:webHidden/>
              </w:rPr>
              <w:fldChar w:fldCharType="begin"/>
            </w:r>
            <w:r>
              <w:rPr>
                <w:noProof/>
                <w:webHidden/>
              </w:rPr>
              <w:instrText xml:space="preserve"> PAGEREF _Toc239865760 \h </w:instrText>
            </w:r>
            <w:r>
              <w:rPr>
                <w:noProof/>
                <w:webHidden/>
              </w:rPr>
            </w:r>
            <w:r>
              <w:rPr>
                <w:noProof/>
                <w:webHidden/>
              </w:rPr>
              <w:fldChar w:fldCharType="separate"/>
            </w:r>
            <w:r>
              <w:rPr>
                <w:noProof/>
                <w:webHidden/>
              </w:rPr>
              <w:t>13</w:t>
            </w:r>
            <w:r>
              <w:rPr>
                <w:noProof/>
                <w:webHidden/>
              </w:rPr>
              <w:fldChar w:fldCharType="end"/>
            </w:r>
          </w:hyperlink>
        </w:p>
        <w:p w14:paraId="3C39EA27" w14:textId="02B1C8F7" w:rsidR="00DC5D31" w:rsidRDefault="00DC5D31">
          <w:pPr>
            <w:pStyle w:val="TDC2"/>
            <w:tabs>
              <w:tab w:val="right" w:leader="dot" w:pos="9792"/>
            </w:tabs>
            <w:rPr>
              <w:rFonts w:cstheme="minorBidi"/>
              <w:noProof/>
              <w:kern w:val="2"/>
              <w:sz w:val="24"/>
              <w:szCs w:val="24"/>
              <w14:ligatures w14:val="standardContextual"/>
            </w:rPr>
          </w:pPr>
          <w:hyperlink w:anchor="_Toc239865761" w:history="1">
            <w:r w:rsidRPr="007B0831">
              <w:rPr>
                <w:rStyle w:val="Hipervnculo"/>
                <w:noProof/>
              </w:rPr>
              <w:t>4.4 LCD 16×2 y PCF8574</w:t>
            </w:r>
            <w:r>
              <w:rPr>
                <w:noProof/>
                <w:webHidden/>
              </w:rPr>
              <w:tab/>
            </w:r>
            <w:r>
              <w:rPr>
                <w:noProof/>
                <w:webHidden/>
              </w:rPr>
              <w:fldChar w:fldCharType="begin"/>
            </w:r>
            <w:r>
              <w:rPr>
                <w:noProof/>
                <w:webHidden/>
              </w:rPr>
              <w:instrText xml:space="preserve"> PAGEREF _Toc239865761 \h </w:instrText>
            </w:r>
            <w:r>
              <w:rPr>
                <w:noProof/>
                <w:webHidden/>
              </w:rPr>
            </w:r>
            <w:r>
              <w:rPr>
                <w:noProof/>
                <w:webHidden/>
              </w:rPr>
              <w:fldChar w:fldCharType="separate"/>
            </w:r>
            <w:r>
              <w:rPr>
                <w:noProof/>
                <w:webHidden/>
              </w:rPr>
              <w:t>14</w:t>
            </w:r>
            <w:r>
              <w:rPr>
                <w:noProof/>
                <w:webHidden/>
              </w:rPr>
              <w:fldChar w:fldCharType="end"/>
            </w:r>
          </w:hyperlink>
        </w:p>
        <w:p w14:paraId="14D8B6DB" w14:textId="7147A00D" w:rsidR="00DC5D31" w:rsidRDefault="00DC5D31">
          <w:pPr>
            <w:pStyle w:val="TDC2"/>
            <w:tabs>
              <w:tab w:val="right" w:leader="dot" w:pos="9792"/>
            </w:tabs>
            <w:rPr>
              <w:rFonts w:cstheme="minorBidi"/>
              <w:noProof/>
              <w:kern w:val="2"/>
              <w:sz w:val="24"/>
              <w:szCs w:val="24"/>
              <w14:ligatures w14:val="standardContextual"/>
            </w:rPr>
          </w:pPr>
          <w:hyperlink w:anchor="_Toc239865762" w:history="1">
            <w:r w:rsidRPr="007B0831">
              <w:rPr>
                <w:rStyle w:val="Hipervnculo"/>
                <w:noProof/>
              </w:rPr>
              <w:t>4.5 Indicadores LED y buzzer</w:t>
            </w:r>
            <w:r>
              <w:rPr>
                <w:noProof/>
                <w:webHidden/>
              </w:rPr>
              <w:tab/>
            </w:r>
            <w:r>
              <w:rPr>
                <w:noProof/>
                <w:webHidden/>
              </w:rPr>
              <w:fldChar w:fldCharType="begin"/>
            </w:r>
            <w:r>
              <w:rPr>
                <w:noProof/>
                <w:webHidden/>
              </w:rPr>
              <w:instrText xml:space="preserve"> PAGEREF _Toc239865762 \h </w:instrText>
            </w:r>
            <w:r>
              <w:rPr>
                <w:noProof/>
                <w:webHidden/>
              </w:rPr>
            </w:r>
            <w:r>
              <w:rPr>
                <w:noProof/>
                <w:webHidden/>
              </w:rPr>
              <w:fldChar w:fldCharType="separate"/>
            </w:r>
            <w:r>
              <w:rPr>
                <w:noProof/>
                <w:webHidden/>
              </w:rPr>
              <w:t>14</w:t>
            </w:r>
            <w:r>
              <w:rPr>
                <w:noProof/>
                <w:webHidden/>
              </w:rPr>
              <w:fldChar w:fldCharType="end"/>
            </w:r>
          </w:hyperlink>
        </w:p>
        <w:p w14:paraId="58EBBD7C" w14:textId="55D08EEB" w:rsidR="00DC5D31" w:rsidRDefault="00DC5D31">
          <w:pPr>
            <w:pStyle w:val="TDC2"/>
            <w:tabs>
              <w:tab w:val="right" w:leader="dot" w:pos="9792"/>
            </w:tabs>
            <w:rPr>
              <w:rFonts w:cstheme="minorBidi"/>
              <w:noProof/>
              <w:kern w:val="2"/>
              <w:sz w:val="24"/>
              <w:szCs w:val="24"/>
              <w14:ligatures w14:val="standardContextual"/>
            </w:rPr>
          </w:pPr>
          <w:hyperlink w:anchor="_Toc239865763" w:history="1">
            <w:r w:rsidRPr="007B0831">
              <w:rPr>
                <w:rStyle w:val="Hipervnculo"/>
                <w:noProof/>
              </w:rPr>
              <w:t>4.6 Pulsador de autorización</w:t>
            </w:r>
            <w:r>
              <w:rPr>
                <w:noProof/>
                <w:webHidden/>
              </w:rPr>
              <w:tab/>
            </w:r>
            <w:r>
              <w:rPr>
                <w:noProof/>
                <w:webHidden/>
              </w:rPr>
              <w:fldChar w:fldCharType="begin"/>
            </w:r>
            <w:r>
              <w:rPr>
                <w:noProof/>
                <w:webHidden/>
              </w:rPr>
              <w:instrText xml:space="preserve"> PAGEREF _Toc239865763 \h </w:instrText>
            </w:r>
            <w:r>
              <w:rPr>
                <w:noProof/>
                <w:webHidden/>
              </w:rPr>
            </w:r>
            <w:r>
              <w:rPr>
                <w:noProof/>
                <w:webHidden/>
              </w:rPr>
              <w:fldChar w:fldCharType="separate"/>
            </w:r>
            <w:r>
              <w:rPr>
                <w:noProof/>
                <w:webHidden/>
              </w:rPr>
              <w:t>14</w:t>
            </w:r>
            <w:r>
              <w:rPr>
                <w:noProof/>
                <w:webHidden/>
              </w:rPr>
              <w:fldChar w:fldCharType="end"/>
            </w:r>
          </w:hyperlink>
        </w:p>
        <w:p w14:paraId="66D1144A" w14:textId="6B36224F" w:rsidR="00DC5D31" w:rsidRDefault="00DC5D31">
          <w:pPr>
            <w:pStyle w:val="TDC2"/>
            <w:tabs>
              <w:tab w:val="right" w:leader="dot" w:pos="9792"/>
            </w:tabs>
            <w:rPr>
              <w:rFonts w:cstheme="minorBidi"/>
              <w:noProof/>
              <w:kern w:val="2"/>
              <w:sz w:val="24"/>
              <w:szCs w:val="24"/>
              <w14:ligatures w14:val="standardContextual"/>
            </w:rPr>
          </w:pPr>
          <w:hyperlink w:anchor="_Toc239865764" w:history="1">
            <w:r w:rsidRPr="007B0831">
              <w:rPr>
                <w:rStyle w:val="Hipervnculo"/>
                <w:noProof/>
              </w:rPr>
              <w:t>4.7 Integración electromecánica y límites de seguridad</w:t>
            </w:r>
            <w:r>
              <w:rPr>
                <w:noProof/>
                <w:webHidden/>
              </w:rPr>
              <w:tab/>
            </w:r>
            <w:r>
              <w:rPr>
                <w:noProof/>
                <w:webHidden/>
              </w:rPr>
              <w:fldChar w:fldCharType="begin"/>
            </w:r>
            <w:r>
              <w:rPr>
                <w:noProof/>
                <w:webHidden/>
              </w:rPr>
              <w:instrText xml:space="preserve"> PAGEREF _Toc239865764 \h </w:instrText>
            </w:r>
            <w:r>
              <w:rPr>
                <w:noProof/>
                <w:webHidden/>
              </w:rPr>
            </w:r>
            <w:r>
              <w:rPr>
                <w:noProof/>
                <w:webHidden/>
              </w:rPr>
              <w:fldChar w:fldCharType="separate"/>
            </w:r>
            <w:r>
              <w:rPr>
                <w:noProof/>
                <w:webHidden/>
              </w:rPr>
              <w:t>14</w:t>
            </w:r>
            <w:r>
              <w:rPr>
                <w:noProof/>
                <w:webHidden/>
              </w:rPr>
              <w:fldChar w:fldCharType="end"/>
            </w:r>
          </w:hyperlink>
        </w:p>
        <w:p w14:paraId="7E043757" w14:textId="25E73BD7" w:rsidR="00DC5D31" w:rsidRDefault="00DC5D31">
          <w:pPr>
            <w:pStyle w:val="TDC1"/>
            <w:tabs>
              <w:tab w:val="right" w:leader="dot" w:pos="9792"/>
            </w:tabs>
            <w:rPr>
              <w:rFonts w:cstheme="minorBidi"/>
              <w:noProof/>
              <w:kern w:val="2"/>
              <w:sz w:val="24"/>
              <w:szCs w:val="24"/>
              <w14:ligatures w14:val="standardContextual"/>
            </w:rPr>
          </w:pPr>
          <w:hyperlink w:anchor="_Toc239865765" w:history="1">
            <w:r w:rsidRPr="007B0831">
              <w:rPr>
                <w:rStyle w:val="Hipervnculo"/>
                <w:noProof/>
              </w:rPr>
              <w:t>5. ARQUITECTURA FUNCIONAL, CONEXIONES Y PROGRAMACIÓN</w:t>
            </w:r>
            <w:r>
              <w:rPr>
                <w:noProof/>
                <w:webHidden/>
              </w:rPr>
              <w:tab/>
            </w:r>
            <w:r>
              <w:rPr>
                <w:noProof/>
                <w:webHidden/>
              </w:rPr>
              <w:fldChar w:fldCharType="begin"/>
            </w:r>
            <w:r>
              <w:rPr>
                <w:noProof/>
                <w:webHidden/>
              </w:rPr>
              <w:instrText xml:space="preserve"> PAGEREF _Toc239865765 \h </w:instrText>
            </w:r>
            <w:r>
              <w:rPr>
                <w:noProof/>
                <w:webHidden/>
              </w:rPr>
            </w:r>
            <w:r>
              <w:rPr>
                <w:noProof/>
                <w:webHidden/>
              </w:rPr>
              <w:fldChar w:fldCharType="separate"/>
            </w:r>
            <w:r>
              <w:rPr>
                <w:noProof/>
                <w:webHidden/>
              </w:rPr>
              <w:t>16</w:t>
            </w:r>
            <w:r>
              <w:rPr>
                <w:noProof/>
                <w:webHidden/>
              </w:rPr>
              <w:fldChar w:fldCharType="end"/>
            </w:r>
          </w:hyperlink>
        </w:p>
        <w:p w14:paraId="02CC0A5B" w14:textId="2877BDFE" w:rsidR="00DC5D31" w:rsidRDefault="00DC5D31">
          <w:pPr>
            <w:pStyle w:val="TDC2"/>
            <w:tabs>
              <w:tab w:val="right" w:leader="dot" w:pos="9792"/>
            </w:tabs>
            <w:rPr>
              <w:rFonts w:cstheme="minorBidi"/>
              <w:noProof/>
              <w:kern w:val="2"/>
              <w:sz w:val="24"/>
              <w:szCs w:val="24"/>
              <w14:ligatures w14:val="standardContextual"/>
            </w:rPr>
          </w:pPr>
          <w:hyperlink w:anchor="_Toc239865766" w:history="1">
            <w:r w:rsidRPr="007B0831">
              <w:rPr>
                <w:rStyle w:val="Hipervnculo"/>
                <w:noProof/>
              </w:rPr>
              <w:t>5.1 Arquitectura general</w:t>
            </w:r>
            <w:r>
              <w:rPr>
                <w:noProof/>
                <w:webHidden/>
              </w:rPr>
              <w:tab/>
            </w:r>
            <w:r>
              <w:rPr>
                <w:noProof/>
                <w:webHidden/>
              </w:rPr>
              <w:fldChar w:fldCharType="begin"/>
            </w:r>
            <w:r>
              <w:rPr>
                <w:noProof/>
                <w:webHidden/>
              </w:rPr>
              <w:instrText xml:space="preserve"> PAGEREF _Toc239865766 \h </w:instrText>
            </w:r>
            <w:r>
              <w:rPr>
                <w:noProof/>
                <w:webHidden/>
              </w:rPr>
            </w:r>
            <w:r>
              <w:rPr>
                <w:noProof/>
                <w:webHidden/>
              </w:rPr>
              <w:fldChar w:fldCharType="separate"/>
            </w:r>
            <w:r>
              <w:rPr>
                <w:noProof/>
                <w:webHidden/>
              </w:rPr>
              <w:t>16</w:t>
            </w:r>
            <w:r>
              <w:rPr>
                <w:noProof/>
                <w:webHidden/>
              </w:rPr>
              <w:fldChar w:fldCharType="end"/>
            </w:r>
          </w:hyperlink>
        </w:p>
        <w:p w14:paraId="68B60160" w14:textId="3AAD7326" w:rsidR="00DC5D31" w:rsidRDefault="00DC5D31">
          <w:pPr>
            <w:pStyle w:val="TDC2"/>
            <w:tabs>
              <w:tab w:val="right" w:leader="dot" w:pos="9792"/>
            </w:tabs>
            <w:rPr>
              <w:rFonts w:cstheme="minorBidi"/>
              <w:noProof/>
              <w:kern w:val="2"/>
              <w:sz w:val="24"/>
              <w:szCs w:val="24"/>
              <w14:ligatures w14:val="standardContextual"/>
            </w:rPr>
          </w:pPr>
          <w:hyperlink w:anchor="_Toc239865767" w:history="1">
            <w:r w:rsidRPr="007B0831">
              <w:rPr>
                <w:rStyle w:val="Hipervnculo"/>
                <w:noProof/>
              </w:rPr>
              <w:t>5.2 Tabla de conexiones exactas</w:t>
            </w:r>
            <w:r>
              <w:rPr>
                <w:noProof/>
                <w:webHidden/>
              </w:rPr>
              <w:tab/>
            </w:r>
            <w:r>
              <w:rPr>
                <w:noProof/>
                <w:webHidden/>
              </w:rPr>
              <w:fldChar w:fldCharType="begin"/>
            </w:r>
            <w:r>
              <w:rPr>
                <w:noProof/>
                <w:webHidden/>
              </w:rPr>
              <w:instrText xml:space="preserve"> PAGEREF _Toc239865767 \h </w:instrText>
            </w:r>
            <w:r>
              <w:rPr>
                <w:noProof/>
                <w:webHidden/>
              </w:rPr>
            </w:r>
            <w:r>
              <w:rPr>
                <w:noProof/>
                <w:webHidden/>
              </w:rPr>
              <w:fldChar w:fldCharType="separate"/>
            </w:r>
            <w:r>
              <w:rPr>
                <w:noProof/>
                <w:webHidden/>
              </w:rPr>
              <w:t>16</w:t>
            </w:r>
            <w:r>
              <w:rPr>
                <w:noProof/>
                <w:webHidden/>
              </w:rPr>
              <w:fldChar w:fldCharType="end"/>
            </w:r>
          </w:hyperlink>
        </w:p>
        <w:p w14:paraId="295FA22F" w14:textId="1C4D1021" w:rsidR="00DC5D31" w:rsidRDefault="00DC5D31">
          <w:pPr>
            <w:pStyle w:val="TDC2"/>
            <w:tabs>
              <w:tab w:val="right" w:leader="dot" w:pos="9792"/>
            </w:tabs>
            <w:rPr>
              <w:rFonts w:cstheme="minorBidi"/>
              <w:noProof/>
              <w:kern w:val="2"/>
              <w:sz w:val="24"/>
              <w:szCs w:val="24"/>
              <w14:ligatures w14:val="standardContextual"/>
            </w:rPr>
          </w:pPr>
          <w:hyperlink w:anchor="_Toc239865768" w:history="1">
            <w:r w:rsidRPr="007B0831">
              <w:rPr>
                <w:rStyle w:val="Hipervnculo"/>
                <w:noProof/>
              </w:rPr>
              <w:t>5.3 Lógica de estados</w:t>
            </w:r>
            <w:r>
              <w:rPr>
                <w:noProof/>
                <w:webHidden/>
              </w:rPr>
              <w:tab/>
            </w:r>
            <w:r>
              <w:rPr>
                <w:noProof/>
                <w:webHidden/>
              </w:rPr>
              <w:fldChar w:fldCharType="begin"/>
            </w:r>
            <w:r>
              <w:rPr>
                <w:noProof/>
                <w:webHidden/>
              </w:rPr>
              <w:instrText xml:space="preserve"> PAGEREF _Toc239865768 \h </w:instrText>
            </w:r>
            <w:r>
              <w:rPr>
                <w:noProof/>
                <w:webHidden/>
              </w:rPr>
            </w:r>
            <w:r>
              <w:rPr>
                <w:noProof/>
                <w:webHidden/>
              </w:rPr>
              <w:fldChar w:fldCharType="separate"/>
            </w:r>
            <w:r>
              <w:rPr>
                <w:noProof/>
                <w:webHidden/>
              </w:rPr>
              <w:t>18</w:t>
            </w:r>
            <w:r>
              <w:rPr>
                <w:noProof/>
                <w:webHidden/>
              </w:rPr>
              <w:fldChar w:fldCharType="end"/>
            </w:r>
          </w:hyperlink>
        </w:p>
        <w:p w14:paraId="54DDBB8A" w14:textId="1C658742" w:rsidR="00DC5D31" w:rsidRDefault="00DC5D31">
          <w:pPr>
            <w:pStyle w:val="TDC2"/>
            <w:tabs>
              <w:tab w:val="right" w:leader="dot" w:pos="9792"/>
            </w:tabs>
            <w:rPr>
              <w:rFonts w:cstheme="minorBidi"/>
              <w:noProof/>
              <w:kern w:val="2"/>
              <w:sz w:val="24"/>
              <w:szCs w:val="24"/>
              <w14:ligatures w14:val="standardContextual"/>
            </w:rPr>
          </w:pPr>
          <w:hyperlink w:anchor="_Toc239865769" w:history="1">
            <w:r w:rsidRPr="007B0831">
              <w:rPr>
                <w:rStyle w:val="Hipervnculo"/>
                <w:noProof/>
              </w:rPr>
              <w:t>5.4 Algoritmo de control</w:t>
            </w:r>
            <w:r>
              <w:rPr>
                <w:noProof/>
                <w:webHidden/>
              </w:rPr>
              <w:tab/>
            </w:r>
            <w:r>
              <w:rPr>
                <w:noProof/>
                <w:webHidden/>
              </w:rPr>
              <w:fldChar w:fldCharType="begin"/>
            </w:r>
            <w:r>
              <w:rPr>
                <w:noProof/>
                <w:webHidden/>
              </w:rPr>
              <w:instrText xml:space="preserve"> PAGEREF _Toc239865769 \h </w:instrText>
            </w:r>
            <w:r>
              <w:rPr>
                <w:noProof/>
                <w:webHidden/>
              </w:rPr>
            </w:r>
            <w:r>
              <w:rPr>
                <w:noProof/>
                <w:webHidden/>
              </w:rPr>
              <w:fldChar w:fldCharType="separate"/>
            </w:r>
            <w:r>
              <w:rPr>
                <w:noProof/>
                <w:webHidden/>
              </w:rPr>
              <w:t>18</w:t>
            </w:r>
            <w:r>
              <w:rPr>
                <w:noProof/>
                <w:webHidden/>
              </w:rPr>
              <w:fldChar w:fldCharType="end"/>
            </w:r>
          </w:hyperlink>
        </w:p>
        <w:p w14:paraId="59708E80" w14:textId="48B70FF0" w:rsidR="00DC5D31" w:rsidRDefault="00DC5D31">
          <w:pPr>
            <w:pStyle w:val="TDC2"/>
            <w:tabs>
              <w:tab w:val="right" w:leader="dot" w:pos="9792"/>
            </w:tabs>
            <w:rPr>
              <w:rFonts w:cstheme="minorBidi"/>
              <w:noProof/>
              <w:kern w:val="2"/>
              <w:sz w:val="24"/>
              <w:szCs w:val="24"/>
              <w14:ligatures w14:val="standardContextual"/>
            </w:rPr>
          </w:pPr>
          <w:hyperlink w:anchor="_Toc239865770" w:history="1">
            <w:r w:rsidRPr="007B0831">
              <w:rPr>
                <w:rStyle w:val="Hipervnculo"/>
                <w:noProof/>
              </w:rPr>
              <w:t>5.5 Programación en C++</w:t>
            </w:r>
            <w:r>
              <w:rPr>
                <w:noProof/>
                <w:webHidden/>
              </w:rPr>
              <w:tab/>
            </w:r>
            <w:r>
              <w:rPr>
                <w:noProof/>
                <w:webHidden/>
              </w:rPr>
              <w:fldChar w:fldCharType="begin"/>
            </w:r>
            <w:r>
              <w:rPr>
                <w:noProof/>
                <w:webHidden/>
              </w:rPr>
              <w:instrText xml:space="preserve"> PAGEREF _Toc239865770 \h </w:instrText>
            </w:r>
            <w:r>
              <w:rPr>
                <w:noProof/>
                <w:webHidden/>
              </w:rPr>
            </w:r>
            <w:r>
              <w:rPr>
                <w:noProof/>
                <w:webHidden/>
              </w:rPr>
              <w:fldChar w:fldCharType="separate"/>
            </w:r>
            <w:r>
              <w:rPr>
                <w:noProof/>
                <w:webHidden/>
              </w:rPr>
              <w:t>18</w:t>
            </w:r>
            <w:r>
              <w:rPr>
                <w:noProof/>
                <w:webHidden/>
              </w:rPr>
              <w:fldChar w:fldCharType="end"/>
            </w:r>
          </w:hyperlink>
        </w:p>
        <w:p w14:paraId="4E179785" w14:textId="2AA04694" w:rsidR="00DC5D31" w:rsidRDefault="00DC5D31">
          <w:pPr>
            <w:pStyle w:val="TDC2"/>
            <w:tabs>
              <w:tab w:val="right" w:leader="dot" w:pos="9792"/>
            </w:tabs>
            <w:rPr>
              <w:rFonts w:cstheme="minorBidi"/>
              <w:noProof/>
              <w:kern w:val="2"/>
              <w:sz w:val="24"/>
              <w:szCs w:val="24"/>
              <w14:ligatures w14:val="standardContextual"/>
            </w:rPr>
          </w:pPr>
          <w:hyperlink w:anchor="_Toc239865771" w:history="1">
            <w:r w:rsidRPr="007B0831">
              <w:rPr>
                <w:rStyle w:val="Hipervnculo"/>
                <w:noProof/>
              </w:rPr>
              <w:t>5.6 Simulación en Tinkercad</w:t>
            </w:r>
            <w:r>
              <w:rPr>
                <w:noProof/>
                <w:webHidden/>
              </w:rPr>
              <w:tab/>
            </w:r>
            <w:r>
              <w:rPr>
                <w:noProof/>
                <w:webHidden/>
              </w:rPr>
              <w:fldChar w:fldCharType="begin"/>
            </w:r>
            <w:r>
              <w:rPr>
                <w:noProof/>
                <w:webHidden/>
              </w:rPr>
              <w:instrText xml:space="preserve"> PAGEREF _Toc239865771 \h </w:instrText>
            </w:r>
            <w:r>
              <w:rPr>
                <w:noProof/>
                <w:webHidden/>
              </w:rPr>
            </w:r>
            <w:r>
              <w:rPr>
                <w:noProof/>
                <w:webHidden/>
              </w:rPr>
              <w:fldChar w:fldCharType="separate"/>
            </w:r>
            <w:r>
              <w:rPr>
                <w:noProof/>
                <w:webHidden/>
              </w:rPr>
              <w:t>18</w:t>
            </w:r>
            <w:r>
              <w:rPr>
                <w:noProof/>
                <w:webHidden/>
              </w:rPr>
              <w:fldChar w:fldCharType="end"/>
            </w:r>
          </w:hyperlink>
        </w:p>
        <w:p w14:paraId="7A1CAD0B" w14:textId="2B8439FD" w:rsidR="00DC5D31" w:rsidRDefault="00DC5D31">
          <w:pPr>
            <w:pStyle w:val="TDC1"/>
            <w:tabs>
              <w:tab w:val="right" w:leader="dot" w:pos="9792"/>
            </w:tabs>
            <w:rPr>
              <w:rFonts w:cstheme="minorBidi"/>
              <w:noProof/>
              <w:kern w:val="2"/>
              <w:sz w:val="24"/>
              <w:szCs w:val="24"/>
              <w14:ligatures w14:val="standardContextual"/>
            </w:rPr>
          </w:pPr>
          <w:hyperlink w:anchor="_Toc239865772" w:history="1">
            <w:r w:rsidRPr="007B0831">
              <w:rPr>
                <w:rStyle w:val="Hipervnculo"/>
                <w:noProof/>
              </w:rPr>
              <w:t>6. PRUEBAS, SEGURIDAD, RESULTADOS ESPERADOS Y ODS 9</w:t>
            </w:r>
            <w:r>
              <w:rPr>
                <w:noProof/>
                <w:webHidden/>
              </w:rPr>
              <w:tab/>
            </w:r>
            <w:r>
              <w:rPr>
                <w:noProof/>
                <w:webHidden/>
              </w:rPr>
              <w:fldChar w:fldCharType="begin"/>
            </w:r>
            <w:r>
              <w:rPr>
                <w:noProof/>
                <w:webHidden/>
              </w:rPr>
              <w:instrText xml:space="preserve"> PAGEREF _Toc239865772 \h </w:instrText>
            </w:r>
            <w:r>
              <w:rPr>
                <w:noProof/>
                <w:webHidden/>
              </w:rPr>
            </w:r>
            <w:r>
              <w:rPr>
                <w:noProof/>
                <w:webHidden/>
              </w:rPr>
              <w:fldChar w:fldCharType="separate"/>
            </w:r>
            <w:r>
              <w:rPr>
                <w:noProof/>
                <w:webHidden/>
              </w:rPr>
              <w:t>21</w:t>
            </w:r>
            <w:r>
              <w:rPr>
                <w:noProof/>
                <w:webHidden/>
              </w:rPr>
              <w:fldChar w:fldCharType="end"/>
            </w:r>
          </w:hyperlink>
        </w:p>
        <w:p w14:paraId="39277622" w14:textId="51D49910" w:rsidR="00DC5D31" w:rsidRDefault="00DC5D31">
          <w:pPr>
            <w:pStyle w:val="TDC2"/>
            <w:tabs>
              <w:tab w:val="right" w:leader="dot" w:pos="9792"/>
            </w:tabs>
            <w:rPr>
              <w:rFonts w:cstheme="minorBidi"/>
              <w:noProof/>
              <w:kern w:val="2"/>
              <w:sz w:val="24"/>
              <w:szCs w:val="24"/>
              <w14:ligatures w14:val="standardContextual"/>
            </w:rPr>
          </w:pPr>
          <w:hyperlink w:anchor="_Toc239865773" w:history="1">
            <w:r w:rsidRPr="007B0831">
              <w:rPr>
                <w:rStyle w:val="Hipervnculo"/>
                <w:noProof/>
              </w:rPr>
              <w:t>6.1 Plan de pruebas funcionales</w:t>
            </w:r>
            <w:r>
              <w:rPr>
                <w:noProof/>
                <w:webHidden/>
              </w:rPr>
              <w:tab/>
            </w:r>
            <w:r>
              <w:rPr>
                <w:noProof/>
                <w:webHidden/>
              </w:rPr>
              <w:fldChar w:fldCharType="begin"/>
            </w:r>
            <w:r>
              <w:rPr>
                <w:noProof/>
                <w:webHidden/>
              </w:rPr>
              <w:instrText xml:space="preserve"> PAGEREF _Toc239865773 \h </w:instrText>
            </w:r>
            <w:r>
              <w:rPr>
                <w:noProof/>
                <w:webHidden/>
              </w:rPr>
            </w:r>
            <w:r>
              <w:rPr>
                <w:noProof/>
                <w:webHidden/>
              </w:rPr>
              <w:fldChar w:fldCharType="separate"/>
            </w:r>
            <w:r>
              <w:rPr>
                <w:noProof/>
                <w:webHidden/>
              </w:rPr>
              <w:t>21</w:t>
            </w:r>
            <w:r>
              <w:rPr>
                <w:noProof/>
                <w:webHidden/>
              </w:rPr>
              <w:fldChar w:fldCharType="end"/>
            </w:r>
          </w:hyperlink>
        </w:p>
        <w:p w14:paraId="39EBC900" w14:textId="123DB610" w:rsidR="00DC5D31" w:rsidRDefault="00DC5D31">
          <w:pPr>
            <w:pStyle w:val="TDC2"/>
            <w:tabs>
              <w:tab w:val="right" w:leader="dot" w:pos="9792"/>
            </w:tabs>
            <w:rPr>
              <w:rFonts w:cstheme="minorBidi"/>
              <w:noProof/>
              <w:kern w:val="2"/>
              <w:sz w:val="24"/>
              <w:szCs w:val="24"/>
              <w14:ligatures w14:val="standardContextual"/>
            </w:rPr>
          </w:pPr>
          <w:hyperlink w:anchor="_Toc239865774" w:history="1">
            <w:r w:rsidRPr="007B0831">
              <w:rPr>
                <w:rStyle w:val="Hipervnculo"/>
                <w:noProof/>
              </w:rPr>
              <w:t>6.2 Matriz de riesgos del prototipo</w:t>
            </w:r>
            <w:r>
              <w:rPr>
                <w:noProof/>
                <w:webHidden/>
              </w:rPr>
              <w:tab/>
            </w:r>
            <w:r>
              <w:rPr>
                <w:noProof/>
                <w:webHidden/>
              </w:rPr>
              <w:fldChar w:fldCharType="begin"/>
            </w:r>
            <w:r>
              <w:rPr>
                <w:noProof/>
                <w:webHidden/>
              </w:rPr>
              <w:instrText xml:space="preserve"> PAGEREF _Toc239865774 \h </w:instrText>
            </w:r>
            <w:r>
              <w:rPr>
                <w:noProof/>
                <w:webHidden/>
              </w:rPr>
            </w:r>
            <w:r>
              <w:rPr>
                <w:noProof/>
                <w:webHidden/>
              </w:rPr>
              <w:fldChar w:fldCharType="separate"/>
            </w:r>
            <w:r>
              <w:rPr>
                <w:noProof/>
                <w:webHidden/>
              </w:rPr>
              <w:t>21</w:t>
            </w:r>
            <w:r>
              <w:rPr>
                <w:noProof/>
                <w:webHidden/>
              </w:rPr>
              <w:fldChar w:fldCharType="end"/>
            </w:r>
          </w:hyperlink>
        </w:p>
        <w:p w14:paraId="258AC5E4" w14:textId="5A3596E1" w:rsidR="00DC5D31" w:rsidRDefault="00DC5D31">
          <w:pPr>
            <w:pStyle w:val="TDC2"/>
            <w:tabs>
              <w:tab w:val="right" w:leader="dot" w:pos="9792"/>
            </w:tabs>
            <w:rPr>
              <w:rFonts w:cstheme="minorBidi"/>
              <w:noProof/>
              <w:kern w:val="2"/>
              <w:sz w:val="24"/>
              <w:szCs w:val="24"/>
              <w14:ligatures w14:val="standardContextual"/>
            </w:rPr>
          </w:pPr>
          <w:hyperlink w:anchor="_Toc239865775" w:history="1">
            <w:r w:rsidRPr="007B0831">
              <w:rPr>
                <w:rStyle w:val="Hipervnculo"/>
                <w:noProof/>
              </w:rPr>
              <w:t>6.3 Seguridad eléctrica y de integración</w:t>
            </w:r>
            <w:r>
              <w:rPr>
                <w:noProof/>
                <w:webHidden/>
              </w:rPr>
              <w:tab/>
            </w:r>
            <w:r>
              <w:rPr>
                <w:noProof/>
                <w:webHidden/>
              </w:rPr>
              <w:fldChar w:fldCharType="begin"/>
            </w:r>
            <w:r>
              <w:rPr>
                <w:noProof/>
                <w:webHidden/>
              </w:rPr>
              <w:instrText xml:space="preserve"> PAGEREF _Toc239865775 \h </w:instrText>
            </w:r>
            <w:r>
              <w:rPr>
                <w:noProof/>
                <w:webHidden/>
              </w:rPr>
            </w:r>
            <w:r>
              <w:rPr>
                <w:noProof/>
                <w:webHidden/>
              </w:rPr>
              <w:fldChar w:fldCharType="separate"/>
            </w:r>
            <w:r>
              <w:rPr>
                <w:noProof/>
                <w:webHidden/>
              </w:rPr>
              <w:t>21</w:t>
            </w:r>
            <w:r>
              <w:rPr>
                <w:noProof/>
                <w:webHidden/>
              </w:rPr>
              <w:fldChar w:fldCharType="end"/>
            </w:r>
          </w:hyperlink>
        </w:p>
        <w:p w14:paraId="57D67AD7" w14:textId="350AD3EB" w:rsidR="00DC5D31" w:rsidRDefault="00DC5D31">
          <w:pPr>
            <w:pStyle w:val="TDC2"/>
            <w:tabs>
              <w:tab w:val="right" w:leader="dot" w:pos="9792"/>
            </w:tabs>
            <w:rPr>
              <w:rFonts w:cstheme="minorBidi"/>
              <w:noProof/>
              <w:kern w:val="2"/>
              <w:sz w:val="24"/>
              <w:szCs w:val="24"/>
              <w14:ligatures w14:val="standardContextual"/>
            </w:rPr>
          </w:pPr>
          <w:hyperlink w:anchor="_Toc239865776" w:history="1">
            <w:r w:rsidRPr="007B0831">
              <w:rPr>
                <w:rStyle w:val="Hipervnculo"/>
                <w:noProof/>
              </w:rPr>
              <w:t>6.4 Resultados esperados</w:t>
            </w:r>
            <w:r>
              <w:rPr>
                <w:noProof/>
                <w:webHidden/>
              </w:rPr>
              <w:tab/>
            </w:r>
            <w:r>
              <w:rPr>
                <w:noProof/>
                <w:webHidden/>
              </w:rPr>
              <w:fldChar w:fldCharType="begin"/>
            </w:r>
            <w:r>
              <w:rPr>
                <w:noProof/>
                <w:webHidden/>
              </w:rPr>
              <w:instrText xml:space="preserve"> PAGEREF _Toc239865776 \h </w:instrText>
            </w:r>
            <w:r>
              <w:rPr>
                <w:noProof/>
                <w:webHidden/>
              </w:rPr>
            </w:r>
            <w:r>
              <w:rPr>
                <w:noProof/>
                <w:webHidden/>
              </w:rPr>
              <w:fldChar w:fldCharType="separate"/>
            </w:r>
            <w:r>
              <w:rPr>
                <w:noProof/>
                <w:webHidden/>
              </w:rPr>
              <w:t>21</w:t>
            </w:r>
            <w:r>
              <w:rPr>
                <w:noProof/>
                <w:webHidden/>
              </w:rPr>
              <w:fldChar w:fldCharType="end"/>
            </w:r>
          </w:hyperlink>
        </w:p>
        <w:p w14:paraId="5A338117" w14:textId="2C411958" w:rsidR="00DC5D31" w:rsidRDefault="00DC5D31">
          <w:pPr>
            <w:pStyle w:val="TDC2"/>
            <w:tabs>
              <w:tab w:val="right" w:leader="dot" w:pos="9792"/>
            </w:tabs>
            <w:rPr>
              <w:rFonts w:cstheme="minorBidi"/>
              <w:noProof/>
              <w:kern w:val="2"/>
              <w:sz w:val="24"/>
              <w:szCs w:val="24"/>
              <w14:ligatures w14:val="standardContextual"/>
            </w:rPr>
          </w:pPr>
          <w:hyperlink w:anchor="_Toc239865777" w:history="1">
            <w:r w:rsidRPr="007B0831">
              <w:rPr>
                <w:rStyle w:val="Hipervnculo"/>
                <w:noProof/>
              </w:rPr>
              <w:t>6.5 Relación con el ODS 9</w:t>
            </w:r>
            <w:r>
              <w:rPr>
                <w:noProof/>
                <w:webHidden/>
              </w:rPr>
              <w:tab/>
            </w:r>
            <w:r>
              <w:rPr>
                <w:noProof/>
                <w:webHidden/>
              </w:rPr>
              <w:fldChar w:fldCharType="begin"/>
            </w:r>
            <w:r>
              <w:rPr>
                <w:noProof/>
                <w:webHidden/>
              </w:rPr>
              <w:instrText xml:space="preserve"> PAGEREF _Toc239865777 \h </w:instrText>
            </w:r>
            <w:r>
              <w:rPr>
                <w:noProof/>
                <w:webHidden/>
              </w:rPr>
            </w:r>
            <w:r>
              <w:rPr>
                <w:noProof/>
                <w:webHidden/>
              </w:rPr>
              <w:fldChar w:fldCharType="separate"/>
            </w:r>
            <w:r>
              <w:rPr>
                <w:noProof/>
                <w:webHidden/>
              </w:rPr>
              <w:t>22</w:t>
            </w:r>
            <w:r>
              <w:rPr>
                <w:noProof/>
                <w:webHidden/>
              </w:rPr>
              <w:fldChar w:fldCharType="end"/>
            </w:r>
          </w:hyperlink>
        </w:p>
        <w:p w14:paraId="04EC3A48" w14:textId="465ABEF1" w:rsidR="00DC5D31" w:rsidRDefault="00DC5D31">
          <w:pPr>
            <w:pStyle w:val="TDC1"/>
            <w:tabs>
              <w:tab w:val="right" w:leader="dot" w:pos="9792"/>
            </w:tabs>
            <w:rPr>
              <w:rFonts w:cstheme="minorBidi"/>
              <w:noProof/>
              <w:kern w:val="2"/>
              <w:sz w:val="24"/>
              <w:szCs w:val="24"/>
              <w14:ligatures w14:val="standardContextual"/>
            </w:rPr>
          </w:pPr>
          <w:hyperlink w:anchor="_Toc239865778" w:history="1">
            <w:r w:rsidRPr="007B0831">
              <w:rPr>
                <w:rStyle w:val="Hipervnculo"/>
                <w:noProof/>
              </w:rPr>
              <w:t>7. CONCLUSIONES</w:t>
            </w:r>
            <w:r>
              <w:rPr>
                <w:rStyle w:val="Hipervnculo"/>
                <w:noProof/>
              </w:rPr>
              <w:t xml:space="preserve"> Y</w:t>
            </w:r>
            <w:r w:rsidRPr="007B0831">
              <w:rPr>
                <w:rStyle w:val="Hipervnculo"/>
                <w:noProof/>
              </w:rPr>
              <w:t xml:space="preserve"> RECOMENDACIONES</w:t>
            </w:r>
            <w:r>
              <w:rPr>
                <w:noProof/>
                <w:webHidden/>
              </w:rPr>
              <w:tab/>
            </w:r>
            <w:r>
              <w:rPr>
                <w:noProof/>
                <w:webHidden/>
              </w:rPr>
              <w:fldChar w:fldCharType="begin"/>
            </w:r>
            <w:r>
              <w:rPr>
                <w:noProof/>
                <w:webHidden/>
              </w:rPr>
              <w:instrText xml:space="preserve"> PAGEREF _Toc239865778 \h </w:instrText>
            </w:r>
            <w:r>
              <w:rPr>
                <w:noProof/>
                <w:webHidden/>
              </w:rPr>
            </w:r>
            <w:r>
              <w:rPr>
                <w:noProof/>
                <w:webHidden/>
              </w:rPr>
              <w:fldChar w:fldCharType="separate"/>
            </w:r>
            <w:r>
              <w:rPr>
                <w:noProof/>
                <w:webHidden/>
              </w:rPr>
              <w:t>24</w:t>
            </w:r>
            <w:r>
              <w:rPr>
                <w:noProof/>
                <w:webHidden/>
              </w:rPr>
              <w:fldChar w:fldCharType="end"/>
            </w:r>
          </w:hyperlink>
        </w:p>
        <w:p w14:paraId="75849759" w14:textId="3C658A66" w:rsidR="00DC5D31" w:rsidRDefault="00DC5D31">
          <w:pPr>
            <w:pStyle w:val="TDC2"/>
            <w:tabs>
              <w:tab w:val="right" w:leader="dot" w:pos="9792"/>
            </w:tabs>
            <w:rPr>
              <w:rFonts w:cstheme="minorBidi"/>
              <w:noProof/>
              <w:kern w:val="2"/>
              <w:sz w:val="24"/>
              <w:szCs w:val="24"/>
              <w14:ligatures w14:val="standardContextual"/>
            </w:rPr>
          </w:pPr>
          <w:hyperlink w:anchor="_Toc239865779" w:history="1">
            <w:r w:rsidRPr="007B0831">
              <w:rPr>
                <w:rStyle w:val="Hipervnculo"/>
                <w:noProof/>
              </w:rPr>
              <w:t>7.1 Conclusiones</w:t>
            </w:r>
            <w:r>
              <w:rPr>
                <w:noProof/>
                <w:webHidden/>
              </w:rPr>
              <w:tab/>
            </w:r>
            <w:r>
              <w:rPr>
                <w:noProof/>
                <w:webHidden/>
              </w:rPr>
              <w:fldChar w:fldCharType="begin"/>
            </w:r>
            <w:r>
              <w:rPr>
                <w:noProof/>
                <w:webHidden/>
              </w:rPr>
              <w:instrText xml:space="preserve"> PAGEREF _Toc239865779 \h </w:instrText>
            </w:r>
            <w:r>
              <w:rPr>
                <w:noProof/>
                <w:webHidden/>
              </w:rPr>
            </w:r>
            <w:r>
              <w:rPr>
                <w:noProof/>
                <w:webHidden/>
              </w:rPr>
              <w:fldChar w:fldCharType="separate"/>
            </w:r>
            <w:r>
              <w:rPr>
                <w:noProof/>
                <w:webHidden/>
              </w:rPr>
              <w:t>24</w:t>
            </w:r>
            <w:r>
              <w:rPr>
                <w:noProof/>
                <w:webHidden/>
              </w:rPr>
              <w:fldChar w:fldCharType="end"/>
            </w:r>
          </w:hyperlink>
        </w:p>
        <w:p w14:paraId="7AAF1E33" w14:textId="7AA45023" w:rsidR="00DC5D31" w:rsidRDefault="00DC5D31">
          <w:pPr>
            <w:pStyle w:val="TDC2"/>
            <w:tabs>
              <w:tab w:val="right" w:leader="dot" w:pos="9792"/>
            </w:tabs>
            <w:rPr>
              <w:rFonts w:cstheme="minorBidi"/>
              <w:noProof/>
              <w:kern w:val="2"/>
              <w:sz w:val="24"/>
              <w:szCs w:val="24"/>
              <w14:ligatures w14:val="standardContextual"/>
            </w:rPr>
          </w:pPr>
          <w:hyperlink w:anchor="_Toc239865780" w:history="1">
            <w:r w:rsidRPr="007B0831">
              <w:rPr>
                <w:rStyle w:val="Hipervnculo"/>
                <w:noProof/>
              </w:rPr>
              <w:t>7.2 Recomendaciones</w:t>
            </w:r>
            <w:r>
              <w:rPr>
                <w:noProof/>
                <w:webHidden/>
              </w:rPr>
              <w:tab/>
            </w:r>
            <w:r>
              <w:rPr>
                <w:noProof/>
                <w:webHidden/>
              </w:rPr>
              <w:fldChar w:fldCharType="begin"/>
            </w:r>
            <w:r>
              <w:rPr>
                <w:noProof/>
                <w:webHidden/>
              </w:rPr>
              <w:instrText xml:space="preserve"> PAGEREF _Toc239865780 \h </w:instrText>
            </w:r>
            <w:r>
              <w:rPr>
                <w:noProof/>
                <w:webHidden/>
              </w:rPr>
            </w:r>
            <w:r>
              <w:rPr>
                <w:noProof/>
                <w:webHidden/>
              </w:rPr>
              <w:fldChar w:fldCharType="separate"/>
            </w:r>
            <w:r>
              <w:rPr>
                <w:noProof/>
                <w:webHidden/>
              </w:rPr>
              <w:t>24</w:t>
            </w:r>
            <w:r>
              <w:rPr>
                <w:noProof/>
                <w:webHidden/>
              </w:rPr>
              <w:fldChar w:fldCharType="end"/>
            </w:r>
          </w:hyperlink>
        </w:p>
        <w:p w14:paraId="2B2687E2" w14:textId="6CA7C6B0" w:rsidR="00DC5D31" w:rsidRDefault="00DC5D31">
          <w:pPr>
            <w:pStyle w:val="TDC1"/>
            <w:tabs>
              <w:tab w:val="right" w:leader="dot" w:pos="9792"/>
            </w:tabs>
            <w:rPr>
              <w:rFonts w:cstheme="minorBidi"/>
              <w:noProof/>
              <w:kern w:val="2"/>
              <w:sz w:val="24"/>
              <w:szCs w:val="24"/>
              <w14:ligatures w14:val="standardContextual"/>
            </w:rPr>
          </w:pPr>
          <w:hyperlink w:anchor="_Toc239865781" w:history="1">
            <w:r w:rsidRPr="007B0831">
              <w:rPr>
                <w:rStyle w:val="Hipervnculo"/>
                <w:noProof/>
                <w:lang w:val="es-ES"/>
              </w:rPr>
              <w:t>Referencias</w:t>
            </w:r>
            <w:r>
              <w:rPr>
                <w:noProof/>
                <w:webHidden/>
              </w:rPr>
              <w:tab/>
            </w:r>
            <w:r>
              <w:rPr>
                <w:noProof/>
                <w:webHidden/>
              </w:rPr>
              <w:fldChar w:fldCharType="begin"/>
            </w:r>
            <w:r>
              <w:rPr>
                <w:noProof/>
                <w:webHidden/>
              </w:rPr>
              <w:instrText xml:space="preserve"> PAGEREF _Toc239865781 \h </w:instrText>
            </w:r>
            <w:r>
              <w:rPr>
                <w:noProof/>
                <w:webHidden/>
              </w:rPr>
            </w:r>
            <w:r>
              <w:rPr>
                <w:noProof/>
                <w:webHidden/>
              </w:rPr>
              <w:fldChar w:fldCharType="separate"/>
            </w:r>
            <w:r>
              <w:rPr>
                <w:noProof/>
                <w:webHidden/>
              </w:rPr>
              <w:t>25</w:t>
            </w:r>
            <w:r>
              <w:rPr>
                <w:noProof/>
                <w:webHidden/>
              </w:rPr>
              <w:fldChar w:fldCharType="end"/>
            </w:r>
          </w:hyperlink>
        </w:p>
        <w:p w14:paraId="47EB6FE0" w14:textId="0037BE99" w:rsidR="00755748" w:rsidRDefault="00755748">
          <w:r>
            <w:rPr>
              <w:b/>
              <w:bCs/>
              <w:lang w:val="es-ES"/>
            </w:rPr>
            <w:fldChar w:fldCharType="end"/>
          </w:r>
        </w:p>
      </w:sdtContent>
    </w:sdt>
    <w:p w14:paraId="2CD7B452" w14:textId="77777777" w:rsidR="00190B96" w:rsidRDefault="00190B96">
      <w:pPr>
        <w:sectPr w:rsidR="00190B96" w:rsidSect="00985516">
          <w:headerReference w:type="default" r:id="rId9"/>
          <w:footerReference w:type="default" r:id="rId10"/>
          <w:headerReference w:type="first" r:id="rId11"/>
          <w:pgSz w:w="12240" w:h="15840"/>
          <w:pgMar w:top="1247" w:right="1134" w:bottom="1134" w:left="1304" w:header="720" w:footer="720" w:gutter="0"/>
          <w:pgNumType w:start="0"/>
          <w:cols w:space="720"/>
          <w:titlePg/>
          <w:docGrid w:linePitch="360"/>
        </w:sectPr>
      </w:pPr>
    </w:p>
    <w:p w14:paraId="7772603C" w14:textId="4293EAC4" w:rsidR="00985516" w:rsidRDefault="00000000" w:rsidP="00F36A88">
      <w:pPr>
        <w:rPr>
          <w:lang w:val="es-GT"/>
        </w:rPr>
      </w:pPr>
      <w:r>
        <w:lastRenderedPageBreak/>
        <w:fldChar w:fldCharType="begin"/>
      </w:r>
      <w:r w:rsidRPr="00755748">
        <w:rPr>
          <w:lang w:val="es-GT"/>
        </w:rPr>
        <w:instrText>TOC \o "1-3" \h \z \u</w:instrText>
      </w:r>
      <w:r>
        <w:fldChar w:fldCharType="end"/>
      </w:r>
      <w:r w:rsidR="00755748">
        <w:rPr>
          <w:lang w:val="es-GT"/>
        </w:rPr>
        <w:t xml:space="preserve">                                                       </w:t>
      </w:r>
    </w:p>
    <w:p w14:paraId="6813CBA8" w14:textId="74D45845" w:rsidR="00244944" w:rsidRPr="00755748" w:rsidRDefault="00985516" w:rsidP="00755748">
      <w:pPr>
        <w:spacing w:before="4400"/>
        <w:rPr>
          <w:lang w:val="es-GT"/>
        </w:rPr>
      </w:pPr>
      <w:r>
        <w:rPr>
          <w:lang w:val="es-GT"/>
        </w:rPr>
        <w:t xml:space="preserve">                                                </w:t>
      </w:r>
      <w:r w:rsidR="00755748">
        <w:rPr>
          <w:lang w:val="es-GT"/>
        </w:rPr>
        <w:t xml:space="preserve">               </w:t>
      </w:r>
      <w:r w:rsidRPr="00755748">
        <w:rPr>
          <w:b/>
          <w:sz w:val="48"/>
          <w:lang w:val="es-GT"/>
        </w:rPr>
        <w:t>TEMA 1</w:t>
      </w:r>
    </w:p>
    <w:p w14:paraId="10E53BAC" w14:textId="37F22F11" w:rsidR="00244944" w:rsidRPr="00755748" w:rsidRDefault="007908FE" w:rsidP="007908FE">
      <w:pPr>
        <w:rPr>
          <w:lang w:val="es-GT"/>
        </w:rPr>
      </w:pPr>
      <w:r>
        <w:rPr>
          <w:b/>
          <w:sz w:val="32"/>
          <w:lang w:val="es-GT"/>
        </w:rPr>
        <w:t xml:space="preserve">                                            </w:t>
      </w:r>
      <w:r w:rsidR="00000000" w:rsidRPr="00755748">
        <w:rPr>
          <w:b/>
          <w:sz w:val="32"/>
          <w:lang w:val="es-GT"/>
        </w:rPr>
        <w:t xml:space="preserve">RESUMEN </w:t>
      </w:r>
      <w:r w:rsidR="00000000" w:rsidRPr="00755748">
        <w:rPr>
          <w:lang w:val="es-GT"/>
        </w:rPr>
        <w:br w:type="page"/>
      </w:r>
    </w:p>
    <w:p w14:paraId="452EE537" w14:textId="77777777" w:rsidR="00244944" w:rsidRPr="00755748" w:rsidRDefault="00000000">
      <w:pPr>
        <w:pStyle w:val="Ttulo1"/>
        <w:rPr>
          <w:lang w:val="es-GT"/>
        </w:rPr>
      </w:pPr>
      <w:bookmarkStart w:id="0" w:name="_Toc239865743"/>
      <w:r w:rsidRPr="00755748">
        <w:rPr>
          <w:lang w:val="es-GT"/>
        </w:rPr>
        <w:lastRenderedPageBreak/>
        <w:t>1. RESUMEN EJECUTIVO</w:t>
      </w:r>
      <w:bookmarkEnd w:id="0"/>
    </w:p>
    <w:p w14:paraId="331C3D82" w14:textId="77777777" w:rsidR="00244944" w:rsidRPr="00755748" w:rsidRDefault="00000000">
      <w:pPr>
        <w:pStyle w:val="Ttulo2"/>
        <w:rPr>
          <w:lang w:val="es-GT"/>
        </w:rPr>
      </w:pPr>
      <w:bookmarkStart w:id="1" w:name="_Toc239865744"/>
      <w:r w:rsidRPr="00755748">
        <w:rPr>
          <w:lang w:val="es-GT"/>
        </w:rPr>
        <w:t>1.1 Síntesis del proyecto</w:t>
      </w:r>
      <w:bookmarkEnd w:id="1"/>
    </w:p>
    <w:p w14:paraId="5D70657D" w14:textId="77777777" w:rsidR="00244944" w:rsidRPr="00755748" w:rsidRDefault="00000000">
      <w:pPr>
        <w:jc w:val="both"/>
        <w:rPr>
          <w:lang w:val="es-GT"/>
        </w:rPr>
      </w:pPr>
      <w:r w:rsidRPr="00755748">
        <w:rPr>
          <w:lang w:val="es-GT"/>
        </w:rPr>
        <w:t>SAFEPASS se plantea como una solución tecnológica de control de acceso y aforo orientada a entornos de entretenimiento electromecánico, tomando como contexto de referencia el Parque Mundo Petapa del IRTRA. El propósito del prototipo es demostrar cómo la automatización, la electrónica digital y la programación embebida pueden integrarse para administrar un límite de cinco personas, impedir una sexta autorización, proporcionar una autorización explícita mediante un pulsador, ejecutar una cuenta regresiva de 5 a 1 y mantener una lógica de control de entrada y salida.</w:t>
      </w:r>
    </w:p>
    <w:p w14:paraId="3BF24E44" w14:textId="52826A5A" w:rsidR="00244944" w:rsidRPr="00755748" w:rsidRDefault="00000000">
      <w:pPr>
        <w:jc w:val="both"/>
        <w:rPr>
          <w:lang w:val="es-GT"/>
        </w:rPr>
      </w:pPr>
      <w:r w:rsidRPr="00755748">
        <w:rPr>
          <w:lang w:val="es-GT"/>
        </w:rPr>
        <w:t xml:space="preserve">La propuesta utiliza un Arduino Uno R3 como unidad de procesamiento, un sensor ultrasónico HC-SR04 para detectar presencia a corta distancia, una pantalla LCD de 16×2 controlada mediante un expansor PCF8574, tres indicadores LED para estados operativos, un </w:t>
      </w:r>
      <w:proofErr w:type="spellStart"/>
      <w:r w:rsidRPr="00755748">
        <w:rPr>
          <w:lang w:val="es-GT"/>
        </w:rPr>
        <w:t>buzzer</w:t>
      </w:r>
      <w:proofErr w:type="spellEnd"/>
      <w:r w:rsidRPr="00755748">
        <w:rPr>
          <w:lang w:val="es-GT"/>
        </w:rPr>
        <w:t xml:space="preserve"> para señalización acústica y un pulsador como interfaz de autorización. El software se desarrolla en C++ mediante el entorno de programación de Arduino y el circuito puede ser validado previamente en </w:t>
      </w:r>
      <w:proofErr w:type="spellStart"/>
      <w:r w:rsidRPr="00755748">
        <w:rPr>
          <w:lang w:val="es-GT"/>
        </w:rPr>
        <w:t>Tinkercad</w:t>
      </w:r>
      <w:proofErr w:type="spellEnd"/>
      <w:r w:rsidRPr="00755748">
        <w:rPr>
          <w:lang w:val="es-GT"/>
        </w:rPr>
        <w:t xml:space="preserve"> </w:t>
      </w:r>
      <w:proofErr w:type="spellStart"/>
      <w:r w:rsidRPr="00755748">
        <w:rPr>
          <w:lang w:val="es-GT"/>
        </w:rPr>
        <w:t>Circuits</w:t>
      </w:r>
      <w:proofErr w:type="spellEnd"/>
      <w:r w:rsidRPr="00755748">
        <w:rPr>
          <w:lang w:val="es-GT"/>
        </w:rPr>
        <w:t xml:space="preserve">. La arquitectura está concebida como un prototipo académico de automatización, no como un sistema certificado para operar directamente una atracción real. El valor de SAFEPASS radica en convertir una regla operativa —no permitir más de cinco personas en el grupo controlado— en una secuencia lógica verificable: detección, comprobación de aforo, solicitud de autorización, confirmación mediante botón, cuenta regresiva, habilitación lógica y actualización del contador. En sentido inverso, una operación de salida permite reducir el contador sin que el sistema pueda registrar valores negativos. </w:t>
      </w:r>
      <w:sdt>
        <w:sdtPr>
          <w:rPr>
            <w:lang w:val="es-GT"/>
          </w:rPr>
          <w:id w:val="-584378677"/>
          <w:citation/>
        </w:sdtPr>
        <w:sdtContent>
          <w:r w:rsidR="00C267C4">
            <w:rPr>
              <w:lang w:val="es-GT"/>
            </w:rPr>
            <w:fldChar w:fldCharType="begin"/>
          </w:r>
          <w:r w:rsidR="00C267C4">
            <w:rPr>
              <w:b/>
              <w:lang w:val="es-GT"/>
            </w:rPr>
            <w:instrText xml:space="preserve"> CITATION Ard \l 4106 </w:instrText>
          </w:r>
          <w:r w:rsidR="00C267C4">
            <w:rPr>
              <w:lang w:val="es-GT"/>
            </w:rPr>
            <w:fldChar w:fldCharType="separate"/>
          </w:r>
          <w:r w:rsidR="000B58F7" w:rsidRPr="000B58F7">
            <w:rPr>
              <w:noProof/>
              <w:lang w:val="es-GT"/>
            </w:rPr>
            <w:t>(Arduino, Arduino UNO Rev3, s.f.)</w:t>
          </w:r>
          <w:r w:rsidR="00C267C4">
            <w:rPr>
              <w:lang w:val="es-GT"/>
            </w:rPr>
            <w:fldChar w:fldCharType="end"/>
          </w:r>
        </w:sdtContent>
      </w:sdt>
    </w:p>
    <w:p w14:paraId="59B16915" w14:textId="77777777" w:rsidR="00244944" w:rsidRPr="00755748" w:rsidRDefault="00000000">
      <w:pPr>
        <w:pStyle w:val="Ttulo2"/>
        <w:rPr>
          <w:lang w:val="es-GT"/>
        </w:rPr>
      </w:pPr>
      <w:bookmarkStart w:id="2" w:name="_Toc239865745"/>
      <w:r w:rsidRPr="00755748">
        <w:rPr>
          <w:lang w:val="es-GT"/>
        </w:rPr>
        <w:t>1.2 Alcance y límites</w:t>
      </w:r>
      <w:bookmarkEnd w:id="2"/>
    </w:p>
    <w:p w14:paraId="0619376E" w14:textId="77777777" w:rsidR="00244944" w:rsidRPr="00755748" w:rsidRDefault="00000000">
      <w:pPr>
        <w:jc w:val="both"/>
        <w:rPr>
          <w:lang w:val="es-GT"/>
        </w:rPr>
      </w:pPr>
      <w:r w:rsidRPr="00755748">
        <w:rPr>
          <w:lang w:val="es-GT"/>
        </w:rPr>
        <w:t>El alcance comprende el diseño conceptual, la fundamentación técnica, la definición de conexiones eléctricas, la lógica de control, la programación del prototipo, la simulación y la propuesta de validación. El sistema se presenta como una capa de control de acceso que puede complementar los procedimientos y dispositivos de seguridad de una instalación de entretenimiento.</w:t>
      </w:r>
    </w:p>
    <w:p w14:paraId="1070208D" w14:textId="72B6F4C0" w:rsidR="00244944" w:rsidRPr="00755748" w:rsidRDefault="00000000">
      <w:pPr>
        <w:jc w:val="both"/>
        <w:rPr>
          <w:lang w:val="es-GT"/>
        </w:rPr>
      </w:pPr>
      <w:r w:rsidRPr="00755748">
        <w:rPr>
          <w:lang w:val="es-GT"/>
        </w:rPr>
        <w:t xml:space="preserve">No se propone que el Arduino Uno, el HC-SR04 ni los demás componentes sustituyan los sistemas certificados de seguridad de una atracción. Tampoco se afirma que el prototipo determine por sí mismo la seguridad mecánica, estructural o de operación de un juego. En una implementación industrial serían necesarias barreras físicas, sensores redundantes, dispositivos de parada, controladores adecuados, alimentación protegida, procedimientos de mantenimiento, análisis de riesgos y validaciones conforme a la normativa aplicable. </w:t>
      </w:r>
    </w:p>
    <w:p w14:paraId="2D66FCB4" w14:textId="77777777" w:rsidR="00551689" w:rsidRDefault="00551689">
      <w:pPr>
        <w:rPr>
          <w:lang w:val="es-GT"/>
        </w:rPr>
        <w:sectPr w:rsidR="00551689" w:rsidSect="002F57E6">
          <w:footerReference w:type="default" r:id="rId12"/>
          <w:pgSz w:w="12240" w:h="15840"/>
          <w:pgMar w:top="1247" w:right="1134" w:bottom="1134" w:left="1304" w:header="720" w:footer="720" w:gutter="0"/>
          <w:pgBorders w:display="firstPage" w:offsetFrom="page">
            <w:top w:val="single" w:sz="4" w:space="24" w:color="305250" w:themeColor="accent6" w:themeShade="80"/>
            <w:left w:val="single" w:sz="4" w:space="24" w:color="305250" w:themeColor="accent6" w:themeShade="80"/>
            <w:bottom w:val="single" w:sz="4" w:space="24" w:color="305250" w:themeColor="accent6" w:themeShade="80"/>
            <w:right w:val="single" w:sz="4" w:space="24" w:color="305250" w:themeColor="accent6" w:themeShade="80"/>
          </w:pgBorders>
          <w:pgNumType w:start="5"/>
          <w:cols w:space="720"/>
          <w:titlePg/>
          <w:docGrid w:linePitch="360"/>
        </w:sectPr>
      </w:pPr>
    </w:p>
    <w:p w14:paraId="3917CA78" w14:textId="77777777" w:rsidR="00244944" w:rsidRDefault="00244944">
      <w:pPr>
        <w:rPr>
          <w:lang w:val="es-GT"/>
        </w:rPr>
      </w:pPr>
    </w:p>
    <w:p w14:paraId="0A7BF53F" w14:textId="77777777" w:rsidR="00244944" w:rsidRPr="00755748" w:rsidRDefault="00000000">
      <w:pPr>
        <w:spacing w:before="4400"/>
        <w:jc w:val="center"/>
        <w:rPr>
          <w:lang w:val="es-GT"/>
        </w:rPr>
      </w:pPr>
      <w:r w:rsidRPr="00755748">
        <w:rPr>
          <w:b/>
          <w:sz w:val="48"/>
          <w:lang w:val="es-GT"/>
        </w:rPr>
        <w:t>TEMA 2</w:t>
      </w:r>
    </w:p>
    <w:p w14:paraId="507C3506" w14:textId="77777777" w:rsidR="00244944" w:rsidRPr="00755748" w:rsidRDefault="00000000">
      <w:pPr>
        <w:jc w:val="center"/>
        <w:rPr>
          <w:lang w:val="es-GT"/>
        </w:rPr>
      </w:pPr>
      <w:r w:rsidRPr="00755748">
        <w:rPr>
          <w:b/>
          <w:sz w:val="32"/>
          <w:lang w:val="es-GT"/>
        </w:rPr>
        <w:t>CONTEXTO, PROBLEMÁTICA Y FUNDAMENTOS</w:t>
      </w:r>
    </w:p>
    <w:p w14:paraId="67C2FF0A" w14:textId="77777777" w:rsidR="00244944" w:rsidRPr="00755748" w:rsidRDefault="00000000">
      <w:pPr>
        <w:rPr>
          <w:lang w:val="es-GT"/>
        </w:rPr>
      </w:pPr>
      <w:r w:rsidRPr="00755748">
        <w:rPr>
          <w:lang w:val="es-GT"/>
        </w:rPr>
        <w:br w:type="page"/>
      </w:r>
    </w:p>
    <w:p w14:paraId="3EBF18CC" w14:textId="77777777" w:rsidR="00244944" w:rsidRPr="00755748" w:rsidRDefault="00000000">
      <w:pPr>
        <w:pStyle w:val="Ttulo1"/>
        <w:rPr>
          <w:lang w:val="es-GT"/>
        </w:rPr>
      </w:pPr>
      <w:bookmarkStart w:id="3" w:name="_Toc239865746"/>
      <w:r w:rsidRPr="00755748">
        <w:rPr>
          <w:lang w:val="es-GT"/>
        </w:rPr>
        <w:lastRenderedPageBreak/>
        <w:t>2. CONTEXTO, PROBLEMÁTICA Y FUNDAMENTOS</w:t>
      </w:r>
      <w:bookmarkEnd w:id="3"/>
    </w:p>
    <w:p w14:paraId="44270EBE" w14:textId="77777777" w:rsidR="00244944" w:rsidRPr="00755748" w:rsidRDefault="00000000">
      <w:pPr>
        <w:pStyle w:val="Ttulo2"/>
        <w:rPr>
          <w:lang w:val="es-GT"/>
        </w:rPr>
      </w:pPr>
      <w:bookmarkStart w:id="4" w:name="_Toc239865747"/>
      <w:r w:rsidRPr="00755748">
        <w:rPr>
          <w:lang w:val="es-GT"/>
        </w:rPr>
        <w:t>2.1 Contexto institucional: IRTRA Petapa</w:t>
      </w:r>
      <w:bookmarkEnd w:id="4"/>
    </w:p>
    <w:p w14:paraId="296D778D" w14:textId="6EA78797" w:rsidR="00244944" w:rsidRPr="00755748" w:rsidRDefault="00000000">
      <w:pPr>
        <w:jc w:val="both"/>
        <w:rPr>
          <w:lang w:val="es-GT"/>
        </w:rPr>
      </w:pPr>
      <w:r w:rsidRPr="00755748">
        <w:rPr>
          <w:lang w:val="es-GT"/>
        </w:rPr>
        <w:t xml:space="preserve">El Parque Mundo Petapa forma parte de la oferta de parques del Instituto de Recreación de los Trabajadores de la Empresa Privada de Guatemala (IRTRA). La información institucional disponible identifica a Mundo Petapa como un parque ubicado en la Avenida Petapa y 42 calle de la zona 12, con una extensión reportada de 11.25 hectáreas y una capacidad de visitantes recurrentes indicada por el propio IRTRA de 12,500 personas. El parque incluye atracciones como El Relámpago, </w:t>
      </w:r>
      <w:proofErr w:type="spellStart"/>
      <w:r w:rsidRPr="00755748">
        <w:rPr>
          <w:lang w:val="es-GT"/>
        </w:rPr>
        <w:t>Motobala</w:t>
      </w:r>
      <w:proofErr w:type="spellEnd"/>
      <w:r w:rsidRPr="00755748">
        <w:rPr>
          <w:lang w:val="es-GT"/>
        </w:rPr>
        <w:t xml:space="preserve">, Rascacielos, Bici Mágica y Polo Norte, además de servicios como primeros auxilios. </w:t>
      </w:r>
      <w:sdt>
        <w:sdtPr>
          <w:rPr>
            <w:lang w:val="es-GT"/>
          </w:rPr>
          <w:id w:val="-72277516"/>
          <w:citation/>
        </w:sdtPr>
        <w:sdtContent>
          <w:r w:rsidR="00244E9B">
            <w:rPr>
              <w:lang w:val="es-GT"/>
            </w:rPr>
            <w:fldChar w:fldCharType="begin"/>
          </w:r>
          <w:r w:rsidR="00244E9B">
            <w:rPr>
              <w:b/>
              <w:lang w:val="es-GT"/>
            </w:rPr>
            <w:instrText xml:space="preserve"> CITATION IRT25 \l 4106 </w:instrText>
          </w:r>
          <w:r w:rsidR="00244E9B">
            <w:rPr>
              <w:lang w:val="es-GT"/>
            </w:rPr>
            <w:fldChar w:fldCharType="separate"/>
          </w:r>
          <w:r w:rsidR="000B58F7" w:rsidRPr="000B58F7">
            <w:rPr>
              <w:noProof/>
              <w:lang w:val="es-GT"/>
            </w:rPr>
            <w:t>(IRTRA, 2025)</w:t>
          </w:r>
          <w:r w:rsidR="00244E9B">
            <w:rPr>
              <w:lang w:val="es-GT"/>
            </w:rPr>
            <w:fldChar w:fldCharType="end"/>
          </w:r>
        </w:sdtContent>
      </w:sdt>
    </w:p>
    <w:p w14:paraId="67901E9B" w14:textId="77777777" w:rsidR="00244944" w:rsidRPr="00755748" w:rsidRDefault="00000000">
      <w:pPr>
        <w:jc w:val="both"/>
        <w:rPr>
          <w:lang w:val="es-GT"/>
        </w:rPr>
      </w:pPr>
      <w:r w:rsidRPr="00755748">
        <w:rPr>
          <w:lang w:val="es-GT"/>
        </w:rPr>
        <w:t>Este contexto resulta pertinente para un proyecto de ingeniería porque un parque de entretenimiento combina flujo de personas, instalaciones físicas, equipos electromecánicos, procedimientos de acceso y requisitos de seguridad. En estos ambientes, el control de acceso no debe entenderse solamente como una actividad administrativa: puede convertirse en un proceso automatizado capaz de generar estados, advertencias y bloqueos lógicos antes de que una condición no deseada avance a la siguiente etapa.</w:t>
      </w:r>
    </w:p>
    <w:p w14:paraId="1EF31DF7" w14:textId="77777777" w:rsidR="00244944" w:rsidRPr="00755748" w:rsidRDefault="00000000">
      <w:pPr>
        <w:jc w:val="both"/>
        <w:rPr>
          <w:lang w:val="es-GT"/>
        </w:rPr>
      </w:pPr>
      <w:r w:rsidRPr="00755748">
        <w:rPr>
          <w:lang w:val="es-GT"/>
        </w:rPr>
        <w:t>La propuesta SAFEPASS no pretende reproducir la infraestructura del IRTRA ni declarar que exista una deficiencia específica en el parque. El nombre de IRTRA Petapa se utiliza como contexto de aplicación para estudiar una solución académica de control de aforo. Cualquier despliegue real tendría que ser evaluado y autorizado por la administración correspondiente.</w:t>
      </w:r>
    </w:p>
    <w:p w14:paraId="6FD157A8" w14:textId="77777777" w:rsidR="00244944" w:rsidRPr="00755748" w:rsidRDefault="00000000">
      <w:pPr>
        <w:pStyle w:val="Ttulo2"/>
        <w:rPr>
          <w:lang w:val="es-GT"/>
        </w:rPr>
      </w:pPr>
      <w:bookmarkStart w:id="5" w:name="_Toc239865748"/>
      <w:r w:rsidRPr="00755748">
        <w:rPr>
          <w:lang w:val="es-GT"/>
        </w:rPr>
        <w:t>2.2 Problemática</w:t>
      </w:r>
      <w:bookmarkEnd w:id="5"/>
    </w:p>
    <w:p w14:paraId="4D1CBA72" w14:textId="77777777" w:rsidR="00244944" w:rsidRPr="00755748" w:rsidRDefault="00000000">
      <w:pPr>
        <w:jc w:val="both"/>
        <w:rPr>
          <w:lang w:val="es-GT"/>
        </w:rPr>
      </w:pPr>
      <w:r w:rsidRPr="00755748">
        <w:rPr>
          <w:lang w:val="es-GT"/>
        </w:rPr>
        <w:t>En una atracción o zona de acceso controlado, la cantidad de personas que atraviesan un punto de ingreso debe mantenerse alineada con el límite operativo establecido para ese espacio o procedimiento. Cuando el control depende exclusivamente de observación humana, pueden producirse errores de conteo, duplicidad de registros, pérdida de continuidad entre entrada y salida o autorizaciones realizadas sin una comprobación electrónica del estado actual.</w:t>
      </w:r>
    </w:p>
    <w:p w14:paraId="62298F56" w14:textId="77777777" w:rsidR="00244944" w:rsidRPr="00755748" w:rsidRDefault="00000000">
      <w:pPr>
        <w:jc w:val="both"/>
        <w:rPr>
          <w:lang w:val="es-GT"/>
        </w:rPr>
      </w:pPr>
      <w:r w:rsidRPr="00755748">
        <w:rPr>
          <w:lang w:val="es-GT"/>
        </w:rPr>
        <w:t>La problemática de investigación se formula de la siguiente manera: ¿cómo diseñar un sistema electrónico de bajo costo que permita controlar un aforo máximo de cinco personas, bloquear automáticamente una sexta autorización y comunicar al usuario el estado del proceso mediante señales visuales, acústicas y textuales?</w:t>
      </w:r>
    </w:p>
    <w:p w14:paraId="6F6CD3F8" w14:textId="77777777" w:rsidR="00244944" w:rsidRPr="00755748" w:rsidRDefault="00000000">
      <w:pPr>
        <w:jc w:val="both"/>
        <w:rPr>
          <w:lang w:val="es-GT"/>
        </w:rPr>
      </w:pPr>
      <w:r w:rsidRPr="00755748">
        <w:rPr>
          <w:lang w:val="es-GT"/>
        </w:rPr>
        <w:t>SAFEPASS aborda esta problemática desde la automatización discreta. La variable principal es el contador de ocupación, cuyo dominio válido es 0–5. El sistema agrega entradas solamente después de una secuencia de autorización y confirmación; cuando el valor llega a cinco, el estado cambia a AFORO LLENO y se inhiben nuevas autorizaciones. La salida disminuye el contador, pero nunca permite valores menores que cero. Esta lógica transforma una regla de operación en condiciones que pueden verificarse por software.</w:t>
      </w:r>
    </w:p>
    <w:p w14:paraId="3D0CC95B" w14:textId="77777777" w:rsidR="00244944" w:rsidRPr="00755748" w:rsidRDefault="00000000">
      <w:pPr>
        <w:pStyle w:val="Ttulo2"/>
        <w:rPr>
          <w:lang w:val="es-GT"/>
        </w:rPr>
      </w:pPr>
      <w:bookmarkStart w:id="6" w:name="_Toc239865749"/>
      <w:r w:rsidRPr="00755748">
        <w:rPr>
          <w:lang w:val="es-GT"/>
        </w:rPr>
        <w:t>2.3 Justificación</w:t>
      </w:r>
      <w:bookmarkEnd w:id="6"/>
    </w:p>
    <w:p w14:paraId="2E957011" w14:textId="77777777" w:rsidR="00244944" w:rsidRPr="00755748" w:rsidRDefault="00000000">
      <w:pPr>
        <w:jc w:val="both"/>
        <w:rPr>
          <w:lang w:val="es-GT"/>
        </w:rPr>
      </w:pPr>
      <w:r w:rsidRPr="00755748">
        <w:rPr>
          <w:lang w:val="es-GT"/>
        </w:rPr>
        <w:t xml:space="preserve">La justificación técnica se encuentra en la necesidad de demostrar que conceptos de electrónica, programación y control pueden integrarse en una solución funcional y trazable. Un microcontrolador permite leer entradas, tomar decisiones y gobernar indicadores con tiempos definidos; el sensor ultrasónico aporta detección sin contacto; el LCD proporciona información al usuario; el PCF8574 reduce la cantidad de pines necesarios para la interfaz de pantalla; y los LED y el </w:t>
      </w:r>
      <w:proofErr w:type="spellStart"/>
      <w:r w:rsidRPr="00755748">
        <w:rPr>
          <w:lang w:val="es-GT"/>
        </w:rPr>
        <w:t>buzzer</w:t>
      </w:r>
      <w:proofErr w:type="spellEnd"/>
      <w:r w:rsidRPr="00755748">
        <w:rPr>
          <w:lang w:val="es-GT"/>
        </w:rPr>
        <w:t xml:space="preserve"> permiten identificar rápidamente estados normales y de bloqueo.</w:t>
      </w:r>
    </w:p>
    <w:p w14:paraId="35F90502" w14:textId="77777777" w:rsidR="00244944" w:rsidRPr="00755748" w:rsidRDefault="00000000">
      <w:pPr>
        <w:jc w:val="both"/>
        <w:rPr>
          <w:lang w:val="es-GT"/>
        </w:rPr>
      </w:pPr>
      <w:r w:rsidRPr="00755748">
        <w:rPr>
          <w:lang w:val="es-GT"/>
        </w:rPr>
        <w:lastRenderedPageBreak/>
        <w:t>Desde el punto de vista de seguridad, la propuesta utiliza el principio de condición previa: una autorización no se concede si el estado de aforo no es compatible con el ingreso. Esto no constituye por sí mismo una garantía de seguridad física, pero sí una barrera lógica que puede complementar procedimientos operativos.</w:t>
      </w:r>
    </w:p>
    <w:p w14:paraId="2D41E67C" w14:textId="7953FA2A" w:rsidR="00244944" w:rsidRPr="00755748" w:rsidRDefault="00000000">
      <w:pPr>
        <w:jc w:val="both"/>
        <w:rPr>
          <w:lang w:val="es-GT"/>
        </w:rPr>
      </w:pPr>
      <w:r w:rsidRPr="00755748">
        <w:rPr>
          <w:lang w:val="es-GT"/>
        </w:rPr>
        <w:t xml:space="preserve">La propuesta también se justifica desde la innovación educativa y de ingeniería. La simulación previa en </w:t>
      </w:r>
      <w:proofErr w:type="spellStart"/>
      <w:r w:rsidRPr="00755748">
        <w:rPr>
          <w:lang w:val="es-GT"/>
        </w:rPr>
        <w:t>Tinkercad</w:t>
      </w:r>
      <w:proofErr w:type="spellEnd"/>
      <w:r w:rsidRPr="00755748">
        <w:rPr>
          <w:lang w:val="es-GT"/>
        </w:rPr>
        <w:t xml:space="preserve"> permite probar el comportamiento lógico antes del montaje físico y facilita la documentación de conexiones. </w:t>
      </w:r>
      <w:sdt>
        <w:sdtPr>
          <w:rPr>
            <w:lang w:val="es-GT"/>
          </w:rPr>
          <w:id w:val="467408693"/>
          <w:citation/>
        </w:sdtPr>
        <w:sdtContent>
          <w:r w:rsidR="006077FB">
            <w:rPr>
              <w:lang w:val="es-GT"/>
            </w:rPr>
            <w:fldChar w:fldCharType="begin"/>
          </w:r>
          <w:r w:rsidR="006077FB">
            <w:rPr>
              <w:b/>
              <w:lang w:val="es-GT"/>
            </w:rPr>
            <w:instrText xml:space="preserve"> CITATION Ins \l 4106 </w:instrText>
          </w:r>
          <w:r w:rsidR="006077FB">
            <w:rPr>
              <w:lang w:val="es-GT"/>
            </w:rPr>
            <w:fldChar w:fldCharType="separate"/>
          </w:r>
          <w:r w:rsidR="000B58F7" w:rsidRPr="000B58F7">
            <w:rPr>
              <w:noProof/>
              <w:lang w:val="es-GT"/>
            </w:rPr>
            <w:t>(Profesorado, s.f.)</w:t>
          </w:r>
          <w:r w:rsidR="006077FB">
            <w:rPr>
              <w:lang w:val="es-GT"/>
            </w:rPr>
            <w:fldChar w:fldCharType="end"/>
          </w:r>
        </w:sdtContent>
      </w:sdt>
    </w:p>
    <w:p w14:paraId="5433E4D5" w14:textId="77777777" w:rsidR="00244944" w:rsidRPr="00755748" w:rsidRDefault="00000000">
      <w:pPr>
        <w:pStyle w:val="Ttulo2"/>
        <w:rPr>
          <w:lang w:val="es-GT"/>
        </w:rPr>
      </w:pPr>
      <w:bookmarkStart w:id="7" w:name="_Toc239865750"/>
      <w:r w:rsidRPr="00755748">
        <w:rPr>
          <w:lang w:val="es-GT"/>
        </w:rPr>
        <w:t>2.4 Pregunta de investigación</w:t>
      </w:r>
      <w:bookmarkEnd w:id="7"/>
    </w:p>
    <w:p w14:paraId="65DEABA6" w14:textId="4C618E94" w:rsidR="00244944" w:rsidRPr="00755748" w:rsidRDefault="00000000">
      <w:pPr>
        <w:jc w:val="both"/>
        <w:rPr>
          <w:lang w:val="es-GT"/>
        </w:rPr>
      </w:pPr>
      <w:r w:rsidRPr="00755748">
        <w:rPr>
          <w:lang w:val="es-GT"/>
        </w:rPr>
        <w:t xml:space="preserve">¿Es posible implementar, mediante Arduino Uno R3, HC-SR04, LCD 16×2 con PCF8574, </w:t>
      </w:r>
      <w:r w:rsidR="007908FE" w:rsidRPr="00755748">
        <w:rPr>
          <w:lang w:val="es-GT"/>
        </w:rPr>
        <w:t xml:space="preserve">LED, </w:t>
      </w:r>
      <w:proofErr w:type="spellStart"/>
      <w:r w:rsidR="007908FE" w:rsidRPr="00755748">
        <w:rPr>
          <w:lang w:val="es-GT"/>
        </w:rPr>
        <w:t>buzzer</w:t>
      </w:r>
      <w:proofErr w:type="spellEnd"/>
      <w:r w:rsidR="007908FE" w:rsidRPr="00755748">
        <w:rPr>
          <w:lang w:val="es-GT"/>
        </w:rPr>
        <w:t xml:space="preserve"> y pulsador, un prototipo de control de acceso que mantenga un aforo máximo de cinco personas bloquee la sexta autorización, ¿ejecute una cuenta regresiva de 5 a 1 y permita registrar entradas y salidas de manera controlada?</w:t>
      </w:r>
    </w:p>
    <w:p w14:paraId="2A6BEB34" w14:textId="77777777" w:rsidR="00244944" w:rsidRPr="00755748" w:rsidRDefault="00000000">
      <w:pPr>
        <w:jc w:val="both"/>
        <w:rPr>
          <w:lang w:val="es-GT"/>
        </w:rPr>
      </w:pPr>
      <w:r w:rsidRPr="00755748">
        <w:rPr>
          <w:lang w:val="es-GT"/>
        </w:rPr>
        <w:t>La pregunta se limita al desempeño funcional del prototipo. No se pretende inferir con ella que el sistema sea apto, sin ingeniería adicional, para controlar directamente una atracción electromecánica real.</w:t>
      </w:r>
    </w:p>
    <w:p w14:paraId="092AF2F3" w14:textId="77777777" w:rsidR="00244944" w:rsidRPr="00755748" w:rsidRDefault="00000000">
      <w:pPr>
        <w:pStyle w:val="Ttulo2"/>
        <w:rPr>
          <w:lang w:val="es-GT"/>
        </w:rPr>
      </w:pPr>
      <w:bookmarkStart w:id="8" w:name="_Toc239865751"/>
      <w:r w:rsidRPr="00755748">
        <w:rPr>
          <w:lang w:val="es-GT"/>
        </w:rPr>
        <w:t>2.5 Hipótesis de trabajo</w:t>
      </w:r>
      <w:bookmarkEnd w:id="8"/>
    </w:p>
    <w:p w14:paraId="4FB70B93" w14:textId="77777777" w:rsidR="00244944" w:rsidRPr="00755748" w:rsidRDefault="00000000">
      <w:pPr>
        <w:jc w:val="both"/>
        <w:rPr>
          <w:lang w:val="es-GT"/>
        </w:rPr>
      </w:pPr>
      <w:r w:rsidRPr="00755748">
        <w:rPr>
          <w:lang w:val="es-GT"/>
        </w:rPr>
        <w:t>Si se integra un sensor de presencia con una lógica de estados programada en Arduino Uno R3 y se utiliza un contador limitado de 0 a 5, entonces es posible construir un prototipo capaz de impedir por software una sexta autorización, comunicar el estado del aforo y ejecutar una secuencia de autorización temporizada de forma repetible.</w:t>
      </w:r>
    </w:p>
    <w:p w14:paraId="3C43E231" w14:textId="77777777" w:rsidR="00244944" w:rsidRPr="00755748" w:rsidRDefault="00000000">
      <w:pPr>
        <w:jc w:val="both"/>
        <w:rPr>
          <w:lang w:val="es-GT"/>
        </w:rPr>
      </w:pPr>
      <w:r w:rsidRPr="00755748">
        <w:rPr>
          <w:lang w:val="es-GT"/>
        </w:rPr>
        <w:t>La hipótesis será considerada respaldada en el ámbito del prototipo cuando las pruebas demuestren que el sistema mantiene correctamente el límite, que el sexto intento queda bloqueado, que la cuenta regresiva se ejecuta en el orden previsto y que las operaciones de salida reducen el contador sin generar estados inválidos.</w:t>
      </w:r>
    </w:p>
    <w:p w14:paraId="21444163" w14:textId="77777777" w:rsidR="00551689" w:rsidRDefault="00551689">
      <w:pPr>
        <w:rPr>
          <w:lang w:val="es-GT"/>
        </w:rPr>
        <w:sectPr w:rsidR="00551689" w:rsidSect="002F57E6">
          <w:pgSz w:w="12240" w:h="15840"/>
          <w:pgMar w:top="1247" w:right="1134" w:bottom="1134" w:left="1304" w:header="720" w:footer="720" w:gutter="0"/>
          <w:pgBorders w:display="firstPage" w:offsetFrom="page">
            <w:top w:val="single" w:sz="4" w:space="24" w:color="1485A4" w:themeColor="text2"/>
            <w:left w:val="single" w:sz="4" w:space="24" w:color="1485A4" w:themeColor="text2"/>
            <w:bottom w:val="single" w:sz="4" w:space="24" w:color="1485A4" w:themeColor="text2"/>
            <w:right w:val="single" w:sz="4" w:space="24" w:color="1485A4" w:themeColor="text2"/>
          </w:pgBorders>
          <w:cols w:space="720"/>
          <w:titlePg/>
          <w:docGrid w:linePitch="360"/>
        </w:sectPr>
      </w:pPr>
    </w:p>
    <w:p w14:paraId="0DC05AF0" w14:textId="77777777" w:rsidR="00244944" w:rsidRDefault="00244944">
      <w:pPr>
        <w:rPr>
          <w:lang w:val="es-GT"/>
        </w:rPr>
      </w:pPr>
    </w:p>
    <w:p w14:paraId="7B1624B5" w14:textId="77777777" w:rsidR="00244944" w:rsidRPr="00755748" w:rsidRDefault="00000000">
      <w:pPr>
        <w:spacing w:before="4400"/>
        <w:jc w:val="center"/>
        <w:rPr>
          <w:lang w:val="es-GT"/>
        </w:rPr>
      </w:pPr>
      <w:r w:rsidRPr="00755748">
        <w:rPr>
          <w:b/>
          <w:sz w:val="48"/>
          <w:lang w:val="es-GT"/>
        </w:rPr>
        <w:t>TEMA 3</w:t>
      </w:r>
    </w:p>
    <w:p w14:paraId="036CA1B7" w14:textId="6E56014D" w:rsidR="00244944" w:rsidRPr="00755748" w:rsidRDefault="00000000" w:rsidP="00755748">
      <w:pPr>
        <w:jc w:val="center"/>
        <w:rPr>
          <w:lang w:val="es-GT"/>
        </w:rPr>
      </w:pPr>
      <w:r w:rsidRPr="00755748">
        <w:rPr>
          <w:b/>
          <w:sz w:val="32"/>
          <w:lang w:val="es-GT"/>
        </w:rPr>
        <w:t>OBJETIVOS Y METODOLOGÍA</w:t>
      </w:r>
      <w:r w:rsidRPr="00755748">
        <w:rPr>
          <w:lang w:val="es-GT"/>
        </w:rPr>
        <w:br w:type="page"/>
      </w:r>
    </w:p>
    <w:p w14:paraId="7984A618" w14:textId="77777777" w:rsidR="00244944" w:rsidRPr="00755748" w:rsidRDefault="00000000">
      <w:pPr>
        <w:pStyle w:val="Ttulo1"/>
        <w:rPr>
          <w:lang w:val="es-GT"/>
        </w:rPr>
      </w:pPr>
      <w:bookmarkStart w:id="9" w:name="_Toc239865752"/>
      <w:r w:rsidRPr="00755748">
        <w:rPr>
          <w:lang w:val="es-GT"/>
        </w:rPr>
        <w:lastRenderedPageBreak/>
        <w:t>3. OBJETIVOS Y METODOLOGÍA</w:t>
      </w:r>
      <w:bookmarkEnd w:id="9"/>
    </w:p>
    <w:p w14:paraId="70E4E4E5" w14:textId="77777777" w:rsidR="00244944" w:rsidRPr="00755748" w:rsidRDefault="00000000">
      <w:pPr>
        <w:pStyle w:val="Ttulo2"/>
        <w:rPr>
          <w:lang w:val="es-GT"/>
        </w:rPr>
      </w:pPr>
      <w:bookmarkStart w:id="10" w:name="_Toc239865753"/>
      <w:r w:rsidRPr="00755748">
        <w:rPr>
          <w:lang w:val="es-GT"/>
        </w:rPr>
        <w:t>3.1 Objetivo general</w:t>
      </w:r>
      <w:bookmarkEnd w:id="10"/>
    </w:p>
    <w:p w14:paraId="182E20E7" w14:textId="77777777" w:rsidR="00244944" w:rsidRPr="00755748" w:rsidRDefault="00000000">
      <w:pPr>
        <w:jc w:val="both"/>
        <w:rPr>
          <w:lang w:val="es-GT"/>
        </w:rPr>
      </w:pPr>
      <w:r w:rsidRPr="00755748">
        <w:rPr>
          <w:lang w:val="es-GT"/>
        </w:rPr>
        <w:t xml:space="preserve">Diseñar y documentar un prototipo de sistema automatizado denominado SAFEPASS para el control de acceso y aforo máximo de cinco personas, utilizando Arduino Uno R3, sensor HC-SR04, LCD 16×2 con PCF8574, indicadores LED, </w:t>
      </w:r>
      <w:proofErr w:type="spellStart"/>
      <w:r w:rsidRPr="00755748">
        <w:rPr>
          <w:lang w:val="es-GT"/>
        </w:rPr>
        <w:t>buzzer</w:t>
      </w:r>
      <w:proofErr w:type="spellEnd"/>
      <w:r w:rsidRPr="00755748">
        <w:rPr>
          <w:lang w:val="es-GT"/>
        </w:rPr>
        <w:t xml:space="preserve"> y pulsador, con una lógica de autorización, cuenta regresiva, bloqueo de sexta persona y control de salida aplicable como propuesta académica al contexto de un parque de entretenimiento como IRTRA Petapa.</w:t>
      </w:r>
    </w:p>
    <w:p w14:paraId="3CB0ED33" w14:textId="77777777" w:rsidR="00244944" w:rsidRPr="00755748" w:rsidRDefault="00000000">
      <w:pPr>
        <w:pStyle w:val="Ttulo2"/>
        <w:rPr>
          <w:lang w:val="es-GT"/>
        </w:rPr>
      </w:pPr>
      <w:bookmarkStart w:id="11" w:name="_Toc239865754"/>
      <w:r w:rsidRPr="00755748">
        <w:rPr>
          <w:lang w:val="es-GT"/>
        </w:rPr>
        <w:t>3.2 Objetivos específicos</w:t>
      </w:r>
      <w:bookmarkEnd w:id="11"/>
    </w:p>
    <w:p w14:paraId="6A88889A" w14:textId="3B01E5AF" w:rsidR="00244944" w:rsidRPr="00755748" w:rsidRDefault="00000000">
      <w:pPr>
        <w:jc w:val="both"/>
        <w:rPr>
          <w:lang w:val="es-GT"/>
        </w:rPr>
      </w:pPr>
      <w:r w:rsidRPr="00755748">
        <w:rPr>
          <w:lang w:val="es-GT"/>
        </w:rPr>
        <w:t>1. Analizar el problema de control de aforo desde una perspectiva de automatización y seguridad operativa.</w:t>
      </w:r>
      <w:r w:rsidRPr="00755748">
        <w:rPr>
          <w:lang w:val="es-GT"/>
        </w:rPr>
        <w:br/>
        <w:t>2. Definir una arquitectura electrónica basada en Arduino Uno R3 y los componentes establecidos para el prototipo.</w:t>
      </w:r>
      <w:r w:rsidRPr="00755748">
        <w:rPr>
          <w:lang w:val="es-GT"/>
        </w:rPr>
        <w:br/>
        <w:t>3. Diseñar la lógica de estados para detección, disponibilidad, autorización, cuenta regresiva, bloqueo y salida.</w:t>
      </w:r>
      <w:r w:rsidRPr="00755748">
        <w:rPr>
          <w:lang w:val="es-GT"/>
        </w:rPr>
        <w:br/>
        <w:t>4. Establecer las conexiones exactas de los componentes y documentar la función de cada entrada y salida.</w:t>
      </w:r>
      <w:r w:rsidRPr="00755748">
        <w:rPr>
          <w:lang w:val="es-GT"/>
        </w:rPr>
        <w:br/>
        <w:t>5. Programar el sistema en C++ utilizando las funciones y estructuras propias del entorno Arduino.</w:t>
      </w:r>
      <w:r w:rsidRPr="00755748">
        <w:rPr>
          <w:lang w:val="es-GT"/>
        </w:rPr>
        <w:br/>
        <w:t xml:space="preserve">6. Validar el comportamiento mediante simulación en </w:t>
      </w:r>
      <w:proofErr w:type="spellStart"/>
      <w:r w:rsidRPr="00755748">
        <w:rPr>
          <w:lang w:val="es-GT"/>
        </w:rPr>
        <w:t>Tinkercad</w:t>
      </w:r>
      <w:proofErr w:type="spellEnd"/>
      <w:r w:rsidRPr="00755748">
        <w:rPr>
          <w:lang w:val="es-GT"/>
        </w:rPr>
        <w:t xml:space="preserve"> </w:t>
      </w:r>
      <w:proofErr w:type="spellStart"/>
      <w:r w:rsidRPr="00755748">
        <w:rPr>
          <w:lang w:val="es-GT"/>
        </w:rPr>
        <w:t>Circuits</w:t>
      </w:r>
      <w:proofErr w:type="spellEnd"/>
      <w:r w:rsidRPr="00755748">
        <w:rPr>
          <w:lang w:val="es-GT"/>
        </w:rPr>
        <w:t xml:space="preserve"> antes de considerar un montaje físico.</w:t>
      </w:r>
      <w:r w:rsidRPr="00755748">
        <w:rPr>
          <w:lang w:val="es-GT"/>
        </w:rPr>
        <w:br/>
        <w:t xml:space="preserve">. Relacionar la propuesta con el ODS 9, especialmente con infraestructura resiliente, innovación y desarrollo de capacidades tecnológicas. </w:t>
      </w:r>
      <w:sdt>
        <w:sdtPr>
          <w:rPr>
            <w:lang w:val="es-GT"/>
          </w:rPr>
          <w:id w:val="64921147"/>
          <w:citation/>
        </w:sdtPr>
        <w:sdtContent>
          <w:r w:rsidR="004C0D80">
            <w:rPr>
              <w:lang w:val="es-GT"/>
            </w:rPr>
            <w:fldChar w:fldCharType="begin"/>
          </w:r>
          <w:r w:rsidR="004C0D80">
            <w:rPr>
              <w:b/>
              <w:lang w:val="es-GT"/>
            </w:rPr>
            <w:instrText xml:space="preserve"> CITATION Nac26 \l 4106 </w:instrText>
          </w:r>
          <w:r w:rsidR="004C0D80">
            <w:rPr>
              <w:lang w:val="es-GT"/>
            </w:rPr>
            <w:fldChar w:fldCharType="separate"/>
          </w:r>
          <w:r w:rsidR="000B58F7" w:rsidRPr="000B58F7">
            <w:rPr>
              <w:noProof/>
              <w:lang w:val="es-GT"/>
            </w:rPr>
            <w:t>(Unidas, 2026)</w:t>
          </w:r>
          <w:r w:rsidR="004C0D80">
            <w:rPr>
              <w:lang w:val="es-GT"/>
            </w:rPr>
            <w:fldChar w:fldCharType="end"/>
          </w:r>
        </w:sdtContent>
      </w:sdt>
    </w:p>
    <w:p w14:paraId="12ED7C4D" w14:textId="77777777" w:rsidR="00244944" w:rsidRPr="00755748" w:rsidRDefault="00000000">
      <w:pPr>
        <w:pStyle w:val="Ttulo2"/>
        <w:rPr>
          <w:lang w:val="es-GT"/>
        </w:rPr>
      </w:pPr>
      <w:bookmarkStart w:id="12" w:name="_Toc239865755"/>
      <w:r w:rsidRPr="00755748">
        <w:rPr>
          <w:lang w:val="es-GT"/>
        </w:rPr>
        <w:t>3.3 Metodología de investigación y desarrollo</w:t>
      </w:r>
      <w:bookmarkEnd w:id="12"/>
    </w:p>
    <w:p w14:paraId="3BC64F38" w14:textId="77777777" w:rsidR="00244944" w:rsidRPr="00755748" w:rsidRDefault="00000000">
      <w:pPr>
        <w:jc w:val="both"/>
        <w:rPr>
          <w:lang w:val="es-GT"/>
        </w:rPr>
      </w:pPr>
      <w:r w:rsidRPr="00755748">
        <w:rPr>
          <w:lang w:val="es-GT"/>
        </w:rPr>
        <w:t>La metodología combina investigación documental, diseño de ingeniería, prototipado virtual y validación funcional. Primero se realiza una revisión de información técnica de los componentes y del contexto institucional. Después se traduce el requisito funcional a estados de operación y reglas lógicas. Posteriormente se construye el diagrama de conexiones y se desarrolla el programa. La etapa de simulación permite observar el comportamiento sin depender de un montaje físico.</w:t>
      </w:r>
    </w:p>
    <w:p w14:paraId="41D9E87E" w14:textId="77777777" w:rsidR="00244944" w:rsidRPr="00755748" w:rsidRDefault="00000000">
      <w:pPr>
        <w:jc w:val="both"/>
        <w:rPr>
          <w:lang w:val="es-GT"/>
        </w:rPr>
      </w:pPr>
      <w:r w:rsidRPr="00755748">
        <w:rPr>
          <w:lang w:val="es-GT"/>
        </w:rPr>
        <w:t xml:space="preserve">La validación se organiza mediante casos de prueba reproducibles. Cada caso parte de una condición inicial conocida, ejecuta una acción concreta y compara el resultado observado con el resultado esperado. Se registran como variables principales el número de personas contabilizadas, el mensaje de la pantalla, el estado de los LED, la activación del </w:t>
      </w:r>
      <w:proofErr w:type="spellStart"/>
      <w:r w:rsidRPr="00755748">
        <w:rPr>
          <w:lang w:val="es-GT"/>
        </w:rPr>
        <w:t>buzzer</w:t>
      </w:r>
      <w:proofErr w:type="spellEnd"/>
      <w:r w:rsidRPr="00755748">
        <w:rPr>
          <w:lang w:val="es-GT"/>
        </w:rPr>
        <w:t xml:space="preserve"> y la respuesta ante el pulsador.</w:t>
      </w:r>
    </w:p>
    <w:p w14:paraId="5FB8F8BF" w14:textId="77777777" w:rsidR="00244944" w:rsidRPr="00755748" w:rsidRDefault="00000000">
      <w:pPr>
        <w:jc w:val="both"/>
        <w:rPr>
          <w:lang w:val="es-GT"/>
        </w:rPr>
      </w:pPr>
      <w:r w:rsidRPr="00755748">
        <w:rPr>
          <w:lang w:val="es-GT"/>
        </w:rPr>
        <w:t>Finalmente, se analizan las limitaciones del prototipo y se identifican los elementos que serían necesarios para una futura transición hacia un sistema industrial. Esta separación entre prototipo académico y producto operativo es esencial para no atribuir al montaje capacidades de certificación que no han sido demostradas.</w:t>
      </w:r>
    </w:p>
    <w:p w14:paraId="562BA275" w14:textId="77777777" w:rsidR="00244944" w:rsidRPr="00755748" w:rsidRDefault="00000000">
      <w:pPr>
        <w:pStyle w:val="Ttulo2"/>
        <w:rPr>
          <w:lang w:val="es-GT"/>
        </w:rPr>
      </w:pPr>
      <w:bookmarkStart w:id="13" w:name="_Toc239865756"/>
      <w:r w:rsidRPr="00755748">
        <w:rPr>
          <w:lang w:val="es-GT"/>
        </w:rPr>
        <w:t>3.4 Criterios de validación</w:t>
      </w:r>
      <w:bookmarkEnd w:id="13"/>
    </w:p>
    <w:p w14:paraId="630451FF" w14:textId="77777777" w:rsidR="00244944" w:rsidRPr="00755748" w:rsidRDefault="00000000">
      <w:pPr>
        <w:jc w:val="both"/>
        <w:rPr>
          <w:lang w:val="es-GT"/>
        </w:rPr>
      </w:pPr>
      <w:r w:rsidRPr="00755748">
        <w:rPr>
          <w:lang w:val="es-GT"/>
        </w:rPr>
        <w:t xml:space="preserve">Los criterios de aceptación del prototipo son: (a) el contador inicia en cero; (b) el valor no supera cinco; (c) cuando el contador es cinco, una solicitud de entrada es rechazada; (d) la autorización requiere una acción sobre el pulsador; (e) la cuenta regresiva se muestra como 5, 4, 3, 2, 1 antes de completar la secuencia; (f) el LCD comunica el estado actual; (g) los LED distinguen disponibilidad, autorización y bloqueo; (h) el </w:t>
      </w:r>
      <w:proofErr w:type="spellStart"/>
      <w:r w:rsidRPr="00755748">
        <w:rPr>
          <w:lang w:val="es-GT"/>
        </w:rPr>
        <w:t>buzzer</w:t>
      </w:r>
      <w:proofErr w:type="spellEnd"/>
      <w:r w:rsidRPr="00755748">
        <w:rPr>
          <w:lang w:val="es-GT"/>
        </w:rPr>
        <w:t xml:space="preserve"> genera la señal prevista sin quedar activado indefinidamente; y (i) la operación de salida reduce el contador sin permitir valores negativos.</w:t>
      </w:r>
    </w:p>
    <w:p w14:paraId="49FF101B" w14:textId="77777777" w:rsidR="00731D18" w:rsidRDefault="00731D18">
      <w:pPr>
        <w:rPr>
          <w:lang w:val="es-GT"/>
        </w:rPr>
        <w:sectPr w:rsidR="00731D18" w:rsidSect="002F57E6">
          <w:pgSz w:w="12240" w:h="15840"/>
          <w:pgMar w:top="1247" w:right="1134" w:bottom="1134" w:left="1304" w:header="720" w:footer="720" w:gutter="0"/>
          <w:pgBorders w:display="firstPage" w:offsetFrom="page">
            <w:top w:val="single" w:sz="4" w:space="24" w:color="7030A0"/>
            <w:left w:val="single" w:sz="4" w:space="24" w:color="7030A0"/>
            <w:bottom w:val="single" w:sz="4" w:space="24" w:color="7030A0"/>
            <w:right w:val="single" w:sz="4" w:space="24" w:color="7030A0"/>
          </w:pgBorders>
          <w:cols w:space="720"/>
          <w:titlePg/>
          <w:docGrid w:linePitch="360"/>
        </w:sectPr>
      </w:pPr>
    </w:p>
    <w:p w14:paraId="7DFECFE1" w14:textId="77777777" w:rsidR="00731D18" w:rsidRDefault="00731D18" w:rsidP="00731D18">
      <w:pPr>
        <w:tabs>
          <w:tab w:val="left" w:pos="3200"/>
        </w:tabs>
        <w:rPr>
          <w:lang w:val="es-GT"/>
        </w:rPr>
      </w:pPr>
    </w:p>
    <w:p w14:paraId="6FDA705E" w14:textId="77777777" w:rsidR="00244944" w:rsidRPr="00755748" w:rsidRDefault="00000000">
      <w:pPr>
        <w:spacing w:before="4400"/>
        <w:jc w:val="center"/>
        <w:rPr>
          <w:lang w:val="es-GT"/>
        </w:rPr>
      </w:pPr>
      <w:r w:rsidRPr="00755748">
        <w:rPr>
          <w:b/>
          <w:sz w:val="48"/>
          <w:lang w:val="es-GT"/>
        </w:rPr>
        <w:t>TEMA 4</w:t>
      </w:r>
    </w:p>
    <w:p w14:paraId="3BDCDA4E" w14:textId="747CD530" w:rsidR="00244944" w:rsidRPr="00755748" w:rsidRDefault="00000000" w:rsidP="00755748">
      <w:pPr>
        <w:jc w:val="center"/>
        <w:rPr>
          <w:lang w:val="es-GT"/>
        </w:rPr>
      </w:pPr>
      <w:r w:rsidRPr="00755748">
        <w:rPr>
          <w:b/>
          <w:sz w:val="32"/>
          <w:lang w:val="es-GT"/>
        </w:rPr>
        <w:t>FUNDAMENTOS TECNOLÓGICOS Y DISEÑO DEL SISTEMA</w:t>
      </w:r>
      <w:r w:rsidRPr="00755748">
        <w:rPr>
          <w:lang w:val="es-GT"/>
        </w:rPr>
        <w:br w:type="page"/>
      </w:r>
    </w:p>
    <w:p w14:paraId="22AFC35F" w14:textId="77777777" w:rsidR="00244944" w:rsidRPr="00755748" w:rsidRDefault="00000000">
      <w:pPr>
        <w:pStyle w:val="Ttulo1"/>
        <w:rPr>
          <w:lang w:val="es-GT"/>
        </w:rPr>
      </w:pPr>
      <w:bookmarkStart w:id="14" w:name="_Toc239865757"/>
      <w:r w:rsidRPr="00755748">
        <w:rPr>
          <w:lang w:val="es-GT"/>
        </w:rPr>
        <w:lastRenderedPageBreak/>
        <w:t>4. FUNDAMENTOS TECNOLÓGICOS Y DISEÑO DEL SISTEMA</w:t>
      </w:r>
      <w:bookmarkEnd w:id="14"/>
    </w:p>
    <w:p w14:paraId="4BE6CF9B" w14:textId="77777777" w:rsidR="00244944" w:rsidRPr="00755748" w:rsidRDefault="00000000">
      <w:pPr>
        <w:pStyle w:val="Ttulo2"/>
        <w:rPr>
          <w:lang w:val="es-GT"/>
        </w:rPr>
      </w:pPr>
      <w:bookmarkStart w:id="15" w:name="_Toc239865758"/>
      <w:r w:rsidRPr="00755748">
        <w:rPr>
          <w:lang w:val="es-GT"/>
        </w:rPr>
        <w:t>4.1 Automatización y control de aforo</w:t>
      </w:r>
      <w:bookmarkEnd w:id="15"/>
    </w:p>
    <w:p w14:paraId="70B73AB5" w14:textId="77777777" w:rsidR="00244944" w:rsidRPr="00755748" w:rsidRDefault="00000000">
      <w:pPr>
        <w:jc w:val="both"/>
        <w:rPr>
          <w:lang w:val="es-GT"/>
        </w:rPr>
      </w:pPr>
      <w:r w:rsidRPr="00755748">
        <w:rPr>
          <w:lang w:val="es-GT"/>
        </w:rPr>
        <w:t xml:space="preserve">Un sistema automatizado puede describirse mediante entradas, procesamiento y salidas. En SAFEPASS, el sensor y el pulsador representan entradas; el Arduino realiza el procesamiento; y el LCD, los LED y el </w:t>
      </w:r>
      <w:proofErr w:type="spellStart"/>
      <w:r w:rsidRPr="00755748">
        <w:rPr>
          <w:lang w:val="es-GT"/>
        </w:rPr>
        <w:t>buzzer</w:t>
      </w:r>
      <w:proofErr w:type="spellEnd"/>
      <w:r w:rsidRPr="00755748">
        <w:rPr>
          <w:lang w:val="es-GT"/>
        </w:rPr>
        <w:t xml:space="preserve"> representan salidas. El objetivo es que la decisión de autorizar no dependa de una interpretación manual del operador en cada ciclo, sino de reglas definidas previamente.</w:t>
      </w:r>
    </w:p>
    <w:p w14:paraId="405423F2" w14:textId="77777777" w:rsidR="00244944" w:rsidRPr="00755748" w:rsidRDefault="00000000">
      <w:pPr>
        <w:jc w:val="both"/>
        <w:rPr>
          <w:lang w:val="es-GT"/>
        </w:rPr>
      </w:pPr>
      <w:r w:rsidRPr="00755748">
        <w:rPr>
          <w:lang w:val="es-GT"/>
        </w:rPr>
        <w:t xml:space="preserve">El aforo se modela mediante un estado entero </w:t>
      </w:r>
      <w:proofErr w:type="spellStart"/>
      <w:r w:rsidRPr="00755748">
        <w:rPr>
          <w:lang w:val="es-GT"/>
        </w:rPr>
        <w:t>occupancy</w:t>
      </w:r>
      <w:proofErr w:type="spellEnd"/>
      <w:r w:rsidRPr="00755748">
        <w:rPr>
          <w:lang w:val="es-GT"/>
        </w:rPr>
        <w:t xml:space="preserve">, con límites 0 y 5. La operación de entrada solo es válida si </w:t>
      </w:r>
      <w:proofErr w:type="spellStart"/>
      <w:r w:rsidRPr="00755748">
        <w:rPr>
          <w:lang w:val="es-GT"/>
        </w:rPr>
        <w:t>occupancy</w:t>
      </w:r>
      <w:proofErr w:type="spellEnd"/>
      <w:r w:rsidRPr="00755748">
        <w:rPr>
          <w:lang w:val="es-GT"/>
        </w:rPr>
        <w:t xml:space="preserve"> &lt; 5 y si se cumplen las condiciones de detección y autorización. La operación de salida es válida si </w:t>
      </w:r>
      <w:proofErr w:type="spellStart"/>
      <w:r w:rsidRPr="00755748">
        <w:rPr>
          <w:lang w:val="es-GT"/>
        </w:rPr>
        <w:t>occupancy</w:t>
      </w:r>
      <w:proofErr w:type="spellEnd"/>
      <w:r w:rsidRPr="00755748">
        <w:rPr>
          <w:lang w:val="es-GT"/>
        </w:rPr>
        <w:t xml:space="preserve"> &gt; 0. De esta manera se evita que el sistema genere valores fuera del dominio de operación.</w:t>
      </w:r>
    </w:p>
    <w:p w14:paraId="76F3CDDB" w14:textId="77777777" w:rsidR="00244944" w:rsidRPr="00755748" w:rsidRDefault="00000000">
      <w:pPr>
        <w:jc w:val="both"/>
        <w:rPr>
          <w:lang w:val="es-GT"/>
        </w:rPr>
      </w:pPr>
      <w:r w:rsidRPr="00755748">
        <w:rPr>
          <w:lang w:val="es-GT"/>
        </w:rPr>
        <w:t xml:space="preserve">La lógica puede expresarse como: Entrada válida = detección + disponibilidad + autorización. Si cualquiera de estas condiciones falla, no se incrementa el contador. Para salida, Salida válida = solicitud de salida + </w:t>
      </w:r>
      <w:proofErr w:type="spellStart"/>
      <w:r w:rsidRPr="00755748">
        <w:rPr>
          <w:lang w:val="es-GT"/>
        </w:rPr>
        <w:t>occupancy</w:t>
      </w:r>
      <w:proofErr w:type="spellEnd"/>
      <w:r w:rsidRPr="00755748">
        <w:rPr>
          <w:lang w:val="es-GT"/>
        </w:rPr>
        <w:t xml:space="preserve"> &gt; 0. El sistema debe tratar estas condiciones como reglas independientes y verificables.</w:t>
      </w:r>
    </w:p>
    <w:p w14:paraId="022D4DB0" w14:textId="77777777" w:rsidR="00244944" w:rsidRPr="00755748" w:rsidRDefault="00000000">
      <w:pPr>
        <w:pStyle w:val="Ttulo2"/>
        <w:rPr>
          <w:lang w:val="es-GT"/>
        </w:rPr>
      </w:pPr>
      <w:bookmarkStart w:id="16" w:name="_Toc239865759"/>
      <w:r w:rsidRPr="00755748">
        <w:rPr>
          <w:lang w:val="es-GT"/>
        </w:rPr>
        <w:t>4.2 Arduino Uno R3 como controlador</w:t>
      </w:r>
      <w:bookmarkEnd w:id="16"/>
    </w:p>
    <w:p w14:paraId="1F0A079F" w14:textId="39C91DC7" w:rsidR="00244944" w:rsidRPr="00755748" w:rsidRDefault="00000000">
      <w:pPr>
        <w:jc w:val="both"/>
        <w:rPr>
          <w:lang w:val="es-GT"/>
        </w:rPr>
      </w:pPr>
      <w:r w:rsidRPr="00755748">
        <w:rPr>
          <w:lang w:val="es-GT"/>
        </w:rPr>
        <w:t xml:space="preserve">Arduino Uno R3 está basado en el microcontrolador ATmega328P y dispone de 14 pines digitales, seis entradas analógicas, resonador de 16 MHz, conexión USB y otros elementos de soporte. Estas características permiten construir un prototipo con varias entradas y salidas digitales, además de utilizar A4 y A5 para el bus I2C de la pantalla mediante el PCF8574. </w:t>
      </w:r>
      <w:sdt>
        <w:sdtPr>
          <w:rPr>
            <w:lang w:val="es-GT"/>
          </w:rPr>
          <w:id w:val="2066594008"/>
          <w:citation/>
        </w:sdtPr>
        <w:sdtContent>
          <w:r w:rsidR="00C512AA">
            <w:rPr>
              <w:lang w:val="es-GT"/>
            </w:rPr>
            <w:fldChar w:fldCharType="begin"/>
          </w:r>
          <w:r w:rsidR="00C512AA">
            <w:rPr>
              <w:b/>
              <w:lang w:val="es-GT"/>
            </w:rPr>
            <w:instrText xml:space="preserve"> CITATION Ard26 \l 4106 </w:instrText>
          </w:r>
          <w:r w:rsidR="00C512AA">
            <w:rPr>
              <w:lang w:val="es-GT"/>
            </w:rPr>
            <w:fldChar w:fldCharType="separate"/>
          </w:r>
          <w:r w:rsidR="000B58F7" w:rsidRPr="000B58F7">
            <w:rPr>
              <w:noProof/>
              <w:lang w:val="es-GT"/>
            </w:rPr>
            <w:t>(Arduino, UNO R3, 2026)</w:t>
          </w:r>
          <w:r w:rsidR="00C512AA">
            <w:rPr>
              <w:lang w:val="es-GT"/>
            </w:rPr>
            <w:fldChar w:fldCharType="end"/>
          </w:r>
        </w:sdtContent>
      </w:sdt>
    </w:p>
    <w:p w14:paraId="5ED31875" w14:textId="3966818C" w:rsidR="00244944" w:rsidRPr="00755748" w:rsidRDefault="00000000">
      <w:pPr>
        <w:jc w:val="both"/>
        <w:rPr>
          <w:lang w:val="es-GT"/>
        </w:rPr>
      </w:pPr>
      <w:r w:rsidRPr="00755748">
        <w:rPr>
          <w:lang w:val="es-GT"/>
        </w:rPr>
        <w:t xml:space="preserve">La elección del Uno R3 es adecuada para un prototipo académico porque concentra la unidad de procesamiento y simplifica el acceso a las señales. La programación se estructura alrededor de </w:t>
      </w:r>
      <w:proofErr w:type="spellStart"/>
      <w:proofErr w:type="gramStart"/>
      <w:r w:rsidRPr="00755748">
        <w:rPr>
          <w:lang w:val="es-GT"/>
        </w:rPr>
        <w:t>setup</w:t>
      </w:r>
      <w:proofErr w:type="spellEnd"/>
      <w:r w:rsidRPr="00755748">
        <w:rPr>
          <w:lang w:val="es-GT"/>
        </w:rPr>
        <w:t>(</w:t>
      </w:r>
      <w:proofErr w:type="gramEnd"/>
      <w:r w:rsidRPr="00755748">
        <w:rPr>
          <w:lang w:val="es-GT"/>
        </w:rPr>
        <w:t xml:space="preserve">), donde se inicializan pines, pantalla y variables, y </w:t>
      </w:r>
      <w:proofErr w:type="spellStart"/>
      <w:proofErr w:type="gramStart"/>
      <w:r w:rsidRPr="00755748">
        <w:rPr>
          <w:lang w:val="es-GT"/>
        </w:rPr>
        <w:t>loop</w:t>
      </w:r>
      <w:proofErr w:type="spellEnd"/>
      <w:r w:rsidRPr="00755748">
        <w:rPr>
          <w:lang w:val="es-GT"/>
        </w:rPr>
        <w:t>(</w:t>
      </w:r>
      <w:proofErr w:type="gramEnd"/>
      <w:r w:rsidRPr="00755748">
        <w:rPr>
          <w:lang w:val="es-GT"/>
        </w:rPr>
        <w:t xml:space="preserve">), donde se ejecuta continuamente la lógica de detección y control. </w:t>
      </w:r>
      <w:sdt>
        <w:sdtPr>
          <w:rPr>
            <w:lang w:val="es-GT"/>
          </w:rPr>
          <w:id w:val="-1596314573"/>
          <w:citation/>
        </w:sdtPr>
        <w:sdtContent>
          <w:r w:rsidR="00701B1C">
            <w:rPr>
              <w:lang w:val="es-GT"/>
            </w:rPr>
            <w:fldChar w:fldCharType="begin"/>
          </w:r>
          <w:r w:rsidR="00701B1C">
            <w:rPr>
              <w:b/>
              <w:lang w:val="es-GT"/>
            </w:rPr>
            <w:instrText xml:space="preserve"> CITATION Ard261 \l 4106 </w:instrText>
          </w:r>
          <w:r w:rsidR="00701B1C">
            <w:rPr>
              <w:lang w:val="es-GT"/>
            </w:rPr>
            <w:fldChar w:fldCharType="separate"/>
          </w:r>
          <w:r w:rsidR="000B58F7" w:rsidRPr="000B58F7">
            <w:rPr>
              <w:noProof/>
              <w:lang w:val="es-GT"/>
            </w:rPr>
            <w:t>(Arduino, Language Reference, 2026)</w:t>
          </w:r>
          <w:r w:rsidR="00701B1C">
            <w:rPr>
              <w:lang w:val="es-GT"/>
            </w:rPr>
            <w:fldChar w:fldCharType="end"/>
          </w:r>
        </w:sdtContent>
      </w:sdt>
    </w:p>
    <w:p w14:paraId="635E2C19" w14:textId="77777777" w:rsidR="00244944" w:rsidRPr="00755748" w:rsidRDefault="00000000">
      <w:pPr>
        <w:jc w:val="both"/>
        <w:rPr>
          <w:lang w:val="es-GT"/>
        </w:rPr>
      </w:pPr>
      <w:r w:rsidRPr="00755748">
        <w:rPr>
          <w:lang w:val="es-GT"/>
        </w:rPr>
        <w:t>En una implementación industrial, la selección del controlador debería revisarse considerando ambiente, temperatura, protección eléctrica, redundancia, diagnóstico, disponibilidad, compatibilidad electromagnética y requisitos de seguridad funcional.</w:t>
      </w:r>
    </w:p>
    <w:p w14:paraId="2ECEB4FE" w14:textId="77777777" w:rsidR="00244944" w:rsidRPr="00755748" w:rsidRDefault="00000000">
      <w:pPr>
        <w:pStyle w:val="Ttulo2"/>
        <w:rPr>
          <w:lang w:val="es-GT"/>
        </w:rPr>
      </w:pPr>
      <w:bookmarkStart w:id="17" w:name="_Toc239865760"/>
      <w:r w:rsidRPr="00755748">
        <w:rPr>
          <w:lang w:val="es-GT"/>
        </w:rPr>
        <w:t>4.3 Sensor ultrasónico HC-SR04</w:t>
      </w:r>
      <w:bookmarkEnd w:id="17"/>
    </w:p>
    <w:p w14:paraId="4B023C0E" w14:textId="0A340148" w:rsidR="00244944" w:rsidRPr="00755748" w:rsidRDefault="00000000">
      <w:pPr>
        <w:jc w:val="both"/>
        <w:rPr>
          <w:lang w:val="es-GT"/>
        </w:rPr>
      </w:pPr>
      <w:r w:rsidRPr="00755748">
        <w:rPr>
          <w:lang w:val="es-GT"/>
        </w:rPr>
        <w:t xml:space="preserve">El HC-SR04 determina distancia mediante ultrasonido. El módulo dispone de alimentación, Trigger, Echo y tierra; una señal de disparo inicia la medición y el tiempo del pulso de retorno permite calcular una distancia. Las especificaciones publicadas para módulos HC-SR04 típicos indican alimentación de 5 V, frecuencia de 40 kHz y un rango nominal de aproximadamente 2 a 400 cm, aunque el desempeño real depende del montaje, la superficie y las condiciones de medición. </w:t>
      </w:r>
      <w:sdt>
        <w:sdtPr>
          <w:rPr>
            <w:lang w:val="es-GT"/>
          </w:rPr>
          <w:id w:val="207610597"/>
          <w:citation/>
        </w:sdtPr>
        <w:sdtContent>
          <w:r w:rsidR="00701B1C">
            <w:rPr>
              <w:lang w:val="es-GT"/>
            </w:rPr>
            <w:fldChar w:fldCharType="begin"/>
          </w:r>
          <w:r w:rsidR="00701B1C">
            <w:rPr>
              <w:b/>
              <w:lang w:val="es-GT"/>
            </w:rPr>
            <w:instrText xml:space="preserve"> CITATION Ele26 \l 4106 </w:instrText>
          </w:r>
          <w:r w:rsidR="00701B1C">
            <w:rPr>
              <w:lang w:val="es-GT"/>
            </w:rPr>
            <w:fldChar w:fldCharType="separate"/>
          </w:r>
          <w:r w:rsidR="000B58F7" w:rsidRPr="000B58F7">
            <w:rPr>
              <w:noProof/>
              <w:lang w:val="es-GT"/>
            </w:rPr>
            <w:t>(Guatemala, 2026)</w:t>
          </w:r>
          <w:r w:rsidR="00701B1C">
            <w:rPr>
              <w:lang w:val="es-GT"/>
            </w:rPr>
            <w:fldChar w:fldCharType="end"/>
          </w:r>
        </w:sdtContent>
      </w:sdt>
    </w:p>
    <w:p w14:paraId="2FC6BF60" w14:textId="77777777" w:rsidR="00244944" w:rsidRPr="00755748" w:rsidRDefault="00000000">
      <w:pPr>
        <w:jc w:val="both"/>
        <w:rPr>
          <w:lang w:val="es-GT"/>
        </w:rPr>
      </w:pPr>
      <w:r w:rsidRPr="00755748">
        <w:rPr>
          <w:lang w:val="es-GT"/>
        </w:rPr>
        <w:t>En SAFEPASS, el sensor se utiliza como detector de presencia en la zona de acceso del prototipo. No debe interpretarse como un sensor de seguridad de una atracción. Su función es detectar que un usuario se encuentra frente al punto de control para que el software pueda habilitar la siguiente etapa.</w:t>
      </w:r>
    </w:p>
    <w:p w14:paraId="76A89AFE" w14:textId="77777777" w:rsidR="00244944" w:rsidRPr="00755748" w:rsidRDefault="00000000">
      <w:pPr>
        <w:jc w:val="both"/>
        <w:rPr>
          <w:lang w:val="es-GT"/>
        </w:rPr>
      </w:pPr>
      <w:r w:rsidRPr="00755748">
        <w:rPr>
          <w:lang w:val="es-GT"/>
        </w:rPr>
        <w:t>Para reducir falsos disparos, el software debe aplicar un umbral de distancia y una pequeña ventana temporal de estabilidad. También debe evitar contar varias veces a la misma persona mientras permanece frente al sensor. Esta es una razón para separar los estados DETECTADO, ESPERA_AUTORIZACION y CUENTA_REGRESIVA.</w:t>
      </w:r>
    </w:p>
    <w:p w14:paraId="3D4EE94D" w14:textId="77777777" w:rsidR="00244944" w:rsidRPr="00755748" w:rsidRDefault="00000000">
      <w:pPr>
        <w:pStyle w:val="Ttulo2"/>
        <w:rPr>
          <w:lang w:val="es-GT"/>
        </w:rPr>
      </w:pPr>
      <w:bookmarkStart w:id="18" w:name="_Toc239865761"/>
      <w:r w:rsidRPr="00755748">
        <w:rPr>
          <w:lang w:val="es-GT"/>
        </w:rPr>
        <w:lastRenderedPageBreak/>
        <w:t>4.4 LCD 16×2 y PCF8574</w:t>
      </w:r>
      <w:bookmarkEnd w:id="18"/>
    </w:p>
    <w:p w14:paraId="1758FF86" w14:textId="20843BDE" w:rsidR="00244944" w:rsidRPr="00755748" w:rsidRDefault="00000000">
      <w:pPr>
        <w:jc w:val="both"/>
        <w:rPr>
          <w:lang w:val="es-GT"/>
        </w:rPr>
      </w:pPr>
      <w:r w:rsidRPr="00755748">
        <w:rPr>
          <w:lang w:val="es-GT"/>
        </w:rPr>
        <w:t>La pantalla LCD de 16 columnas por 2 filas proporciona una interfaz de texto suficiente para informar estados como “AFORO: 3/5”, “PRESIONE BOTON”, “AUTORIZADO”, “5 4 3 2 1” y “AFORO LLENO”. El PCF8574 funciona como expansor de E/S de 8 bits y permite comunicar la pantalla mediante I2C, reduciendo el número de pines digitales utilizados por el Arduino.</w:t>
      </w:r>
      <w:sdt>
        <w:sdtPr>
          <w:rPr>
            <w:lang w:val="es-GT"/>
          </w:rPr>
          <w:id w:val="39631589"/>
          <w:citation/>
        </w:sdtPr>
        <w:sdtContent>
          <w:r w:rsidR="00A96B26">
            <w:rPr>
              <w:lang w:val="es-GT"/>
            </w:rPr>
            <w:fldChar w:fldCharType="begin"/>
          </w:r>
          <w:r w:rsidR="00A96B26">
            <w:rPr>
              <w:lang w:val="es-GT"/>
            </w:rPr>
            <w:instrText xml:space="preserve"> CITATION Tex24 \l 4106 </w:instrText>
          </w:r>
          <w:r w:rsidR="00A96B26">
            <w:rPr>
              <w:lang w:val="es-GT"/>
            </w:rPr>
            <w:fldChar w:fldCharType="separate"/>
          </w:r>
          <w:r w:rsidR="000B58F7">
            <w:rPr>
              <w:noProof/>
              <w:lang w:val="es-GT"/>
            </w:rPr>
            <w:t xml:space="preserve"> </w:t>
          </w:r>
          <w:r w:rsidR="000B58F7" w:rsidRPr="000B58F7">
            <w:rPr>
              <w:noProof/>
              <w:lang w:val="es-GT"/>
            </w:rPr>
            <w:t>(Instruments, 2024)</w:t>
          </w:r>
          <w:r w:rsidR="00A96B26">
            <w:rPr>
              <w:lang w:val="es-GT"/>
            </w:rPr>
            <w:fldChar w:fldCharType="end"/>
          </w:r>
        </w:sdtContent>
      </w:sdt>
    </w:p>
    <w:p w14:paraId="4C4F7545" w14:textId="21C68FE4" w:rsidR="00244944" w:rsidRPr="00755748" w:rsidRDefault="00000000">
      <w:pPr>
        <w:jc w:val="both"/>
        <w:rPr>
          <w:lang w:val="es-GT"/>
        </w:rPr>
      </w:pPr>
      <w:r w:rsidRPr="00755748">
        <w:rPr>
          <w:lang w:val="es-GT"/>
        </w:rPr>
        <w:t>La comunicación I2C del Arduino Uno R3 se realiza mediante las líneas SDA y SCL asociadas a A4 y A5. El direccionamiento del PCF8574 depende del módulo utilizado y de la configuración de sus entradas de dirección; por ello, el programa debe utilizar la dirección real del módulo instalado y no asumir una dirección universal. Esta consideración debe verificarse durante el montaje.</w:t>
      </w:r>
      <w:sdt>
        <w:sdtPr>
          <w:rPr>
            <w:lang w:val="es-GT"/>
          </w:rPr>
          <w:id w:val="-48147049"/>
          <w:citation/>
        </w:sdtPr>
        <w:sdtContent>
          <w:r w:rsidR="00BE7587">
            <w:rPr>
              <w:lang w:val="es-GT"/>
            </w:rPr>
            <w:fldChar w:fldCharType="begin"/>
          </w:r>
          <w:r w:rsidR="00BE7587">
            <w:rPr>
              <w:lang w:val="es-GT"/>
            </w:rPr>
            <w:instrText xml:space="preserve"> CITATION Ard262 \l 4106 </w:instrText>
          </w:r>
          <w:r w:rsidR="00BE7587">
            <w:rPr>
              <w:lang w:val="es-GT"/>
            </w:rPr>
            <w:fldChar w:fldCharType="separate"/>
          </w:r>
          <w:r w:rsidR="000B58F7">
            <w:rPr>
              <w:noProof/>
              <w:lang w:val="es-GT"/>
            </w:rPr>
            <w:t xml:space="preserve"> </w:t>
          </w:r>
          <w:r w:rsidR="000B58F7" w:rsidRPr="000B58F7">
            <w:rPr>
              <w:noProof/>
              <w:lang w:val="es-GT"/>
            </w:rPr>
            <w:t>(Arduino, Arduino UNO R3, 2026)</w:t>
          </w:r>
          <w:r w:rsidR="00BE7587">
            <w:rPr>
              <w:lang w:val="es-GT"/>
            </w:rPr>
            <w:fldChar w:fldCharType="end"/>
          </w:r>
        </w:sdtContent>
      </w:sdt>
    </w:p>
    <w:p w14:paraId="1F52BDBF" w14:textId="77777777" w:rsidR="00244944" w:rsidRPr="00755748" w:rsidRDefault="00000000">
      <w:pPr>
        <w:jc w:val="both"/>
        <w:rPr>
          <w:lang w:val="es-GT"/>
        </w:rPr>
      </w:pPr>
      <w:r w:rsidRPr="00755748">
        <w:rPr>
          <w:lang w:val="es-GT"/>
        </w:rPr>
        <w:t>La pantalla es un elemento de información, no una condición de seguridad. Si la pantalla falla, la lógica de bloqueo del aforo no debería convertirse automáticamente en una autorización. En un diseño industrial se recomienda un comportamiento de fallo seguro y una señalización independiente.</w:t>
      </w:r>
    </w:p>
    <w:p w14:paraId="44460E85" w14:textId="77777777" w:rsidR="00244944" w:rsidRPr="00755748" w:rsidRDefault="00000000">
      <w:pPr>
        <w:pStyle w:val="Ttulo2"/>
        <w:rPr>
          <w:lang w:val="es-GT"/>
        </w:rPr>
      </w:pPr>
      <w:bookmarkStart w:id="19" w:name="_Toc239865762"/>
      <w:r w:rsidRPr="00755748">
        <w:rPr>
          <w:lang w:val="es-GT"/>
        </w:rPr>
        <w:t xml:space="preserve">4.5 Indicadores LED y </w:t>
      </w:r>
      <w:proofErr w:type="spellStart"/>
      <w:r w:rsidRPr="00755748">
        <w:rPr>
          <w:lang w:val="es-GT"/>
        </w:rPr>
        <w:t>buzzer</w:t>
      </w:r>
      <w:bookmarkEnd w:id="19"/>
      <w:proofErr w:type="spellEnd"/>
    </w:p>
    <w:p w14:paraId="4EA7DEC1" w14:textId="77777777" w:rsidR="00244944" w:rsidRPr="00755748" w:rsidRDefault="00000000">
      <w:pPr>
        <w:jc w:val="both"/>
        <w:rPr>
          <w:lang w:val="es-GT"/>
        </w:rPr>
      </w:pPr>
      <w:r w:rsidRPr="00755748">
        <w:rPr>
          <w:lang w:val="es-GT"/>
        </w:rPr>
        <w:t>Los LED permiten diferenciar visualmente los estados principales del sistema. Para el prototipo se asignan tres estados: verde para disponibilidad o autorización, amarillo para espera/proceso y rojo para bloqueo por aforo lleno o condición de rechazo. Cada LED debe conectarse mediante una resistencia limitadora de corriente.</w:t>
      </w:r>
    </w:p>
    <w:p w14:paraId="1919752C" w14:textId="77777777" w:rsidR="00244944" w:rsidRPr="00755748" w:rsidRDefault="00000000">
      <w:pPr>
        <w:jc w:val="both"/>
        <w:rPr>
          <w:lang w:val="es-GT"/>
        </w:rPr>
      </w:pPr>
      <w:r w:rsidRPr="00755748">
        <w:rPr>
          <w:lang w:val="es-GT"/>
        </w:rPr>
        <w:t xml:space="preserve">El </w:t>
      </w:r>
      <w:proofErr w:type="spellStart"/>
      <w:r w:rsidRPr="00755748">
        <w:rPr>
          <w:lang w:val="es-GT"/>
        </w:rPr>
        <w:t>buzzer</w:t>
      </w:r>
      <w:proofErr w:type="spellEnd"/>
      <w:r w:rsidRPr="00755748">
        <w:rPr>
          <w:lang w:val="es-GT"/>
        </w:rPr>
        <w:t xml:space="preserve"> aporta señalización acústica. Una señal breve puede confirmar una autorización; una secuencia diferente puede indicar bloqueo o advertencia. El software debe generar pulsos controlados y evitar mantener el </w:t>
      </w:r>
      <w:proofErr w:type="spellStart"/>
      <w:r w:rsidRPr="00755748">
        <w:rPr>
          <w:lang w:val="es-GT"/>
        </w:rPr>
        <w:t>buzzer</w:t>
      </w:r>
      <w:proofErr w:type="spellEnd"/>
      <w:r w:rsidRPr="00755748">
        <w:rPr>
          <w:lang w:val="es-GT"/>
        </w:rPr>
        <w:t xml:space="preserve"> activado indefinidamente. La señal acústica es complementaria a la información visual y no reemplaza los procedimientos de operación.</w:t>
      </w:r>
    </w:p>
    <w:p w14:paraId="00B0D169" w14:textId="126018CD" w:rsidR="00244944" w:rsidRPr="00755748" w:rsidRDefault="00000000">
      <w:pPr>
        <w:jc w:val="both"/>
        <w:rPr>
          <w:lang w:val="es-GT"/>
        </w:rPr>
      </w:pPr>
      <w:r w:rsidRPr="00755748">
        <w:rPr>
          <w:lang w:val="es-GT"/>
        </w:rPr>
        <w:t>.</w:t>
      </w:r>
    </w:p>
    <w:p w14:paraId="1A5E5402" w14:textId="77777777" w:rsidR="00244944" w:rsidRPr="00755748" w:rsidRDefault="00000000">
      <w:pPr>
        <w:pStyle w:val="Ttulo2"/>
        <w:rPr>
          <w:lang w:val="es-GT"/>
        </w:rPr>
      </w:pPr>
      <w:bookmarkStart w:id="20" w:name="_Toc239865763"/>
      <w:r w:rsidRPr="00755748">
        <w:rPr>
          <w:lang w:val="es-GT"/>
        </w:rPr>
        <w:t>4.6 Pulsador de autorización</w:t>
      </w:r>
      <w:bookmarkEnd w:id="20"/>
    </w:p>
    <w:p w14:paraId="2FC9804F" w14:textId="77777777" w:rsidR="00244944" w:rsidRPr="00755748" w:rsidRDefault="00000000">
      <w:pPr>
        <w:jc w:val="both"/>
        <w:rPr>
          <w:lang w:val="es-GT"/>
        </w:rPr>
      </w:pPr>
      <w:r w:rsidRPr="00755748">
        <w:rPr>
          <w:lang w:val="es-GT"/>
        </w:rPr>
        <w:t>El pulsador representa una acción deliberada del usuario u operador antes de autorizar la entrada. Se propone utilizar la configuración INPUT_PULLUP del Arduino, de manera que el pin permanezca en estado HIGH y pase a LOW cuando el botón sea presionado y conectado a tierra. Esto reduce la necesidad de una resistencia externa para el prototipo.</w:t>
      </w:r>
    </w:p>
    <w:p w14:paraId="604C22CA" w14:textId="77777777" w:rsidR="00244944" w:rsidRPr="00755748" w:rsidRDefault="00000000">
      <w:pPr>
        <w:jc w:val="both"/>
        <w:rPr>
          <w:lang w:val="es-GT"/>
        </w:rPr>
      </w:pPr>
      <w:r w:rsidRPr="00755748">
        <w:rPr>
          <w:lang w:val="es-GT"/>
        </w:rPr>
        <w:t xml:space="preserve">El programa debe considerar rebote mecánico. Una pulsación puede producir varias transiciones eléctricas durante unos milisegundos; por ello se requiere una rutina de </w:t>
      </w:r>
      <w:proofErr w:type="spellStart"/>
      <w:r w:rsidRPr="00755748">
        <w:rPr>
          <w:lang w:val="es-GT"/>
        </w:rPr>
        <w:t>antirrebote</w:t>
      </w:r>
      <w:proofErr w:type="spellEnd"/>
      <w:r w:rsidRPr="00755748">
        <w:rPr>
          <w:lang w:val="es-GT"/>
        </w:rPr>
        <w:t xml:space="preserve"> o una lógica temporal que acepte una sola acción por evento. El pulsador no debe incrementar el contador por sí mismo: primero debe existir una condición de presencia y una capacidad disponible.</w:t>
      </w:r>
    </w:p>
    <w:p w14:paraId="63DF7789" w14:textId="77777777" w:rsidR="00244944" w:rsidRPr="00755748" w:rsidRDefault="00000000">
      <w:pPr>
        <w:pStyle w:val="Ttulo2"/>
        <w:rPr>
          <w:lang w:val="es-GT"/>
        </w:rPr>
      </w:pPr>
      <w:bookmarkStart w:id="21" w:name="_Toc239865764"/>
      <w:r w:rsidRPr="00755748">
        <w:rPr>
          <w:lang w:val="es-GT"/>
        </w:rPr>
        <w:t>4.7 Integración electromecánica y límites de seguridad</w:t>
      </w:r>
      <w:bookmarkEnd w:id="21"/>
    </w:p>
    <w:p w14:paraId="0EF9A454" w14:textId="77777777" w:rsidR="00244944" w:rsidRPr="00755748" w:rsidRDefault="00000000">
      <w:pPr>
        <w:jc w:val="both"/>
        <w:rPr>
          <w:lang w:val="es-GT"/>
        </w:rPr>
      </w:pPr>
      <w:r w:rsidRPr="00755748">
        <w:rPr>
          <w:lang w:val="es-GT"/>
        </w:rPr>
        <w:t>SAFEPASS se concibe como un módulo lógico de autorización que puede integrarse con un mecanismo físico de acceso, pero el prototipo definido aquí no acciona directamente un motor, cerradura o mecanismo de una atracción. Esta decisión permite demostrar la lógica sin presentar una salida académica como si fuera un actuador certificado para personas.</w:t>
      </w:r>
    </w:p>
    <w:p w14:paraId="1A21F107" w14:textId="77777777" w:rsidR="00244944" w:rsidRPr="00755748" w:rsidRDefault="00000000">
      <w:pPr>
        <w:jc w:val="both"/>
        <w:rPr>
          <w:lang w:val="es-GT"/>
        </w:rPr>
      </w:pPr>
      <w:r w:rsidRPr="00755748">
        <w:rPr>
          <w:lang w:val="es-GT"/>
        </w:rPr>
        <w:t>En una futura integración, la autorización digital podría convertirse en una señal hacia un sistema de control industrial independiente. La interfaz debería incorporar aislamiento eléctrico, protección contra cortocircuitos, diagnóstico de fallos, parada de emergencia y una arquitectura que impida que un fallo del prototipo provoque una condición insegura. La atracción conservaría sus propios sistemas de seguridad y enclavamientos.</w:t>
      </w:r>
    </w:p>
    <w:p w14:paraId="08CA56FF" w14:textId="77777777" w:rsidR="00212DBC" w:rsidRDefault="00212DBC">
      <w:pPr>
        <w:rPr>
          <w:lang w:val="es-GT"/>
        </w:rPr>
        <w:sectPr w:rsidR="00212DBC" w:rsidSect="002F57E6">
          <w:pgSz w:w="12240" w:h="15840"/>
          <w:pgMar w:top="1247" w:right="1134" w:bottom="1134" w:left="1304" w:header="720" w:footer="720" w:gutter="0"/>
          <w:pgBorders w:display="firstPage" w:offsetFrom="page">
            <w:top w:val="single" w:sz="4" w:space="24" w:color="00B050"/>
            <w:left w:val="single" w:sz="4" w:space="24" w:color="00B050"/>
            <w:bottom w:val="single" w:sz="4" w:space="24" w:color="00B050"/>
            <w:right w:val="single" w:sz="4" w:space="24" w:color="00B050"/>
          </w:pgBorders>
          <w:cols w:space="720"/>
          <w:titlePg/>
          <w:docGrid w:linePitch="360"/>
        </w:sectPr>
      </w:pPr>
    </w:p>
    <w:p w14:paraId="7B68CC12" w14:textId="77777777" w:rsidR="00244944" w:rsidRDefault="00244944">
      <w:pPr>
        <w:rPr>
          <w:lang w:val="es-GT"/>
        </w:rPr>
      </w:pPr>
    </w:p>
    <w:p w14:paraId="392503B0" w14:textId="77777777" w:rsidR="00212DBC" w:rsidRPr="00212DBC" w:rsidRDefault="00212DBC" w:rsidP="00212DBC">
      <w:pPr>
        <w:rPr>
          <w:lang w:val="es-GT"/>
        </w:rPr>
      </w:pPr>
    </w:p>
    <w:p w14:paraId="3A296853" w14:textId="77777777" w:rsidR="00212DBC" w:rsidRPr="00212DBC" w:rsidRDefault="00212DBC" w:rsidP="00212DBC">
      <w:pPr>
        <w:rPr>
          <w:lang w:val="es-GT"/>
        </w:rPr>
      </w:pPr>
    </w:p>
    <w:p w14:paraId="0A5A79BD" w14:textId="77777777" w:rsidR="00212DBC" w:rsidRPr="00212DBC" w:rsidRDefault="00212DBC" w:rsidP="00212DBC">
      <w:pPr>
        <w:rPr>
          <w:lang w:val="es-GT"/>
        </w:rPr>
      </w:pPr>
    </w:p>
    <w:p w14:paraId="455D66D1" w14:textId="77777777" w:rsidR="00212DBC" w:rsidRDefault="00212DBC" w:rsidP="00212DBC">
      <w:pPr>
        <w:rPr>
          <w:lang w:val="es-GT"/>
        </w:rPr>
      </w:pPr>
    </w:p>
    <w:p w14:paraId="062DDB82" w14:textId="77777777" w:rsidR="00AE2A0C" w:rsidRDefault="00212DBC" w:rsidP="00212DBC">
      <w:pPr>
        <w:tabs>
          <w:tab w:val="left" w:pos="3580"/>
        </w:tabs>
        <w:rPr>
          <w:lang w:val="es-GT"/>
        </w:rPr>
      </w:pPr>
      <w:r>
        <w:rPr>
          <w:lang w:val="es-GT"/>
        </w:rPr>
        <w:tab/>
      </w:r>
    </w:p>
    <w:p w14:paraId="577067A5" w14:textId="77777777" w:rsidR="00AE2A0C" w:rsidRDefault="00AE2A0C" w:rsidP="00212DBC">
      <w:pPr>
        <w:tabs>
          <w:tab w:val="left" w:pos="3580"/>
        </w:tabs>
        <w:rPr>
          <w:lang w:val="es-GT"/>
        </w:rPr>
      </w:pPr>
    </w:p>
    <w:p w14:paraId="0BD1A396" w14:textId="77777777" w:rsidR="00AE2A0C" w:rsidRDefault="00AE2A0C" w:rsidP="00212DBC">
      <w:pPr>
        <w:tabs>
          <w:tab w:val="left" w:pos="3580"/>
        </w:tabs>
        <w:rPr>
          <w:lang w:val="es-GT"/>
        </w:rPr>
      </w:pPr>
    </w:p>
    <w:p w14:paraId="588EDBAA" w14:textId="77777777" w:rsidR="00AE2A0C" w:rsidRDefault="00AE2A0C" w:rsidP="00212DBC">
      <w:pPr>
        <w:tabs>
          <w:tab w:val="left" w:pos="3580"/>
        </w:tabs>
        <w:rPr>
          <w:lang w:val="es-GT"/>
        </w:rPr>
      </w:pPr>
    </w:p>
    <w:p w14:paraId="0C7D21CB" w14:textId="77777777" w:rsidR="00AE2A0C" w:rsidRDefault="00AE2A0C" w:rsidP="00212DBC">
      <w:pPr>
        <w:tabs>
          <w:tab w:val="left" w:pos="3580"/>
        </w:tabs>
        <w:rPr>
          <w:lang w:val="es-GT"/>
        </w:rPr>
      </w:pPr>
    </w:p>
    <w:p w14:paraId="2F688335" w14:textId="77777777" w:rsidR="00AE2A0C" w:rsidRDefault="00AE2A0C" w:rsidP="00212DBC">
      <w:pPr>
        <w:tabs>
          <w:tab w:val="left" w:pos="3580"/>
        </w:tabs>
        <w:rPr>
          <w:lang w:val="es-GT"/>
        </w:rPr>
      </w:pPr>
    </w:p>
    <w:p w14:paraId="24BFD8D3" w14:textId="77777777" w:rsidR="00AE2A0C" w:rsidRDefault="00AE2A0C" w:rsidP="00212DBC">
      <w:pPr>
        <w:tabs>
          <w:tab w:val="left" w:pos="3580"/>
        </w:tabs>
        <w:rPr>
          <w:lang w:val="es-GT"/>
        </w:rPr>
      </w:pPr>
    </w:p>
    <w:p w14:paraId="1E7F87EF" w14:textId="77777777" w:rsidR="00AE2A0C" w:rsidRDefault="00AE2A0C" w:rsidP="00212DBC">
      <w:pPr>
        <w:tabs>
          <w:tab w:val="left" w:pos="3580"/>
        </w:tabs>
        <w:rPr>
          <w:lang w:val="es-GT"/>
        </w:rPr>
      </w:pPr>
    </w:p>
    <w:p w14:paraId="5BAF6F88" w14:textId="631457F7" w:rsidR="00244944" w:rsidRPr="00755748" w:rsidRDefault="00000000" w:rsidP="00491916">
      <w:pPr>
        <w:tabs>
          <w:tab w:val="left" w:pos="3580"/>
        </w:tabs>
        <w:jc w:val="center"/>
        <w:rPr>
          <w:lang w:val="es-GT"/>
        </w:rPr>
      </w:pPr>
      <w:r w:rsidRPr="00755748">
        <w:rPr>
          <w:b/>
          <w:sz w:val="48"/>
          <w:lang w:val="es-GT"/>
        </w:rPr>
        <w:t>TEMA 5</w:t>
      </w:r>
    </w:p>
    <w:p w14:paraId="23D76377" w14:textId="740B9A21" w:rsidR="00244944" w:rsidRPr="00755748" w:rsidRDefault="00000000" w:rsidP="00491916">
      <w:pPr>
        <w:jc w:val="center"/>
        <w:rPr>
          <w:lang w:val="es-GT"/>
        </w:rPr>
      </w:pPr>
      <w:r w:rsidRPr="00755748">
        <w:rPr>
          <w:b/>
          <w:sz w:val="32"/>
          <w:lang w:val="es-GT"/>
        </w:rPr>
        <w:t>ARQUITECTURA FUNCIONAL, CONEXIONES Y PROGRAMACIÓN</w:t>
      </w:r>
      <w:r w:rsidRPr="00755748">
        <w:rPr>
          <w:lang w:val="es-GT"/>
        </w:rPr>
        <w:br w:type="page"/>
      </w:r>
    </w:p>
    <w:p w14:paraId="190F9D28" w14:textId="77777777" w:rsidR="00244944" w:rsidRPr="00755748" w:rsidRDefault="00000000">
      <w:pPr>
        <w:pStyle w:val="Ttulo1"/>
        <w:rPr>
          <w:lang w:val="es-GT"/>
        </w:rPr>
      </w:pPr>
      <w:bookmarkStart w:id="22" w:name="_Toc239865765"/>
      <w:r w:rsidRPr="00755748">
        <w:rPr>
          <w:lang w:val="es-GT"/>
        </w:rPr>
        <w:lastRenderedPageBreak/>
        <w:t>5. ARQUITECTURA FUNCIONAL, CONEXIONES Y PROGRAMACIÓN</w:t>
      </w:r>
      <w:bookmarkEnd w:id="22"/>
    </w:p>
    <w:p w14:paraId="070CC19B" w14:textId="77777777" w:rsidR="00244944" w:rsidRPr="00755748" w:rsidRDefault="00000000">
      <w:pPr>
        <w:pStyle w:val="Ttulo2"/>
        <w:rPr>
          <w:lang w:val="es-GT"/>
        </w:rPr>
      </w:pPr>
      <w:bookmarkStart w:id="23" w:name="_Toc239865766"/>
      <w:r w:rsidRPr="00755748">
        <w:rPr>
          <w:lang w:val="es-GT"/>
        </w:rPr>
        <w:t>5.1 Arquitectura general</w:t>
      </w:r>
      <w:bookmarkEnd w:id="23"/>
    </w:p>
    <w:p w14:paraId="0F6C0205" w14:textId="77777777" w:rsidR="00244944" w:rsidRPr="00755748" w:rsidRDefault="00000000">
      <w:pPr>
        <w:jc w:val="both"/>
        <w:rPr>
          <w:lang w:val="es-GT"/>
        </w:rPr>
      </w:pPr>
      <w:r w:rsidRPr="00755748">
        <w:rPr>
          <w:lang w:val="es-GT"/>
        </w:rPr>
        <w:t xml:space="preserve">La arquitectura de SAFEPASS se divide en cuatro capas. La primera es sensorial, compuesta por el HC-SR04 y el pulsador. La segunda es de procesamiento, constituida por el Arduino Uno R3 y las variables de estado. La tercera es de interfaz, integrada por LCD, LED y </w:t>
      </w:r>
      <w:proofErr w:type="spellStart"/>
      <w:r w:rsidRPr="00755748">
        <w:rPr>
          <w:lang w:val="es-GT"/>
        </w:rPr>
        <w:t>buzzer</w:t>
      </w:r>
      <w:proofErr w:type="spellEnd"/>
      <w:r w:rsidRPr="00755748">
        <w:rPr>
          <w:lang w:val="es-GT"/>
        </w:rPr>
        <w:t>. La cuarta corresponde a la lógica operativa, que administra el aforo y la secuencia de autorización.</w:t>
      </w:r>
    </w:p>
    <w:p w14:paraId="3D9641D3" w14:textId="77777777" w:rsidR="00244944" w:rsidRPr="00755748" w:rsidRDefault="00000000">
      <w:pPr>
        <w:jc w:val="both"/>
        <w:rPr>
          <w:lang w:val="es-GT"/>
        </w:rPr>
      </w:pPr>
      <w:r w:rsidRPr="00755748">
        <w:rPr>
          <w:lang w:val="es-GT"/>
        </w:rPr>
        <w:t>El flujo normal es: estado de espera → detección → comprobación de aforo → solicitud de autorización → pulsación válida → cuenta regresiva 5–4–3–2–1 → autorización lógica → actualización del contador. Si el aforo ya es cinco, el flujo cambia directamente a bloqueo. Para salida, se utiliza una operación específica del prototipo que disminuye el contador y actualiza la pantalla.</w:t>
      </w:r>
    </w:p>
    <w:p w14:paraId="4868047C" w14:textId="77777777" w:rsidR="00244944" w:rsidRPr="00755748" w:rsidRDefault="00000000">
      <w:pPr>
        <w:jc w:val="both"/>
        <w:rPr>
          <w:lang w:val="es-GT"/>
        </w:rPr>
      </w:pPr>
      <w:r w:rsidRPr="00755748">
        <w:rPr>
          <w:lang w:val="es-GT"/>
        </w:rPr>
        <w:t>La separación por estados evita que todas las decisiones estén mezcladas en una sola condición. Esto facilita la depuración, la prueba y una futura ampliación.</w:t>
      </w:r>
    </w:p>
    <w:p w14:paraId="5980D1CD" w14:textId="77777777" w:rsidR="00244944" w:rsidRPr="00755748" w:rsidRDefault="00000000">
      <w:pPr>
        <w:pStyle w:val="Ttulo2"/>
        <w:rPr>
          <w:lang w:val="es-GT"/>
        </w:rPr>
      </w:pPr>
      <w:bookmarkStart w:id="24" w:name="_Toc239865767"/>
      <w:r w:rsidRPr="00755748">
        <w:rPr>
          <w:lang w:val="es-GT"/>
        </w:rPr>
        <w:t>5.2 Tabla de conexiones exactas</w:t>
      </w:r>
      <w:bookmarkEnd w:id="24"/>
    </w:p>
    <w:p w14:paraId="3DFD8DA0" w14:textId="77777777" w:rsidR="00244944" w:rsidRPr="00755748" w:rsidRDefault="00000000">
      <w:pPr>
        <w:jc w:val="both"/>
        <w:rPr>
          <w:lang w:val="es-GT"/>
        </w:rPr>
      </w:pPr>
      <w:r w:rsidRPr="00755748">
        <w:rPr>
          <w:lang w:val="es-GT"/>
        </w:rPr>
        <w:t xml:space="preserve">La siguiente asignación corresponde al prototipo documentado en este informe. Se debe respetar la alimentación común y comprobar el </w:t>
      </w:r>
      <w:proofErr w:type="spellStart"/>
      <w:r w:rsidRPr="00755748">
        <w:rPr>
          <w:lang w:val="es-GT"/>
        </w:rPr>
        <w:t>pinout</w:t>
      </w:r>
      <w:proofErr w:type="spellEnd"/>
      <w:r w:rsidRPr="00755748">
        <w:rPr>
          <w:lang w:val="es-GT"/>
        </w:rPr>
        <w:t xml:space="preserve"> real de cada módulo antes de energizar un montaje físico.</w:t>
      </w:r>
    </w:p>
    <w:p w14:paraId="432EF909" w14:textId="77777777" w:rsidR="00244944" w:rsidRPr="00755748" w:rsidRDefault="00244944">
      <w:pPr>
        <w:rPr>
          <w:lang w:val="es-GT"/>
        </w:rPr>
        <w:sectPr w:rsidR="00244944" w:rsidRPr="00755748" w:rsidSect="002F57E6">
          <w:pgSz w:w="12240" w:h="15840"/>
          <w:pgMar w:top="1247" w:right="1134" w:bottom="1134" w:left="1304" w:header="720" w:footer="720" w:gutter="0"/>
          <w:pgBorders w:display="firstPage" w:offsetFrom="page">
            <w:top w:val="single" w:sz="4" w:space="24" w:color="FFFF00"/>
            <w:left w:val="single" w:sz="4" w:space="24" w:color="FFFF00"/>
            <w:bottom w:val="single" w:sz="4" w:space="24" w:color="FFFF00"/>
            <w:right w:val="single" w:sz="4" w:space="24" w:color="FFFF00"/>
          </w:pgBorders>
          <w:cols w:space="720"/>
          <w:titlePg/>
          <w:docGrid w:linePitch="360"/>
        </w:sectPr>
      </w:pPr>
    </w:p>
    <w:tbl>
      <w:tblPr>
        <w:tblStyle w:val="Tablaconcuadrcula"/>
        <w:tblpPr w:leftFromText="141" w:rightFromText="141" w:horzAnchor="margin" w:tblpY="1425"/>
        <w:tblW w:w="0" w:type="auto"/>
        <w:tblLook w:val="04A0" w:firstRow="1" w:lastRow="0" w:firstColumn="1" w:lastColumn="0" w:noHBand="0" w:noVBand="1"/>
      </w:tblPr>
      <w:tblGrid>
        <w:gridCol w:w="2260"/>
        <w:gridCol w:w="2250"/>
        <w:gridCol w:w="2225"/>
        <w:gridCol w:w="2834"/>
        <w:gridCol w:w="2265"/>
        <w:gridCol w:w="2296"/>
      </w:tblGrid>
      <w:tr w:rsidR="00244944" w:rsidRPr="002F57E6" w14:paraId="74A3A07D" w14:textId="77777777" w:rsidTr="00755748">
        <w:trPr>
          <w:tblHeader/>
        </w:trPr>
        <w:tc>
          <w:tcPr>
            <w:tcW w:w="2357" w:type="dxa"/>
            <w:shd w:val="clear" w:color="auto" w:fill="D9E2F3"/>
          </w:tcPr>
          <w:p w14:paraId="7C1493CD" w14:textId="77777777" w:rsidR="00244944" w:rsidRPr="002F57E6" w:rsidRDefault="00000000" w:rsidP="00755748">
            <w:pPr>
              <w:rPr>
                <w:rFonts w:cstheme="minorHAnsi"/>
              </w:rPr>
            </w:pPr>
            <w:proofErr w:type="spellStart"/>
            <w:r w:rsidRPr="002F57E6">
              <w:rPr>
                <w:rFonts w:cstheme="minorHAnsi"/>
                <w:b/>
              </w:rPr>
              <w:lastRenderedPageBreak/>
              <w:t>Componente</w:t>
            </w:r>
            <w:proofErr w:type="spellEnd"/>
          </w:p>
        </w:tc>
        <w:tc>
          <w:tcPr>
            <w:tcW w:w="2357" w:type="dxa"/>
            <w:shd w:val="clear" w:color="auto" w:fill="D9E2F3"/>
          </w:tcPr>
          <w:p w14:paraId="3C770EE4" w14:textId="77777777" w:rsidR="00244944" w:rsidRPr="002F57E6" w:rsidRDefault="00000000" w:rsidP="00755748">
            <w:pPr>
              <w:rPr>
                <w:rFonts w:cstheme="minorHAnsi"/>
              </w:rPr>
            </w:pPr>
            <w:r w:rsidRPr="002F57E6">
              <w:rPr>
                <w:rFonts w:cstheme="minorHAnsi"/>
                <w:b/>
              </w:rPr>
              <w:t>Pin/terminal</w:t>
            </w:r>
          </w:p>
        </w:tc>
        <w:tc>
          <w:tcPr>
            <w:tcW w:w="2357" w:type="dxa"/>
            <w:shd w:val="clear" w:color="auto" w:fill="D9E2F3"/>
          </w:tcPr>
          <w:p w14:paraId="3E831E90" w14:textId="77777777" w:rsidR="00244944" w:rsidRPr="002F57E6" w:rsidRDefault="00000000" w:rsidP="00755748">
            <w:pPr>
              <w:rPr>
                <w:rFonts w:cstheme="minorHAnsi"/>
              </w:rPr>
            </w:pPr>
            <w:r w:rsidRPr="002F57E6">
              <w:rPr>
                <w:rFonts w:cstheme="minorHAnsi"/>
                <w:b/>
              </w:rPr>
              <w:t>Arduino Uno R3</w:t>
            </w:r>
          </w:p>
        </w:tc>
        <w:tc>
          <w:tcPr>
            <w:tcW w:w="2358" w:type="dxa"/>
            <w:shd w:val="clear" w:color="auto" w:fill="D9E2F3"/>
          </w:tcPr>
          <w:p w14:paraId="47385D11" w14:textId="77777777" w:rsidR="00244944" w:rsidRPr="002F57E6" w:rsidRDefault="00000000" w:rsidP="00755748">
            <w:pPr>
              <w:rPr>
                <w:rFonts w:cstheme="minorHAnsi"/>
              </w:rPr>
            </w:pPr>
            <w:proofErr w:type="spellStart"/>
            <w:r w:rsidRPr="002F57E6">
              <w:rPr>
                <w:rFonts w:cstheme="minorHAnsi"/>
                <w:b/>
              </w:rPr>
              <w:t>Función</w:t>
            </w:r>
            <w:proofErr w:type="spellEnd"/>
          </w:p>
        </w:tc>
        <w:tc>
          <w:tcPr>
            <w:tcW w:w="2357" w:type="dxa"/>
            <w:shd w:val="clear" w:color="auto" w:fill="D9E2F3"/>
          </w:tcPr>
          <w:p w14:paraId="58573E73" w14:textId="77777777" w:rsidR="00244944" w:rsidRPr="002F57E6" w:rsidRDefault="00000000" w:rsidP="00755748">
            <w:pPr>
              <w:rPr>
                <w:rFonts w:cstheme="minorHAnsi"/>
              </w:rPr>
            </w:pPr>
            <w:proofErr w:type="spellStart"/>
            <w:r w:rsidRPr="002F57E6">
              <w:rPr>
                <w:rFonts w:cstheme="minorHAnsi"/>
                <w:b/>
              </w:rPr>
              <w:t>Alimentación</w:t>
            </w:r>
            <w:proofErr w:type="spellEnd"/>
          </w:p>
        </w:tc>
        <w:tc>
          <w:tcPr>
            <w:tcW w:w="2357" w:type="dxa"/>
            <w:shd w:val="clear" w:color="auto" w:fill="D9E2F3"/>
          </w:tcPr>
          <w:p w14:paraId="2603A37C" w14:textId="77777777" w:rsidR="00244944" w:rsidRPr="002F57E6" w:rsidRDefault="00000000" w:rsidP="00755748">
            <w:pPr>
              <w:rPr>
                <w:rFonts w:cstheme="minorHAnsi"/>
              </w:rPr>
            </w:pPr>
            <w:proofErr w:type="spellStart"/>
            <w:r w:rsidRPr="002F57E6">
              <w:rPr>
                <w:rFonts w:cstheme="minorHAnsi"/>
                <w:b/>
              </w:rPr>
              <w:t>Observaciones</w:t>
            </w:r>
            <w:proofErr w:type="spellEnd"/>
          </w:p>
        </w:tc>
      </w:tr>
      <w:tr w:rsidR="00244944" w:rsidRPr="002F57E6" w14:paraId="330A59C8" w14:textId="77777777" w:rsidTr="00755748">
        <w:tc>
          <w:tcPr>
            <w:tcW w:w="2357" w:type="dxa"/>
            <w:vAlign w:val="center"/>
          </w:tcPr>
          <w:p w14:paraId="4450D073" w14:textId="77777777" w:rsidR="00244944" w:rsidRPr="002F57E6" w:rsidRDefault="00000000" w:rsidP="00755748">
            <w:pPr>
              <w:rPr>
                <w:rFonts w:cstheme="minorHAnsi"/>
              </w:rPr>
            </w:pPr>
            <w:r w:rsidRPr="002F57E6">
              <w:rPr>
                <w:rFonts w:cstheme="minorHAnsi"/>
              </w:rPr>
              <w:t>HC-SR04</w:t>
            </w:r>
          </w:p>
        </w:tc>
        <w:tc>
          <w:tcPr>
            <w:tcW w:w="2357" w:type="dxa"/>
            <w:vAlign w:val="center"/>
          </w:tcPr>
          <w:p w14:paraId="6B599B20" w14:textId="77777777" w:rsidR="00244944" w:rsidRPr="002F57E6" w:rsidRDefault="00000000" w:rsidP="00755748">
            <w:pPr>
              <w:rPr>
                <w:rFonts w:cstheme="minorHAnsi"/>
              </w:rPr>
            </w:pPr>
            <w:r w:rsidRPr="002F57E6">
              <w:rPr>
                <w:rFonts w:cstheme="minorHAnsi"/>
              </w:rPr>
              <w:t>VCC</w:t>
            </w:r>
          </w:p>
        </w:tc>
        <w:tc>
          <w:tcPr>
            <w:tcW w:w="2357" w:type="dxa"/>
            <w:vAlign w:val="center"/>
          </w:tcPr>
          <w:p w14:paraId="67A1022C" w14:textId="77777777" w:rsidR="00244944" w:rsidRPr="002F57E6" w:rsidRDefault="00000000" w:rsidP="00755748">
            <w:pPr>
              <w:rPr>
                <w:rFonts w:cstheme="minorHAnsi"/>
              </w:rPr>
            </w:pPr>
            <w:r w:rsidRPr="002F57E6">
              <w:rPr>
                <w:rFonts w:cstheme="minorHAnsi"/>
              </w:rPr>
              <w:t>5V</w:t>
            </w:r>
          </w:p>
        </w:tc>
        <w:tc>
          <w:tcPr>
            <w:tcW w:w="2358" w:type="dxa"/>
            <w:vAlign w:val="center"/>
          </w:tcPr>
          <w:p w14:paraId="26DD5363" w14:textId="77777777" w:rsidR="00244944" w:rsidRPr="002F57E6" w:rsidRDefault="00000000" w:rsidP="00755748">
            <w:pPr>
              <w:rPr>
                <w:rFonts w:cstheme="minorHAnsi"/>
              </w:rPr>
            </w:pPr>
            <w:proofErr w:type="spellStart"/>
            <w:r w:rsidRPr="002F57E6">
              <w:rPr>
                <w:rFonts w:cstheme="minorHAnsi"/>
              </w:rPr>
              <w:t>Alimentación</w:t>
            </w:r>
            <w:proofErr w:type="spellEnd"/>
          </w:p>
        </w:tc>
        <w:tc>
          <w:tcPr>
            <w:tcW w:w="2357" w:type="dxa"/>
            <w:vAlign w:val="center"/>
          </w:tcPr>
          <w:p w14:paraId="13D4CB0B" w14:textId="77777777" w:rsidR="00244944" w:rsidRPr="002F57E6" w:rsidRDefault="00000000" w:rsidP="00755748">
            <w:pPr>
              <w:rPr>
                <w:rFonts w:cstheme="minorHAnsi"/>
              </w:rPr>
            </w:pPr>
            <w:r w:rsidRPr="002F57E6">
              <w:rPr>
                <w:rFonts w:cstheme="minorHAnsi"/>
              </w:rPr>
              <w:t>5 V</w:t>
            </w:r>
          </w:p>
        </w:tc>
        <w:tc>
          <w:tcPr>
            <w:tcW w:w="2357" w:type="dxa"/>
            <w:vAlign w:val="center"/>
          </w:tcPr>
          <w:p w14:paraId="657E22CF" w14:textId="77777777" w:rsidR="00244944" w:rsidRPr="002F57E6" w:rsidRDefault="00000000" w:rsidP="00755748">
            <w:pPr>
              <w:rPr>
                <w:rFonts w:cstheme="minorHAnsi"/>
              </w:rPr>
            </w:pPr>
            <w:r w:rsidRPr="002F57E6">
              <w:rPr>
                <w:rFonts w:cstheme="minorHAnsi"/>
              </w:rPr>
              <w:t xml:space="preserve">Tierra </w:t>
            </w:r>
            <w:proofErr w:type="spellStart"/>
            <w:r w:rsidRPr="002F57E6">
              <w:rPr>
                <w:rFonts w:cstheme="minorHAnsi"/>
              </w:rPr>
              <w:t>común</w:t>
            </w:r>
            <w:proofErr w:type="spellEnd"/>
          </w:p>
        </w:tc>
      </w:tr>
      <w:tr w:rsidR="00244944" w:rsidRPr="002F57E6" w14:paraId="63B5DAB7" w14:textId="77777777" w:rsidTr="00755748">
        <w:tc>
          <w:tcPr>
            <w:tcW w:w="2357" w:type="dxa"/>
            <w:vAlign w:val="center"/>
          </w:tcPr>
          <w:p w14:paraId="2F232DCA" w14:textId="77777777" w:rsidR="00244944" w:rsidRPr="002F57E6" w:rsidRDefault="00000000" w:rsidP="00755748">
            <w:pPr>
              <w:rPr>
                <w:rFonts w:cstheme="minorHAnsi"/>
              </w:rPr>
            </w:pPr>
            <w:r w:rsidRPr="002F57E6">
              <w:rPr>
                <w:rFonts w:cstheme="minorHAnsi"/>
              </w:rPr>
              <w:t>HC-SR04</w:t>
            </w:r>
          </w:p>
        </w:tc>
        <w:tc>
          <w:tcPr>
            <w:tcW w:w="2357" w:type="dxa"/>
            <w:vAlign w:val="center"/>
          </w:tcPr>
          <w:p w14:paraId="73A079F1" w14:textId="77777777" w:rsidR="00244944" w:rsidRPr="002F57E6" w:rsidRDefault="00000000" w:rsidP="00755748">
            <w:pPr>
              <w:rPr>
                <w:rFonts w:cstheme="minorHAnsi"/>
              </w:rPr>
            </w:pPr>
            <w:r w:rsidRPr="002F57E6">
              <w:rPr>
                <w:rFonts w:cstheme="minorHAnsi"/>
              </w:rPr>
              <w:t>GND</w:t>
            </w:r>
          </w:p>
        </w:tc>
        <w:tc>
          <w:tcPr>
            <w:tcW w:w="2357" w:type="dxa"/>
            <w:vAlign w:val="center"/>
          </w:tcPr>
          <w:p w14:paraId="6E731167" w14:textId="77777777" w:rsidR="00244944" w:rsidRPr="002F57E6" w:rsidRDefault="00000000" w:rsidP="00755748">
            <w:pPr>
              <w:rPr>
                <w:rFonts w:cstheme="minorHAnsi"/>
              </w:rPr>
            </w:pPr>
            <w:r w:rsidRPr="002F57E6">
              <w:rPr>
                <w:rFonts w:cstheme="minorHAnsi"/>
              </w:rPr>
              <w:t>GND</w:t>
            </w:r>
          </w:p>
        </w:tc>
        <w:tc>
          <w:tcPr>
            <w:tcW w:w="2358" w:type="dxa"/>
            <w:vAlign w:val="center"/>
          </w:tcPr>
          <w:p w14:paraId="4F6F8A30" w14:textId="77777777" w:rsidR="00244944" w:rsidRPr="002F57E6" w:rsidRDefault="00000000" w:rsidP="00755748">
            <w:pPr>
              <w:rPr>
                <w:rFonts w:cstheme="minorHAnsi"/>
              </w:rPr>
            </w:pPr>
            <w:proofErr w:type="spellStart"/>
            <w:r w:rsidRPr="002F57E6">
              <w:rPr>
                <w:rFonts w:cstheme="minorHAnsi"/>
              </w:rPr>
              <w:t>Referencia</w:t>
            </w:r>
            <w:proofErr w:type="spellEnd"/>
          </w:p>
        </w:tc>
        <w:tc>
          <w:tcPr>
            <w:tcW w:w="2357" w:type="dxa"/>
            <w:vAlign w:val="center"/>
          </w:tcPr>
          <w:p w14:paraId="05153154" w14:textId="77777777" w:rsidR="00244944" w:rsidRPr="002F57E6" w:rsidRDefault="00000000" w:rsidP="00755748">
            <w:pPr>
              <w:rPr>
                <w:rFonts w:cstheme="minorHAnsi"/>
              </w:rPr>
            </w:pPr>
            <w:r w:rsidRPr="002F57E6">
              <w:rPr>
                <w:rFonts w:cstheme="minorHAnsi"/>
              </w:rPr>
              <w:t>0 V</w:t>
            </w:r>
          </w:p>
        </w:tc>
        <w:tc>
          <w:tcPr>
            <w:tcW w:w="2357" w:type="dxa"/>
            <w:vAlign w:val="center"/>
          </w:tcPr>
          <w:p w14:paraId="1912077C" w14:textId="77777777" w:rsidR="00244944" w:rsidRPr="002F57E6" w:rsidRDefault="00000000" w:rsidP="00755748">
            <w:pPr>
              <w:rPr>
                <w:rFonts w:cstheme="minorHAnsi"/>
              </w:rPr>
            </w:pPr>
            <w:r w:rsidRPr="002F57E6">
              <w:rPr>
                <w:rFonts w:cstheme="minorHAnsi"/>
              </w:rPr>
              <w:t xml:space="preserve">Tierra </w:t>
            </w:r>
            <w:proofErr w:type="spellStart"/>
            <w:r w:rsidRPr="002F57E6">
              <w:rPr>
                <w:rFonts w:cstheme="minorHAnsi"/>
              </w:rPr>
              <w:t>común</w:t>
            </w:r>
            <w:proofErr w:type="spellEnd"/>
          </w:p>
        </w:tc>
      </w:tr>
      <w:tr w:rsidR="00244944" w:rsidRPr="002F57E6" w14:paraId="030779C3" w14:textId="77777777" w:rsidTr="00755748">
        <w:tc>
          <w:tcPr>
            <w:tcW w:w="2357" w:type="dxa"/>
            <w:vAlign w:val="center"/>
          </w:tcPr>
          <w:p w14:paraId="529480EF" w14:textId="77777777" w:rsidR="00244944" w:rsidRPr="002F57E6" w:rsidRDefault="00000000" w:rsidP="00755748">
            <w:pPr>
              <w:rPr>
                <w:rFonts w:cstheme="minorHAnsi"/>
              </w:rPr>
            </w:pPr>
            <w:r w:rsidRPr="002F57E6">
              <w:rPr>
                <w:rFonts w:cstheme="minorHAnsi"/>
              </w:rPr>
              <w:t>HC-SR04</w:t>
            </w:r>
          </w:p>
        </w:tc>
        <w:tc>
          <w:tcPr>
            <w:tcW w:w="2357" w:type="dxa"/>
            <w:vAlign w:val="center"/>
          </w:tcPr>
          <w:p w14:paraId="26234497" w14:textId="77777777" w:rsidR="00244944" w:rsidRPr="002F57E6" w:rsidRDefault="00000000" w:rsidP="00755748">
            <w:pPr>
              <w:rPr>
                <w:rFonts w:cstheme="minorHAnsi"/>
              </w:rPr>
            </w:pPr>
            <w:r w:rsidRPr="002F57E6">
              <w:rPr>
                <w:rFonts w:cstheme="minorHAnsi"/>
              </w:rPr>
              <w:t>TRIG</w:t>
            </w:r>
          </w:p>
        </w:tc>
        <w:tc>
          <w:tcPr>
            <w:tcW w:w="2357" w:type="dxa"/>
            <w:vAlign w:val="center"/>
          </w:tcPr>
          <w:p w14:paraId="320B20AF" w14:textId="77777777" w:rsidR="00244944" w:rsidRPr="002F57E6" w:rsidRDefault="00000000" w:rsidP="00755748">
            <w:pPr>
              <w:rPr>
                <w:rFonts w:cstheme="minorHAnsi"/>
              </w:rPr>
            </w:pPr>
            <w:r w:rsidRPr="002F57E6">
              <w:rPr>
                <w:rFonts w:cstheme="minorHAnsi"/>
              </w:rPr>
              <w:t>D9</w:t>
            </w:r>
          </w:p>
        </w:tc>
        <w:tc>
          <w:tcPr>
            <w:tcW w:w="2358" w:type="dxa"/>
            <w:vAlign w:val="center"/>
          </w:tcPr>
          <w:p w14:paraId="6FF1AC84" w14:textId="77777777" w:rsidR="00244944" w:rsidRPr="002F57E6" w:rsidRDefault="00000000" w:rsidP="00755748">
            <w:pPr>
              <w:rPr>
                <w:rFonts w:cstheme="minorHAnsi"/>
              </w:rPr>
            </w:pPr>
            <w:proofErr w:type="spellStart"/>
            <w:r w:rsidRPr="002F57E6">
              <w:rPr>
                <w:rFonts w:cstheme="minorHAnsi"/>
              </w:rPr>
              <w:t>Disparo</w:t>
            </w:r>
            <w:proofErr w:type="spellEnd"/>
            <w:r w:rsidRPr="002F57E6">
              <w:rPr>
                <w:rFonts w:cstheme="minorHAnsi"/>
              </w:rPr>
              <w:t xml:space="preserve"> de </w:t>
            </w:r>
            <w:proofErr w:type="spellStart"/>
            <w:r w:rsidRPr="002F57E6">
              <w:rPr>
                <w:rFonts w:cstheme="minorHAnsi"/>
              </w:rPr>
              <w:t>medición</w:t>
            </w:r>
            <w:proofErr w:type="spellEnd"/>
          </w:p>
        </w:tc>
        <w:tc>
          <w:tcPr>
            <w:tcW w:w="2357" w:type="dxa"/>
            <w:vAlign w:val="center"/>
          </w:tcPr>
          <w:p w14:paraId="25744714" w14:textId="77777777" w:rsidR="00244944" w:rsidRPr="002F57E6" w:rsidRDefault="00000000" w:rsidP="00755748">
            <w:pPr>
              <w:rPr>
                <w:rFonts w:cstheme="minorHAnsi"/>
              </w:rPr>
            </w:pPr>
            <w:r w:rsidRPr="002F57E6">
              <w:rPr>
                <w:rFonts w:cstheme="minorHAnsi"/>
              </w:rPr>
              <w:t xml:space="preserve">5 V </w:t>
            </w:r>
            <w:proofErr w:type="spellStart"/>
            <w:r w:rsidRPr="002F57E6">
              <w:rPr>
                <w:rFonts w:cstheme="minorHAnsi"/>
              </w:rPr>
              <w:t>lógico</w:t>
            </w:r>
            <w:proofErr w:type="spellEnd"/>
          </w:p>
        </w:tc>
        <w:tc>
          <w:tcPr>
            <w:tcW w:w="2357" w:type="dxa"/>
            <w:vAlign w:val="center"/>
          </w:tcPr>
          <w:p w14:paraId="78D79F4E" w14:textId="77777777" w:rsidR="00244944" w:rsidRPr="002F57E6" w:rsidRDefault="00000000" w:rsidP="00755748">
            <w:pPr>
              <w:rPr>
                <w:rFonts w:cstheme="minorHAnsi"/>
              </w:rPr>
            </w:pPr>
            <w:r w:rsidRPr="002F57E6">
              <w:rPr>
                <w:rFonts w:cstheme="minorHAnsi"/>
              </w:rPr>
              <w:t>Salida digital</w:t>
            </w:r>
          </w:p>
        </w:tc>
      </w:tr>
      <w:tr w:rsidR="00244944" w:rsidRPr="002F57E6" w14:paraId="045AD4C1" w14:textId="77777777" w:rsidTr="00755748">
        <w:tc>
          <w:tcPr>
            <w:tcW w:w="2357" w:type="dxa"/>
            <w:vAlign w:val="center"/>
          </w:tcPr>
          <w:p w14:paraId="50D6DC38" w14:textId="77777777" w:rsidR="00244944" w:rsidRPr="002F57E6" w:rsidRDefault="00000000" w:rsidP="00755748">
            <w:pPr>
              <w:rPr>
                <w:rFonts w:cstheme="minorHAnsi"/>
              </w:rPr>
            </w:pPr>
            <w:r w:rsidRPr="002F57E6">
              <w:rPr>
                <w:rFonts w:cstheme="minorHAnsi"/>
              </w:rPr>
              <w:t>HC-SR04</w:t>
            </w:r>
          </w:p>
        </w:tc>
        <w:tc>
          <w:tcPr>
            <w:tcW w:w="2357" w:type="dxa"/>
            <w:vAlign w:val="center"/>
          </w:tcPr>
          <w:p w14:paraId="5DCB3AE5" w14:textId="77777777" w:rsidR="00244944" w:rsidRPr="002F57E6" w:rsidRDefault="00000000" w:rsidP="00755748">
            <w:pPr>
              <w:rPr>
                <w:rFonts w:cstheme="minorHAnsi"/>
              </w:rPr>
            </w:pPr>
            <w:r w:rsidRPr="002F57E6">
              <w:rPr>
                <w:rFonts w:cstheme="minorHAnsi"/>
              </w:rPr>
              <w:t>ECHO</w:t>
            </w:r>
          </w:p>
        </w:tc>
        <w:tc>
          <w:tcPr>
            <w:tcW w:w="2357" w:type="dxa"/>
            <w:vAlign w:val="center"/>
          </w:tcPr>
          <w:p w14:paraId="589F38E8" w14:textId="77777777" w:rsidR="00244944" w:rsidRPr="002F57E6" w:rsidRDefault="00000000" w:rsidP="00755748">
            <w:pPr>
              <w:rPr>
                <w:rFonts w:cstheme="minorHAnsi"/>
              </w:rPr>
            </w:pPr>
            <w:r w:rsidRPr="002F57E6">
              <w:rPr>
                <w:rFonts w:cstheme="minorHAnsi"/>
              </w:rPr>
              <w:t>D10</w:t>
            </w:r>
          </w:p>
        </w:tc>
        <w:tc>
          <w:tcPr>
            <w:tcW w:w="2358" w:type="dxa"/>
            <w:vAlign w:val="center"/>
          </w:tcPr>
          <w:p w14:paraId="6F5714B0" w14:textId="77777777" w:rsidR="00244944" w:rsidRPr="002F57E6" w:rsidRDefault="00000000" w:rsidP="00755748">
            <w:pPr>
              <w:rPr>
                <w:rFonts w:cstheme="minorHAnsi"/>
              </w:rPr>
            </w:pPr>
            <w:proofErr w:type="spellStart"/>
            <w:r w:rsidRPr="002F57E6">
              <w:rPr>
                <w:rFonts w:cstheme="minorHAnsi"/>
              </w:rPr>
              <w:t>Retorno</w:t>
            </w:r>
            <w:proofErr w:type="spellEnd"/>
            <w:r w:rsidRPr="002F57E6">
              <w:rPr>
                <w:rFonts w:cstheme="minorHAnsi"/>
              </w:rPr>
              <w:t xml:space="preserve"> de eco</w:t>
            </w:r>
          </w:p>
        </w:tc>
        <w:tc>
          <w:tcPr>
            <w:tcW w:w="2357" w:type="dxa"/>
            <w:vAlign w:val="center"/>
          </w:tcPr>
          <w:p w14:paraId="7AC1A02A" w14:textId="77777777" w:rsidR="00244944" w:rsidRPr="002F57E6" w:rsidRDefault="00000000" w:rsidP="00755748">
            <w:pPr>
              <w:rPr>
                <w:rFonts w:cstheme="minorHAnsi"/>
              </w:rPr>
            </w:pPr>
            <w:r w:rsidRPr="002F57E6">
              <w:rPr>
                <w:rFonts w:cstheme="minorHAnsi"/>
              </w:rPr>
              <w:t xml:space="preserve">5 V </w:t>
            </w:r>
            <w:proofErr w:type="spellStart"/>
            <w:r w:rsidRPr="002F57E6">
              <w:rPr>
                <w:rFonts w:cstheme="minorHAnsi"/>
              </w:rPr>
              <w:t>lógico</w:t>
            </w:r>
            <w:proofErr w:type="spellEnd"/>
          </w:p>
        </w:tc>
        <w:tc>
          <w:tcPr>
            <w:tcW w:w="2357" w:type="dxa"/>
            <w:vAlign w:val="center"/>
          </w:tcPr>
          <w:p w14:paraId="712A71C0" w14:textId="77777777" w:rsidR="00244944" w:rsidRPr="002F57E6" w:rsidRDefault="00000000" w:rsidP="00755748">
            <w:pPr>
              <w:rPr>
                <w:rFonts w:cstheme="minorHAnsi"/>
              </w:rPr>
            </w:pPr>
            <w:r w:rsidRPr="002F57E6">
              <w:rPr>
                <w:rFonts w:cstheme="minorHAnsi"/>
              </w:rPr>
              <w:t>Entrada digital</w:t>
            </w:r>
          </w:p>
        </w:tc>
      </w:tr>
      <w:tr w:rsidR="00244944" w:rsidRPr="002F57E6" w14:paraId="4F09BDBB" w14:textId="77777777" w:rsidTr="00755748">
        <w:tc>
          <w:tcPr>
            <w:tcW w:w="2357" w:type="dxa"/>
            <w:vAlign w:val="center"/>
          </w:tcPr>
          <w:p w14:paraId="2BA0A949" w14:textId="77777777" w:rsidR="00244944" w:rsidRPr="002F57E6" w:rsidRDefault="00000000" w:rsidP="00755748">
            <w:pPr>
              <w:rPr>
                <w:rFonts w:cstheme="minorHAnsi"/>
              </w:rPr>
            </w:pPr>
            <w:r w:rsidRPr="002F57E6">
              <w:rPr>
                <w:rFonts w:cstheme="minorHAnsi"/>
              </w:rPr>
              <w:t>LCD + PCF8574</w:t>
            </w:r>
          </w:p>
        </w:tc>
        <w:tc>
          <w:tcPr>
            <w:tcW w:w="2357" w:type="dxa"/>
            <w:vAlign w:val="center"/>
          </w:tcPr>
          <w:p w14:paraId="4D8B1FB3" w14:textId="77777777" w:rsidR="00244944" w:rsidRPr="002F57E6" w:rsidRDefault="00000000" w:rsidP="00755748">
            <w:pPr>
              <w:rPr>
                <w:rFonts w:cstheme="minorHAnsi"/>
              </w:rPr>
            </w:pPr>
            <w:r w:rsidRPr="002F57E6">
              <w:rPr>
                <w:rFonts w:cstheme="minorHAnsi"/>
              </w:rPr>
              <w:t>VCC</w:t>
            </w:r>
          </w:p>
        </w:tc>
        <w:tc>
          <w:tcPr>
            <w:tcW w:w="2357" w:type="dxa"/>
            <w:vAlign w:val="center"/>
          </w:tcPr>
          <w:p w14:paraId="6D4BE91F" w14:textId="77777777" w:rsidR="00244944" w:rsidRPr="002F57E6" w:rsidRDefault="00000000" w:rsidP="00755748">
            <w:pPr>
              <w:rPr>
                <w:rFonts w:cstheme="minorHAnsi"/>
              </w:rPr>
            </w:pPr>
            <w:r w:rsidRPr="002F57E6">
              <w:rPr>
                <w:rFonts w:cstheme="minorHAnsi"/>
              </w:rPr>
              <w:t>5V</w:t>
            </w:r>
          </w:p>
        </w:tc>
        <w:tc>
          <w:tcPr>
            <w:tcW w:w="2358" w:type="dxa"/>
            <w:vAlign w:val="center"/>
          </w:tcPr>
          <w:p w14:paraId="143B34F6" w14:textId="77777777" w:rsidR="00244944" w:rsidRPr="002F57E6" w:rsidRDefault="00000000" w:rsidP="00755748">
            <w:pPr>
              <w:rPr>
                <w:rFonts w:cstheme="minorHAnsi"/>
              </w:rPr>
            </w:pPr>
            <w:proofErr w:type="spellStart"/>
            <w:r w:rsidRPr="002F57E6">
              <w:rPr>
                <w:rFonts w:cstheme="minorHAnsi"/>
              </w:rPr>
              <w:t>Alimentación</w:t>
            </w:r>
            <w:proofErr w:type="spellEnd"/>
          </w:p>
        </w:tc>
        <w:tc>
          <w:tcPr>
            <w:tcW w:w="2357" w:type="dxa"/>
            <w:vAlign w:val="center"/>
          </w:tcPr>
          <w:p w14:paraId="3E6B8E05" w14:textId="77777777" w:rsidR="00244944" w:rsidRPr="002F57E6" w:rsidRDefault="00000000" w:rsidP="00755748">
            <w:pPr>
              <w:rPr>
                <w:rFonts w:cstheme="minorHAnsi"/>
              </w:rPr>
            </w:pPr>
            <w:r w:rsidRPr="002F57E6">
              <w:rPr>
                <w:rFonts w:cstheme="minorHAnsi"/>
              </w:rPr>
              <w:t>5 V</w:t>
            </w:r>
          </w:p>
        </w:tc>
        <w:tc>
          <w:tcPr>
            <w:tcW w:w="2357" w:type="dxa"/>
            <w:vAlign w:val="center"/>
          </w:tcPr>
          <w:p w14:paraId="3F3428B0" w14:textId="77777777" w:rsidR="00244944" w:rsidRPr="002F57E6" w:rsidRDefault="00000000" w:rsidP="00755748">
            <w:pPr>
              <w:rPr>
                <w:rFonts w:cstheme="minorHAnsi"/>
              </w:rPr>
            </w:pPr>
            <w:proofErr w:type="spellStart"/>
            <w:r w:rsidRPr="002F57E6">
              <w:rPr>
                <w:rFonts w:cstheme="minorHAnsi"/>
              </w:rPr>
              <w:t>Verificar</w:t>
            </w:r>
            <w:proofErr w:type="spellEnd"/>
            <w:r w:rsidRPr="002F57E6">
              <w:rPr>
                <w:rFonts w:cstheme="minorHAnsi"/>
              </w:rPr>
              <w:t xml:space="preserve"> </w:t>
            </w:r>
            <w:proofErr w:type="spellStart"/>
            <w:r w:rsidRPr="002F57E6">
              <w:rPr>
                <w:rFonts w:cstheme="minorHAnsi"/>
              </w:rPr>
              <w:t>módulo</w:t>
            </w:r>
            <w:proofErr w:type="spellEnd"/>
          </w:p>
        </w:tc>
      </w:tr>
      <w:tr w:rsidR="00244944" w:rsidRPr="002F57E6" w14:paraId="45BB01E2" w14:textId="77777777" w:rsidTr="00755748">
        <w:tc>
          <w:tcPr>
            <w:tcW w:w="2357" w:type="dxa"/>
            <w:vAlign w:val="center"/>
          </w:tcPr>
          <w:p w14:paraId="43C087F3" w14:textId="77777777" w:rsidR="00244944" w:rsidRPr="002F57E6" w:rsidRDefault="00000000" w:rsidP="00755748">
            <w:pPr>
              <w:rPr>
                <w:rFonts w:cstheme="minorHAnsi"/>
              </w:rPr>
            </w:pPr>
            <w:r w:rsidRPr="002F57E6">
              <w:rPr>
                <w:rFonts w:cstheme="minorHAnsi"/>
              </w:rPr>
              <w:t>LCD + PCF8574</w:t>
            </w:r>
          </w:p>
        </w:tc>
        <w:tc>
          <w:tcPr>
            <w:tcW w:w="2357" w:type="dxa"/>
            <w:vAlign w:val="center"/>
          </w:tcPr>
          <w:p w14:paraId="4C2C4706" w14:textId="77777777" w:rsidR="00244944" w:rsidRPr="002F57E6" w:rsidRDefault="00000000" w:rsidP="00755748">
            <w:pPr>
              <w:rPr>
                <w:rFonts w:cstheme="minorHAnsi"/>
              </w:rPr>
            </w:pPr>
            <w:r w:rsidRPr="002F57E6">
              <w:rPr>
                <w:rFonts w:cstheme="minorHAnsi"/>
              </w:rPr>
              <w:t>GND</w:t>
            </w:r>
          </w:p>
        </w:tc>
        <w:tc>
          <w:tcPr>
            <w:tcW w:w="2357" w:type="dxa"/>
            <w:vAlign w:val="center"/>
          </w:tcPr>
          <w:p w14:paraId="59AD9189" w14:textId="77777777" w:rsidR="00244944" w:rsidRPr="002F57E6" w:rsidRDefault="00000000" w:rsidP="00755748">
            <w:pPr>
              <w:rPr>
                <w:rFonts w:cstheme="minorHAnsi"/>
              </w:rPr>
            </w:pPr>
            <w:r w:rsidRPr="002F57E6">
              <w:rPr>
                <w:rFonts w:cstheme="minorHAnsi"/>
              </w:rPr>
              <w:t>GND</w:t>
            </w:r>
          </w:p>
        </w:tc>
        <w:tc>
          <w:tcPr>
            <w:tcW w:w="2358" w:type="dxa"/>
            <w:vAlign w:val="center"/>
          </w:tcPr>
          <w:p w14:paraId="72B5253C" w14:textId="77777777" w:rsidR="00244944" w:rsidRPr="002F57E6" w:rsidRDefault="00000000" w:rsidP="00755748">
            <w:pPr>
              <w:rPr>
                <w:rFonts w:cstheme="minorHAnsi"/>
              </w:rPr>
            </w:pPr>
            <w:proofErr w:type="spellStart"/>
            <w:r w:rsidRPr="002F57E6">
              <w:rPr>
                <w:rFonts w:cstheme="minorHAnsi"/>
              </w:rPr>
              <w:t>Referencia</w:t>
            </w:r>
            <w:proofErr w:type="spellEnd"/>
          </w:p>
        </w:tc>
        <w:tc>
          <w:tcPr>
            <w:tcW w:w="2357" w:type="dxa"/>
            <w:vAlign w:val="center"/>
          </w:tcPr>
          <w:p w14:paraId="2A62614A" w14:textId="77777777" w:rsidR="00244944" w:rsidRPr="002F57E6" w:rsidRDefault="00000000" w:rsidP="00755748">
            <w:pPr>
              <w:rPr>
                <w:rFonts w:cstheme="minorHAnsi"/>
              </w:rPr>
            </w:pPr>
            <w:r w:rsidRPr="002F57E6">
              <w:rPr>
                <w:rFonts w:cstheme="minorHAnsi"/>
              </w:rPr>
              <w:t>0 V</w:t>
            </w:r>
          </w:p>
        </w:tc>
        <w:tc>
          <w:tcPr>
            <w:tcW w:w="2357" w:type="dxa"/>
            <w:vAlign w:val="center"/>
          </w:tcPr>
          <w:p w14:paraId="1B3B1C57" w14:textId="77777777" w:rsidR="00244944" w:rsidRPr="002F57E6" w:rsidRDefault="00000000" w:rsidP="00755748">
            <w:pPr>
              <w:rPr>
                <w:rFonts w:cstheme="minorHAnsi"/>
              </w:rPr>
            </w:pPr>
            <w:proofErr w:type="spellStart"/>
            <w:r w:rsidRPr="002F57E6">
              <w:rPr>
                <w:rFonts w:cstheme="minorHAnsi"/>
              </w:rPr>
              <w:t>Verificar</w:t>
            </w:r>
            <w:proofErr w:type="spellEnd"/>
            <w:r w:rsidRPr="002F57E6">
              <w:rPr>
                <w:rFonts w:cstheme="minorHAnsi"/>
              </w:rPr>
              <w:t xml:space="preserve"> </w:t>
            </w:r>
            <w:proofErr w:type="spellStart"/>
            <w:r w:rsidRPr="002F57E6">
              <w:rPr>
                <w:rFonts w:cstheme="minorHAnsi"/>
              </w:rPr>
              <w:t>módulo</w:t>
            </w:r>
            <w:proofErr w:type="spellEnd"/>
          </w:p>
        </w:tc>
      </w:tr>
      <w:tr w:rsidR="00244944" w:rsidRPr="002F57E6" w14:paraId="38496C9F" w14:textId="77777777" w:rsidTr="00755748">
        <w:tc>
          <w:tcPr>
            <w:tcW w:w="2357" w:type="dxa"/>
            <w:vAlign w:val="center"/>
          </w:tcPr>
          <w:p w14:paraId="3244117F" w14:textId="77777777" w:rsidR="00244944" w:rsidRPr="002F57E6" w:rsidRDefault="00000000" w:rsidP="00755748">
            <w:pPr>
              <w:rPr>
                <w:rFonts w:cstheme="minorHAnsi"/>
              </w:rPr>
            </w:pPr>
            <w:r w:rsidRPr="002F57E6">
              <w:rPr>
                <w:rFonts w:cstheme="minorHAnsi"/>
              </w:rPr>
              <w:t>LCD + PCF8574</w:t>
            </w:r>
          </w:p>
        </w:tc>
        <w:tc>
          <w:tcPr>
            <w:tcW w:w="2357" w:type="dxa"/>
            <w:vAlign w:val="center"/>
          </w:tcPr>
          <w:p w14:paraId="785FF92B" w14:textId="77777777" w:rsidR="00244944" w:rsidRPr="002F57E6" w:rsidRDefault="00000000" w:rsidP="00755748">
            <w:pPr>
              <w:rPr>
                <w:rFonts w:cstheme="minorHAnsi"/>
              </w:rPr>
            </w:pPr>
            <w:r w:rsidRPr="002F57E6">
              <w:rPr>
                <w:rFonts w:cstheme="minorHAnsi"/>
              </w:rPr>
              <w:t>SDA</w:t>
            </w:r>
          </w:p>
        </w:tc>
        <w:tc>
          <w:tcPr>
            <w:tcW w:w="2357" w:type="dxa"/>
            <w:vAlign w:val="center"/>
          </w:tcPr>
          <w:p w14:paraId="14E6E421" w14:textId="77777777" w:rsidR="00244944" w:rsidRPr="002F57E6" w:rsidRDefault="00000000" w:rsidP="00755748">
            <w:pPr>
              <w:rPr>
                <w:rFonts w:cstheme="minorHAnsi"/>
              </w:rPr>
            </w:pPr>
            <w:r w:rsidRPr="002F57E6">
              <w:rPr>
                <w:rFonts w:cstheme="minorHAnsi"/>
              </w:rPr>
              <w:t>A4 / SDA</w:t>
            </w:r>
          </w:p>
        </w:tc>
        <w:tc>
          <w:tcPr>
            <w:tcW w:w="2358" w:type="dxa"/>
            <w:vAlign w:val="center"/>
          </w:tcPr>
          <w:p w14:paraId="78CA830D" w14:textId="77777777" w:rsidR="00244944" w:rsidRPr="002F57E6" w:rsidRDefault="00000000" w:rsidP="00755748">
            <w:pPr>
              <w:rPr>
                <w:rFonts w:cstheme="minorHAnsi"/>
              </w:rPr>
            </w:pPr>
            <w:r w:rsidRPr="002F57E6">
              <w:rPr>
                <w:rFonts w:cstheme="minorHAnsi"/>
              </w:rPr>
              <w:t>Datos I2C</w:t>
            </w:r>
          </w:p>
        </w:tc>
        <w:tc>
          <w:tcPr>
            <w:tcW w:w="2357" w:type="dxa"/>
            <w:vAlign w:val="center"/>
          </w:tcPr>
          <w:p w14:paraId="0C128B5A" w14:textId="77777777" w:rsidR="00244944" w:rsidRPr="002F57E6" w:rsidRDefault="00000000" w:rsidP="00755748">
            <w:pPr>
              <w:rPr>
                <w:rFonts w:cstheme="minorHAnsi"/>
              </w:rPr>
            </w:pPr>
            <w:r w:rsidRPr="002F57E6">
              <w:rPr>
                <w:rFonts w:cstheme="minorHAnsi"/>
              </w:rPr>
              <w:t xml:space="preserve">5 V </w:t>
            </w:r>
            <w:proofErr w:type="spellStart"/>
            <w:r w:rsidRPr="002F57E6">
              <w:rPr>
                <w:rFonts w:cstheme="minorHAnsi"/>
              </w:rPr>
              <w:t>lógico</w:t>
            </w:r>
            <w:proofErr w:type="spellEnd"/>
          </w:p>
        </w:tc>
        <w:tc>
          <w:tcPr>
            <w:tcW w:w="2357" w:type="dxa"/>
            <w:vAlign w:val="center"/>
          </w:tcPr>
          <w:p w14:paraId="3E78B876" w14:textId="77777777" w:rsidR="00244944" w:rsidRPr="002F57E6" w:rsidRDefault="00000000" w:rsidP="00755748">
            <w:pPr>
              <w:rPr>
                <w:rFonts w:cstheme="minorHAnsi"/>
              </w:rPr>
            </w:pPr>
            <w:proofErr w:type="spellStart"/>
            <w:r w:rsidRPr="002F57E6">
              <w:rPr>
                <w:rFonts w:cstheme="minorHAnsi"/>
              </w:rPr>
              <w:t>Dirección</w:t>
            </w:r>
            <w:proofErr w:type="spellEnd"/>
            <w:r w:rsidRPr="002F57E6">
              <w:rPr>
                <w:rFonts w:cstheme="minorHAnsi"/>
              </w:rPr>
              <w:t xml:space="preserve"> I2C </w:t>
            </w:r>
            <w:proofErr w:type="spellStart"/>
            <w:r w:rsidRPr="002F57E6">
              <w:rPr>
                <w:rFonts w:cstheme="minorHAnsi"/>
              </w:rPr>
              <w:t>según</w:t>
            </w:r>
            <w:proofErr w:type="spellEnd"/>
            <w:r w:rsidRPr="002F57E6">
              <w:rPr>
                <w:rFonts w:cstheme="minorHAnsi"/>
              </w:rPr>
              <w:t xml:space="preserve"> </w:t>
            </w:r>
            <w:proofErr w:type="spellStart"/>
            <w:r w:rsidRPr="002F57E6">
              <w:rPr>
                <w:rFonts w:cstheme="minorHAnsi"/>
              </w:rPr>
              <w:t>módulo</w:t>
            </w:r>
            <w:proofErr w:type="spellEnd"/>
          </w:p>
        </w:tc>
      </w:tr>
      <w:tr w:rsidR="00244944" w:rsidRPr="002F57E6" w14:paraId="14C29A2E" w14:textId="77777777" w:rsidTr="00755748">
        <w:tc>
          <w:tcPr>
            <w:tcW w:w="2357" w:type="dxa"/>
            <w:vAlign w:val="center"/>
          </w:tcPr>
          <w:p w14:paraId="73D8DCDC" w14:textId="77777777" w:rsidR="00244944" w:rsidRPr="002F57E6" w:rsidRDefault="00000000" w:rsidP="00755748">
            <w:pPr>
              <w:rPr>
                <w:rFonts w:cstheme="minorHAnsi"/>
              </w:rPr>
            </w:pPr>
            <w:r w:rsidRPr="002F57E6">
              <w:rPr>
                <w:rFonts w:cstheme="minorHAnsi"/>
              </w:rPr>
              <w:t>LCD + PCF8574</w:t>
            </w:r>
          </w:p>
        </w:tc>
        <w:tc>
          <w:tcPr>
            <w:tcW w:w="2357" w:type="dxa"/>
            <w:vAlign w:val="center"/>
          </w:tcPr>
          <w:p w14:paraId="619DE09A" w14:textId="77777777" w:rsidR="00244944" w:rsidRPr="002F57E6" w:rsidRDefault="00000000" w:rsidP="00755748">
            <w:pPr>
              <w:rPr>
                <w:rFonts w:cstheme="minorHAnsi"/>
              </w:rPr>
            </w:pPr>
            <w:r w:rsidRPr="002F57E6">
              <w:rPr>
                <w:rFonts w:cstheme="minorHAnsi"/>
              </w:rPr>
              <w:t>SCL</w:t>
            </w:r>
          </w:p>
        </w:tc>
        <w:tc>
          <w:tcPr>
            <w:tcW w:w="2357" w:type="dxa"/>
            <w:vAlign w:val="center"/>
          </w:tcPr>
          <w:p w14:paraId="00BE5761" w14:textId="77777777" w:rsidR="00244944" w:rsidRPr="002F57E6" w:rsidRDefault="00000000" w:rsidP="00755748">
            <w:pPr>
              <w:rPr>
                <w:rFonts w:cstheme="minorHAnsi"/>
              </w:rPr>
            </w:pPr>
            <w:r w:rsidRPr="002F57E6">
              <w:rPr>
                <w:rFonts w:cstheme="minorHAnsi"/>
              </w:rPr>
              <w:t>A5 / SCL</w:t>
            </w:r>
          </w:p>
        </w:tc>
        <w:tc>
          <w:tcPr>
            <w:tcW w:w="2358" w:type="dxa"/>
            <w:vAlign w:val="center"/>
          </w:tcPr>
          <w:p w14:paraId="212AD924" w14:textId="77777777" w:rsidR="00244944" w:rsidRPr="002F57E6" w:rsidRDefault="00000000" w:rsidP="00755748">
            <w:pPr>
              <w:rPr>
                <w:rFonts w:cstheme="minorHAnsi"/>
              </w:rPr>
            </w:pPr>
            <w:proofErr w:type="spellStart"/>
            <w:r w:rsidRPr="002F57E6">
              <w:rPr>
                <w:rFonts w:cstheme="minorHAnsi"/>
              </w:rPr>
              <w:t>Reloj</w:t>
            </w:r>
            <w:proofErr w:type="spellEnd"/>
            <w:r w:rsidRPr="002F57E6">
              <w:rPr>
                <w:rFonts w:cstheme="minorHAnsi"/>
              </w:rPr>
              <w:t xml:space="preserve"> I2C</w:t>
            </w:r>
          </w:p>
        </w:tc>
        <w:tc>
          <w:tcPr>
            <w:tcW w:w="2357" w:type="dxa"/>
            <w:vAlign w:val="center"/>
          </w:tcPr>
          <w:p w14:paraId="03D8F6B3" w14:textId="77777777" w:rsidR="00244944" w:rsidRPr="002F57E6" w:rsidRDefault="00000000" w:rsidP="00755748">
            <w:pPr>
              <w:rPr>
                <w:rFonts w:cstheme="minorHAnsi"/>
              </w:rPr>
            </w:pPr>
            <w:r w:rsidRPr="002F57E6">
              <w:rPr>
                <w:rFonts w:cstheme="minorHAnsi"/>
              </w:rPr>
              <w:t xml:space="preserve">5 V </w:t>
            </w:r>
            <w:proofErr w:type="spellStart"/>
            <w:r w:rsidRPr="002F57E6">
              <w:rPr>
                <w:rFonts w:cstheme="minorHAnsi"/>
              </w:rPr>
              <w:t>lógico</w:t>
            </w:r>
            <w:proofErr w:type="spellEnd"/>
          </w:p>
        </w:tc>
        <w:tc>
          <w:tcPr>
            <w:tcW w:w="2357" w:type="dxa"/>
            <w:vAlign w:val="center"/>
          </w:tcPr>
          <w:p w14:paraId="357CEDFC" w14:textId="77777777" w:rsidR="00244944" w:rsidRPr="002F57E6" w:rsidRDefault="00000000" w:rsidP="00755748">
            <w:pPr>
              <w:rPr>
                <w:rFonts w:cstheme="minorHAnsi"/>
              </w:rPr>
            </w:pPr>
            <w:proofErr w:type="spellStart"/>
            <w:r w:rsidRPr="002F57E6">
              <w:rPr>
                <w:rFonts w:cstheme="minorHAnsi"/>
              </w:rPr>
              <w:t>Dirección</w:t>
            </w:r>
            <w:proofErr w:type="spellEnd"/>
            <w:r w:rsidRPr="002F57E6">
              <w:rPr>
                <w:rFonts w:cstheme="minorHAnsi"/>
              </w:rPr>
              <w:t xml:space="preserve"> I2C </w:t>
            </w:r>
            <w:proofErr w:type="spellStart"/>
            <w:r w:rsidRPr="002F57E6">
              <w:rPr>
                <w:rFonts w:cstheme="minorHAnsi"/>
              </w:rPr>
              <w:t>según</w:t>
            </w:r>
            <w:proofErr w:type="spellEnd"/>
            <w:r w:rsidRPr="002F57E6">
              <w:rPr>
                <w:rFonts w:cstheme="minorHAnsi"/>
              </w:rPr>
              <w:t xml:space="preserve"> </w:t>
            </w:r>
            <w:proofErr w:type="spellStart"/>
            <w:r w:rsidRPr="002F57E6">
              <w:rPr>
                <w:rFonts w:cstheme="minorHAnsi"/>
              </w:rPr>
              <w:t>módulo</w:t>
            </w:r>
            <w:proofErr w:type="spellEnd"/>
          </w:p>
        </w:tc>
      </w:tr>
      <w:tr w:rsidR="00244944" w:rsidRPr="002F57E6" w14:paraId="37F4A8F2" w14:textId="77777777" w:rsidTr="00755748">
        <w:tc>
          <w:tcPr>
            <w:tcW w:w="2357" w:type="dxa"/>
            <w:vAlign w:val="center"/>
          </w:tcPr>
          <w:p w14:paraId="08A1865E" w14:textId="77777777" w:rsidR="00244944" w:rsidRPr="002F57E6" w:rsidRDefault="00000000" w:rsidP="00755748">
            <w:pPr>
              <w:rPr>
                <w:rFonts w:cstheme="minorHAnsi"/>
              </w:rPr>
            </w:pPr>
            <w:r w:rsidRPr="002F57E6">
              <w:rPr>
                <w:rFonts w:cstheme="minorHAnsi"/>
              </w:rPr>
              <w:t xml:space="preserve">LED </w:t>
            </w:r>
            <w:proofErr w:type="spellStart"/>
            <w:r w:rsidRPr="002F57E6">
              <w:rPr>
                <w:rFonts w:cstheme="minorHAnsi"/>
              </w:rPr>
              <w:t>verde</w:t>
            </w:r>
            <w:proofErr w:type="spellEnd"/>
          </w:p>
        </w:tc>
        <w:tc>
          <w:tcPr>
            <w:tcW w:w="2357" w:type="dxa"/>
            <w:vAlign w:val="center"/>
          </w:tcPr>
          <w:p w14:paraId="37AC8BB5" w14:textId="77777777" w:rsidR="00244944" w:rsidRPr="002F57E6" w:rsidRDefault="00000000" w:rsidP="00755748">
            <w:pPr>
              <w:rPr>
                <w:rFonts w:cstheme="minorHAnsi"/>
              </w:rPr>
            </w:pPr>
            <w:proofErr w:type="spellStart"/>
            <w:r w:rsidRPr="002F57E6">
              <w:rPr>
                <w:rFonts w:cstheme="minorHAnsi"/>
              </w:rPr>
              <w:t>Ánodo</w:t>
            </w:r>
            <w:proofErr w:type="spellEnd"/>
          </w:p>
        </w:tc>
        <w:tc>
          <w:tcPr>
            <w:tcW w:w="2357" w:type="dxa"/>
            <w:vAlign w:val="center"/>
          </w:tcPr>
          <w:p w14:paraId="71786423" w14:textId="77777777" w:rsidR="00244944" w:rsidRPr="002F57E6" w:rsidRDefault="00000000" w:rsidP="00755748">
            <w:pPr>
              <w:rPr>
                <w:rFonts w:cstheme="minorHAnsi"/>
              </w:rPr>
            </w:pPr>
            <w:r w:rsidRPr="002F57E6">
              <w:rPr>
                <w:rFonts w:cstheme="minorHAnsi"/>
              </w:rPr>
              <w:t xml:space="preserve">D2 </w:t>
            </w:r>
            <w:proofErr w:type="spellStart"/>
            <w:r w:rsidRPr="002F57E6">
              <w:rPr>
                <w:rFonts w:cstheme="minorHAnsi"/>
              </w:rPr>
              <w:t>mediante</w:t>
            </w:r>
            <w:proofErr w:type="spellEnd"/>
            <w:r w:rsidRPr="002F57E6">
              <w:rPr>
                <w:rFonts w:cstheme="minorHAnsi"/>
              </w:rPr>
              <w:t xml:space="preserve"> </w:t>
            </w:r>
            <w:proofErr w:type="spellStart"/>
            <w:r w:rsidRPr="002F57E6">
              <w:rPr>
                <w:rFonts w:cstheme="minorHAnsi"/>
              </w:rPr>
              <w:t>resistencia</w:t>
            </w:r>
            <w:proofErr w:type="spellEnd"/>
          </w:p>
        </w:tc>
        <w:tc>
          <w:tcPr>
            <w:tcW w:w="2358" w:type="dxa"/>
            <w:vAlign w:val="center"/>
          </w:tcPr>
          <w:p w14:paraId="32A67433" w14:textId="77777777" w:rsidR="00244944" w:rsidRPr="002F57E6" w:rsidRDefault="00000000" w:rsidP="00755748">
            <w:pPr>
              <w:rPr>
                <w:rFonts w:cstheme="minorHAnsi"/>
              </w:rPr>
            </w:pPr>
            <w:proofErr w:type="spellStart"/>
            <w:r w:rsidRPr="002F57E6">
              <w:rPr>
                <w:rFonts w:cstheme="minorHAnsi"/>
              </w:rPr>
              <w:t>Disponibilidad</w:t>
            </w:r>
            <w:proofErr w:type="spellEnd"/>
            <w:r w:rsidRPr="002F57E6">
              <w:rPr>
                <w:rFonts w:cstheme="minorHAnsi"/>
              </w:rPr>
              <w:t>/</w:t>
            </w:r>
            <w:proofErr w:type="spellStart"/>
            <w:r w:rsidRPr="002F57E6">
              <w:rPr>
                <w:rFonts w:cstheme="minorHAnsi"/>
              </w:rPr>
              <w:t>autorización</w:t>
            </w:r>
            <w:proofErr w:type="spellEnd"/>
          </w:p>
        </w:tc>
        <w:tc>
          <w:tcPr>
            <w:tcW w:w="2357" w:type="dxa"/>
            <w:vAlign w:val="center"/>
          </w:tcPr>
          <w:p w14:paraId="36C48824" w14:textId="77777777" w:rsidR="00244944" w:rsidRPr="002F57E6" w:rsidRDefault="00000000" w:rsidP="00755748">
            <w:pPr>
              <w:rPr>
                <w:rFonts w:cstheme="minorHAnsi"/>
              </w:rPr>
            </w:pPr>
            <w:r w:rsidRPr="002F57E6">
              <w:rPr>
                <w:rFonts w:cstheme="minorHAnsi"/>
              </w:rPr>
              <w:t xml:space="preserve">5 V </w:t>
            </w:r>
            <w:proofErr w:type="spellStart"/>
            <w:r w:rsidRPr="002F57E6">
              <w:rPr>
                <w:rFonts w:cstheme="minorHAnsi"/>
              </w:rPr>
              <w:t>lógico</w:t>
            </w:r>
            <w:proofErr w:type="spellEnd"/>
          </w:p>
        </w:tc>
        <w:tc>
          <w:tcPr>
            <w:tcW w:w="2357" w:type="dxa"/>
            <w:vAlign w:val="center"/>
          </w:tcPr>
          <w:p w14:paraId="2CA7AF16" w14:textId="77777777" w:rsidR="00244944" w:rsidRPr="002F57E6" w:rsidRDefault="00000000" w:rsidP="00755748">
            <w:pPr>
              <w:rPr>
                <w:rFonts w:cstheme="minorHAnsi"/>
              </w:rPr>
            </w:pPr>
            <w:r w:rsidRPr="002F57E6">
              <w:rPr>
                <w:rFonts w:cstheme="minorHAnsi"/>
              </w:rPr>
              <w:t xml:space="preserve">Resistencia </w:t>
            </w:r>
            <w:proofErr w:type="spellStart"/>
            <w:r w:rsidRPr="002F57E6">
              <w:rPr>
                <w:rFonts w:cstheme="minorHAnsi"/>
              </w:rPr>
              <w:t>limitadora</w:t>
            </w:r>
            <w:proofErr w:type="spellEnd"/>
          </w:p>
        </w:tc>
      </w:tr>
      <w:tr w:rsidR="00244944" w:rsidRPr="002F57E6" w14:paraId="5491DE2E" w14:textId="77777777" w:rsidTr="00755748">
        <w:tc>
          <w:tcPr>
            <w:tcW w:w="2357" w:type="dxa"/>
            <w:vAlign w:val="center"/>
          </w:tcPr>
          <w:p w14:paraId="40023078" w14:textId="77777777" w:rsidR="00244944" w:rsidRPr="002F57E6" w:rsidRDefault="00000000" w:rsidP="00755748">
            <w:pPr>
              <w:rPr>
                <w:rFonts w:cstheme="minorHAnsi"/>
              </w:rPr>
            </w:pPr>
            <w:r w:rsidRPr="002F57E6">
              <w:rPr>
                <w:rFonts w:cstheme="minorHAnsi"/>
              </w:rPr>
              <w:t xml:space="preserve">LED </w:t>
            </w:r>
            <w:proofErr w:type="spellStart"/>
            <w:r w:rsidRPr="002F57E6">
              <w:rPr>
                <w:rFonts w:cstheme="minorHAnsi"/>
              </w:rPr>
              <w:t>amarillo</w:t>
            </w:r>
            <w:proofErr w:type="spellEnd"/>
          </w:p>
        </w:tc>
        <w:tc>
          <w:tcPr>
            <w:tcW w:w="2357" w:type="dxa"/>
            <w:vAlign w:val="center"/>
          </w:tcPr>
          <w:p w14:paraId="2F0A3C4B" w14:textId="77777777" w:rsidR="00244944" w:rsidRPr="002F57E6" w:rsidRDefault="00000000" w:rsidP="00755748">
            <w:pPr>
              <w:rPr>
                <w:rFonts w:cstheme="minorHAnsi"/>
              </w:rPr>
            </w:pPr>
            <w:proofErr w:type="spellStart"/>
            <w:r w:rsidRPr="002F57E6">
              <w:rPr>
                <w:rFonts w:cstheme="minorHAnsi"/>
              </w:rPr>
              <w:t>Ánodo</w:t>
            </w:r>
            <w:proofErr w:type="spellEnd"/>
          </w:p>
        </w:tc>
        <w:tc>
          <w:tcPr>
            <w:tcW w:w="2357" w:type="dxa"/>
            <w:vAlign w:val="center"/>
          </w:tcPr>
          <w:p w14:paraId="36B7D4C6" w14:textId="77777777" w:rsidR="00244944" w:rsidRPr="002F57E6" w:rsidRDefault="00000000" w:rsidP="00755748">
            <w:pPr>
              <w:rPr>
                <w:rFonts w:cstheme="minorHAnsi"/>
              </w:rPr>
            </w:pPr>
            <w:r w:rsidRPr="002F57E6">
              <w:rPr>
                <w:rFonts w:cstheme="minorHAnsi"/>
              </w:rPr>
              <w:t xml:space="preserve">D3 </w:t>
            </w:r>
            <w:proofErr w:type="spellStart"/>
            <w:r w:rsidRPr="002F57E6">
              <w:rPr>
                <w:rFonts w:cstheme="minorHAnsi"/>
              </w:rPr>
              <w:t>mediante</w:t>
            </w:r>
            <w:proofErr w:type="spellEnd"/>
            <w:r w:rsidRPr="002F57E6">
              <w:rPr>
                <w:rFonts w:cstheme="minorHAnsi"/>
              </w:rPr>
              <w:t xml:space="preserve"> </w:t>
            </w:r>
            <w:proofErr w:type="spellStart"/>
            <w:r w:rsidRPr="002F57E6">
              <w:rPr>
                <w:rFonts w:cstheme="minorHAnsi"/>
              </w:rPr>
              <w:t>resistencia</w:t>
            </w:r>
            <w:proofErr w:type="spellEnd"/>
          </w:p>
        </w:tc>
        <w:tc>
          <w:tcPr>
            <w:tcW w:w="2358" w:type="dxa"/>
            <w:vAlign w:val="center"/>
          </w:tcPr>
          <w:p w14:paraId="456A8D5E" w14:textId="77777777" w:rsidR="00244944" w:rsidRPr="002F57E6" w:rsidRDefault="00000000" w:rsidP="00755748">
            <w:pPr>
              <w:rPr>
                <w:rFonts w:cstheme="minorHAnsi"/>
              </w:rPr>
            </w:pPr>
            <w:r w:rsidRPr="002F57E6">
              <w:rPr>
                <w:rFonts w:cstheme="minorHAnsi"/>
              </w:rPr>
              <w:t>Espera/</w:t>
            </w:r>
            <w:proofErr w:type="spellStart"/>
            <w:r w:rsidRPr="002F57E6">
              <w:rPr>
                <w:rFonts w:cstheme="minorHAnsi"/>
              </w:rPr>
              <w:t>proceso</w:t>
            </w:r>
            <w:proofErr w:type="spellEnd"/>
          </w:p>
        </w:tc>
        <w:tc>
          <w:tcPr>
            <w:tcW w:w="2357" w:type="dxa"/>
            <w:vAlign w:val="center"/>
          </w:tcPr>
          <w:p w14:paraId="23BE1608" w14:textId="77777777" w:rsidR="00244944" w:rsidRPr="002F57E6" w:rsidRDefault="00000000" w:rsidP="00755748">
            <w:pPr>
              <w:rPr>
                <w:rFonts w:cstheme="minorHAnsi"/>
              </w:rPr>
            </w:pPr>
            <w:r w:rsidRPr="002F57E6">
              <w:rPr>
                <w:rFonts w:cstheme="minorHAnsi"/>
              </w:rPr>
              <w:t xml:space="preserve">5 V </w:t>
            </w:r>
            <w:proofErr w:type="spellStart"/>
            <w:r w:rsidRPr="002F57E6">
              <w:rPr>
                <w:rFonts w:cstheme="minorHAnsi"/>
              </w:rPr>
              <w:t>lógico</w:t>
            </w:r>
            <w:proofErr w:type="spellEnd"/>
          </w:p>
        </w:tc>
        <w:tc>
          <w:tcPr>
            <w:tcW w:w="2357" w:type="dxa"/>
            <w:vAlign w:val="center"/>
          </w:tcPr>
          <w:p w14:paraId="4E60044D" w14:textId="77777777" w:rsidR="00244944" w:rsidRPr="002F57E6" w:rsidRDefault="00000000" w:rsidP="00755748">
            <w:pPr>
              <w:rPr>
                <w:rFonts w:cstheme="minorHAnsi"/>
              </w:rPr>
            </w:pPr>
            <w:r w:rsidRPr="002F57E6">
              <w:rPr>
                <w:rFonts w:cstheme="minorHAnsi"/>
              </w:rPr>
              <w:t xml:space="preserve">Resistencia </w:t>
            </w:r>
            <w:proofErr w:type="spellStart"/>
            <w:r w:rsidRPr="002F57E6">
              <w:rPr>
                <w:rFonts w:cstheme="minorHAnsi"/>
              </w:rPr>
              <w:t>limitadora</w:t>
            </w:r>
            <w:proofErr w:type="spellEnd"/>
          </w:p>
        </w:tc>
      </w:tr>
      <w:tr w:rsidR="00244944" w:rsidRPr="002F57E6" w14:paraId="7CF90A8A" w14:textId="77777777" w:rsidTr="00755748">
        <w:tc>
          <w:tcPr>
            <w:tcW w:w="2357" w:type="dxa"/>
            <w:vAlign w:val="center"/>
          </w:tcPr>
          <w:p w14:paraId="7B056D3D" w14:textId="77777777" w:rsidR="00244944" w:rsidRPr="002F57E6" w:rsidRDefault="00000000" w:rsidP="00755748">
            <w:pPr>
              <w:rPr>
                <w:rFonts w:cstheme="minorHAnsi"/>
              </w:rPr>
            </w:pPr>
            <w:r w:rsidRPr="002F57E6">
              <w:rPr>
                <w:rFonts w:cstheme="minorHAnsi"/>
              </w:rPr>
              <w:t>LED rojo</w:t>
            </w:r>
          </w:p>
        </w:tc>
        <w:tc>
          <w:tcPr>
            <w:tcW w:w="2357" w:type="dxa"/>
            <w:vAlign w:val="center"/>
          </w:tcPr>
          <w:p w14:paraId="1A3CB7E5" w14:textId="77777777" w:rsidR="00244944" w:rsidRPr="002F57E6" w:rsidRDefault="00000000" w:rsidP="00755748">
            <w:pPr>
              <w:rPr>
                <w:rFonts w:cstheme="minorHAnsi"/>
              </w:rPr>
            </w:pPr>
            <w:proofErr w:type="spellStart"/>
            <w:r w:rsidRPr="002F57E6">
              <w:rPr>
                <w:rFonts w:cstheme="minorHAnsi"/>
              </w:rPr>
              <w:t>Ánodo</w:t>
            </w:r>
            <w:proofErr w:type="spellEnd"/>
          </w:p>
        </w:tc>
        <w:tc>
          <w:tcPr>
            <w:tcW w:w="2357" w:type="dxa"/>
            <w:vAlign w:val="center"/>
          </w:tcPr>
          <w:p w14:paraId="2667940D" w14:textId="77777777" w:rsidR="00244944" w:rsidRPr="002F57E6" w:rsidRDefault="00000000" w:rsidP="00755748">
            <w:pPr>
              <w:rPr>
                <w:rFonts w:cstheme="minorHAnsi"/>
              </w:rPr>
            </w:pPr>
            <w:r w:rsidRPr="002F57E6">
              <w:rPr>
                <w:rFonts w:cstheme="minorHAnsi"/>
              </w:rPr>
              <w:t xml:space="preserve">D4 </w:t>
            </w:r>
            <w:proofErr w:type="spellStart"/>
            <w:r w:rsidRPr="002F57E6">
              <w:rPr>
                <w:rFonts w:cstheme="minorHAnsi"/>
              </w:rPr>
              <w:t>mediante</w:t>
            </w:r>
            <w:proofErr w:type="spellEnd"/>
            <w:r w:rsidRPr="002F57E6">
              <w:rPr>
                <w:rFonts w:cstheme="minorHAnsi"/>
              </w:rPr>
              <w:t xml:space="preserve"> </w:t>
            </w:r>
            <w:proofErr w:type="spellStart"/>
            <w:r w:rsidRPr="002F57E6">
              <w:rPr>
                <w:rFonts w:cstheme="minorHAnsi"/>
              </w:rPr>
              <w:t>resistencia</w:t>
            </w:r>
            <w:proofErr w:type="spellEnd"/>
          </w:p>
        </w:tc>
        <w:tc>
          <w:tcPr>
            <w:tcW w:w="2358" w:type="dxa"/>
            <w:vAlign w:val="center"/>
          </w:tcPr>
          <w:p w14:paraId="6EA7719D" w14:textId="77777777" w:rsidR="00244944" w:rsidRPr="002F57E6" w:rsidRDefault="00000000" w:rsidP="00755748">
            <w:pPr>
              <w:rPr>
                <w:rFonts w:cstheme="minorHAnsi"/>
              </w:rPr>
            </w:pPr>
            <w:proofErr w:type="spellStart"/>
            <w:r w:rsidRPr="002F57E6">
              <w:rPr>
                <w:rFonts w:cstheme="minorHAnsi"/>
              </w:rPr>
              <w:t>Bloqueo</w:t>
            </w:r>
            <w:proofErr w:type="spellEnd"/>
          </w:p>
        </w:tc>
        <w:tc>
          <w:tcPr>
            <w:tcW w:w="2357" w:type="dxa"/>
            <w:vAlign w:val="center"/>
          </w:tcPr>
          <w:p w14:paraId="28BE8B66" w14:textId="77777777" w:rsidR="00244944" w:rsidRPr="002F57E6" w:rsidRDefault="00000000" w:rsidP="00755748">
            <w:pPr>
              <w:rPr>
                <w:rFonts w:cstheme="minorHAnsi"/>
              </w:rPr>
            </w:pPr>
            <w:r w:rsidRPr="002F57E6">
              <w:rPr>
                <w:rFonts w:cstheme="minorHAnsi"/>
              </w:rPr>
              <w:t xml:space="preserve">5 V </w:t>
            </w:r>
            <w:proofErr w:type="spellStart"/>
            <w:r w:rsidRPr="002F57E6">
              <w:rPr>
                <w:rFonts w:cstheme="minorHAnsi"/>
              </w:rPr>
              <w:t>lógico</w:t>
            </w:r>
            <w:proofErr w:type="spellEnd"/>
          </w:p>
        </w:tc>
        <w:tc>
          <w:tcPr>
            <w:tcW w:w="2357" w:type="dxa"/>
            <w:vAlign w:val="center"/>
          </w:tcPr>
          <w:p w14:paraId="30F6892B" w14:textId="77777777" w:rsidR="00244944" w:rsidRPr="002F57E6" w:rsidRDefault="00000000" w:rsidP="00755748">
            <w:pPr>
              <w:rPr>
                <w:rFonts w:cstheme="minorHAnsi"/>
              </w:rPr>
            </w:pPr>
            <w:r w:rsidRPr="002F57E6">
              <w:rPr>
                <w:rFonts w:cstheme="minorHAnsi"/>
              </w:rPr>
              <w:t xml:space="preserve">Resistencia </w:t>
            </w:r>
            <w:proofErr w:type="spellStart"/>
            <w:r w:rsidRPr="002F57E6">
              <w:rPr>
                <w:rFonts w:cstheme="minorHAnsi"/>
              </w:rPr>
              <w:t>limitadora</w:t>
            </w:r>
            <w:proofErr w:type="spellEnd"/>
          </w:p>
        </w:tc>
      </w:tr>
      <w:tr w:rsidR="00244944" w:rsidRPr="002F57E6" w14:paraId="19308238" w14:textId="77777777" w:rsidTr="00755748">
        <w:tc>
          <w:tcPr>
            <w:tcW w:w="2357" w:type="dxa"/>
            <w:vAlign w:val="center"/>
          </w:tcPr>
          <w:p w14:paraId="79163AC1" w14:textId="77777777" w:rsidR="00244944" w:rsidRPr="002F57E6" w:rsidRDefault="00000000" w:rsidP="00755748">
            <w:pPr>
              <w:rPr>
                <w:rFonts w:cstheme="minorHAnsi"/>
              </w:rPr>
            </w:pPr>
            <w:r w:rsidRPr="002F57E6">
              <w:rPr>
                <w:rFonts w:cstheme="minorHAnsi"/>
              </w:rPr>
              <w:t>Buzzer</w:t>
            </w:r>
          </w:p>
        </w:tc>
        <w:tc>
          <w:tcPr>
            <w:tcW w:w="2357" w:type="dxa"/>
            <w:vAlign w:val="center"/>
          </w:tcPr>
          <w:p w14:paraId="64D8EA3C" w14:textId="77777777" w:rsidR="00244944" w:rsidRPr="002F57E6" w:rsidRDefault="00000000" w:rsidP="00755748">
            <w:pPr>
              <w:rPr>
                <w:rFonts w:cstheme="minorHAnsi"/>
              </w:rPr>
            </w:pPr>
            <w:proofErr w:type="spellStart"/>
            <w:r w:rsidRPr="002F57E6">
              <w:rPr>
                <w:rFonts w:cstheme="minorHAnsi"/>
              </w:rPr>
              <w:t>Señal</w:t>
            </w:r>
            <w:proofErr w:type="spellEnd"/>
          </w:p>
        </w:tc>
        <w:tc>
          <w:tcPr>
            <w:tcW w:w="2357" w:type="dxa"/>
            <w:vAlign w:val="center"/>
          </w:tcPr>
          <w:p w14:paraId="709EDDD4" w14:textId="77777777" w:rsidR="00244944" w:rsidRPr="002F57E6" w:rsidRDefault="00000000" w:rsidP="00755748">
            <w:pPr>
              <w:rPr>
                <w:rFonts w:cstheme="minorHAnsi"/>
              </w:rPr>
            </w:pPr>
            <w:r w:rsidRPr="002F57E6">
              <w:rPr>
                <w:rFonts w:cstheme="minorHAnsi"/>
              </w:rPr>
              <w:t>D5</w:t>
            </w:r>
          </w:p>
        </w:tc>
        <w:tc>
          <w:tcPr>
            <w:tcW w:w="2358" w:type="dxa"/>
            <w:vAlign w:val="center"/>
          </w:tcPr>
          <w:p w14:paraId="19B10CA6" w14:textId="77777777" w:rsidR="00244944" w:rsidRPr="002F57E6" w:rsidRDefault="00000000" w:rsidP="00755748">
            <w:pPr>
              <w:rPr>
                <w:rFonts w:cstheme="minorHAnsi"/>
              </w:rPr>
            </w:pPr>
            <w:r w:rsidRPr="002F57E6">
              <w:rPr>
                <w:rFonts w:cstheme="minorHAnsi"/>
              </w:rPr>
              <w:t xml:space="preserve">Aviso </w:t>
            </w:r>
            <w:proofErr w:type="spellStart"/>
            <w:r w:rsidRPr="002F57E6">
              <w:rPr>
                <w:rFonts w:cstheme="minorHAnsi"/>
              </w:rPr>
              <w:t>acústico</w:t>
            </w:r>
            <w:proofErr w:type="spellEnd"/>
          </w:p>
        </w:tc>
        <w:tc>
          <w:tcPr>
            <w:tcW w:w="2357" w:type="dxa"/>
            <w:vAlign w:val="center"/>
          </w:tcPr>
          <w:p w14:paraId="383EEEE2" w14:textId="77777777" w:rsidR="00244944" w:rsidRPr="002F57E6" w:rsidRDefault="00000000" w:rsidP="00755748">
            <w:pPr>
              <w:rPr>
                <w:rFonts w:cstheme="minorHAnsi"/>
              </w:rPr>
            </w:pPr>
            <w:proofErr w:type="spellStart"/>
            <w:r w:rsidRPr="002F57E6">
              <w:rPr>
                <w:rFonts w:cstheme="minorHAnsi"/>
              </w:rPr>
              <w:t>Según</w:t>
            </w:r>
            <w:proofErr w:type="spellEnd"/>
            <w:r w:rsidRPr="002F57E6">
              <w:rPr>
                <w:rFonts w:cstheme="minorHAnsi"/>
              </w:rPr>
              <w:t xml:space="preserve"> buzzer</w:t>
            </w:r>
          </w:p>
        </w:tc>
        <w:tc>
          <w:tcPr>
            <w:tcW w:w="2357" w:type="dxa"/>
            <w:vAlign w:val="center"/>
          </w:tcPr>
          <w:p w14:paraId="615F1EE1" w14:textId="77777777" w:rsidR="00244944" w:rsidRPr="002F57E6" w:rsidRDefault="00000000" w:rsidP="00755748">
            <w:pPr>
              <w:rPr>
                <w:rFonts w:cstheme="minorHAnsi"/>
                <w:lang w:val="es-GT"/>
              </w:rPr>
            </w:pPr>
            <w:r w:rsidRPr="002F57E6">
              <w:rPr>
                <w:rFonts w:cstheme="minorHAnsi"/>
                <w:lang w:val="es-GT"/>
              </w:rPr>
              <w:t>No exceder capacidad del pin</w:t>
            </w:r>
          </w:p>
        </w:tc>
      </w:tr>
      <w:tr w:rsidR="00244944" w:rsidRPr="002F57E6" w14:paraId="07264ADF" w14:textId="77777777" w:rsidTr="00755748">
        <w:tc>
          <w:tcPr>
            <w:tcW w:w="2357" w:type="dxa"/>
            <w:vAlign w:val="center"/>
          </w:tcPr>
          <w:p w14:paraId="75006812" w14:textId="77777777" w:rsidR="00244944" w:rsidRPr="002F57E6" w:rsidRDefault="00000000" w:rsidP="00755748">
            <w:pPr>
              <w:rPr>
                <w:rFonts w:cstheme="minorHAnsi"/>
              </w:rPr>
            </w:pPr>
            <w:r w:rsidRPr="002F57E6">
              <w:rPr>
                <w:rFonts w:cstheme="minorHAnsi"/>
              </w:rPr>
              <w:t>Push button</w:t>
            </w:r>
          </w:p>
        </w:tc>
        <w:tc>
          <w:tcPr>
            <w:tcW w:w="2357" w:type="dxa"/>
            <w:vAlign w:val="center"/>
          </w:tcPr>
          <w:p w14:paraId="2BA5708D" w14:textId="77777777" w:rsidR="00244944" w:rsidRPr="002F57E6" w:rsidRDefault="00000000" w:rsidP="00755748">
            <w:pPr>
              <w:rPr>
                <w:rFonts w:cstheme="minorHAnsi"/>
              </w:rPr>
            </w:pPr>
            <w:r w:rsidRPr="002F57E6">
              <w:rPr>
                <w:rFonts w:cstheme="minorHAnsi"/>
              </w:rPr>
              <w:t>Terminal 1</w:t>
            </w:r>
          </w:p>
        </w:tc>
        <w:tc>
          <w:tcPr>
            <w:tcW w:w="2357" w:type="dxa"/>
            <w:vAlign w:val="center"/>
          </w:tcPr>
          <w:p w14:paraId="04DBAE5D" w14:textId="77777777" w:rsidR="00244944" w:rsidRPr="002F57E6" w:rsidRDefault="00000000" w:rsidP="00755748">
            <w:pPr>
              <w:rPr>
                <w:rFonts w:cstheme="minorHAnsi"/>
              </w:rPr>
            </w:pPr>
            <w:r w:rsidRPr="002F57E6">
              <w:rPr>
                <w:rFonts w:cstheme="minorHAnsi"/>
              </w:rPr>
              <w:t>D6</w:t>
            </w:r>
          </w:p>
        </w:tc>
        <w:tc>
          <w:tcPr>
            <w:tcW w:w="2358" w:type="dxa"/>
            <w:vAlign w:val="center"/>
          </w:tcPr>
          <w:p w14:paraId="7ABCD0CA" w14:textId="77777777" w:rsidR="00244944" w:rsidRPr="002F57E6" w:rsidRDefault="00000000" w:rsidP="00755748">
            <w:pPr>
              <w:rPr>
                <w:rFonts w:cstheme="minorHAnsi"/>
              </w:rPr>
            </w:pPr>
            <w:proofErr w:type="spellStart"/>
            <w:r w:rsidRPr="002F57E6">
              <w:rPr>
                <w:rFonts w:cstheme="minorHAnsi"/>
              </w:rPr>
              <w:t>Autorización</w:t>
            </w:r>
            <w:proofErr w:type="spellEnd"/>
            <w:r w:rsidRPr="002F57E6">
              <w:rPr>
                <w:rFonts w:cstheme="minorHAnsi"/>
              </w:rPr>
              <w:t xml:space="preserve">/salida del </w:t>
            </w:r>
            <w:proofErr w:type="spellStart"/>
            <w:r w:rsidRPr="002F57E6">
              <w:rPr>
                <w:rFonts w:cstheme="minorHAnsi"/>
              </w:rPr>
              <w:t>prototipo</w:t>
            </w:r>
            <w:proofErr w:type="spellEnd"/>
          </w:p>
        </w:tc>
        <w:tc>
          <w:tcPr>
            <w:tcW w:w="2357" w:type="dxa"/>
            <w:vAlign w:val="center"/>
          </w:tcPr>
          <w:p w14:paraId="38A2DFA0" w14:textId="77777777" w:rsidR="00244944" w:rsidRPr="002F57E6" w:rsidRDefault="00000000" w:rsidP="00755748">
            <w:pPr>
              <w:rPr>
                <w:rFonts w:cstheme="minorHAnsi"/>
              </w:rPr>
            </w:pPr>
            <w:r w:rsidRPr="002F57E6">
              <w:rPr>
                <w:rFonts w:cstheme="minorHAnsi"/>
              </w:rPr>
              <w:t xml:space="preserve">Pull-up </w:t>
            </w:r>
            <w:proofErr w:type="spellStart"/>
            <w:r w:rsidRPr="002F57E6">
              <w:rPr>
                <w:rFonts w:cstheme="minorHAnsi"/>
              </w:rPr>
              <w:t>interno</w:t>
            </w:r>
            <w:proofErr w:type="spellEnd"/>
          </w:p>
        </w:tc>
        <w:tc>
          <w:tcPr>
            <w:tcW w:w="2357" w:type="dxa"/>
            <w:vAlign w:val="center"/>
          </w:tcPr>
          <w:p w14:paraId="5B69DBE8" w14:textId="77777777" w:rsidR="00244944" w:rsidRPr="002F57E6" w:rsidRDefault="00000000" w:rsidP="00755748">
            <w:pPr>
              <w:rPr>
                <w:rFonts w:cstheme="minorHAnsi"/>
              </w:rPr>
            </w:pPr>
            <w:r w:rsidRPr="002F57E6">
              <w:rPr>
                <w:rFonts w:cstheme="minorHAnsi"/>
              </w:rPr>
              <w:t>INPUT_PULLUP</w:t>
            </w:r>
          </w:p>
        </w:tc>
      </w:tr>
      <w:tr w:rsidR="00244944" w:rsidRPr="002F57E6" w14:paraId="25CD9C6C" w14:textId="77777777" w:rsidTr="00755748">
        <w:tc>
          <w:tcPr>
            <w:tcW w:w="2357" w:type="dxa"/>
            <w:vAlign w:val="center"/>
          </w:tcPr>
          <w:p w14:paraId="6312FC97" w14:textId="77777777" w:rsidR="00244944" w:rsidRPr="002F57E6" w:rsidRDefault="00000000" w:rsidP="00755748">
            <w:pPr>
              <w:rPr>
                <w:rFonts w:cstheme="minorHAnsi"/>
              </w:rPr>
            </w:pPr>
            <w:r w:rsidRPr="002F57E6">
              <w:rPr>
                <w:rFonts w:cstheme="minorHAnsi"/>
              </w:rPr>
              <w:t>Push button</w:t>
            </w:r>
          </w:p>
        </w:tc>
        <w:tc>
          <w:tcPr>
            <w:tcW w:w="2357" w:type="dxa"/>
            <w:vAlign w:val="center"/>
          </w:tcPr>
          <w:p w14:paraId="6A7113CE" w14:textId="77777777" w:rsidR="00244944" w:rsidRPr="002F57E6" w:rsidRDefault="00000000" w:rsidP="00755748">
            <w:pPr>
              <w:rPr>
                <w:rFonts w:cstheme="minorHAnsi"/>
              </w:rPr>
            </w:pPr>
            <w:r w:rsidRPr="002F57E6">
              <w:rPr>
                <w:rFonts w:cstheme="minorHAnsi"/>
              </w:rPr>
              <w:t>Terminal 2</w:t>
            </w:r>
          </w:p>
        </w:tc>
        <w:tc>
          <w:tcPr>
            <w:tcW w:w="2357" w:type="dxa"/>
            <w:vAlign w:val="center"/>
          </w:tcPr>
          <w:p w14:paraId="0F11B5B5" w14:textId="77777777" w:rsidR="00244944" w:rsidRPr="002F57E6" w:rsidRDefault="00000000" w:rsidP="00755748">
            <w:pPr>
              <w:rPr>
                <w:rFonts w:cstheme="minorHAnsi"/>
              </w:rPr>
            </w:pPr>
            <w:r w:rsidRPr="002F57E6">
              <w:rPr>
                <w:rFonts w:cstheme="minorHAnsi"/>
              </w:rPr>
              <w:t>GND</w:t>
            </w:r>
          </w:p>
        </w:tc>
        <w:tc>
          <w:tcPr>
            <w:tcW w:w="2358" w:type="dxa"/>
            <w:vAlign w:val="center"/>
          </w:tcPr>
          <w:p w14:paraId="35749B80" w14:textId="77777777" w:rsidR="00244944" w:rsidRPr="002F57E6" w:rsidRDefault="00000000" w:rsidP="00755748">
            <w:pPr>
              <w:rPr>
                <w:rFonts w:cstheme="minorHAnsi"/>
              </w:rPr>
            </w:pPr>
            <w:proofErr w:type="spellStart"/>
            <w:r w:rsidRPr="002F57E6">
              <w:rPr>
                <w:rFonts w:cstheme="minorHAnsi"/>
              </w:rPr>
              <w:t>Referencia</w:t>
            </w:r>
            <w:proofErr w:type="spellEnd"/>
            <w:r w:rsidRPr="002F57E6">
              <w:rPr>
                <w:rFonts w:cstheme="minorHAnsi"/>
              </w:rPr>
              <w:t xml:space="preserve"> de </w:t>
            </w:r>
            <w:proofErr w:type="spellStart"/>
            <w:r w:rsidRPr="002F57E6">
              <w:rPr>
                <w:rFonts w:cstheme="minorHAnsi"/>
              </w:rPr>
              <w:t>pulsación</w:t>
            </w:r>
            <w:proofErr w:type="spellEnd"/>
          </w:p>
        </w:tc>
        <w:tc>
          <w:tcPr>
            <w:tcW w:w="2357" w:type="dxa"/>
            <w:vAlign w:val="center"/>
          </w:tcPr>
          <w:p w14:paraId="557E408F" w14:textId="77777777" w:rsidR="00244944" w:rsidRPr="002F57E6" w:rsidRDefault="00000000" w:rsidP="00755748">
            <w:pPr>
              <w:rPr>
                <w:rFonts w:cstheme="minorHAnsi"/>
              </w:rPr>
            </w:pPr>
            <w:r w:rsidRPr="002F57E6">
              <w:rPr>
                <w:rFonts w:cstheme="minorHAnsi"/>
              </w:rPr>
              <w:t>0 V</w:t>
            </w:r>
          </w:p>
        </w:tc>
        <w:tc>
          <w:tcPr>
            <w:tcW w:w="2357" w:type="dxa"/>
            <w:vAlign w:val="center"/>
          </w:tcPr>
          <w:p w14:paraId="677F9D97" w14:textId="77777777" w:rsidR="00244944" w:rsidRPr="002F57E6" w:rsidRDefault="00000000" w:rsidP="00755748">
            <w:pPr>
              <w:rPr>
                <w:rFonts w:cstheme="minorHAnsi"/>
              </w:rPr>
            </w:pPr>
            <w:proofErr w:type="spellStart"/>
            <w:r w:rsidRPr="002F57E6">
              <w:rPr>
                <w:rFonts w:cstheme="minorHAnsi"/>
              </w:rPr>
              <w:t>Pulsación</w:t>
            </w:r>
            <w:proofErr w:type="spellEnd"/>
            <w:r w:rsidRPr="002F57E6">
              <w:rPr>
                <w:rFonts w:cstheme="minorHAnsi"/>
              </w:rPr>
              <w:t xml:space="preserve"> = LOW</w:t>
            </w:r>
          </w:p>
        </w:tc>
      </w:tr>
    </w:tbl>
    <w:p w14:paraId="462940FD" w14:textId="77777777" w:rsidR="00244944" w:rsidRPr="00755748" w:rsidRDefault="00244944">
      <w:pPr>
        <w:rPr>
          <w:lang w:val="es-GT"/>
        </w:rPr>
        <w:sectPr w:rsidR="00244944" w:rsidRPr="00755748">
          <w:pgSz w:w="15840" w:h="12240" w:orient="landscape"/>
          <w:pgMar w:top="850" w:right="850" w:bottom="850" w:left="850" w:header="720" w:footer="720" w:gutter="0"/>
          <w:cols w:space="720"/>
          <w:docGrid w:linePitch="360"/>
        </w:sectPr>
      </w:pPr>
    </w:p>
    <w:p w14:paraId="37AF10CA" w14:textId="77777777" w:rsidR="00244944" w:rsidRPr="00755748" w:rsidRDefault="00000000">
      <w:pPr>
        <w:pStyle w:val="Ttulo2"/>
        <w:rPr>
          <w:lang w:val="es-GT"/>
        </w:rPr>
      </w:pPr>
      <w:bookmarkStart w:id="25" w:name="_Toc239865768"/>
      <w:r w:rsidRPr="00755748">
        <w:rPr>
          <w:lang w:val="es-GT"/>
        </w:rPr>
        <w:lastRenderedPageBreak/>
        <w:t>5.3 Lógica de estados</w:t>
      </w:r>
      <w:bookmarkEnd w:id="25"/>
    </w:p>
    <w:p w14:paraId="5223D7EB" w14:textId="77777777" w:rsidR="00244944" w:rsidRPr="00755748" w:rsidRDefault="00000000">
      <w:pPr>
        <w:jc w:val="both"/>
        <w:rPr>
          <w:lang w:val="es-GT"/>
        </w:rPr>
      </w:pPr>
      <w:r w:rsidRPr="00755748">
        <w:rPr>
          <w:lang w:val="es-GT"/>
        </w:rPr>
        <w:t xml:space="preserve">Los estados propuestos son: ESPERA, DETECTADO, ESPERA_BOTON, CUENTA_REGRESIVA, AUTORIZADO, BLOQUEADO y SALIDA. ESPERA mantiene la pantalla con el aforo actual. DETECTADO confirma presencia. ESPERA_BOTON solicita la autorización. CUENTA_REGRESIVA ejecuta cinco segundos de cuenta visual, con un número por segundo. AUTORIZADO indica que el ciclo fue aprobado y actualiza el contador. BLOQUEADO impide la entrada cuando </w:t>
      </w:r>
      <w:proofErr w:type="spellStart"/>
      <w:r w:rsidRPr="00755748">
        <w:rPr>
          <w:lang w:val="es-GT"/>
        </w:rPr>
        <w:t>occupancy</w:t>
      </w:r>
      <w:proofErr w:type="spellEnd"/>
      <w:r w:rsidRPr="00755748">
        <w:rPr>
          <w:lang w:val="es-GT"/>
        </w:rPr>
        <w:t xml:space="preserve"> == 5. SALIDA permite reducir el contador mediante la operación de salida definida para el prototipo.</w:t>
      </w:r>
    </w:p>
    <w:p w14:paraId="441F3799" w14:textId="77777777" w:rsidR="00244944" w:rsidRPr="00755748" w:rsidRDefault="00000000">
      <w:pPr>
        <w:jc w:val="both"/>
        <w:rPr>
          <w:lang w:val="es-GT"/>
        </w:rPr>
      </w:pPr>
      <w:r w:rsidRPr="00755748">
        <w:rPr>
          <w:lang w:val="es-GT"/>
        </w:rPr>
        <w:t>El contador se modifica únicamente en las transiciones de cierre de ciclo. Esta regla es importante: detectar a una persona no significa que haya entrado; detectar una pulsación tampoco significa que la entrada haya sido completada. La combinación de condiciones es la que permite modificar el estado.</w:t>
      </w:r>
    </w:p>
    <w:p w14:paraId="7CA4D1A1" w14:textId="77777777" w:rsidR="00244944" w:rsidRPr="00755748" w:rsidRDefault="00000000">
      <w:pPr>
        <w:pStyle w:val="Ttulo2"/>
        <w:rPr>
          <w:lang w:val="es-GT"/>
        </w:rPr>
      </w:pPr>
      <w:bookmarkStart w:id="26" w:name="_Toc239865769"/>
      <w:r w:rsidRPr="00755748">
        <w:rPr>
          <w:lang w:val="es-GT"/>
        </w:rPr>
        <w:t>5.4 Algoritmo de control</w:t>
      </w:r>
      <w:bookmarkEnd w:id="26"/>
    </w:p>
    <w:p w14:paraId="5A0B00A7" w14:textId="77777777" w:rsidR="00244944" w:rsidRPr="00755748" w:rsidRDefault="00000000">
      <w:pPr>
        <w:jc w:val="both"/>
        <w:rPr>
          <w:lang w:val="es-GT"/>
        </w:rPr>
      </w:pPr>
      <w:r w:rsidRPr="00755748">
        <w:rPr>
          <w:lang w:val="es-GT"/>
        </w:rPr>
        <w:t xml:space="preserve">El algoritmo comienza inicializando </w:t>
      </w:r>
      <w:proofErr w:type="spellStart"/>
      <w:r w:rsidRPr="00755748">
        <w:rPr>
          <w:lang w:val="es-GT"/>
        </w:rPr>
        <w:t>occupancy</w:t>
      </w:r>
      <w:proofErr w:type="spellEnd"/>
      <w:r w:rsidRPr="00755748">
        <w:rPr>
          <w:lang w:val="es-GT"/>
        </w:rPr>
        <w:t xml:space="preserve"> en cero y configurando las entradas y salidas. En cada ciclo se muestra el estado del aforo. Si se detecta una presencia y </w:t>
      </w:r>
      <w:proofErr w:type="spellStart"/>
      <w:r w:rsidRPr="00755748">
        <w:rPr>
          <w:lang w:val="es-GT"/>
        </w:rPr>
        <w:t>occupancy</w:t>
      </w:r>
      <w:proofErr w:type="spellEnd"/>
      <w:r w:rsidRPr="00755748">
        <w:rPr>
          <w:lang w:val="es-GT"/>
        </w:rPr>
        <w:t xml:space="preserve"> es menor que cinco, se solicita la autorización. Si el botón se presiona, se ejecuta la cuenta regresiva. Al finalizar correctamente, </w:t>
      </w:r>
      <w:proofErr w:type="spellStart"/>
      <w:r w:rsidRPr="00755748">
        <w:rPr>
          <w:lang w:val="es-GT"/>
        </w:rPr>
        <w:t>occupancy</w:t>
      </w:r>
      <w:proofErr w:type="spellEnd"/>
      <w:r w:rsidRPr="00755748">
        <w:rPr>
          <w:lang w:val="es-GT"/>
        </w:rPr>
        <w:t xml:space="preserve"> aumenta en uno, se muestra el nuevo valor y se genera una señal de confirmación.</w:t>
      </w:r>
    </w:p>
    <w:p w14:paraId="7324E78C" w14:textId="77777777" w:rsidR="00244944" w:rsidRPr="00755748" w:rsidRDefault="00000000">
      <w:pPr>
        <w:jc w:val="both"/>
        <w:rPr>
          <w:lang w:val="es-GT"/>
        </w:rPr>
      </w:pPr>
      <w:r w:rsidRPr="00755748">
        <w:rPr>
          <w:lang w:val="es-GT"/>
        </w:rPr>
        <w:t xml:space="preserve">Si </w:t>
      </w:r>
      <w:proofErr w:type="spellStart"/>
      <w:r w:rsidRPr="00755748">
        <w:rPr>
          <w:lang w:val="es-GT"/>
        </w:rPr>
        <w:t>occupancy</w:t>
      </w:r>
      <w:proofErr w:type="spellEnd"/>
      <w:r w:rsidRPr="00755748">
        <w:rPr>
          <w:lang w:val="es-GT"/>
        </w:rPr>
        <w:t xml:space="preserve"> es cinco, la pantalla muestra AFORO LLENO, el LED rojo permanece activo y el </w:t>
      </w:r>
      <w:proofErr w:type="spellStart"/>
      <w:r w:rsidRPr="00755748">
        <w:rPr>
          <w:lang w:val="es-GT"/>
        </w:rPr>
        <w:t>buzzer</w:t>
      </w:r>
      <w:proofErr w:type="spellEnd"/>
      <w:r w:rsidRPr="00755748">
        <w:rPr>
          <w:lang w:val="es-GT"/>
        </w:rPr>
        <w:t xml:space="preserve"> puede producir una señal breve de rechazo. La variable no cambia. Esta condición constituye el mecanismo de bloqueo de la sexta persona.</w:t>
      </w:r>
    </w:p>
    <w:p w14:paraId="69D3E0BD" w14:textId="77777777" w:rsidR="00244944" w:rsidRPr="00755748" w:rsidRDefault="00000000">
      <w:pPr>
        <w:jc w:val="both"/>
        <w:rPr>
          <w:lang w:val="es-GT"/>
        </w:rPr>
      </w:pPr>
      <w:r w:rsidRPr="00755748">
        <w:rPr>
          <w:lang w:val="es-GT"/>
        </w:rPr>
        <w:t xml:space="preserve">Para salida, el prototipo utiliza una acción de salida definida por software. La salida solo se registra si </w:t>
      </w:r>
      <w:proofErr w:type="spellStart"/>
      <w:r w:rsidRPr="00755748">
        <w:rPr>
          <w:lang w:val="es-GT"/>
        </w:rPr>
        <w:t>occupancy</w:t>
      </w:r>
      <w:proofErr w:type="spellEnd"/>
      <w:r w:rsidRPr="00755748">
        <w:rPr>
          <w:lang w:val="es-GT"/>
        </w:rPr>
        <w:t xml:space="preserve"> &gt; 0; después se decrementa una unidad y se actualiza la interfaz. En un sistema real, esta operación debería estar asociada a un sensor físico de salida independiente para evitar depender de una acción manual.</w:t>
      </w:r>
    </w:p>
    <w:p w14:paraId="0061AEAC" w14:textId="77777777" w:rsidR="00244944" w:rsidRPr="00755748" w:rsidRDefault="00000000">
      <w:pPr>
        <w:pStyle w:val="Ttulo2"/>
        <w:rPr>
          <w:lang w:val="es-GT"/>
        </w:rPr>
      </w:pPr>
      <w:bookmarkStart w:id="27" w:name="_Toc239865770"/>
      <w:r w:rsidRPr="00755748">
        <w:rPr>
          <w:lang w:val="es-GT"/>
        </w:rPr>
        <w:t>5.5 Programación en C++</w:t>
      </w:r>
      <w:bookmarkEnd w:id="27"/>
    </w:p>
    <w:p w14:paraId="3E76A133" w14:textId="77777777" w:rsidR="00244944" w:rsidRPr="00755748" w:rsidRDefault="00000000">
      <w:pPr>
        <w:jc w:val="both"/>
        <w:rPr>
          <w:lang w:val="es-GT"/>
        </w:rPr>
      </w:pPr>
      <w:r w:rsidRPr="00755748">
        <w:rPr>
          <w:lang w:val="es-GT"/>
        </w:rPr>
        <w:t>El código se estructura con constantes para pines, variables para el contador y estados enumerados. Se emplean funciones independientes para medir distancia, actualizar la pantalla, controlar los LED, emitir señales acústicas y ejecutar la cuenta regresiva. Esta organización reduce la repetición y hace que el programa sea más fácil de auditar.</w:t>
      </w:r>
    </w:p>
    <w:p w14:paraId="6812FB84" w14:textId="71C9F896" w:rsidR="00244944" w:rsidRPr="00755748" w:rsidRDefault="00000000">
      <w:pPr>
        <w:jc w:val="both"/>
        <w:rPr>
          <w:lang w:val="es-GT"/>
        </w:rPr>
      </w:pPr>
      <w:r w:rsidRPr="00755748">
        <w:rPr>
          <w:lang w:val="es-GT"/>
        </w:rPr>
        <w:t xml:space="preserve">El lenguaje utilizado por el ecosistema Arduino se apoya en una sintaxis basada en C/C++ y proporciona funciones para E/S digital, temporización y comunicación con periféricos. </w:t>
      </w:r>
      <w:sdt>
        <w:sdtPr>
          <w:rPr>
            <w:lang w:val="es-GT"/>
          </w:rPr>
          <w:id w:val="-357271600"/>
          <w:citation/>
        </w:sdtPr>
        <w:sdtContent>
          <w:r w:rsidR="00B320E8">
            <w:rPr>
              <w:lang w:val="es-GT"/>
            </w:rPr>
            <w:fldChar w:fldCharType="begin"/>
          </w:r>
          <w:r w:rsidR="00B320E8">
            <w:rPr>
              <w:b/>
              <w:lang w:val="es-GT"/>
            </w:rPr>
            <w:instrText xml:space="preserve"> CITATION Ard261 \l 4106 </w:instrText>
          </w:r>
          <w:r w:rsidR="00B320E8">
            <w:rPr>
              <w:lang w:val="es-GT"/>
            </w:rPr>
            <w:fldChar w:fldCharType="separate"/>
          </w:r>
          <w:r w:rsidR="000B58F7" w:rsidRPr="000B58F7">
            <w:rPr>
              <w:noProof/>
              <w:lang w:val="es-GT"/>
            </w:rPr>
            <w:t>(Arduino, Language Reference, 2026)</w:t>
          </w:r>
          <w:r w:rsidR="00B320E8">
            <w:rPr>
              <w:lang w:val="es-GT"/>
            </w:rPr>
            <w:fldChar w:fldCharType="end"/>
          </w:r>
        </w:sdtContent>
      </w:sdt>
      <w:r w:rsidR="00B320E8">
        <w:rPr>
          <w:lang w:val="es-GT"/>
        </w:rPr>
        <w:t xml:space="preserve">. </w:t>
      </w:r>
      <w:r w:rsidRPr="00755748">
        <w:rPr>
          <w:lang w:val="es-GT"/>
        </w:rPr>
        <w:t xml:space="preserve">En el programa de SAFEPASS, las operaciones principales se apoyan en </w:t>
      </w:r>
      <w:proofErr w:type="spellStart"/>
      <w:proofErr w:type="gramStart"/>
      <w:r w:rsidRPr="00755748">
        <w:rPr>
          <w:lang w:val="es-GT"/>
        </w:rPr>
        <w:t>digitalRead</w:t>
      </w:r>
      <w:proofErr w:type="spellEnd"/>
      <w:r w:rsidRPr="00755748">
        <w:rPr>
          <w:lang w:val="es-GT"/>
        </w:rPr>
        <w:t>(</w:t>
      </w:r>
      <w:proofErr w:type="gramEnd"/>
      <w:r w:rsidRPr="00755748">
        <w:rPr>
          <w:lang w:val="es-GT"/>
        </w:rPr>
        <w:t xml:space="preserve">), </w:t>
      </w:r>
      <w:proofErr w:type="spellStart"/>
      <w:proofErr w:type="gramStart"/>
      <w:r w:rsidRPr="00755748">
        <w:rPr>
          <w:lang w:val="es-GT"/>
        </w:rPr>
        <w:t>digitalWrite</w:t>
      </w:r>
      <w:proofErr w:type="spellEnd"/>
      <w:r w:rsidRPr="00755748">
        <w:rPr>
          <w:lang w:val="es-GT"/>
        </w:rPr>
        <w:t>(</w:t>
      </w:r>
      <w:proofErr w:type="gramEnd"/>
      <w:r w:rsidRPr="00755748">
        <w:rPr>
          <w:lang w:val="es-GT"/>
        </w:rPr>
        <w:t xml:space="preserve">), </w:t>
      </w:r>
      <w:proofErr w:type="spellStart"/>
      <w:proofErr w:type="gramStart"/>
      <w:r w:rsidRPr="00755748">
        <w:rPr>
          <w:lang w:val="es-GT"/>
        </w:rPr>
        <w:t>pinMode</w:t>
      </w:r>
      <w:proofErr w:type="spellEnd"/>
      <w:r w:rsidRPr="00755748">
        <w:rPr>
          <w:lang w:val="es-GT"/>
        </w:rPr>
        <w:t>(</w:t>
      </w:r>
      <w:proofErr w:type="gramEnd"/>
      <w:r w:rsidRPr="00755748">
        <w:rPr>
          <w:lang w:val="es-GT"/>
        </w:rPr>
        <w:t>) y las bibliotecas de comunicación correspondientes al LCD y al bus I2C.</w:t>
      </w:r>
    </w:p>
    <w:p w14:paraId="3B47E4F3" w14:textId="77777777" w:rsidR="00244944" w:rsidRPr="00755748" w:rsidRDefault="00000000">
      <w:pPr>
        <w:jc w:val="both"/>
        <w:rPr>
          <w:lang w:val="es-GT"/>
        </w:rPr>
      </w:pPr>
      <w:r w:rsidRPr="00755748">
        <w:rPr>
          <w:lang w:val="es-GT"/>
        </w:rPr>
        <w:t xml:space="preserve">Para un sistema que eventualmente tuviera exigencias de tiempo real más estrictas, sería recomendable reducir el uso de </w:t>
      </w:r>
      <w:proofErr w:type="spellStart"/>
      <w:proofErr w:type="gramStart"/>
      <w:r w:rsidRPr="00755748">
        <w:rPr>
          <w:lang w:val="es-GT"/>
        </w:rPr>
        <w:t>delay</w:t>
      </w:r>
      <w:proofErr w:type="spellEnd"/>
      <w:r w:rsidRPr="00755748">
        <w:rPr>
          <w:lang w:val="es-GT"/>
        </w:rPr>
        <w:t>(</w:t>
      </w:r>
      <w:proofErr w:type="gramEnd"/>
      <w:r w:rsidRPr="00755748">
        <w:rPr>
          <w:lang w:val="es-GT"/>
        </w:rPr>
        <w:t xml:space="preserve">) y adoptar una arquitectura basada en </w:t>
      </w:r>
      <w:proofErr w:type="spellStart"/>
      <w:proofErr w:type="gramStart"/>
      <w:r w:rsidRPr="00755748">
        <w:rPr>
          <w:lang w:val="es-GT"/>
        </w:rPr>
        <w:t>millis</w:t>
      </w:r>
      <w:proofErr w:type="spellEnd"/>
      <w:r w:rsidRPr="00755748">
        <w:rPr>
          <w:lang w:val="es-GT"/>
        </w:rPr>
        <w:t>(</w:t>
      </w:r>
      <w:proofErr w:type="gramEnd"/>
      <w:r w:rsidRPr="00755748">
        <w:rPr>
          <w:lang w:val="es-GT"/>
        </w:rPr>
        <w:t>), de forma que la lectura de entradas y el control de estados puedan continuar mientras transcurre la cuenta regresiva.</w:t>
      </w:r>
    </w:p>
    <w:p w14:paraId="50270AA1" w14:textId="77777777" w:rsidR="00244944" w:rsidRPr="00755748" w:rsidRDefault="00000000">
      <w:pPr>
        <w:pStyle w:val="Ttulo2"/>
        <w:rPr>
          <w:lang w:val="es-GT"/>
        </w:rPr>
      </w:pPr>
      <w:bookmarkStart w:id="28" w:name="_Toc239865771"/>
      <w:r w:rsidRPr="00755748">
        <w:rPr>
          <w:lang w:val="es-GT"/>
        </w:rPr>
        <w:t xml:space="preserve">5.6 Simulación en </w:t>
      </w:r>
      <w:proofErr w:type="spellStart"/>
      <w:r w:rsidRPr="00755748">
        <w:rPr>
          <w:lang w:val="es-GT"/>
        </w:rPr>
        <w:t>Tinkercad</w:t>
      </w:r>
      <w:bookmarkEnd w:id="28"/>
      <w:proofErr w:type="spellEnd"/>
    </w:p>
    <w:p w14:paraId="04CF9FDA" w14:textId="0D56D982" w:rsidR="00244944" w:rsidRPr="00755748" w:rsidRDefault="00000000">
      <w:pPr>
        <w:jc w:val="both"/>
        <w:rPr>
          <w:lang w:val="es-GT"/>
        </w:rPr>
      </w:pPr>
      <w:proofErr w:type="spellStart"/>
      <w:r w:rsidRPr="00755748">
        <w:rPr>
          <w:lang w:val="es-GT"/>
        </w:rPr>
        <w:t>Tinkercad</w:t>
      </w:r>
      <w:proofErr w:type="spellEnd"/>
      <w:r w:rsidRPr="00755748">
        <w:rPr>
          <w:lang w:val="es-GT"/>
        </w:rPr>
        <w:t xml:space="preserve"> </w:t>
      </w:r>
      <w:proofErr w:type="spellStart"/>
      <w:r w:rsidRPr="00755748">
        <w:rPr>
          <w:lang w:val="es-GT"/>
        </w:rPr>
        <w:t>Circuits</w:t>
      </w:r>
      <w:proofErr w:type="spellEnd"/>
      <w:r w:rsidRPr="00755748">
        <w:rPr>
          <w:lang w:val="es-GT"/>
        </w:rPr>
        <w:t xml:space="preserve"> permite colocar componentes, conectarlos, programar un Arduino y simular el comportamiento del circuito antes del montaje físico. </w:t>
      </w:r>
      <w:sdt>
        <w:sdtPr>
          <w:rPr>
            <w:lang w:val="es-GT"/>
          </w:rPr>
          <w:id w:val="849304352"/>
          <w:citation/>
        </w:sdtPr>
        <w:sdtContent>
          <w:r w:rsidR="00B320E8">
            <w:rPr>
              <w:lang w:val="es-GT"/>
            </w:rPr>
            <w:fldChar w:fldCharType="begin"/>
          </w:r>
          <w:r w:rsidR="00B320E8">
            <w:rPr>
              <w:b/>
              <w:lang w:val="es-GT"/>
            </w:rPr>
            <w:instrText xml:space="preserve"> CITATION Aut26 \l 4106 </w:instrText>
          </w:r>
          <w:r w:rsidR="00B320E8">
            <w:rPr>
              <w:lang w:val="es-GT"/>
            </w:rPr>
            <w:fldChar w:fldCharType="separate"/>
          </w:r>
          <w:r w:rsidR="000B58F7" w:rsidRPr="000B58F7">
            <w:rPr>
              <w:noProof/>
              <w:lang w:val="es-GT"/>
            </w:rPr>
            <w:t>(Autodesk, 2026)</w:t>
          </w:r>
          <w:r w:rsidR="00B320E8">
            <w:rPr>
              <w:lang w:val="es-GT"/>
            </w:rPr>
            <w:fldChar w:fldCharType="end"/>
          </w:r>
        </w:sdtContent>
      </w:sdt>
      <w:r w:rsidR="00B320E8">
        <w:rPr>
          <w:lang w:val="es-GT"/>
        </w:rPr>
        <w:t xml:space="preserve">. </w:t>
      </w:r>
      <w:r w:rsidRPr="00755748">
        <w:rPr>
          <w:lang w:val="es-GT"/>
        </w:rPr>
        <w:t>En el desarrollo de SAFEPASS, la simulación debe utilizarse como etapa de verificación del algoritmo y de las conexiones, no como prueba definitiva de desempeño físico.</w:t>
      </w:r>
    </w:p>
    <w:p w14:paraId="2C342E1C" w14:textId="77777777" w:rsidR="00244944" w:rsidRPr="00755748" w:rsidRDefault="00000000">
      <w:pPr>
        <w:jc w:val="both"/>
        <w:rPr>
          <w:lang w:val="es-GT"/>
        </w:rPr>
      </w:pPr>
      <w:r w:rsidRPr="00755748">
        <w:rPr>
          <w:lang w:val="es-GT"/>
        </w:rPr>
        <w:lastRenderedPageBreak/>
        <w:t>La simulación debe comprobar al menos: arranque en cero; entrada de una persona; autorización mediante botón; cuenta regresiva; llegada al valor cinco; intento de sexta entrada; salida; recuperación de un valor inferior a cinco; y respuesta ante pulsaciones repetidas. También se debe comprobar que el LCD cambia de mensaje en cada estado y que los LED no permanecen simultáneamente en estados contradictorios.</w:t>
      </w:r>
    </w:p>
    <w:p w14:paraId="7E351A49" w14:textId="77777777" w:rsidR="00491916" w:rsidRDefault="00491916">
      <w:pPr>
        <w:rPr>
          <w:lang w:val="es-GT"/>
        </w:rPr>
        <w:sectPr w:rsidR="00491916">
          <w:pgSz w:w="12240" w:h="15840"/>
          <w:pgMar w:top="1247" w:right="1134" w:bottom="1134" w:left="1304" w:header="720" w:footer="720" w:gutter="0"/>
          <w:cols w:space="720"/>
          <w:docGrid w:linePitch="360"/>
        </w:sectPr>
      </w:pPr>
    </w:p>
    <w:p w14:paraId="066B7AF9" w14:textId="77777777" w:rsidR="00244944" w:rsidRDefault="00244944">
      <w:pPr>
        <w:rPr>
          <w:lang w:val="es-GT"/>
        </w:rPr>
      </w:pPr>
    </w:p>
    <w:p w14:paraId="5505A3AE" w14:textId="77777777" w:rsidR="00491916" w:rsidRPr="00491916" w:rsidRDefault="00491916" w:rsidP="00491916">
      <w:pPr>
        <w:rPr>
          <w:lang w:val="es-GT"/>
        </w:rPr>
      </w:pPr>
    </w:p>
    <w:p w14:paraId="4A60B326" w14:textId="77777777" w:rsidR="00491916" w:rsidRPr="00491916" w:rsidRDefault="00491916" w:rsidP="00491916">
      <w:pPr>
        <w:rPr>
          <w:lang w:val="es-GT"/>
        </w:rPr>
      </w:pPr>
    </w:p>
    <w:p w14:paraId="08E25241" w14:textId="77777777" w:rsidR="00491916" w:rsidRPr="00491916" w:rsidRDefault="00491916" w:rsidP="00491916">
      <w:pPr>
        <w:rPr>
          <w:lang w:val="es-GT"/>
        </w:rPr>
      </w:pPr>
    </w:p>
    <w:p w14:paraId="06592619" w14:textId="77777777" w:rsidR="00491916" w:rsidRPr="00491916" w:rsidRDefault="00491916" w:rsidP="00491916">
      <w:pPr>
        <w:rPr>
          <w:lang w:val="es-GT"/>
        </w:rPr>
      </w:pPr>
    </w:p>
    <w:p w14:paraId="09846F12" w14:textId="77777777" w:rsidR="00491916" w:rsidRDefault="00491916" w:rsidP="00491916">
      <w:pPr>
        <w:rPr>
          <w:lang w:val="es-GT"/>
        </w:rPr>
      </w:pPr>
    </w:p>
    <w:p w14:paraId="595CD53A" w14:textId="77777777" w:rsidR="00E6226E" w:rsidRDefault="00491916" w:rsidP="00491916">
      <w:pPr>
        <w:tabs>
          <w:tab w:val="left" w:pos="3880"/>
        </w:tabs>
        <w:rPr>
          <w:lang w:val="es-GT"/>
        </w:rPr>
      </w:pPr>
      <w:r>
        <w:rPr>
          <w:lang w:val="es-GT"/>
        </w:rPr>
        <w:tab/>
      </w:r>
    </w:p>
    <w:p w14:paraId="4737E68D" w14:textId="77777777" w:rsidR="00E6226E" w:rsidRDefault="00E6226E" w:rsidP="00491916">
      <w:pPr>
        <w:tabs>
          <w:tab w:val="left" w:pos="3880"/>
        </w:tabs>
        <w:rPr>
          <w:lang w:val="es-GT"/>
        </w:rPr>
      </w:pPr>
    </w:p>
    <w:p w14:paraId="4C46B1E1" w14:textId="77777777" w:rsidR="00E6226E" w:rsidRDefault="00E6226E" w:rsidP="00491916">
      <w:pPr>
        <w:tabs>
          <w:tab w:val="left" w:pos="3880"/>
        </w:tabs>
        <w:rPr>
          <w:lang w:val="es-GT"/>
        </w:rPr>
      </w:pPr>
    </w:p>
    <w:p w14:paraId="08CA198B" w14:textId="77777777" w:rsidR="00E6226E" w:rsidRDefault="00E6226E" w:rsidP="00491916">
      <w:pPr>
        <w:tabs>
          <w:tab w:val="left" w:pos="3880"/>
        </w:tabs>
        <w:rPr>
          <w:lang w:val="es-GT"/>
        </w:rPr>
      </w:pPr>
    </w:p>
    <w:p w14:paraId="33280725" w14:textId="77777777" w:rsidR="00E6226E" w:rsidRDefault="00E6226E" w:rsidP="00491916">
      <w:pPr>
        <w:tabs>
          <w:tab w:val="left" w:pos="3880"/>
        </w:tabs>
        <w:rPr>
          <w:lang w:val="es-GT"/>
        </w:rPr>
      </w:pPr>
    </w:p>
    <w:p w14:paraId="1D70BF6A" w14:textId="77777777" w:rsidR="00E6226E" w:rsidRDefault="00E6226E" w:rsidP="00491916">
      <w:pPr>
        <w:tabs>
          <w:tab w:val="left" w:pos="3880"/>
        </w:tabs>
        <w:rPr>
          <w:lang w:val="es-GT"/>
        </w:rPr>
      </w:pPr>
    </w:p>
    <w:p w14:paraId="121E407A" w14:textId="77777777" w:rsidR="00E6226E" w:rsidRDefault="00E6226E" w:rsidP="00491916">
      <w:pPr>
        <w:tabs>
          <w:tab w:val="left" w:pos="3880"/>
        </w:tabs>
        <w:rPr>
          <w:lang w:val="es-GT"/>
        </w:rPr>
      </w:pPr>
    </w:p>
    <w:p w14:paraId="049BA2C6" w14:textId="096C12EA" w:rsidR="00244944" w:rsidRPr="00755748" w:rsidRDefault="00000000" w:rsidP="00E6226E">
      <w:pPr>
        <w:tabs>
          <w:tab w:val="left" w:pos="3880"/>
        </w:tabs>
        <w:jc w:val="center"/>
        <w:rPr>
          <w:lang w:val="es-GT"/>
        </w:rPr>
      </w:pPr>
      <w:r w:rsidRPr="00755748">
        <w:rPr>
          <w:b/>
          <w:sz w:val="48"/>
          <w:lang w:val="es-GT"/>
        </w:rPr>
        <w:t>TEMA 6</w:t>
      </w:r>
    </w:p>
    <w:p w14:paraId="1390D3B6" w14:textId="770C3315" w:rsidR="00244944" w:rsidRPr="00755748" w:rsidRDefault="00000000" w:rsidP="00E6226E">
      <w:pPr>
        <w:jc w:val="center"/>
        <w:rPr>
          <w:lang w:val="es-GT"/>
        </w:rPr>
      </w:pPr>
      <w:r w:rsidRPr="00755748">
        <w:rPr>
          <w:b/>
          <w:sz w:val="32"/>
          <w:lang w:val="es-GT"/>
        </w:rPr>
        <w:t>PRUEBAS, SEGURIDAD, RESULTADOS ESPERADOS Y ODS 9</w:t>
      </w:r>
      <w:r w:rsidRPr="00755748">
        <w:rPr>
          <w:lang w:val="es-GT"/>
        </w:rPr>
        <w:br w:type="page"/>
      </w:r>
    </w:p>
    <w:p w14:paraId="3616ABAF" w14:textId="77777777" w:rsidR="00244944" w:rsidRPr="00755748" w:rsidRDefault="00000000">
      <w:pPr>
        <w:pStyle w:val="Ttulo1"/>
        <w:rPr>
          <w:lang w:val="es-GT"/>
        </w:rPr>
      </w:pPr>
      <w:bookmarkStart w:id="29" w:name="_Toc239865772"/>
      <w:r w:rsidRPr="00755748">
        <w:rPr>
          <w:lang w:val="es-GT"/>
        </w:rPr>
        <w:lastRenderedPageBreak/>
        <w:t>6. PRUEBAS, SEGURIDAD, RESULTADOS ESPERADOS Y ODS 9</w:t>
      </w:r>
      <w:bookmarkEnd w:id="29"/>
    </w:p>
    <w:p w14:paraId="1EC525C1" w14:textId="77777777" w:rsidR="00244944" w:rsidRPr="00755748" w:rsidRDefault="00000000">
      <w:pPr>
        <w:pStyle w:val="Ttulo2"/>
        <w:rPr>
          <w:lang w:val="es-GT"/>
        </w:rPr>
      </w:pPr>
      <w:bookmarkStart w:id="30" w:name="_Toc239865773"/>
      <w:r w:rsidRPr="00755748">
        <w:rPr>
          <w:lang w:val="es-GT"/>
        </w:rPr>
        <w:t>6.1 Plan de pruebas funcionales</w:t>
      </w:r>
      <w:bookmarkEnd w:id="30"/>
    </w:p>
    <w:p w14:paraId="0C46140A" w14:textId="77777777" w:rsidR="00244944" w:rsidRPr="00755748" w:rsidRDefault="00000000">
      <w:pPr>
        <w:jc w:val="both"/>
        <w:rPr>
          <w:lang w:val="es-GT"/>
        </w:rPr>
      </w:pPr>
      <w:r w:rsidRPr="00755748">
        <w:rPr>
          <w:lang w:val="es-GT"/>
        </w:rPr>
        <w:t>Las pruebas se plantean como escenarios controlados. Cada escenario debe comenzar con una condición conocida y finalizar con una observación registrada. No se considera suficiente comprobar únicamente que el programa compila: la aceptación requiere verificar el comportamiento de los estados.</w:t>
      </w:r>
    </w:p>
    <w:p w14:paraId="777B7C93" w14:textId="77777777" w:rsidR="00244944" w:rsidRPr="00755748" w:rsidRDefault="00000000">
      <w:pPr>
        <w:jc w:val="both"/>
        <w:rPr>
          <w:lang w:val="es-GT"/>
        </w:rPr>
      </w:pPr>
      <w:r w:rsidRPr="00755748">
        <w:rPr>
          <w:lang w:val="es-GT"/>
        </w:rPr>
        <w:t xml:space="preserve">Prueba P1: encendido. Resultado esperado: </w:t>
      </w:r>
      <w:proofErr w:type="spellStart"/>
      <w:r w:rsidRPr="00755748">
        <w:rPr>
          <w:lang w:val="es-GT"/>
        </w:rPr>
        <w:t>occupancy</w:t>
      </w:r>
      <w:proofErr w:type="spellEnd"/>
      <w:r w:rsidRPr="00755748">
        <w:rPr>
          <w:lang w:val="es-GT"/>
        </w:rPr>
        <w:t xml:space="preserve"> = 0 y pantalla inicial. Prueba P2: detección sin autorización. Resultado esperado: el contador no cambia. Prueba P3: autorización válida con aforo inferior a cinco. Resultado esperado: cuenta regresiva 5–4–3–2–1 y aumento de una unidad. Prueba P4: repetición hasta cinco. Resultado esperado: el sistema se detiene en cinco. Prueba P5: intento de sexta persona. Resultado esperado: rechazo, LED rojo y contador sin cambios. Prueba P6: salida con contador mayor que cero. Resultado esperado: decremento de una unidad. Prueba P7: salida con contador igual a cero. Resultado esperado: ningún valor negativo. Prueba P8: pulsación repetida durante la cuenta regresiva. Resultado esperado: no se generan dos autorizaciones. Prueba P9: presencia prolongada. Resultado esperado: no se contabiliza repetidamente a la misma persona durante un mismo ciclo.</w:t>
      </w:r>
    </w:p>
    <w:p w14:paraId="57671567" w14:textId="77777777" w:rsidR="00244944" w:rsidRPr="00755748" w:rsidRDefault="00000000">
      <w:pPr>
        <w:pStyle w:val="Ttulo2"/>
        <w:rPr>
          <w:lang w:val="es-GT"/>
        </w:rPr>
      </w:pPr>
      <w:bookmarkStart w:id="31" w:name="_Toc239865774"/>
      <w:r w:rsidRPr="00755748">
        <w:rPr>
          <w:lang w:val="es-GT"/>
        </w:rPr>
        <w:t>6.2 Matriz de riesgos del prototipo</w:t>
      </w:r>
      <w:bookmarkEnd w:id="31"/>
    </w:p>
    <w:p w14:paraId="28ACEFF4" w14:textId="77777777" w:rsidR="00244944" w:rsidRPr="00755748" w:rsidRDefault="00000000">
      <w:pPr>
        <w:jc w:val="both"/>
        <w:rPr>
          <w:lang w:val="es-GT"/>
        </w:rPr>
      </w:pPr>
      <w:r w:rsidRPr="00755748">
        <w:rPr>
          <w:lang w:val="es-GT"/>
        </w:rPr>
        <w:t>La evaluación preliminar identifica riesgos de prototipo y no constituye un análisis de seguridad certificable. Entre los riesgos están el falso disparo del sensor, rebote del pulsador, pérdida de alimentación, desconexión de un módulo, lectura incorrecta del LCD y discrepancia entre el contador lógico y la cantidad física de personas.</w:t>
      </w:r>
    </w:p>
    <w:p w14:paraId="0D7E2DD3" w14:textId="77777777" w:rsidR="00244944" w:rsidRPr="00755748" w:rsidRDefault="00000000">
      <w:pPr>
        <w:jc w:val="both"/>
        <w:rPr>
          <w:lang w:val="es-GT"/>
        </w:rPr>
      </w:pPr>
      <w:r w:rsidRPr="00755748">
        <w:rPr>
          <w:lang w:val="es-GT"/>
        </w:rPr>
        <w:t>La respuesta de diseño consiste en separar detección de autorización, aplicar límites al contador, utilizar estados explícitos y considerar condiciones de fallo. En una versión industrial, cada riesgo debería evaluarse con métodos formales y medidas de mitigación apropiadas al equipo concreto.</w:t>
      </w:r>
    </w:p>
    <w:p w14:paraId="3CB0A463" w14:textId="77777777" w:rsidR="00244944" w:rsidRPr="00755748" w:rsidRDefault="00000000">
      <w:pPr>
        <w:pStyle w:val="Ttulo2"/>
        <w:rPr>
          <w:lang w:val="es-GT"/>
        </w:rPr>
      </w:pPr>
      <w:bookmarkStart w:id="32" w:name="_Toc239865775"/>
      <w:r w:rsidRPr="00755748">
        <w:rPr>
          <w:lang w:val="es-GT"/>
        </w:rPr>
        <w:t>6.3 Seguridad eléctrica y de integración</w:t>
      </w:r>
      <w:bookmarkEnd w:id="32"/>
    </w:p>
    <w:p w14:paraId="5F9F2E4C" w14:textId="77777777" w:rsidR="00244944" w:rsidRPr="00755748" w:rsidRDefault="00000000">
      <w:pPr>
        <w:jc w:val="both"/>
        <w:rPr>
          <w:lang w:val="es-GT"/>
        </w:rPr>
      </w:pPr>
      <w:r w:rsidRPr="00755748">
        <w:rPr>
          <w:lang w:val="es-GT"/>
        </w:rPr>
        <w:t>El montaje de prototipo debe utilizar una fuente estable y conexiones correctamente aisladas. El Arduino Uno opera con lógica de 5 V en el diseño descrito y los módulos deben ser compatibles con esa tensión. Las conexiones de alimentación y tierra deben verificarse antes de conectar señales.</w:t>
      </w:r>
    </w:p>
    <w:p w14:paraId="78C00C9F" w14:textId="77777777" w:rsidR="00244944" w:rsidRPr="00755748" w:rsidRDefault="00000000">
      <w:pPr>
        <w:jc w:val="both"/>
        <w:rPr>
          <w:lang w:val="es-GT"/>
        </w:rPr>
      </w:pPr>
      <w:r w:rsidRPr="00755748">
        <w:rPr>
          <w:lang w:val="es-GT"/>
        </w:rPr>
        <w:t xml:space="preserve">Los LED requieren resistencias limitadoras. El </w:t>
      </w:r>
      <w:proofErr w:type="spellStart"/>
      <w:r w:rsidRPr="00755748">
        <w:rPr>
          <w:lang w:val="es-GT"/>
        </w:rPr>
        <w:t>buzzer</w:t>
      </w:r>
      <w:proofErr w:type="spellEnd"/>
      <w:r w:rsidRPr="00755748">
        <w:rPr>
          <w:lang w:val="es-GT"/>
        </w:rPr>
        <w:t xml:space="preserve"> debe utilizar una conexión compatible con la capacidad de corriente del pin o, si el dispositivo requiere más corriente, una etapa de conmutación apropiada. Esta última alternativa es especialmente importante cuando se pase del prototipo a un componente de mayor potencia.</w:t>
      </w:r>
    </w:p>
    <w:p w14:paraId="7AB128FE" w14:textId="77777777" w:rsidR="00244944" w:rsidRPr="00755748" w:rsidRDefault="00000000">
      <w:pPr>
        <w:jc w:val="both"/>
        <w:rPr>
          <w:lang w:val="es-GT"/>
        </w:rPr>
      </w:pPr>
      <w:r w:rsidRPr="00755748">
        <w:rPr>
          <w:lang w:val="es-GT"/>
        </w:rPr>
        <w:t>Ninguna salida del Arduino debe considerarse apta para accionar directamente un actuador industrial sin evaluar corriente, tensión, aislamiento y protección. El prototipo se limita a señalización y lógica.</w:t>
      </w:r>
    </w:p>
    <w:p w14:paraId="797E9494" w14:textId="77777777" w:rsidR="00244944" w:rsidRPr="00755748" w:rsidRDefault="00000000">
      <w:pPr>
        <w:pStyle w:val="Ttulo2"/>
        <w:rPr>
          <w:lang w:val="es-GT"/>
        </w:rPr>
      </w:pPr>
      <w:bookmarkStart w:id="33" w:name="_Toc239865776"/>
      <w:r w:rsidRPr="00755748">
        <w:rPr>
          <w:lang w:val="es-GT"/>
        </w:rPr>
        <w:t>6.4 Resultados esperados</w:t>
      </w:r>
      <w:bookmarkEnd w:id="33"/>
    </w:p>
    <w:p w14:paraId="0816D8CC" w14:textId="77777777" w:rsidR="00244944" w:rsidRPr="00755748" w:rsidRDefault="00000000">
      <w:pPr>
        <w:jc w:val="both"/>
        <w:rPr>
          <w:lang w:val="es-GT"/>
        </w:rPr>
      </w:pPr>
      <w:r w:rsidRPr="00755748">
        <w:rPr>
          <w:lang w:val="es-GT"/>
        </w:rPr>
        <w:t>Se espera que el prototipo demuestre una relación consistente entre el estado del contador y las señales de interfaz. Cuando el valor sea de 0 a 4, el sistema debe poder iniciar una secuencia de autorización. Cuando llegue a 5, debe bloquear nuevos ingresos. Después de una salida válida, debe recuperar la posibilidad de autorizar una nueva entrada.</w:t>
      </w:r>
    </w:p>
    <w:p w14:paraId="6F87B44B" w14:textId="77777777" w:rsidR="00244944" w:rsidRPr="00755748" w:rsidRDefault="00000000">
      <w:pPr>
        <w:jc w:val="both"/>
        <w:rPr>
          <w:lang w:val="es-GT"/>
        </w:rPr>
      </w:pPr>
      <w:r w:rsidRPr="00755748">
        <w:rPr>
          <w:lang w:val="es-GT"/>
        </w:rPr>
        <w:lastRenderedPageBreak/>
        <w:t>El resultado más importante no es la velocidad, sino la trazabilidad de la decisión. En cada ciclo debe ser posible explicar por qué el sistema autorizó o rechazó una acción: disponibilidad, presencia y confirmación. Esto facilita tanto la demostración académica como una futura revisión de ingeniería.</w:t>
      </w:r>
    </w:p>
    <w:p w14:paraId="441C8533" w14:textId="77777777" w:rsidR="00244944" w:rsidRPr="00755748" w:rsidRDefault="00000000">
      <w:pPr>
        <w:pStyle w:val="Ttulo2"/>
        <w:rPr>
          <w:lang w:val="es-GT"/>
        </w:rPr>
      </w:pPr>
      <w:bookmarkStart w:id="34" w:name="_Toc239865777"/>
      <w:r w:rsidRPr="00755748">
        <w:rPr>
          <w:lang w:val="es-GT"/>
        </w:rPr>
        <w:t>6.5 Relación con el ODS 9</w:t>
      </w:r>
      <w:bookmarkEnd w:id="34"/>
    </w:p>
    <w:p w14:paraId="152EDB5C" w14:textId="00E89E13" w:rsidR="00244944" w:rsidRPr="00755748" w:rsidRDefault="00000000">
      <w:pPr>
        <w:jc w:val="both"/>
        <w:rPr>
          <w:lang w:val="es-GT"/>
        </w:rPr>
      </w:pPr>
      <w:r w:rsidRPr="00755748">
        <w:rPr>
          <w:lang w:val="es-GT"/>
        </w:rPr>
        <w:t>El Objetivo de Desarrollo Sostenible 9 busca promover infraestructura resiliente, industrialización sostenible e innovación. También contempla el fortalecimiento de capacidades tecnológicas y la investigación.</w:t>
      </w:r>
      <w:sdt>
        <w:sdtPr>
          <w:rPr>
            <w:lang w:val="es-GT"/>
          </w:rPr>
          <w:id w:val="-97251381"/>
          <w:citation/>
        </w:sdtPr>
        <w:sdtContent>
          <w:r w:rsidR="00503C7B">
            <w:rPr>
              <w:lang w:val="es-GT"/>
            </w:rPr>
            <w:fldChar w:fldCharType="begin"/>
          </w:r>
          <w:r w:rsidR="00503C7B">
            <w:rPr>
              <w:lang w:val="es-GT"/>
            </w:rPr>
            <w:instrText xml:space="preserve"> CITATION Nac26 \l 4106 </w:instrText>
          </w:r>
          <w:r w:rsidR="00503C7B">
            <w:rPr>
              <w:lang w:val="es-GT"/>
            </w:rPr>
            <w:fldChar w:fldCharType="separate"/>
          </w:r>
          <w:r w:rsidR="000B58F7">
            <w:rPr>
              <w:noProof/>
              <w:lang w:val="es-GT"/>
            </w:rPr>
            <w:t xml:space="preserve"> </w:t>
          </w:r>
          <w:r w:rsidR="000B58F7" w:rsidRPr="000B58F7">
            <w:rPr>
              <w:noProof/>
              <w:lang w:val="es-GT"/>
            </w:rPr>
            <w:t>(Unidas, 2026)</w:t>
          </w:r>
          <w:r w:rsidR="00503C7B">
            <w:rPr>
              <w:lang w:val="es-GT"/>
            </w:rPr>
            <w:fldChar w:fldCharType="end"/>
          </w:r>
        </w:sdtContent>
      </w:sdt>
      <w:r w:rsidR="00503C7B">
        <w:rPr>
          <w:lang w:val="es-GT"/>
        </w:rPr>
        <w:t xml:space="preserve">. </w:t>
      </w:r>
      <w:r w:rsidRPr="00755748">
        <w:rPr>
          <w:lang w:val="es-GT"/>
        </w:rPr>
        <w:t xml:space="preserve">SAFEPASS se relaciona con este objetivo porque utiliza una arquitectura de automatización accesible para convertir una necesidad operativa en una solución tecnológica </w:t>
      </w:r>
      <w:proofErr w:type="spellStart"/>
      <w:r w:rsidRPr="00755748">
        <w:rPr>
          <w:lang w:val="es-GT"/>
        </w:rPr>
        <w:t>prototipable</w:t>
      </w:r>
      <w:proofErr w:type="spellEnd"/>
      <w:r w:rsidRPr="00755748">
        <w:rPr>
          <w:lang w:val="es-GT"/>
        </w:rPr>
        <w:t>.</w:t>
      </w:r>
    </w:p>
    <w:p w14:paraId="41A20621" w14:textId="77777777" w:rsidR="00244944" w:rsidRPr="00755748" w:rsidRDefault="00000000">
      <w:pPr>
        <w:jc w:val="both"/>
        <w:rPr>
          <w:lang w:val="es-GT"/>
        </w:rPr>
      </w:pPr>
      <w:r w:rsidRPr="00755748">
        <w:rPr>
          <w:lang w:val="es-GT"/>
        </w:rPr>
        <w:t>La relación con el ODS 9 debe plantearse de manera concreta y no como una afirmación decorativa. El proyecto desarrolla competencias de diseño electrónico, programación, simulación y documentación de ingeniería. Además, propone una infraestructura de control que puede evolucionar hacia sistemas más robustos mediante sensores adicionales, comunicaciones, diagnóstico y control industrial.</w:t>
      </w:r>
    </w:p>
    <w:p w14:paraId="7BF93E63" w14:textId="77777777" w:rsidR="00E6226E" w:rsidRDefault="00E6226E">
      <w:pPr>
        <w:rPr>
          <w:lang w:val="es-GT"/>
        </w:rPr>
        <w:sectPr w:rsidR="00E6226E" w:rsidSect="002F57E6">
          <w:pgSz w:w="12240" w:h="15840"/>
          <w:pgMar w:top="1247" w:right="1134" w:bottom="1134" w:left="1304" w:header="720" w:footer="720" w:gutter="0"/>
          <w:pgBorders w:display="firstPage" w:offsetFrom="page">
            <w:top w:val="single" w:sz="4" w:space="24" w:color="EE0000"/>
            <w:left w:val="single" w:sz="4" w:space="24" w:color="EE0000"/>
            <w:bottom w:val="single" w:sz="4" w:space="24" w:color="EE0000"/>
            <w:right w:val="single" w:sz="4" w:space="24" w:color="EE0000"/>
          </w:pgBorders>
          <w:cols w:space="720"/>
          <w:titlePg/>
          <w:docGrid w:linePitch="360"/>
        </w:sectPr>
      </w:pPr>
    </w:p>
    <w:p w14:paraId="3EE6AE1C" w14:textId="77777777" w:rsidR="00244944" w:rsidRDefault="00244944">
      <w:pPr>
        <w:rPr>
          <w:lang w:val="es-GT"/>
        </w:rPr>
      </w:pPr>
    </w:p>
    <w:p w14:paraId="7A22AFB3" w14:textId="77777777" w:rsidR="00E6226E" w:rsidRPr="00E6226E" w:rsidRDefault="00E6226E" w:rsidP="00E6226E">
      <w:pPr>
        <w:rPr>
          <w:lang w:val="es-GT"/>
        </w:rPr>
      </w:pPr>
    </w:p>
    <w:p w14:paraId="73A6D33E" w14:textId="77777777" w:rsidR="00E6226E" w:rsidRPr="00E6226E" w:rsidRDefault="00E6226E" w:rsidP="00E6226E">
      <w:pPr>
        <w:rPr>
          <w:lang w:val="es-GT"/>
        </w:rPr>
      </w:pPr>
    </w:p>
    <w:p w14:paraId="261FDCF9" w14:textId="77777777" w:rsidR="00E6226E" w:rsidRDefault="00E6226E" w:rsidP="00E6226E">
      <w:pPr>
        <w:rPr>
          <w:lang w:val="es-GT"/>
        </w:rPr>
      </w:pPr>
    </w:p>
    <w:p w14:paraId="5DDEF0D6" w14:textId="77777777" w:rsidR="00E6226E" w:rsidRDefault="00E6226E" w:rsidP="00E6226E">
      <w:pPr>
        <w:tabs>
          <w:tab w:val="left" w:pos="3620"/>
        </w:tabs>
        <w:rPr>
          <w:lang w:val="es-GT"/>
        </w:rPr>
      </w:pPr>
      <w:r>
        <w:rPr>
          <w:lang w:val="es-GT"/>
        </w:rPr>
        <w:tab/>
      </w:r>
    </w:p>
    <w:p w14:paraId="01574BE2" w14:textId="77777777" w:rsidR="00E6226E" w:rsidRDefault="00E6226E" w:rsidP="00E6226E">
      <w:pPr>
        <w:tabs>
          <w:tab w:val="left" w:pos="3620"/>
        </w:tabs>
        <w:rPr>
          <w:lang w:val="es-GT"/>
        </w:rPr>
      </w:pPr>
    </w:p>
    <w:p w14:paraId="570CCB80" w14:textId="77777777" w:rsidR="00E6226E" w:rsidRDefault="00E6226E" w:rsidP="00E6226E">
      <w:pPr>
        <w:tabs>
          <w:tab w:val="left" w:pos="3620"/>
        </w:tabs>
        <w:rPr>
          <w:lang w:val="es-GT"/>
        </w:rPr>
      </w:pPr>
    </w:p>
    <w:p w14:paraId="7A482E99" w14:textId="77777777" w:rsidR="00E6226E" w:rsidRDefault="00E6226E" w:rsidP="00E6226E">
      <w:pPr>
        <w:tabs>
          <w:tab w:val="left" w:pos="3620"/>
        </w:tabs>
        <w:rPr>
          <w:lang w:val="es-GT"/>
        </w:rPr>
      </w:pPr>
    </w:p>
    <w:p w14:paraId="6ADFE993" w14:textId="77777777" w:rsidR="00E6226E" w:rsidRDefault="00E6226E" w:rsidP="00E6226E">
      <w:pPr>
        <w:tabs>
          <w:tab w:val="left" w:pos="3620"/>
        </w:tabs>
        <w:rPr>
          <w:lang w:val="es-GT"/>
        </w:rPr>
      </w:pPr>
    </w:p>
    <w:p w14:paraId="37DA7D94" w14:textId="77777777" w:rsidR="00E6226E" w:rsidRDefault="00E6226E" w:rsidP="00E6226E">
      <w:pPr>
        <w:tabs>
          <w:tab w:val="left" w:pos="3620"/>
        </w:tabs>
        <w:rPr>
          <w:lang w:val="es-GT"/>
        </w:rPr>
      </w:pPr>
    </w:p>
    <w:p w14:paraId="155260C5" w14:textId="77777777" w:rsidR="00E6226E" w:rsidRDefault="00E6226E" w:rsidP="00E6226E">
      <w:pPr>
        <w:tabs>
          <w:tab w:val="left" w:pos="3620"/>
        </w:tabs>
        <w:rPr>
          <w:lang w:val="es-GT"/>
        </w:rPr>
      </w:pPr>
    </w:p>
    <w:p w14:paraId="6C31EF1F" w14:textId="77777777" w:rsidR="00E6226E" w:rsidRDefault="00E6226E" w:rsidP="00E6226E">
      <w:pPr>
        <w:tabs>
          <w:tab w:val="left" w:pos="3620"/>
        </w:tabs>
        <w:rPr>
          <w:lang w:val="es-GT"/>
        </w:rPr>
      </w:pPr>
    </w:p>
    <w:p w14:paraId="30D85D1D" w14:textId="77777777" w:rsidR="00E6226E" w:rsidRDefault="00E6226E" w:rsidP="00E6226E">
      <w:pPr>
        <w:tabs>
          <w:tab w:val="left" w:pos="3620"/>
        </w:tabs>
        <w:rPr>
          <w:lang w:val="es-GT"/>
        </w:rPr>
      </w:pPr>
    </w:p>
    <w:p w14:paraId="3444D8E1" w14:textId="52AF7996" w:rsidR="00244944" w:rsidRPr="00755748" w:rsidRDefault="00000000" w:rsidP="00E6226E">
      <w:pPr>
        <w:tabs>
          <w:tab w:val="left" w:pos="3620"/>
        </w:tabs>
        <w:jc w:val="center"/>
        <w:rPr>
          <w:lang w:val="es-GT"/>
        </w:rPr>
      </w:pPr>
      <w:r w:rsidRPr="00755748">
        <w:rPr>
          <w:b/>
          <w:sz w:val="48"/>
          <w:lang w:val="es-GT"/>
        </w:rPr>
        <w:t>TEMA 7</w:t>
      </w:r>
    </w:p>
    <w:p w14:paraId="56AFC123" w14:textId="172353DC" w:rsidR="00244944" w:rsidRPr="00755748" w:rsidRDefault="00000000" w:rsidP="00E6226E">
      <w:pPr>
        <w:jc w:val="center"/>
        <w:rPr>
          <w:lang w:val="es-GT"/>
        </w:rPr>
      </w:pPr>
      <w:r w:rsidRPr="00755748">
        <w:rPr>
          <w:b/>
          <w:sz w:val="32"/>
          <w:lang w:val="es-GT"/>
        </w:rPr>
        <w:t>CONCLUSIONES</w:t>
      </w:r>
      <w:r w:rsidR="00B01BFA">
        <w:rPr>
          <w:b/>
          <w:sz w:val="32"/>
          <w:lang w:val="es-GT"/>
        </w:rPr>
        <w:t xml:space="preserve"> </w:t>
      </w:r>
      <w:r w:rsidR="00554740">
        <w:rPr>
          <w:b/>
          <w:sz w:val="32"/>
          <w:lang w:val="es-GT"/>
        </w:rPr>
        <w:t xml:space="preserve">Y </w:t>
      </w:r>
      <w:r w:rsidRPr="00755748">
        <w:rPr>
          <w:b/>
          <w:sz w:val="32"/>
          <w:lang w:val="es-GT"/>
        </w:rPr>
        <w:t xml:space="preserve">RECOMENDACIONES </w:t>
      </w:r>
      <w:r w:rsidRPr="00755748">
        <w:rPr>
          <w:lang w:val="es-GT"/>
        </w:rPr>
        <w:br w:type="page"/>
      </w:r>
    </w:p>
    <w:p w14:paraId="2F9145D1" w14:textId="77777777" w:rsidR="00244944" w:rsidRPr="00755748" w:rsidRDefault="00000000">
      <w:pPr>
        <w:pStyle w:val="Ttulo1"/>
        <w:rPr>
          <w:lang w:val="es-GT"/>
        </w:rPr>
      </w:pPr>
      <w:bookmarkStart w:id="35" w:name="_Toc239865778"/>
      <w:r w:rsidRPr="00755748">
        <w:rPr>
          <w:lang w:val="es-GT"/>
        </w:rPr>
        <w:lastRenderedPageBreak/>
        <w:t>7. CONCLUSIONES, RECOMENDACIONES Y ANEXOS</w:t>
      </w:r>
      <w:bookmarkEnd w:id="35"/>
    </w:p>
    <w:p w14:paraId="73301E31" w14:textId="77777777" w:rsidR="00244944" w:rsidRPr="00755748" w:rsidRDefault="00000000">
      <w:pPr>
        <w:pStyle w:val="Ttulo2"/>
        <w:rPr>
          <w:lang w:val="es-GT"/>
        </w:rPr>
      </w:pPr>
      <w:bookmarkStart w:id="36" w:name="_Toc239865779"/>
      <w:r w:rsidRPr="00755748">
        <w:rPr>
          <w:lang w:val="es-GT"/>
        </w:rPr>
        <w:t>7.1 Conclusiones</w:t>
      </w:r>
      <w:bookmarkEnd w:id="36"/>
    </w:p>
    <w:p w14:paraId="180331A5" w14:textId="77777777" w:rsidR="00244944" w:rsidRPr="00755748" w:rsidRDefault="00000000">
      <w:pPr>
        <w:jc w:val="both"/>
        <w:rPr>
          <w:lang w:val="es-GT"/>
        </w:rPr>
      </w:pPr>
      <w:r w:rsidRPr="00755748">
        <w:rPr>
          <w:lang w:val="es-GT"/>
        </w:rPr>
        <w:t>1. SAFEPASS puede estructurarse como un prototipo de automatización capaz de representar un control de aforo máximo de cinco personas mediante un contador limitado y reglas de autorización.</w:t>
      </w:r>
    </w:p>
    <w:p w14:paraId="4D943386" w14:textId="77777777" w:rsidR="00244944" w:rsidRPr="00755748" w:rsidRDefault="00000000">
      <w:pPr>
        <w:jc w:val="both"/>
        <w:rPr>
          <w:lang w:val="es-GT"/>
        </w:rPr>
      </w:pPr>
      <w:r w:rsidRPr="00755748">
        <w:rPr>
          <w:lang w:val="es-GT"/>
        </w:rPr>
        <w:t xml:space="preserve">2. La combinación de Arduino Uno R3, HC-SR04, LCD 16×2 con PCF8574, LED, </w:t>
      </w:r>
      <w:proofErr w:type="spellStart"/>
      <w:r w:rsidRPr="00755748">
        <w:rPr>
          <w:lang w:val="es-GT"/>
        </w:rPr>
        <w:t>buzzer</w:t>
      </w:r>
      <w:proofErr w:type="spellEnd"/>
      <w:r w:rsidRPr="00755748">
        <w:rPr>
          <w:lang w:val="es-GT"/>
        </w:rPr>
        <w:t xml:space="preserve"> y pulsador permite demostrar los principios de entrada, procesamiento y salida propios de un sistema de control embebido.</w:t>
      </w:r>
    </w:p>
    <w:p w14:paraId="49897871" w14:textId="77777777" w:rsidR="00244944" w:rsidRPr="00755748" w:rsidRDefault="00000000">
      <w:pPr>
        <w:jc w:val="both"/>
        <w:rPr>
          <w:lang w:val="es-GT"/>
        </w:rPr>
      </w:pPr>
      <w:r w:rsidRPr="00755748">
        <w:rPr>
          <w:lang w:val="es-GT"/>
        </w:rPr>
        <w:t>3. El bloqueo de una sexta persona puede implementarse de manera determinista: cuando el contador alcanza cinco, la lógica impide incrementar el valor y comunica el estado de aforo lleno.</w:t>
      </w:r>
    </w:p>
    <w:p w14:paraId="39DE5BF2" w14:textId="77777777" w:rsidR="00244944" w:rsidRPr="00755748" w:rsidRDefault="00000000">
      <w:pPr>
        <w:jc w:val="both"/>
        <w:rPr>
          <w:lang w:val="es-GT"/>
        </w:rPr>
      </w:pPr>
      <w:r w:rsidRPr="00755748">
        <w:rPr>
          <w:lang w:val="es-GT"/>
        </w:rPr>
        <w:t>4. La cuenta regresiva 5–4–3–2–1 introduce una etapa temporal verificable antes de completar la autorización y ayuda a separar la intención del usuario de la confirmación del sistema.</w:t>
      </w:r>
    </w:p>
    <w:p w14:paraId="227A250A" w14:textId="77777777" w:rsidR="00244944" w:rsidRPr="00755748" w:rsidRDefault="00000000">
      <w:pPr>
        <w:jc w:val="both"/>
        <w:rPr>
          <w:lang w:val="es-GT"/>
        </w:rPr>
      </w:pPr>
      <w:r w:rsidRPr="00755748">
        <w:rPr>
          <w:lang w:val="es-GT"/>
        </w:rPr>
        <w:t xml:space="preserve">5. La simulación en </w:t>
      </w:r>
      <w:proofErr w:type="spellStart"/>
      <w:r w:rsidRPr="00755748">
        <w:rPr>
          <w:lang w:val="es-GT"/>
        </w:rPr>
        <w:t>Tinkercad</w:t>
      </w:r>
      <w:proofErr w:type="spellEnd"/>
      <w:r w:rsidRPr="00755748">
        <w:rPr>
          <w:lang w:val="es-GT"/>
        </w:rPr>
        <w:t xml:space="preserve"> constituye una etapa útil para detectar errores de conexiones y lógica antes del montaje físico, pero no sustituye las pruebas eléctricas, ambientales y de seguridad requeridas para un sistema real.</w:t>
      </w:r>
    </w:p>
    <w:p w14:paraId="42EBA71B" w14:textId="77777777" w:rsidR="00244944" w:rsidRPr="00755748" w:rsidRDefault="00000000">
      <w:pPr>
        <w:jc w:val="both"/>
        <w:rPr>
          <w:lang w:val="es-GT"/>
        </w:rPr>
      </w:pPr>
      <w:r w:rsidRPr="00755748">
        <w:rPr>
          <w:lang w:val="es-GT"/>
        </w:rPr>
        <w:t>6. SAFEPASS debe entenderse como una capa complementaria de control de acceso y aforo. No reemplaza los sistemas de seguridad, procedimientos, inspecciones, operadores ni dispositivos certificados de una atracción electromecánica.</w:t>
      </w:r>
    </w:p>
    <w:p w14:paraId="657692AB" w14:textId="77777777" w:rsidR="00244944" w:rsidRPr="00755748" w:rsidRDefault="00000000">
      <w:pPr>
        <w:jc w:val="both"/>
        <w:rPr>
          <w:lang w:val="es-GT"/>
        </w:rPr>
      </w:pPr>
      <w:r w:rsidRPr="00755748">
        <w:rPr>
          <w:lang w:val="es-GT"/>
        </w:rPr>
        <w:t>7. El proyecto presenta una relación coherente con el ODS 9 al integrar innovación, infraestructura tecnológica y desarrollo de capacidades de ingeniería.</w:t>
      </w:r>
    </w:p>
    <w:p w14:paraId="10E59E7D" w14:textId="77777777" w:rsidR="00244944" w:rsidRPr="00755748" w:rsidRDefault="00000000">
      <w:pPr>
        <w:pStyle w:val="Ttulo2"/>
        <w:rPr>
          <w:lang w:val="es-GT"/>
        </w:rPr>
      </w:pPr>
      <w:bookmarkStart w:id="37" w:name="_Toc239865780"/>
      <w:r w:rsidRPr="00755748">
        <w:rPr>
          <w:lang w:val="es-GT"/>
        </w:rPr>
        <w:t>7.2 Recomendaciones</w:t>
      </w:r>
      <w:bookmarkEnd w:id="37"/>
    </w:p>
    <w:p w14:paraId="53FDD842" w14:textId="77777777" w:rsidR="00244944" w:rsidRPr="00755748" w:rsidRDefault="00000000">
      <w:pPr>
        <w:jc w:val="both"/>
        <w:rPr>
          <w:lang w:val="es-GT"/>
        </w:rPr>
      </w:pPr>
      <w:r w:rsidRPr="00755748">
        <w:rPr>
          <w:lang w:val="es-GT"/>
        </w:rPr>
        <w:t>1. Mantener el límite de cinco personas como parámetro protegido en el software y evitar que pueda modificarse accidentalmente durante la operación.</w:t>
      </w:r>
    </w:p>
    <w:p w14:paraId="4C5E3451" w14:textId="77777777" w:rsidR="00244944" w:rsidRPr="00755748" w:rsidRDefault="00000000">
      <w:pPr>
        <w:jc w:val="both"/>
        <w:rPr>
          <w:lang w:val="es-GT"/>
        </w:rPr>
      </w:pPr>
      <w:r w:rsidRPr="00755748">
        <w:rPr>
          <w:lang w:val="es-GT"/>
        </w:rPr>
        <w:t>2. Para una versión funcional real, sustituir la lógica de salida manual del prototipo por detección física independiente de salida y, preferiblemente, sensores redundantes.</w:t>
      </w:r>
    </w:p>
    <w:p w14:paraId="5509E72F" w14:textId="77777777" w:rsidR="00244944" w:rsidRPr="00755748" w:rsidRDefault="00000000">
      <w:pPr>
        <w:jc w:val="both"/>
        <w:rPr>
          <w:lang w:val="es-GT"/>
        </w:rPr>
      </w:pPr>
      <w:r w:rsidRPr="00755748">
        <w:rPr>
          <w:lang w:val="es-GT"/>
        </w:rPr>
        <w:t xml:space="preserve">3. Incorporar un mecanismo de detección de dirección o dos puntos de </w:t>
      </w:r>
      <w:proofErr w:type="spellStart"/>
      <w:r w:rsidRPr="00755748">
        <w:rPr>
          <w:lang w:val="es-GT"/>
        </w:rPr>
        <w:t>sensado</w:t>
      </w:r>
      <w:proofErr w:type="spellEnd"/>
      <w:r w:rsidRPr="00755748">
        <w:rPr>
          <w:lang w:val="es-GT"/>
        </w:rPr>
        <w:t xml:space="preserve"> si se requiere contar automáticamente entradas y salidas.</w:t>
      </w:r>
    </w:p>
    <w:p w14:paraId="77F6D528" w14:textId="77777777" w:rsidR="00244944" w:rsidRPr="00755748" w:rsidRDefault="00000000">
      <w:pPr>
        <w:jc w:val="both"/>
        <w:rPr>
          <w:lang w:val="es-GT"/>
        </w:rPr>
      </w:pPr>
      <w:r w:rsidRPr="00755748">
        <w:rPr>
          <w:lang w:val="es-GT"/>
        </w:rPr>
        <w:t>4. Utilizar fuentes y protecciones eléctricas adecuadas, además de aislamiento entre la electrónica de prototipo y cualquier actuador externo.</w:t>
      </w:r>
    </w:p>
    <w:p w14:paraId="535C4CA0" w14:textId="77777777" w:rsidR="00244944" w:rsidRPr="00755748" w:rsidRDefault="00000000">
      <w:pPr>
        <w:jc w:val="both"/>
        <w:rPr>
          <w:lang w:val="es-GT"/>
        </w:rPr>
      </w:pPr>
      <w:r w:rsidRPr="00755748">
        <w:rPr>
          <w:lang w:val="es-GT"/>
        </w:rPr>
        <w:t>5. Diseñar pruebas de falla: desconexión de sensor, reinicio del Arduino, pérdida de energía, pulsación continua y lecturas fuera de rango.</w:t>
      </w:r>
    </w:p>
    <w:p w14:paraId="16F481F3" w14:textId="77777777" w:rsidR="00244944" w:rsidRPr="00755748" w:rsidRDefault="00000000">
      <w:pPr>
        <w:jc w:val="both"/>
        <w:rPr>
          <w:lang w:val="es-GT"/>
        </w:rPr>
      </w:pPr>
      <w:r w:rsidRPr="00755748">
        <w:rPr>
          <w:lang w:val="es-GT"/>
        </w:rPr>
        <w:t>6. Mantener la lógica de autorización separada de los sistemas que gobiernan directamente el movimiento de una atracción.</w:t>
      </w:r>
    </w:p>
    <w:p w14:paraId="04D00C45" w14:textId="63E7969E" w:rsidR="00244944" w:rsidRDefault="00000000">
      <w:pPr>
        <w:jc w:val="both"/>
        <w:rPr>
          <w:lang w:val="es-GT"/>
        </w:rPr>
      </w:pPr>
      <w:r w:rsidRPr="00755748">
        <w:rPr>
          <w:lang w:val="es-GT"/>
        </w:rPr>
        <w:t>7. Antes de cualquier aplicación real en un entorno como IRTRA Petapa, realizar una evaluación profesional de requisitos, normativa, riesgos, mantenimiento, ciberseguridad, compatibilidad electromagnética y aprobación institucional.</w:t>
      </w:r>
    </w:p>
    <w:p w14:paraId="62F6AE9D" w14:textId="77777777" w:rsidR="007E4F6C" w:rsidRDefault="007E4F6C">
      <w:pPr>
        <w:jc w:val="both"/>
        <w:rPr>
          <w:lang w:val="es-GT"/>
        </w:rPr>
      </w:pPr>
    </w:p>
    <w:p w14:paraId="02ACF6D6" w14:textId="77777777" w:rsidR="007E4F6C" w:rsidRDefault="007E4F6C">
      <w:pPr>
        <w:jc w:val="both"/>
        <w:rPr>
          <w:lang w:val="es-GT"/>
        </w:rPr>
      </w:pPr>
    </w:p>
    <w:p w14:paraId="7224EDFE" w14:textId="77777777" w:rsidR="007E4F6C" w:rsidRPr="00D859A3" w:rsidRDefault="007E4F6C">
      <w:pPr>
        <w:jc w:val="both"/>
        <w:rPr>
          <w:lang w:val="es-GT"/>
        </w:rPr>
      </w:pPr>
    </w:p>
    <w:bookmarkStart w:id="38" w:name="_Toc239865781" w:displacedByCustomXml="next"/>
    <w:sdt>
      <w:sdtPr>
        <w:rPr>
          <w:lang w:val="es-ES"/>
        </w:rPr>
        <w:id w:val="1279992261"/>
        <w:docPartObj>
          <w:docPartGallery w:val="Bibliographies"/>
          <w:docPartUnique/>
        </w:docPartObj>
      </w:sdtPr>
      <w:sdtEndPr>
        <w:rPr>
          <w:rFonts w:asciiTheme="minorHAnsi" w:eastAsiaTheme="minorEastAsia" w:hAnsiTheme="minorHAnsi" w:cstheme="minorBidi"/>
          <w:color w:val="auto"/>
          <w:sz w:val="22"/>
          <w:szCs w:val="22"/>
          <w:lang w:val="en-US"/>
        </w:rPr>
      </w:sdtEndPr>
      <w:sdtContent>
        <w:p w14:paraId="63EFE0CA" w14:textId="0AD846EE" w:rsidR="000B58F7" w:rsidRPr="000B58F7" w:rsidRDefault="000B58F7">
          <w:pPr>
            <w:pStyle w:val="Ttulo1"/>
            <w:rPr>
              <w:lang w:val="es-GT"/>
            </w:rPr>
          </w:pPr>
          <w:r>
            <w:rPr>
              <w:lang w:val="es-ES"/>
            </w:rPr>
            <w:t>Referencias</w:t>
          </w:r>
          <w:bookmarkEnd w:id="38"/>
        </w:p>
        <w:sdt>
          <w:sdtPr>
            <w:id w:val="-573587230"/>
            <w:bibliography/>
          </w:sdtPr>
          <w:sdtContent>
            <w:p w14:paraId="5D2851AD" w14:textId="77777777" w:rsidR="000B58F7" w:rsidRDefault="000B58F7" w:rsidP="000B58F7">
              <w:pPr>
                <w:pStyle w:val="Bibliografa"/>
                <w:ind w:left="720" w:hanging="720"/>
                <w:rPr>
                  <w:noProof/>
                  <w:sz w:val="24"/>
                  <w:szCs w:val="24"/>
                  <w:lang w:val="es-ES"/>
                </w:rPr>
              </w:pPr>
              <w:r>
                <w:fldChar w:fldCharType="begin"/>
              </w:r>
              <w:r w:rsidRPr="000B58F7">
                <w:rPr>
                  <w:lang w:val="es-GT"/>
                </w:rPr>
                <w:instrText>BIBLIOGRAPHY</w:instrText>
              </w:r>
              <w:r>
                <w:fldChar w:fldCharType="separate"/>
              </w:r>
              <w:r>
                <w:rPr>
                  <w:noProof/>
                  <w:lang w:val="es-ES"/>
                </w:rPr>
                <w:t xml:space="preserve">Arduino. (2026). </w:t>
              </w:r>
              <w:r>
                <w:rPr>
                  <w:i/>
                  <w:iCs/>
                  <w:noProof/>
                  <w:lang w:val="es-ES"/>
                </w:rPr>
                <w:t>Arduino UNO R3</w:t>
              </w:r>
              <w:r>
                <w:rPr>
                  <w:noProof/>
                  <w:lang w:val="es-ES"/>
                </w:rPr>
                <w:t>. Obtenido de Arduino Documentation: https://docs.arduino.cc/resources/datasheets/A000066-datasheet.pdf?hkey=EF798316E3902B6ED9A73243A3159BB0</w:t>
              </w:r>
            </w:p>
            <w:p w14:paraId="6ED2400C" w14:textId="77777777" w:rsidR="000B58F7" w:rsidRDefault="000B58F7" w:rsidP="000B58F7">
              <w:pPr>
                <w:pStyle w:val="Bibliografa"/>
                <w:ind w:left="720" w:hanging="720"/>
                <w:rPr>
                  <w:noProof/>
                  <w:lang w:val="es-ES"/>
                </w:rPr>
              </w:pPr>
              <w:r>
                <w:rPr>
                  <w:noProof/>
                  <w:lang w:val="es-ES"/>
                </w:rPr>
                <w:t xml:space="preserve">Arduino. (2026). </w:t>
              </w:r>
              <w:r>
                <w:rPr>
                  <w:i/>
                  <w:iCs/>
                  <w:noProof/>
                  <w:lang w:val="es-ES"/>
                </w:rPr>
                <w:t>Language Reference</w:t>
              </w:r>
              <w:r>
                <w:rPr>
                  <w:noProof/>
                  <w:lang w:val="es-ES"/>
                </w:rPr>
                <w:t>. Obtenido de Arduino Documentation: https://docs.arduino.cc/language-reference/</w:t>
              </w:r>
            </w:p>
            <w:p w14:paraId="12F00346" w14:textId="77777777" w:rsidR="000B58F7" w:rsidRDefault="000B58F7" w:rsidP="000B58F7">
              <w:pPr>
                <w:pStyle w:val="Bibliografa"/>
                <w:ind w:left="720" w:hanging="720"/>
                <w:rPr>
                  <w:noProof/>
                  <w:lang w:val="es-ES"/>
                </w:rPr>
              </w:pPr>
              <w:r>
                <w:rPr>
                  <w:noProof/>
                  <w:lang w:val="es-ES"/>
                </w:rPr>
                <w:t xml:space="preserve">Arduino. (2026). </w:t>
              </w:r>
              <w:r>
                <w:rPr>
                  <w:i/>
                  <w:iCs/>
                  <w:noProof/>
                  <w:lang w:val="es-ES"/>
                </w:rPr>
                <w:t>UNO R3</w:t>
              </w:r>
              <w:r>
                <w:rPr>
                  <w:noProof/>
                  <w:lang w:val="es-ES"/>
                </w:rPr>
                <w:t>. Obtenido de Arduino Documentation: https://docs.arduino.cc/hardware/uno-rev3/</w:t>
              </w:r>
            </w:p>
            <w:p w14:paraId="1CBA5219" w14:textId="77777777" w:rsidR="000B58F7" w:rsidRDefault="000B58F7" w:rsidP="000B58F7">
              <w:pPr>
                <w:pStyle w:val="Bibliografa"/>
                <w:ind w:left="720" w:hanging="720"/>
                <w:rPr>
                  <w:noProof/>
                  <w:lang w:val="es-ES"/>
                </w:rPr>
              </w:pPr>
              <w:r>
                <w:rPr>
                  <w:noProof/>
                  <w:lang w:val="es-ES"/>
                </w:rPr>
                <w:t xml:space="preserve">Arduino. (s.f.). </w:t>
              </w:r>
              <w:r>
                <w:rPr>
                  <w:i/>
                  <w:iCs/>
                  <w:noProof/>
                  <w:lang w:val="es-ES"/>
                </w:rPr>
                <w:t>Arduino UNO Rev3</w:t>
              </w:r>
              <w:r>
                <w:rPr>
                  <w:noProof/>
                  <w:lang w:val="es-ES"/>
                </w:rPr>
                <w:t>. Obtenido de Arduino: https://docs.arduino.cc/hardware/uno-rev3/</w:t>
              </w:r>
            </w:p>
            <w:p w14:paraId="32EC4F5E" w14:textId="77777777" w:rsidR="000B58F7" w:rsidRDefault="000B58F7" w:rsidP="000B58F7">
              <w:pPr>
                <w:pStyle w:val="Bibliografa"/>
                <w:ind w:left="720" w:hanging="720"/>
                <w:rPr>
                  <w:noProof/>
                  <w:lang w:val="es-ES"/>
                </w:rPr>
              </w:pPr>
              <w:r>
                <w:rPr>
                  <w:noProof/>
                  <w:lang w:val="es-ES"/>
                </w:rPr>
                <w:t xml:space="preserve">Autodesk. (2026). </w:t>
              </w:r>
              <w:r>
                <w:rPr>
                  <w:i/>
                  <w:iCs/>
                  <w:noProof/>
                  <w:lang w:val="es-ES"/>
                </w:rPr>
                <w:t>Software de diseño de circuitos</w:t>
              </w:r>
              <w:r>
                <w:rPr>
                  <w:noProof/>
                  <w:lang w:val="es-ES"/>
                </w:rPr>
                <w:t>. Obtenido de Autodesk: https://www.autodesk.com/latam/solutions/circuit-design-software</w:t>
              </w:r>
            </w:p>
            <w:p w14:paraId="2EAD8B29" w14:textId="77777777" w:rsidR="000B58F7" w:rsidRDefault="000B58F7" w:rsidP="000B58F7">
              <w:pPr>
                <w:pStyle w:val="Bibliografa"/>
                <w:ind w:left="720" w:hanging="720"/>
                <w:rPr>
                  <w:noProof/>
                  <w:lang w:val="es-ES"/>
                </w:rPr>
              </w:pPr>
              <w:r>
                <w:rPr>
                  <w:noProof/>
                  <w:lang w:val="es-ES"/>
                </w:rPr>
                <w:t xml:space="preserve">Guatemala, E. S. (2026). </w:t>
              </w:r>
              <w:r>
                <w:rPr>
                  <w:i/>
                  <w:iCs/>
                  <w:noProof/>
                  <w:lang w:val="es-ES"/>
                </w:rPr>
                <w:t>Módulo sensor ultrasónico HC-SR04</w:t>
              </w:r>
              <w:r>
                <w:rPr>
                  <w:noProof/>
                  <w:lang w:val="es-ES"/>
                </w:rPr>
                <w:t>. Obtenido de Electrónica Sigma Guatemala: https://electronicasigma.com.gt/producto/modulo-sensor-ultrasonico-hc-sr04/</w:t>
              </w:r>
            </w:p>
            <w:p w14:paraId="52C07EB5" w14:textId="77777777" w:rsidR="000B58F7" w:rsidRDefault="000B58F7" w:rsidP="000B58F7">
              <w:pPr>
                <w:pStyle w:val="Bibliografa"/>
                <w:ind w:left="720" w:hanging="720"/>
                <w:rPr>
                  <w:noProof/>
                  <w:lang w:val="es-ES"/>
                </w:rPr>
              </w:pPr>
              <w:r>
                <w:rPr>
                  <w:noProof/>
                  <w:lang w:val="es-ES"/>
                </w:rPr>
                <w:t xml:space="preserve">Instruments, T. (2024). </w:t>
              </w:r>
              <w:r>
                <w:rPr>
                  <w:i/>
                  <w:iCs/>
                  <w:noProof/>
                  <w:lang w:val="es-ES"/>
                </w:rPr>
                <w:t>PCF8574</w:t>
              </w:r>
              <w:r>
                <w:rPr>
                  <w:noProof/>
                  <w:lang w:val="es-ES"/>
                </w:rPr>
                <w:t>. Obtenido de Texas Instruments: https://www.ti.com/product/es-mx/PCF8574</w:t>
              </w:r>
            </w:p>
            <w:p w14:paraId="3DC9C54A" w14:textId="77777777" w:rsidR="000B58F7" w:rsidRDefault="000B58F7" w:rsidP="000B58F7">
              <w:pPr>
                <w:pStyle w:val="Bibliografa"/>
                <w:ind w:left="720" w:hanging="720"/>
                <w:rPr>
                  <w:noProof/>
                  <w:lang w:val="es-ES"/>
                </w:rPr>
              </w:pPr>
              <w:r>
                <w:rPr>
                  <w:noProof/>
                  <w:lang w:val="es-ES"/>
                </w:rPr>
                <w:t xml:space="preserve">IRTRA. (2025). </w:t>
              </w:r>
              <w:r>
                <w:rPr>
                  <w:i/>
                  <w:iCs/>
                  <w:noProof/>
                  <w:lang w:val="es-ES"/>
                </w:rPr>
                <w:t>Informe de Operaciones 2024</w:t>
              </w:r>
              <w:r>
                <w:rPr>
                  <w:noProof/>
                  <w:lang w:val="es-ES"/>
                </w:rPr>
                <w:t>. Obtenido de IRTRA: https://irtra.org.gt/wp-content/uploads/2022/03/InformedeOperaciones2024.pdf</w:t>
              </w:r>
            </w:p>
            <w:p w14:paraId="00A27211" w14:textId="77777777" w:rsidR="000B58F7" w:rsidRDefault="000B58F7" w:rsidP="000B58F7">
              <w:pPr>
                <w:pStyle w:val="Bibliografa"/>
                <w:ind w:left="720" w:hanging="720"/>
                <w:rPr>
                  <w:noProof/>
                  <w:lang w:val="es-ES"/>
                </w:rPr>
              </w:pPr>
              <w:r>
                <w:rPr>
                  <w:noProof/>
                  <w:lang w:val="es-ES"/>
                </w:rPr>
                <w:t xml:space="preserve">Profesorado, I. N. (s.f.). </w:t>
              </w:r>
              <w:r>
                <w:rPr>
                  <w:i/>
                  <w:iCs/>
                  <w:noProof/>
                  <w:lang w:val="es-ES"/>
                </w:rPr>
                <w:t>Simulando la micro:bit y Arduino UNO en Tinkercad</w:t>
              </w:r>
              <w:r>
                <w:rPr>
                  <w:noProof/>
                  <w:lang w:val="es-ES"/>
                </w:rPr>
                <w:t>. Obtenido de Aula En Abierto: https://formacion.intef.es/aulaenabierto/mod/book/tool/print/index.php?id=5119</w:t>
              </w:r>
            </w:p>
            <w:p w14:paraId="72FEA2E8" w14:textId="77777777" w:rsidR="000B58F7" w:rsidRDefault="000B58F7" w:rsidP="000B58F7">
              <w:pPr>
                <w:pStyle w:val="Bibliografa"/>
                <w:ind w:left="720" w:hanging="720"/>
                <w:rPr>
                  <w:noProof/>
                  <w:lang w:val="es-ES"/>
                </w:rPr>
              </w:pPr>
              <w:r>
                <w:rPr>
                  <w:noProof/>
                  <w:lang w:val="es-ES"/>
                </w:rPr>
                <w:t xml:space="preserve">Unidas, N. (2026). </w:t>
              </w:r>
              <w:r>
                <w:rPr>
                  <w:i/>
                  <w:iCs/>
                  <w:noProof/>
                  <w:lang w:val="es-ES"/>
                </w:rPr>
                <w:t>Objetivo de Desarrollo Sostenible 9: Industria, innovación e infraestructura</w:t>
              </w:r>
              <w:r>
                <w:rPr>
                  <w:noProof/>
                  <w:lang w:val="es-ES"/>
                </w:rPr>
                <w:t>. Obtenido de Naciones Unidas en Guatemala: https://guatemala.un.org/es/sdgs/9/funding</w:t>
              </w:r>
            </w:p>
            <w:p w14:paraId="048F8465" w14:textId="136E55A5" w:rsidR="000B58F7" w:rsidRDefault="000B58F7" w:rsidP="000B58F7">
              <w:r>
                <w:rPr>
                  <w:b/>
                  <w:bCs/>
                </w:rPr>
                <w:fldChar w:fldCharType="end"/>
              </w:r>
            </w:p>
          </w:sdtContent>
        </w:sdt>
      </w:sdtContent>
    </w:sdt>
    <w:p w14:paraId="076CB05B" w14:textId="77777777" w:rsidR="00985516" w:rsidRPr="00D859A3" w:rsidRDefault="00985516">
      <w:pPr>
        <w:jc w:val="both"/>
        <w:rPr>
          <w:lang w:val="es-GT"/>
        </w:rPr>
      </w:pPr>
    </w:p>
    <w:sectPr w:rsidR="00985516" w:rsidRPr="00D859A3" w:rsidSect="002F57E6">
      <w:pgSz w:w="12240" w:h="15840"/>
      <w:pgMar w:top="1247" w:right="1134" w:bottom="1134" w:left="1304" w:header="720" w:footer="720" w:gutter="0"/>
      <w:pgBorders w:display="firstPage" w:offsetFrom="page">
        <w:top w:val="single" w:sz="4" w:space="24" w:color="62A39F" w:themeColor="accent6"/>
        <w:left w:val="single" w:sz="4" w:space="24" w:color="62A39F" w:themeColor="accent6"/>
        <w:bottom w:val="single" w:sz="4" w:space="24" w:color="62A39F" w:themeColor="accent6"/>
        <w:right w:val="single" w:sz="4" w:space="24" w:color="62A39F" w:themeColor="accent6"/>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8A9F5" w14:textId="77777777" w:rsidR="00300D18" w:rsidRDefault="00300D18">
      <w:pPr>
        <w:spacing w:after="0" w:line="240" w:lineRule="auto"/>
      </w:pPr>
      <w:r>
        <w:separator/>
      </w:r>
    </w:p>
  </w:endnote>
  <w:endnote w:type="continuationSeparator" w:id="0">
    <w:p w14:paraId="48BA3B7D" w14:textId="77777777" w:rsidR="00300D18" w:rsidRDefault="00300D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100D3" w14:textId="2DB65227" w:rsidR="00244944" w:rsidRDefault="00244944">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168665"/>
      <w:docPartObj>
        <w:docPartGallery w:val="Page Numbers (Bottom of Page)"/>
        <w:docPartUnique/>
      </w:docPartObj>
    </w:sdtPr>
    <w:sdtContent>
      <w:p w14:paraId="425533DD" w14:textId="65CCC825" w:rsidR="00497673" w:rsidRDefault="00497673">
        <w:pPr>
          <w:pStyle w:val="Piedepgina"/>
          <w:jc w:val="right"/>
        </w:pPr>
        <w:r>
          <w:fldChar w:fldCharType="begin"/>
        </w:r>
        <w:r>
          <w:instrText>PAGE   \* MERGEFORMAT</w:instrText>
        </w:r>
        <w:r>
          <w:fldChar w:fldCharType="separate"/>
        </w:r>
        <w:r>
          <w:rPr>
            <w:lang w:val="es-ES"/>
          </w:rPr>
          <w:t>2</w:t>
        </w:r>
        <w:r>
          <w:fldChar w:fldCharType="end"/>
        </w:r>
      </w:p>
    </w:sdtContent>
  </w:sdt>
  <w:p w14:paraId="502FAAC5" w14:textId="5FFC7F75" w:rsidR="002A7127" w:rsidRDefault="002A7127">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087C9" w14:textId="77777777" w:rsidR="00300D18" w:rsidRDefault="00300D18">
      <w:pPr>
        <w:spacing w:after="0" w:line="240" w:lineRule="auto"/>
      </w:pPr>
      <w:r>
        <w:separator/>
      </w:r>
    </w:p>
  </w:footnote>
  <w:footnote w:type="continuationSeparator" w:id="0">
    <w:p w14:paraId="413D8C91" w14:textId="77777777" w:rsidR="00300D18" w:rsidRDefault="00300D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5C488" w14:textId="2D448C99" w:rsidR="00ED0E3D" w:rsidRPr="00755748" w:rsidRDefault="00ED0E3D" w:rsidP="00ED0E3D">
    <w:pPr>
      <w:pStyle w:val="Encabezado"/>
      <w:jc w:val="right"/>
      <w:rPr>
        <w:lang w:val="es-GT"/>
      </w:rPr>
    </w:pPr>
    <w:r>
      <w:rPr>
        <w:lang w:val="es-GT"/>
      </w:rPr>
      <w:t>Proyecto final – SAFEPASS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1EFC1" w14:textId="65DCC7EA" w:rsidR="009D74D0" w:rsidRDefault="009D74D0">
    <w:pPr>
      <w:pStyle w:val="Encabezado"/>
    </w:pPr>
  </w:p>
  <w:p w14:paraId="2EAF6E6A" w14:textId="77777777" w:rsidR="009D74D0" w:rsidRDefault="009D74D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64331495">
    <w:abstractNumId w:val="8"/>
  </w:num>
  <w:num w:numId="2" w16cid:durableId="1697189925">
    <w:abstractNumId w:val="6"/>
  </w:num>
  <w:num w:numId="3" w16cid:durableId="1642536137">
    <w:abstractNumId w:val="5"/>
  </w:num>
  <w:num w:numId="4" w16cid:durableId="752161927">
    <w:abstractNumId w:val="4"/>
  </w:num>
  <w:num w:numId="5" w16cid:durableId="1895581457">
    <w:abstractNumId w:val="7"/>
  </w:num>
  <w:num w:numId="6" w16cid:durableId="1976988988">
    <w:abstractNumId w:val="3"/>
  </w:num>
  <w:num w:numId="7" w16cid:durableId="56515783">
    <w:abstractNumId w:val="2"/>
  </w:num>
  <w:num w:numId="8" w16cid:durableId="1735002745">
    <w:abstractNumId w:val="1"/>
  </w:num>
  <w:num w:numId="9" w16cid:durableId="193927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106F"/>
    <w:rsid w:val="000B58F7"/>
    <w:rsid w:val="000E7353"/>
    <w:rsid w:val="0015074B"/>
    <w:rsid w:val="0015685E"/>
    <w:rsid w:val="001718DA"/>
    <w:rsid w:val="00190B96"/>
    <w:rsid w:val="00212DBC"/>
    <w:rsid w:val="00214657"/>
    <w:rsid w:val="00244944"/>
    <w:rsid w:val="00244E9B"/>
    <w:rsid w:val="00283895"/>
    <w:rsid w:val="0029639D"/>
    <w:rsid w:val="002A28C2"/>
    <w:rsid w:val="002A7127"/>
    <w:rsid w:val="002B5A94"/>
    <w:rsid w:val="002F57E6"/>
    <w:rsid w:val="00300D18"/>
    <w:rsid w:val="00326F90"/>
    <w:rsid w:val="00332686"/>
    <w:rsid w:val="00333033"/>
    <w:rsid w:val="003E1B36"/>
    <w:rsid w:val="00424041"/>
    <w:rsid w:val="00491916"/>
    <w:rsid w:val="00497673"/>
    <w:rsid w:val="004A5FC0"/>
    <w:rsid w:val="004C0D80"/>
    <w:rsid w:val="00503C7B"/>
    <w:rsid w:val="00551689"/>
    <w:rsid w:val="00554740"/>
    <w:rsid w:val="005B1741"/>
    <w:rsid w:val="005B39E4"/>
    <w:rsid w:val="006077FB"/>
    <w:rsid w:val="00685669"/>
    <w:rsid w:val="006F2FFB"/>
    <w:rsid w:val="00701B1C"/>
    <w:rsid w:val="00731D18"/>
    <w:rsid w:val="00755748"/>
    <w:rsid w:val="007908FE"/>
    <w:rsid w:val="007E4F6C"/>
    <w:rsid w:val="0081353F"/>
    <w:rsid w:val="00832A39"/>
    <w:rsid w:val="00936CDD"/>
    <w:rsid w:val="00954FA7"/>
    <w:rsid w:val="00985516"/>
    <w:rsid w:val="009D74D0"/>
    <w:rsid w:val="00A96B26"/>
    <w:rsid w:val="00AA1D8D"/>
    <w:rsid w:val="00AE2A0C"/>
    <w:rsid w:val="00B01BFA"/>
    <w:rsid w:val="00B05F5F"/>
    <w:rsid w:val="00B320E8"/>
    <w:rsid w:val="00B47730"/>
    <w:rsid w:val="00B73F80"/>
    <w:rsid w:val="00B8489E"/>
    <w:rsid w:val="00BC41B8"/>
    <w:rsid w:val="00BE7587"/>
    <w:rsid w:val="00C267C4"/>
    <w:rsid w:val="00C512AA"/>
    <w:rsid w:val="00CB0664"/>
    <w:rsid w:val="00D859A3"/>
    <w:rsid w:val="00DC5D31"/>
    <w:rsid w:val="00E535A1"/>
    <w:rsid w:val="00E6226E"/>
    <w:rsid w:val="00ED0E3D"/>
    <w:rsid w:val="00F36A88"/>
    <w:rsid w:val="00F61C4C"/>
    <w:rsid w:val="00F627FE"/>
    <w:rsid w:val="00FC693F"/>
    <w:rsid w:val="00FE76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55CA5F"/>
  <w14:defaultImageDpi w14:val="300"/>
  <w15:docId w15:val="{7311FEA6-06AE-446D-9586-6DBD748D3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748"/>
  </w:style>
  <w:style w:type="paragraph" w:styleId="Ttulo1">
    <w:name w:val="heading 1"/>
    <w:basedOn w:val="Normal"/>
    <w:next w:val="Normal"/>
    <w:link w:val="Ttulo1Car"/>
    <w:uiPriority w:val="9"/>
    <w:qFormat/>
    <w:rsid w:val="00755748"/>
    <w:pPr>
      <w:keepNext/>
      <w:keepLines/>
      <w:spacing w:before="400" w:after="40" w:line="240" w:lineRule="auto"/>
      <w:outlineLvl w:val="0"/>
    </w:pPr>
    <w:rPr>
      <w:rFonts w:asciiTheme="majorHAnsi" w:eastAsiaTheme="majorEastAsia" w:hAnsiTheme="majorHAnsi" w:cstheme="majorBidi"/>
      <w:color w:val="0D5672" w:themeColor="accent1" w:themeShade="80"/>
      <w:sz w:val="36"/>
      <w:szCs w:val="36"/>
    </w:rPr>
  </w:style>
  <w:style w:type="paragraph" w:styleId="Ttulo2">
    <w:name w:val="heading 2"/>
    <w:basedOn w:val="Normal"/>
    <w:next w:val="Normal"/>
    <w:link w:val="Ttulo2Car"/>
    <w:uiPriority w:val="9"/>
    <w:unhideWhenUsed/>
    <w:qFormat/>
    <w:rsid w:val="00755748"/>
    <w:pPr>
      <w:keepNext/>
      <w:keepLines/>
      <w:spacing w:before="40" w:after="0" w:line="240" w:lineRule="auto"/>
      <w:outlineLvl w:val="1"/>
    </w:pPr>
    <w:rPr>
      <w:rFonts w:asciiTheme="majorHAnsi" w:eastAsiaTheme="majorEastAsia" w:hAnsiTheme="majorHAnsi" w:cstheme="majorBidi"/>
      <w:color w:val="1481AB" w:themeColor="accent1" w:themeShade="BF"/>
      <w:sz w:val="32"/>
      <w:szCs w:val="32"/>
    </w:rPr>
  </w:style>
  <w:style w:type="paragraph" w:styleId="Ttulo3">
    <w:name w:val="heading 3"/>
    <w:basedOn w:val="Normal"/>
    <w:next w:val="Normal"/>
    <w:link w:val="Ttulo3Car"/>
    <w:uiPriority w:val="9"/>
    <w:unhideWhenUsed/>
    <w:qFormat/>
    <w:rsid w:val="00755748"/>
    <w:pPr>
      <w:keepNext/>
      <w:keepLines/>
      <w:spacing w:before="40" w:after="0" w:line="240" w:lineRule="auto"/>
      <w:outlineLvl w:val="2"/>
    </w:pPr>
    <w:rPr>
      <w:rFonts w:asciiTheme="majorHAnsi" w:eastAsiaTheme="majorEastAsia" w:hAnsiTheme="majorHAnsi" w:cstheme="majorBidi"/>
      <w:color w:val="1481AB" w:themeColor="accent1" w:themeShade="BF"/>
      <w:sz w:val="28"/>
      <w:szCs w:val="28"/>
    </w:rPr>
  </w:style>
  <w:style w:type="paragraph" w:styleId="Ttulo4">
    <w:name w:val="heading 4"/>
    <w:basedOn w:val="Normal"/>
    <w:next w:val="Normal"/>
    <w:link w:val="Ttulo4Car"/>
    <w:uiPriority w:val="9"/>
    <w:semiHidden/>
    <w:unhideWhenUsed/>
    <w:qFormat/>
    <w:rsid w:val="00755748"/>
    <w:pPr>
      <w:keepNext/>
      <w:keepLines/>
      <w:spacing w:before="40" w:after="0"/>
      <w:outlineLvl w:val="3"/>
    </w:pPr>
    <w:rPr>
      <w:rFonts w:asciiTheme="majorHAnsi" w:eastAsiaTheme="majorEastAsia" w:hAnsiTheme="majorHAnsi" w:cstheme="majorBidi"/>
      <w:color w:val="1481AB" w:themeColor="accent1" w:themeShade="BF"/>
      <w:sz w:val="24"/>
      <w:szCs w:val="24"/>
    </w:rPr>
  </w:style>
  <w:style w:type="paragraph" w:styleId="Ttulo5">
    <w:name w:val="heading 5"/>
    <w:basedOn w:val="Normal"/>
    <w:next w:val="Normal"/>
    <w:link w:val="Ttulo5Car"/>
    <w:uiPriority w:val="9"/>
    <w:semiHidden/>
    <w:unhideWhenUsed/>
    <w:qFormat/>
    <w:rsid w:val="00755748"/>
    <w:pPr>
      <w:keepNext/>
      <w:keepLines/>
      <w:spacing w:before="40" w:after="0"/>
      <w:outlineLvl w:val="4"/>
    </w:pPr>
    <w:rPr>
      <w:rFonts w:asciiTheme="majorHAnsi" w:eastAsiaTheme="majorEastAsia" w:hAnsiTheme="majorHAnsi" w:cstheme="majorBidi"/>
      <w:caps/>
      <w:color w:val="1481AB" w:themeColor="accent1" w:themeShade="BF"/>
    </w:rPr>
  </w:style>
  <w:style w:type="paragraph" w:styleId="Ttulo6">
    <w:name w:val="heading 6"/>
    <w:basedOn w:val="Normal"/>
    <w:next w:val="Normal"/>
    <w:link w:val="Ttulo6Car"/>
    <w:uiPriority w:val="9"/>
    <w:semiHidden/>
    <w:unhideWhenUsed/>
    <w:qFormat/>
    <w:rsid w:val="00755748"/>
    <w:pPr>
      <w:keepNext/>
      <w:keepLines/>
      <w:spacing w:before="40" w:after="0"/>
      <w:outlineLvl w:val="5"/>
    </w:pPr>
    <w:rPr>
      <w:rFonts w:asciiTheme="majorHAnsi" w:eastAsiaTheme="majorEastAsia" w:hAnsiTheme="majorHAnsi" w:cstheme="majorBidi"/>
      <w:i/>
      <w:iCs/>
      <w:caps/>
      <w:color w:val="0D5672" w:themeColor="accent1" w:themeShade="80"/>
    </w:rPr>
  </w:style>
  <w:style w:type="paragraph" w:styleId="Ttulo7">
    <w:name w:val="heading 7"/>
    <w:basedOn w:val="Normal"/>
    <w:next w:val="Normal"/>
    <w:link w:val="Ttulo7Car"/>
    <w:uiPriority w:val="9"/>
    <w:semiHidden/>
    <w:unhideWhenUsed/>
    <w:qFormat/>
    <w:rsid w:val="00755748"/>
    <w:pPr>
      <w:keepNext/>
      <w:keepLines/>
      <w:spacing w:before="40" w:after="0"/>
      <w:outlineLvl w:val="6"/>
    </w:pPr>
    <w:rPr>
      <w:rFonts w:asciiTheme="majorHAnsi" w:eastAsiaTheme="majorEastAsia" w:hAnsiTheme="majorHAnsi" w:cstheme="majorBidi"/>
      <w:b/>
      <w:bCs/>
      <w:color w:val="0D5672" w:themeColor="accent1" w:themeShade="80"/>
    </w:rPr>
  </w:style>
  <w:style w:type="paragraph" w:styleId="Ttulo8">
    <w:name w:val="heading 8"/>
    <w:basedOn w:val="Normal"/>
    <w:next w:val="Normal"/>
    <w:link w:val="Ttulo8Car"/>
    <w:uiPriority w:val="9"/>
    <w:semiHidden/>
    <w:unhideWhenUsed/>
    <w:qFormat/>
    <w:rsid w:val="00755748"/>
    <w:pPr>
      <w:keepNext/>
      <w:keepLines/>
      <w:spacing w:before="40" w:after="0"/>
      <w:outlineLvl w:val="7"/>
    </w:pPr>
    <w:rPr>
      <w:rFonts w:asciiTheme="majorHAnsi" w:eastAsiaTheme="majorEastAsia" w:hAnsiTheme="majorHAnsi" w:cstheme="majorBidi"/>
      <w:b/>
      <w:bCs/>
      <w:i/>
      <w:iCs/>
      <w:color w:val="0D5672" w:themeColor="accent1" w:themeShade="80"/>
    </w:rPr>
  </w:style>
  <w:style w:type="paragraph" w:styleId="Ttulo9">
    <w:name w:val="heading 9"/>
    <w:basedOn w:val="Normal"/>
    <w:next w:val="Normal"/>
    <w:link w:val="Ttulo9Car"/>
    <w:uiPriority w:val="9"/>
    <w:semiHidden/>
    <w:unhideWhenUsed/>
    <w:qFormat/>
    <w:rsid w:val="00755748"/>
    <w:pPr>
      <w:keepNext/>
      <w:keepLines/>
      <w:spacing w:before="40" w:after="0"/>
      <w:outlineLvl w:val="8"/>
    </w:pPr>
    <w:rPr>
      <w:rFonts w:asciiTheme="majorHAnsi" w:eastAsiaTheme="majorEastAsia" w:hAnsiTheme="majorHAnsi" w:cstheme="majorBidi"/>
      <w:i/>
      <w:iCs/>
      <w:color w:val="0D5672" w:themeColor="accent1"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755748"/>
    <w:pPr>
      <w:spacing w:after="0" w:line="240" w:lineRule="auto"/>
    </w:pPr>
  </w:style>
  <w:style w:type="character" w:customStyle="1" w:styleId="Ttulo1Car">
    <w:name w:val="Título 1 Car"/>
    <w:basedOn w:val="Fuentedeprrafopredeter"/>
    <w:link w:val="Ttulo1"/>
    <w:uiPriority w:val="9"/>
    <w:rsid w:val="00755748"/>
    <w:rPr>
      <w:rFonts w:asciiTheme="majorHAnsi" w:eastAsiaTheme="majorEastAsia" w:hAnsiTheme="majorHAnsi" w:cstheme="majorBidi"/>
      <w:color w:val="0D5672" w:themeColor="accent1" w:themeShade="80"/>
      <w:sz w:val="36"/>
      <w:szCs w:val="36"/>
    </w:rPr>
  </w:style>
  <w:style w:type="character" w:customStyle="1" w:styleId="Ttulo2Car">
    <w:name w:val="Título 2 Car"/>
    <w:basedOn w:val="Fuentedeprrafopredeter"/>
    <w:link w:val="Ttulo2"/>
    <w:uiPriority w:val="9"/>
    <w:rsid w:val="00755748"/>
    <w:rPr>
      <w:rFonts w:asciiTheme="majorHAnsi" w:eastAsiaTheme="majorEastAsia" w:hAnsiTheme="majorHAnsi" w:cstheme="majorBidi"/>
      <w:color w:val="1481AB" w:themeColor="accent1" w:themeShade="BF"/>
      <w:sz w:val="32"/>
      <w:szCs w:val="32"/>
    </w:rPr>
  </w:style>
  <w:style w:type="character" w:customStyle="1" w:styleId="Ttulo3Car">
    <w:name w:val="Título 3 Car"/>
    <w:basedOn w:val="Fuentedeprrafopredeter"/>
    <w:link w:val="Ttulo3"/>
    <w:uiPriority w:val="9"/>
    <w:rsid w:val="00755748"/>
    <w:rPr>
      <w:rFonts w:asciiTheme="majorHAnsi" w:eastAsiaTheme="majorEastAsia" w:hAnsiTheme="majorHAnsi" w:cstheme="majorBidi"/>
      <w:color w:val="1481AB" w:themeColor="accent1" w:themeShade="BF"/>
      <w:sz w:val="28"/>
      <w:szCs w:val="28"/>
    </w:rPr>
  </w:style>
  <w:style w:type="paragraph" w:styleId="Ttulo">
    <w:name w:val="Title"/>
    <w:basedOn w:val="Normal"/>
    <w:next w:val="Normal"/>
    <w:link w:val="TtuloCar"/>
    <w:uiPriority w:val="10"/>
    <w:qFormat/>
    <w:rsid w:val="00755748"/>
    <w:pPr>
      <w:spacing w:after="0" w:line="204" w:lineRule="auto"/>
      <w:contextualSpacing/>
    </w:pPr>
    <w:rPr>
      <w:rFonts w:asciiTheme="majorHAnsi" w:eastAsiaTheme="majorEastAsia" w:hAnsiTheme="majorHAnsi" w:cstheme="majorBidi"/>
      <w:caps/>
      <w:color w:val="1485A4" w:themeColor="text2"/>
      <w:spacing w:val="-15"/>
      <w:sz w:val="72"/>
      <w:szCs w:val="72"/>
    </w:rPr>
  </w:style>
  <w:style w:type="character" w:customStyle="1" w:styleId="TtuloCar">
    <w:name w:val="Título Car"/>
    <w:basedOn w:val="Fuentedeprrafopredeter"/>
    <w:link w:val="Ttulo"/>
    <w:uiPriority w:val="10"/>
    <w:rsid w:val="00755748"/>
    <w:rPr>
      <w:rFonts w:asciiTheme="majorHAnsi" w:eastAsiaTheme="majorEastAsia" w:hAnsiTheme="majorHAnsi" w:cstheme="majorBidi"/>
      <w:caps/>
      <w:color w:val="1485A4" w:themeColor="text2"/>
      <w:spacing w:val="-15"/>
      <w:sz w:val="72"/>
      <w:szCs w:val="72"/>
    </w:rPr>
  </w:style>
  <w:style w:type="paragraph" w:styleId="Subttulo">
    <w:name w:val="Subtitle"/>
    <w:basedOn w:val="Normal"/>
    <w:next w:val="Normal"/>
    <w:link w:val="SubttuloCar"/>
    <w:uiPriority w:val="11"/>
    <w:qFormat/>
    <w:rsid w:val="00755748"/>
    <w:pPr>
      <w:numPr>
        <w:ilvl w:val="1"/>
      </w:numPr>
      <w:spacing w:after="240" w:line="240" w:lineRule="auto"/>
    </w:pPr>
    <w:rPr>
      <w:rFonts w:asciiTheme="majorHAnsi" w:eastAsiaTheme="majorEastAsia" w:hAnsiTheme="majorHAnsi" w:cstheme="majorBidi"/>
      <w:color w:val="1CADE4" w:themeColor="accent1"/>
      <w:sz w:val="28"/>
      <w:szCs w:val="28"/>
    </w:rPr>
  </w:style>
  <w:style w:type="character" w:customStyle="1" w:styleId="SubttuloCar">
    <w:name w:val="Subtítulo Car"/>
    <w:basedOn w:val="Fuentedeprrafopredeter"/>
    <w:link w:val="Subttulo"/>
    <w:uiPriority w:val="11"/>
    <w:rsid w:val="00755748"/>
    <w:rPr>
      <w:rFonts w:asciiTheme="majorHAnsi" w:eastAsiaTheme="majorEastAsia" w:hAnsiTheme="majorHAnsi" w:cstheme="majorBidi"/>
      <w:color w:val="1CADE4" w:themeColor="accent1"/>
      <w:sz w:val="28"/>
      <w:szCs w:val="28"/>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755748"/>
    <w:pPr>
      <w:spacing w:before="120" w:after="120"/>
      <w:ind w:left="720"/>
    </w:pPr>
    <w:rPr>
      <w:color w:val="1485A4" w:themeColor="text2"/>
      <w:sz w:val="24"/>
      <w:szCs w:val="24"/>
    </w:rPr>
  </w:style>
  <w:style w:type="character" w:customStyle="1" w:styleId="CitaCar">
    <w:name w:val="Cita Car"/>
    <w:basedOn w:val="Fuentedeprrafopredeter"/>
    <w:link w:val="Cita"/>
    <w:uiPriority w:val="29"/>
    <w:rsid w:val="00755748"/>
    <w:rPr>
      <w:color w:val="1485A4" w:themeColor="text2"/>
      <w:sz w:val="24"/>
      <w:szCs w:val="24"/>
    </w:rPr>
  </w:style>
  <w:style w:type="character" w:customStyle="1" w:styleId="Ttulo4Car">
    <w:name w:val="Título 4 Car"/>
    <w:basedOn w:val="Fuentedeprrafopredeter"/>
    <w:link w:val="Ttulo4"/>
    <w:uiPriority w:val="9"/>
    <w:semiHidden/>
    <w:rsid w:val="00755748"/>
    <w:rPr>
      <w:rFonts w:asciiTheme="majorHAnsi" w:eastAsiaTheme="majorEastAsia" w:hAnsiTheme="majorHAnsi" w:cstheme="majorBidi"/>
      <w:color w:val="1481AB" w:themeColor="accent1" w:themeShade="BF"/>
      <w:sz w:val="24"/>
      <w:szCs w:val="24"/>
    </w:rPr>
  </w:style>
  <w:style w:type="character" w:customStyle="1" w:styleId="Ttulo5Car">
    <w:name w:val="Título 5 Car"/>
    <w:basedOn w:val="Fuentedeprrafopredeter"/>
    <w:link w:val="Ttulo5"/>
    <w:uiPriority w:val="9"/>
    <w:semiHidden/>
    <w:rsid w:val="00755748"/>
    <w:rPr>
      <w:rFonts w:asciiTheme="majorHAnsi" w:eastAsiaTheme="majorEastAsia" w:hAnsiTheme="majorHAnsi" w:cstheme="majorBidi"/>
      <w:caps/>
      <w:color w:val="1481AB" w:themeColor="accent1" w:themeShade="BF"/>
    </w:rPr>
  </w:style>
  <w:style w:type="character" w:customStyle="1" w:styleId="Ttulo6Car">
    <w:name w:val="Título 6 Car"/>
    <w:basedOn w:val="Fuentedeprrafopredeter"/>
    <w:link w:val="Ttulo6"/>
    <w:uiPriority w:val="9"/>
    <w:semiHidden/>
    <w:rsid w:val="00755748"/>
    <w:rPr>
      <w:rFonts w:asciiTheme="majorHAnsi" w:eastAsiaTheme="majorEastAsia" w:hAnsiTheme="majorHAnsi" w:cstheme="majorBidi"/>
      <w:i/>
      <w:iCs/>
      <w:caps/>
      <w:color w:val="0D5672" w:themeColor="accent1" w:themeShade="80"/>
    </w:rPr>
  </w:style>
  <w:style w:type="character" w:customStyle="1" w:styleId="Ttulo7Car">
    <w:name w:val="Título 7 Car"/>
    <w:basedOn w:val="Fuentedeprrafopredeter"/>
    <w:link w:val="Ttulo7"/>
    <w:uiPriority w:val="9"/>
    <w:semiHidden/>
    <w:rsid w:val="00755748"/>
    <w:rPr>
      <w:rFonts w:asciiTheme="majorHAnsi" w:eastAsiaTheme="majorEastAsia" w:hAnsiTheme="majorHAnsi" w:cstheme="majorBidi"/>
      <w:b/>
      <w:bCs/>
      <w:color w:val="0D5672" w:themeColor="accent1" w:themeShade="80"/>
    </w:rPr>
  </w:style>
  <w:style w:type="character" w:customStyle="1" w:styleId="Ttulo8Car">
    <w:name w:val="Título 8 Car"/>
    <w:basedOn w:val="Fuentedeprrafopredeter"/>
    <w:link w:val="Ttulo8"/>
    <w:uiPriority w:val="9"/>
    <w:semiHidden/>
    <w:rsid w:val="00755748"/>
    <w:rPr>
      <w:rFonts w:asciiTheme="majorHAnsi" w:eastAsiaTheme="majorEastAsia" w:hAnsiTheme="majorHAnsi" w:cstheme="majorBidi"/>
      <w:b/>
      <w:bCs/>
      <w:i/>
      <w:iCs/>
      <w:color w:val="0D5672" w:themeColor="accent1" w:themeShade="80"/>
    </w:rPr>
  </w:style>
  <w:style w:type="character" w:customStyle="1" w:styleId="Ttulo9Car">
    <w:name w:val="Título 9 Car"/>
    <w:basedOn w:val="Fuentedeprrafopredeter"/>
    <w:link w:val="Ttulo9"/>
    <w:uiPriority w:val="9"/>
    <w:semiHidden/>
    <w:rsid w:val="00755748"/>
    <w:rPr>
      <w:rFonts w:asciiTheme="majorHAnsi" w:eastAsiaTheme="majorEastAsia" w:hAnsiTheme="majorHAnsi" w:cstheme="majorBidi"/>
      <w:i/>
      <w:iCs/>
      <w:color w:val="0D5672" w:themeColor="accent1" w:themeShade="80"/>
    </w:rPr>
  </w:style>
  <w:style w:type="paragraph" w:styleId="Descripcin">
    <w:name w:val="caption"/>
    <w:basedOn w:val="Normal"/>
    <w:next w:val="Normal"/>
    <w:uiPriority w:val="35"/>
    <w:semiHidden/>
    <w:unhideWhenUsed/>
    <w:qFormat/>
    <w:rsid w:val="00755748"/>
    <w:pPr>
      <w:spacing w:line="240" w:lineRule="auto"/>
    </w:pPr>
    <w:rPr>
      <w:b/>
      <w:bCs/>
      <w:smallCaps/>
      <w:color w:val="1485A4" w:themeColor="text2"/>
    </w:rPr>
  </w:style>
  <w:style w:type="character" w:styleId="Fuerte">
    <w:name w:val="Strong"/>
    <w:basedOn w:val="Fuentedeprrafopredeter"/>
    <w:uiPriority w:val="22"/>
    <w:qFormat/>
    <w:rsid w:val="00755748"/>
    <w:rPr>
      <w:b/>
      <w:bCs/>
    </w:rPr>
  </w:style>
  <w:style w:type="character" w:styleId="nfasis">
    <w:name w:val="Emphasis"/>
    <w:basedOn w:val="Fuentedeprrafopredeter"/>
    <w:uiPriority w:val="20"/>
    <w:qFormat/>
    <w:rsid w:val="00755748"/>
    <w:rPr>
      <w:i/>
      <w:iCs/>
    </w:rPr>
  </w:style>
  <w:style w:type="paragraph" w:styleId="Citadestacada">
    <w:name w:val="Intense Quote"/>
    <w:basedOn w:val="Normal"/>
    <w:next w:val="Normal"/>
    <w:link w:val="CitadestacadaCar"/>
    <w:uiPriority w:val="30"/>
    <w:qFormat/>
    <w:rsid w:val="00755748"/>
    <w:pPr>
      <w:spacing w:before="100" w:beforeAutospacing="1" w:after="240" w:line="240" w:lineRule="auto"/>
      <w:ind w:left="720"/>
      <w:jc w:val="center"/>
    </w:pPr>
    <w:rPr>
      <w:rFonts w:asciiTheme="majorHAnsi" w:eastAsiaTheme="majorEastAsia" w:hAnsiTheme="majorHAnsi" w:cstheme="majorBidi"/>
      <w:color w:val="1485A4" w:themeColor="text2"/>
      <w:spacing w:val="-6"/>
      <w:sz w:val="32"/>
      <w:szCs w:val="32"/>
    </w:rPr>
  </w:style>
  <w:style w:type="character" w:customStyle="1" w:styleId="CitadestacadaCar">
    <w:name w:val="Cita destacada Car"/>
    <w:basedOn w:val="Fuentedeprrafopredeter"/>
    <w:link w:val="Citadestacada"/>
    <w:uiPriority w:val="30"/>
    <w:rsid w:val="00755748"/>
    <w:rPr>
      <w:rFonts w:asciiTheme="majorHAnsi" w:eastAsiaTheme="majorEastAsia" w:hAnsiTheme="majorHAnsi" w:cstheme="majorBidi"/>
      <w:color w:val="1485A4" w:themeColor="text2"/>
      <w:spacing w:val="-6"/>
      <w:sz w:val="32"/>
      <w:szCs w:val="32"/>
    </w:rPr>
  </w:style>
  <w:style w:type="character" w:styleId="nfasissutil">
    <w:name w:val="Subtle Emphasis"/>
    <w:basedOn w:val="Fuentedeprrafopredeter"/>
    <w:uiPriority w:val="19"/>
    <w:qFormat/>
    <w:rsid w:val="00755748"/>
    <w:rPr>
      <w:i/>
      <w:iCs/>
      <w:color w:val="595959" w:themeColor="text1" w:themeTint="A6"/>
    </w:rPr>
  </w:style>
  <w:style w:type="character" w:styleId="nfasisintenso">
    <w:name w:val="Intense Emphasis"/>
    <w:basedOn w:val="Fuentedeprrafopredeter"/>
    <w:uiPriority w:val="21"/>
    <w:qFormat/>
    <w:rsid w:val="00755748"/>
    <w:rPr>
      <w:b/>
      <w:bCs/>
      <w:i/>
      <w:iCs/>
    </w:rPr>
  </w:style>
  <w:style w:type="character" w:styleId="Referenciasutil">
    <w:name w:val="Subtle Reference"/>
    <w:basedOn w:val="Fuentedeprrafopredeter"/>
    <w:uiPriority w:val="31"/>
    <w:qFormat/>
    <w:rsid w:val="00755748"/>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755748"/>
    <w:rPr>
      <w:b/>
      <w:bCs/>
      <w:smallCaps/>
      <w:color w:val="1485A4" w:themeColor="text2"/>
      <w:u w:val="single"/>
    </w:rPr>
  </w:style>
  <w:style w:type="character" w:styleId="Ttulodellibro">
    <w:name w:val="Book Title"/>
    <w:basedOn w:val="Fuentedeprrafopredeter"/>
    <w:uiPriority w:val="33"/>
    <w:qFormat/>
    <w:rsid w:val="00755748"/>
    <w:rPr>
      <w:b/>
      <w:bCs/>
      <w:smallCaps/>
      <w:spacing w:val="10"/>
    </w:rPr>
  </w:style>
  <w:style w:type="paragraph" w:styleId="TtuloTDC">
    <w:name w:val="TOC Heading"/>
    <w:basedOn w:val="Ttulo1"/>
    <w:next w:val="Normal"/>
    <w:uiPriority w:val="39"/>
    <w:unhideWhenUsed/>
    <w:qFormat/>
    <w:rsid w:val="00755748"/>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1481AB" w:themeColor="accent1" w:themeShade="BF"/>
    </w:rPr>
    <w:tblPr>
      <w:tblStyleRowBandSize w:val="1"/>
      <w:tblStyleColBandSize w:val="1"/>
      <w:tblBorders>
        <w:top w:val="single" w:sz="8" w:space="0" w:color="1CADE4" w:themeColor="accent1"/>
        <w:bottom w:val="single" w:sz="8" w:space="0" w:color="1CADE4" w:themeColor="accent1"/>
      </w:tblBorders>
    </w:tblPr>
    <w:tblStylePr w:type="firstRow">
      <w:pPr>
        <w:spacing w:before="0" w:after="0" w:line="240" w:lineRule="auto"/>
      </w:pPr>
      <w:rPr>
        <w:b/>
        <w:bCs/>
      </w:rPr>
      <w:tblPr/>
      <w:tcPr>
        <w:tcBorders>
          <w:top w:val="single" w:sz="8" w:space="0" w:color="1CADE4" w:themeColor="accent1"/>
          <w:left w:val="nil"/>
          <w:bottom w:val="single" w:sz="8" w:space="0" w:color="1CADE4" w:themeColor="accent1"/>
          <w:right w:val="nil"/>
          <w:insideH w:val="nil"/>
          <w:insideV w:val="nil"/>
        </w:tcBorders>
      </w:tcPr>
    </w:tblStylePr>
    <w:tblStylePr w:type="lastRow">
      <w:pPr>
        <w:spacing w:before="0" w:after="0" w:line="240" w:lineRule="auto"/>
      </w:pPr>
      <w:rPr>
        <w:b/>
        <w:bCs/>
      </w:rPr>
      <w:tblPr/>
      <w:tcPr>
        <w:tcBorders>
          <w:top w:val="single" w:sz="8" w:space="0" w:color="1CADE4" w:themeColor="accent1"/>
          <w:left w:val="nil"/>
          <w:bottom w:val="single" w:sz="8" w:space="0" w:color="1CADE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F8" w:themeFill="accent1" w:themeFillTint="3F"/>
      </w:tcPr>
    </w:tblStylePr>
    <w:tblStylePr w:type="band1Horz">
      <w:tblPr/>
      <w:tcPr>
        <w:tcBorders>
          <w:left w:val="nil"/>
          <w:right w:val="nil"/>
          <w:insideH w:val="nil"/>
          <w:insideV w:val="nil"/>
        </w:tcBorders>
        <w:shd w:val="clear" w:color="auto" w:fill="C6EAF8" w:themeFill="accent1" w:themeFillTint="3F"/>
      </w:tcPr>
    </w:tblStylePr>
  </w:style>
  <w:style w:type="table" w:styleId="Sombreadoclaro-nfasis2">
    <w:name w:val="Light Shading Accent 2"/>
    <w:basedOn w:val="Tablanormal"/>
    <w:uiPriority w:val="60"/>
    <w:rsid w:val="00FC693F"/>
    <w:pPr>
      <w:spacing w:after="0" w:line="240" w:lineRule="auto"/>
    </w:pPr>
    <w:rPr>
      <w:color w:val="1C6194" w:themeColor="accent2" w:themeShade="BF"/>
    </w:rPr>
    <w:tblPr>
      <w:tblStyleRowBandSize w:val="1"/>
      <w:tblStyleColBandSize w:val="1"/>
      <w:tblBorders>
        <w:top w:val="single" w:sz="8" w:space="0" w:color="2683C6" w:themeColor="accent2"/>
        <w:bottom w:val="single" w:sz="8" w:space="0" w:color="2683C6" w:themeColor="accent2"/>
      </w:tblBorders>
    </w:tblPr>
    <w:tblStylePr w:type="firstRow">
      <w:pPr>
        <w:spacing w:before="0" w:after="0" w:line="240" w:lineRule="auto"/>
      </w:pPr>
      <w:rPr>
        <w:b/>
        <w:bCs/>
      </w:rPr>
      <w:tblPr/>
      <w:tcPr>
        <w:tcBorders>
          <w:top w:val="single" w:sz="8" w:space="0" w:color="2683C6" w:themeColor="accent2"/>
          <w:left w:val="nil"/>
          <w:bottom w:val="single" w:sz="8" w:space="0" w:color="2683C6" w:themeColor="accent2"/>
          <w:right w:val="nil"/>
          <w:insideH w:val="nil"/>
          <w:insideV w:val="nil"/>
        </w:tcBorders>
      </w:tcPr>
    </w:tblStylePr>
    <w:tblStylePr w:type="lastRow">
      <w:pPr>
        <w:spacing w:before="0" w:after="0" w:line="240" w:lineRule="auto"/>
      </w:pPr>
      <w:rPr>
        <w:b/>
        <w:bCs/>
      </w:rPr>
      <w:tblPr/>
      <w:tcPr>
        <w:tcBorders>
          <w:top w:val="single" w:sz="8" w:space="0" w:color="2683C6" w:themeColor="accent2"/>
          <w:left w:val="nil"/>
          <w:bottom w:val="single" w:sz="8" w:space="0" w:color="2683C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E0F4" w:themeFill="accent2" w:themeFillTint="3F"/>
      </w:tcPr>
    </w:tblStylePr>
    <w:tblStylePr w:type="band1Horz">
      <w:tblPr/>
      <w:tcPr>
        <w:tcBorders>
          <w:left w:val="nil"/>
          <w:right w:val="nil"/>
          <w:insideH w:val="nil"/>
          <w:insideV w:val="nil"/>
        </w:tcBorders>
        <w:shd w:val="clear" w:color="auto" w:fill="C5E0F4" w:themeFill="accent2" w:themeFillTint="3F"/>
      </w:tcPr>
    </w:tblStylePr>
  </w:style>
  <w:style w:type="table" w:styleId="Sombreadoclaro-nfasis3">
    <w:name w:val="Light Shading Accent 3"/>
    <w:basedOn w:val="Tablanormal"/>
    <w:uiPriority w:val="60"/>
    <w:rsid w:val="00FC693F"/>
    <w:pPr>
      <w:spacing w:after="0" w:line="240" w:lineRule="auto"/>
    </w:pPr>
    <w:rPr>
      <w:color w:val="1D99A0" w:themeColor="accent3" w:themeShade="BF"/>
    </w:rPr>
    <w:tblPr>
      <w:tblStyleRowBandSize w:val="1"/>
      <w:tblStyleColBandSize w:val="1"/>
      <w:tblBorders>
        <w:top w:val="single" w:sz="8" w:space="0" w:color="27CED7" w:themeColor="accent3"/>
        <w:bottom w:val="single" w:sz="8" w:space="0" w:color="27CED7" w:themeColor="accent3"/>
      </w:tblBorders>
    </w:tblPr>
    <w:tblStylePr w:type="firstRow">
      <w:pPr>
        <w:spacing w:before="0" w:after="0" w:line="240" w:lineRule="auto"/>
      </w:pPr>
      <w:rPr>
        <w:b/>
        <w:bCs/>
      </w:rPr>
      <w:tblPr/>
      <w:tcPr>
        <w:tcBorders>
          <w:top w:val="single" w:sz="8" w:space="0" w:color="27CED7" w:themeColor="accent3"/>
          <w:left w:val="nil"/>
          <w:bottom w:val="single" w:sz="8" w:space="0" w:color="27CED7" w:themeColor="accent3"/>
          <w:right w:val="nil"/>
          <w:insideH w:val="nil"/>
          <w:insideV w:val="nil"/>
        </w:tcBorders>
      </w:tcPr>
    </w:tblStylePr>
    <w:tblStylePr w:type="lastRow">
      <w:pPr>
        <w:spacing w:before="0" w:after="0" w:line="240" w:lineRule="auto"/>
      </w:pPr>
      <w:rPr>
        <w:b/>
        <w:bCs/>
      </w:rPr>
      <w:tblPr/>
      <w:tcPr>
        <w:tcBorders>
          <w:top w:val="single" w:sz="8" w:space="0" w:color="27CED7" w:themeColor="accent3"/>
          <w:left w:val="nil"/>
          <w:bottom w:val="single" w:sz="8" w:space="0" w:color="27CED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2F5" w:themeFill="accent3" w:themeFillTint="3F"/>
      </w:tcPr>
    </w:tblStylePr>
    <w:tblStylePr w:type="band1Horz">
      <w:tblPr/>
      <w:tcPr>
        <w:tcBorders>
          <w:left w:val="nil"/>
          <w:right w:val="nil"/>
          <w:insideH w:val="nil"/>
          <w:insideV w:val="nil"/>
        </w:tcBorders>
        <w:shd w:val="clear" w:color="auto" w:fill="C9F2F5" w:themeFill="accent3" w:themeFillTint="3F"/>
      </w:tcPr>
    </w:tblStylePr>
  </w:style>
  <w:style w:type="table" w:styleId="Sombreadoclaro-nfasis4">
    <w:name w:val="Light Shading Accent 4"/>
    <w:basedOn w:val="Tablanormal"/>
    <w:uiPriority w:val="60"/>
    <w:rsid w:val="00FC693F"/>
    <w:pPr>
      <w:spacing w:after="0" w:line="240" w:lineRule="auto"/>
    </w:pPr>
    <w:rPr>
      <w:color w:val="318B70" w:themeColor="accent4" w:themeShade="BF"/>
    </w:rPr>
    <w:tblPr>
      <w:tblStyleRowBandSize w:val="1"/>
      <w:tblStyleColBandSize w:val="1"/>
      <w:tblBorders>
        <w:top w:val="single" w:sz="8" w:space="0" w:color="42BA97" w:themeColor="accent4"/>
        <w:bottom w:val="single" w:sz="8" w:space="0" w:color="42BA97" w:themeColor="accent4"/>
      </w:tblBorders>
    </w:tblPr>
    <w:tblStylePr w:type="firstRow">
      <w:pPr>
        <w:spacing w:before="0" w:after="0" w:line="240" w:lineRule="auto"/>
      </w:pPr>
      <w:rPr>
        <w:b/>
        <w:bCs/>
      </w:rPr>
      <w:tblPr/>
      <w:tcPr>
        <w:tcBorders>
          <w:top w:val="single" w:sz="8" w:space="0" w:color="42BA97" w:themeColor="accent4"/>
          <w:left w:val="nil"/>
          <w:bottom w:val="single" w:sz="8" w:space="0" w:color="42BA97" w:themeColor="accent4"/>
          <w:right w:val="nil"/>
          <w:insideH w:val="nil"/>
          <w:insideV w:val="nil"/>
        </w:tcBorders>
      </w:tcPr>
    </w:tblStylePr>
    <w:tblStylePr w:type="lastRow">
      <w:pPr>
        <w:spacing w:before="0" w:after="0" w:line="240" w:lineRule="auto"/>
      </w:pPr>
      <w:rPr>
        <w:b/>
        <w:bCs/>
      </w:rPr>
      <w:tblPr/>
      <w:tcPr>
        <w:tcBorders>
          <w:top w:val="single" w:sz="8" w:space="0" w:color="42BA97" w:themeColor="accent4"/>
          <w:left w:val="nil"/>
          <w:bottom w:val="single" w:sz="8" w:space="0" w:color="42BA9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EEE5" w:themeFill="accent4" w:themeFillTint="3F"/>
      </w:tcPr>
    </w:tblStylePr>
    <w:tblStylePr w:type="band1Horz">
      <w:tblPr/>
      <w:tcPr>
        <w:tcBorders>
          <w:left w:val="nil"/>
          <w:right w:val="nil"/>
          <w:insideH w:val="nil"/>
          <w:insideV w:val="nil"/>
        </w:tcBorders>
        <w:shd w:val="clear" w:color="auto" w:fill="CFEEE5" w:themeFill="accent4" w:themeFillTint="3F"/>
      </w:tcPr>
    </w:tblStylePr>
  </w:style>
  <w:style w:type="table" w:styleId="Sombreadoclaro-nfasis5">
    <w:name w:val="Light Shading Accent 5"/>
    <w:basedOn w:val="Tablanormal"/>
    <w:uiPriority w:val="60"/>
    <w:rsid w:val="00FC693F"/>
    <w:pPr>
      <w:spacing w:after="0" w:line="240" w:lineRule="auto"/>
    </w:pPr>
    <w:rPr>
      <w:color w:val="2E653E" w:themeColor="accent5" w:themeShade="BF"/>
    </w:rPr>
    <w:tblPr>
      <w:tblStyleRowBandSize w:val="1"/>
      <w:tblStyleColBandSize w:val="1"/>
      <w:tblBorders>
        <w:top w:val="single" w:sz="8" w:space="0" w:color="3E8853" w:themeColor="accent5"/>
        <w:bottom w:val="single" w:sz="8" w:space="0" w:color="3E8853" w:themeColor="accent5"/>
      </w:tblBorders>
    </w:tblPr>
    <w:tblStylePr w:type="firstRow">
      <w:pPr>
        <w:spacing w:before="0" w:after="0" w:line="240" w:lineRule="auto"/>
      </w:pPr>
      <w:rPr>
        <w:b/>
        <w:bCs/>
      </w:rPr>
      <w:tblPr/>
      <w:tcPr>
        <w:tcBorders>
          <w:top w:val="single" w:sz="8" w:space="0" w:color="3E8853" w:themeColor="accent5"/>
          <w:left w:val="nil"/>
          <w:bottom w:val="single" w:sz="8" w:space="0" w:color="3E8853" w:themeColor="accent5"/>
          <w:right w:val="nil"/>
          <w:insideH w:val="nil"/>
          <w:insideV w:val="nil"/>
        </w:tcBorders>
      </w:tcPr>
    </w:tblStylePr>
    <w:tblStylePr w:type="lastRow">
      <w:pPr>
        <w:spacing w:before="0" w:after="0" w:line="240" w:lineRule="auto"/>
      </w:pPr>
      <w:rPr>
        <w:b/>
        <w:bCs/>
      </w:rPr>
      <w:tblPr/>
      <w:tcPr>
        <w:tcBorders>
          <w:top w:val="single" w:sz="8" w:space="0" w:color="3E8853" w:themeColor="accent5"/>
          <w:left w:val="nil"/>
          <w:bottom w:val="single" w:sz="8" w:space="0" w:color="3E885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6D2" w:themeFill="accent5" w:themeFillTint="3F"/>
      </w:tcPr>
    </w:tblStylePr>
    <w:tblStylePr w:type="band1Horz">
      <w:tblPr/>
      <w:tcPr>
        <w:tcBorders>
          <w:left w:val="nil"/>
          <w:right w:val="nil"/>
          <w:insideH w:val="nil"/>
          <w:insideV w:val="nil"/>
        </w:tcBorders>
        <w:shd w:val="clear" w:color="auto" w:fill="C9E6D2" w:themeFill="accent5" w:themeFillTint="3F"/>
      </w:tcPr>
    </w:tblStylePr>
  </w:style>
  <w:style w:type="table" w:styleId="Sombreadoclaro-nfasis6">
    <w:name w:val="Light Shading Accent 6"/>
    <w:basedOn w:val="Tablanormal"/>
    <w:uiPriority w:val="60"/>
    <w:rsid w:val="00FC693F"/>
    <w:pPr>
      <w:spacing w:after="0" w:line="240" w:lineRule="auto"/>
    </w:pPr>
    <w:rPr>
      <w:color w:val="487B77" w:themeColor="accent6" w:themeShade="BF"/>
    </w:rPr>
    <w:tblPr>
      <w:tblStyleRowBandSize w:val="1"/>
      <w:tblStyleColBandSize w:val="1"/>
      <w:tblBorders>
        <w:top w:val="single" w:sz="8" w:space="0" w:color="62A39F" w:themeColor="accent6"/>
        <w:bottom w:val="single" w:sz="8" w:space="0" w:color="62A39F" w:themeColor="accent6"/>
      </w:tblBorders>
    </w:tblPr>
    <w:tblStylePr w:type="firstRow">
      <w:pPr>
        <w:spacing w:before="0" w:after="0" w:line="240" w:lineRule="auto"/>
      </w:pPr>
      <w:rPr>
        <w:b/>
        <w:bCs/>
      </w:rPr>
      <w:tblPr/>
      <w:tcPr>
        <w:tcBorders>
          <w:top w:val="single" w:sz="8" w:space="0" w:color="62A39F" w:themeColor="accent6"/>
          <w:left w:val="nil"/>
          <w:bottom w:val="single" w:sz="8" w:space="0" w:color="62A39F" w:themeColor="accent6"/>
          <w:right w:val="nil"/>
          <w:insideH w:val="nil"/>
          <w:insideV w:val="nil"/>
        </w:tcBorders>
      </w:tcPr>
    </w:tblStylePr>
    <w:tblStylePr w:type="lastRow">
      <w:pPr>
        <w:spacing w:before="0" w:after="0" w:line="240" w:lineRule="auto"/>
      </w:pPr>
      <w:rPr>
        <w:b/>
        <w:bCs/>
      </w:rPr>
      <w:tblPr/>
      <w:tcPr>
        <w:tcBorders>
          <w:top w:val="single" w:sz="8" w:space="0" w:color="62A39F" w:themeColor="accent6"/>
          <w:left w:val="nil"/>
          <w:bottom w:val="single" w:sz="8" w:space="0" w:color="62A39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E8E7" w:themeFill="accent6" w:themeFillTint="3F"/>
      </w:tcPr>
    </w:tblStylePr>
    <w:tblStylePr w:type="band1Horz">
      <w:tblPr/>
      <w:tcPr>
        <w:tcBorders>
          <w:left w:val="nil"/>
          <w:right w:val="nil"/>
          <w:insideH w:val="nil"/>
          <w:insideV w:val="nil"/>
        </w:tcBorders>
        <w:shd w:val="clear" w:color="auto" w:fill="D8E8E7"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tblBorders>
    </w:tblPr>
    <w:tblStylePr w:type="firstRow">
      <w:pPr>
        <w:spacing w:before="0" w:after="0" w:line="240" w:lineRule="auto"/>
      </w:pPr>
      <w:rPr>
        <w:b/>
        <w:bCs/>
        <w:color w:val="FFFFFF" w:themeColor="background1"/>
      </w:rPr>
      <w:tblPr/>
      <w:tcPr>
        <w:shd w:val="clear" w:color="auto" w:fill="1CADE4" w:themeFill="accent1"/>
      </w:tcPr>
    </w:tblStylePr>
    <w:tblStylePr w:type="lastRow">
      <w:pPr>
        <w:spacing w:before="0" w:after="0" w:line="240" w:lineRule="auto"/>
      </w:pPr>
      <w:rPr>
        <w:b/>
        <w:bCs/>
      </w:rPr>
      <w:tblPr/>
      <w:tcPr>
        <w:tcBorders>
          <w:top w:val="double" w:sz="6" w:space="0" w:color="1CADE4" w:themeColor="accent1"/>
          <w:left w:val="single" w:sz="8" w:space="0" w:color="1CADE4" w:themeColor="accent1"/>
          <w:bottom w:val="single" w:sz="8" w:space="0" w:color="1CADE4" w:themeColor="accent1"/>
          <w:right w:val="single" w:sz="8" w:space="0" w:color="1CADE4" w:themeColor="accent1"/>
        </w:tcBorders>
      </w:tcPr>
    </w:tblStylePr>
    <w:tblStylePr w:type="firstCol">
      <w:rPr>
        <w:b/>
        <w:bCs/>
      </w:rPr>
    </w:tblStylePr>
    <w:tblStylePr w:type="lastCol">
      <w:rPr>
        <w:b/>
        <w:bCs/>
      </w:rPr>
    </w:tblStylePr>
    <w:tblStylePr w:type="band1Vert">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tcPr>
    </w:tblStylePr>
    <w:tblStylePr w:type="band1Horz">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2683C6" w:themeColor="accent2"/>
        <w:left w:val="single" w:sz="8" w:space="0" w:color="2683C6" w:themeColor="accent2"/>
        <w:bottom w:val="single" w:sz="8" w:space="0" w:color="2683C6" w:themeColor="accent2"/>
        <w:right w:val="single" w:sz="8" w:space="0" w:color="2683C6" w:themeColor="accent2"/>
      </w:tblBorders>
    </w:tblPr>
    <w:tblStylePr w:type="firstRow">
      <w:pPr>
        <w:spacing w:before="0" w:after="0" w:line="240" w:lineRule="auto"/>
      </w:pPr>
      <w:rPr>
        <w:b/>
        <w:bCs/>
        <w:color w:val="FFFFFF" w:themeColor="background1"/>
      </w:rPr>
      <w:tblPr/>
      <w:tcPr>
        <w:shd w:val="clear" w:color="auto" w:fill="2683C6" w:themeFill="accent2"/>
      </w:tcPr>
    </w:tblStylePr>
    <w:tblStylePr w:type="lastRow">
      <w:pPr>
        <w:spacing w:before="0" w:after="0" w:line="240" w:lineRule="auto"/>
      </w:pPr>
      <w:rPr>
        <w:b/>
        <w:bCs/>
      </w:rPr>
      <w:tblPr/>
      <w:tcPr>
        <w:tcBorders>
          <w:top w:val="double" w:sz="6" w:space="0" w:color="2683C6" w:themeColor="accent2"/>
          <w:left w:val="single" w:sz="8" w:space="0" w:color="2683C6" w:themeColor="accent2"/>
          <w:bottom w:val="single" w:sz="8" w:space="0" w:color="2683C6" w:themeColor="accent2"/>
          <w:right w:val="single" w:sz="8" w:space="0" w:color="2683C6" w:themeColor="accent2"/>
        </w:tcBorders>
      </w:tcPr>
    </w:tblStylePr>
    <w:tblStylePr w:type="firstCol">
      <w:rPr>
        <w:b/>
        <w:bCs/>
      </w:rPr>
    </w:tblStylePr>
    <w:tblStylePr w:type="lastCol">
      <w:rPr>
        <w:b/>
        <w:bCs/>
      </w:rPr>
    </w:tblStylePr>
    <w:tblStylePr w:type="band1Vert">
      <w:tblPr/>
      <w:tcPr>
        <w:tcBorders>
          <w:top w:val="single" w:sz="8" w:space="0" w:color="2683C6" w:themeColor="accent2"/>
          <w:left w:val="single" w:sz="8" w:space="0" w:color="2683C6" w:themeColor="accent2"/>
          <w:bottom w:val="single" w:sz="8" w:space="0" w:color="2683C6" w:themeColor="accent2"/>
          <w:right w:val="single" w:sz="8" w:space="0" w:color="2683C6" w:themeColor="accent2"/>
        </w:tcBorders>
      </w:tcPr>
    </w:tblStylePr>
    <w:tblStylePr w:type="band1Horz">
      <w:tblPr/>
      <w:tcPr>
        <w:tcBorders>
          <w:top w:val="single" w:sz="8" w:space="0" w:color="2683C6" w:themeColor="accent2"/>
          <w:left w:val="single" w:sz="8" w:space="0" w:color="2683C6" w:themeColor="accent2"/>
          <w:bottom w:val="single" w:sz="8" w:space="0" w:color="2683C6" w:themeColor="accent2"/>
          <w:right w:val="single" w:sz="8" w:space="0" w:color="2683C6"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27CED7" w:themeColor="accent3"/>
        <w:left w:val="single" w:sz="8" w:space="0" w:color="27CED7" w:themeColor="accent3"/>
        <w:bottom w:val="single" w:sz="8" w:space="0" w:color="27CED7" w:themeColor="accent3"/>
        <w:right w:val="single" w:sz="8" w:space="0" w:color="27CED7" w:themeColor="accent3"/>
      </w:tblBorders>
    </w:tblPr>
    <w:tblStylePr w:type="firstRow">
      <w:pPr>
        <w:spacing w:before="0" w:after="0" w:line="240" w:lineRule="auto"/>
      </w:pPr>
      <w:rPr>
        <w:b/>
        <w:bCs/>
        <w:color w:val="FFFFFF" w:themeColor="background1"/>
      </w:rPr>
      <w:tblPr/>
      <w:tcPr>
        <w:shd w:val="clear" w:color="auto" w:fill="27CED7" w:themeFill="accent3"/>
      </w:tcPr>
    </w:tblStylePr>
    <w:tblStylePr w:type="lastRow">
      <w:pPr>
        <w:spacing w:before="0" w:after="0" w:line="240" w:lineRule="auto"/>
      </w:pPr>
      <w:rPr>
        <w:b/>
        <w:bCs/>
      </w:rPr>
      <w:tblPr/>
      <w:tcPr>
        <w:tcBorders>
          <w:top w:val="double" w:sz="6" w:space="0" w:color="27CED7" w:themeColor="accent3"/>
          <w:left w:val="single" w:sz="8" w:space="0" w:color="27CED7" w:themeColor="accent3"/>
          <w:bottom w:val="single" w:sz="8" w:space="0" w:color="27CED7" w:themeColor="accent3"/>
          <w:right w:val="single" w:sz="8" w:space="0" w:color="27CED7" w:themeColor="accent3"/>
        </w:tcBorders>
      </w:tcPr>
    </w:tblStylePr>
    <w:tblStylePr w:type="firstCol">
      <w:rPr>
        <w:b/>
        <w:bCs/>
      </w:rPr>
    </w:tblStylePr>
    <w:tblStylePr w:type="lastCol">
      <w:rPr>
        <w:b/>
        <w:bCs/>
      </w:rPr>
    </w:tblStylePr>
    <w:tblStylePr w:type="band1Vert">
      <w:tblPr/>
      <w:tcPr>
        <w:tcBorders>
          <w:top w:val="single" w:sz="8" w:space="0" w:color="27CED7" w:themeColor="accent3"/>
          <w:left w:val="single" w:sz="8" w:space="0" w:color="27CED7" w:themeColor="accent3"/>
          <w:bottom w:val="single" w:sz="8" w:space="0" w:color="27CED7" w:themeColor="accent3"/>
          <w:right w:val="single" w:sz="8" w:space="0" w:color="27CED7" w:themeColor="accent3"/>
        </w:tcBorders>
      </w:tcPr>
    </w:tblStylePr>
    <w:tblStylePr w:type="band1Horz">
      <w:tblPr/>
      <w:tcPr>
        <w:tcBorders>
          <w:top w:val="single" w:sz="8" w:space="0" w:color="27CED7" w:themeColor="accent3"/>
          <w:left w:val="single" w:sz="8" w:space="0" w:color="27CED7" w:themeColor="accent3"/>
          <w:bottom w:val="single" w:sz="8" w:space="0" w:color="27CED7" w:themeColor="accent3"/>
          <w:right w:val="single" w:sz="8" w:space="0" w:color="27CED7"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42BA97" w:themeColor="accent4"/>
        <w:left w:val="single" w:sz="8" w:space="0" w:color="42BA97" w:themeColor="accent4"/>
        <w:bottom w:val="single" w:sz="8" w:space="0" w:color="42BA97" w:themeColor="accent4"/>
        <w:right w:val="single" w:sz="8" w:space="0" w:color="42BA97" w:themeColor="accent4"/>
      </w:tblBorders>
    </w:tblPr>
    <w:tblStylePr w:type="firstRow">
      <w:pPr>
        <w:spacing w:before="0" w:after="0" w:line="240" w:lineRule="auto"/>
      </w:pPr>
      <w:rPr>
        <w:b/>
        <w:bCs/>
        <w:color w:val="FFFFFF" w:themeColor="background1"/>
      </w:rPr>
      <w:tblPr/>
      <w:tcPr>
        <w:shd w:val="clear" w:color="auto" w:fill="42BA97" w:themeFill="accent4"/>
      </w:tcPr>
    </w:tblStylePr>
    <w:tblStylePr w:type="lastRow">
      <w:pPr>
        <w:spacing w:before="0" w:after="0" w:line="240" w:lineRule="auto"/>
      </w:pPr>
      <w:rPr>
        <w:b/>
        <w:bCs/>
      </w:rPr>
      <w:tblPr/>
      <w:tcPr>
        <w:tcBorders>
          <w:top w:val="double" w:sz="6" w:space="0" w:color="42BA97" w:themeColor="accent4"/>
          <w:left w:val="single" w:sz="8" w:space="0" w:color="42BA97" w:themeColor="accent4"/>
          <w:bottom w:val="single" w:sz="8" w:space="0" w:color="42BA97" w:themeColor="accent4"/>
          <w:right w:val="single" w:sz="8" w:space="0" w:color="42BA97" w:themeColor="accent4"/>
        </w:tcBorders>
      </w:tcPr>
    </w:tblStylePr>
    <w:tblStylePr w:type="firstCol">
      <w:rPr>
        <w:b/>
        <w:bCs/>
      </w:rPr>
    </w:tblStylePr>
    <w:tblStylePr w:type="lastCol">
      <w:rPr>
        <w:b/>
        <w:bCs/>
      </w:rPr>
    </w:tblStylePr>
    <w:tblStylePr w:type="band1Vert">
      <w:tblPr/>
      <w:tcPr>
        <w:tcBorders>
          <w:top w:val="single" w:sz="8" w:space="0" w:color="42BA97" w:themeColor="accent4"/>
          <w:left w:val="single" w:sz="8" w:space="0" w:color="42BA97" w:themeColor="accent4"/>
          <w:bottom w:val="single" w:sz="8" w:space="0" w:color="42BA97" w:themeColor="accent4"/>
          <w:right w:val="single" w:sz="8" w:space="0" w:color="42BA97" w:themeColor="accent4"/>
        </w:tcBorders>
      </w:tcPr>
    </w:tblStylePr>
    <w:tblStylePr w:type="band1Horz">
      <w:tblPr/>
      <w:tcPr>
        <w:tcBorders>
          <w:top w:val="single" w:sz="8" w:space="0" w:color="42BA97" w:themeColor="accent4"/>
          <w:left w:val="single" w:sz="8" w:space="0" w:color="42BA97" w:themeColor="accent4"/>
          <w:bottom w:val="single" w:sz="8" w:space="0" w:color="42BA97" w:themeColor="accent4"/>
          <w:right w:val="single" w:sz="8" w:space="0" w:color="42BA97"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3E8853" w:themeColor="accent5"/>
        <w:left w:val="single" w:sz="8" w:space="0" w:color="3E8853" w:themeColor="accent5"/>
        <w:bottom w:val="single" w:sz="8" w:space="0" w:color="3E8853" w:themeColor="accent5"/>
        <w:right w:val="single" w:sz="8" w:space="0" w:color="3E8853" w:themeColor="accent5"/>
      </w:tblBorders>
    </w:tblPr>
    <w:tblStylePr w:type="firstRow">
      <w:pPr>
        <w:spacing w:before="0" w:after="0" w:line="240" w:lineRule="auto"/>
      </w:pPr>
      <w:rPr>
        <w:b/>
        <w:bCs/>
        <w:color w:val="FFFFFF" w:themeColor="background1"/>
      </w:rPr>
      <w:tblPr/>
      <w:tcPr>
        <w:shd w:val="clear" w:color="auto" w:fill="3E8853" w:themeFill="accent5"/>
      </w:tcPr>
    </w:tblStylePr>
    <w:tblStylePr w:type="lastRow">
      <w:pPr>
        <w:spacing w:before="0" w:after="0" w:line="240" w:lineRule="auto"/>
      </w:pPr>
      <w:rPr>
        <w:b/>
        <w:bCs/>
      </w:rPr>
      <w:tblPr/>
      <w:tcPr>
        <w:tcBorders>
          <w:top w:val="double" w:sz="6" w:space="0" w:color="3E8853" w:themeColor="accent5"/>
          <w:left w:val="single" w:sz="8" w:space="0" w:color="3E8853" w:themeColor="accent5"/>
          <w:bottom w:val="single" w:sz="8" w:space="0" w:color="3E8853" w:themeColor="accent5"/>
          <w:right w:val="single" w:sz="8" w:space="0" w:color="3E8853" w:themeColor="accent5"/>
        </w:tcBorders>
      </w:tcPr>
    </w:tblStylePr>
    <w:tblStylePr w:type="firstCol">
      <w:rPr>
        <w:b/>
        <w:bCs/>
      </w:rPr>
    </w:tblStylePr>
    <w:tblStylePr w:type="lastCol">
      <w:rPr>
        <w:b/>
        <w:bCs/>
      </w:rPr>
    </w:tblStylePr>
    <w:tblStylePr w:type="band1Vert">
      <w:tblPr/>
      <w:tcPr>
        <w:tcBorders>
          <w:top w:val="single" w:sz="8" w:space="0" w:color="3E8853" w:themeColor="accent5"/>
          <w:left w:val="single" w:sz="8" w:space="0" w:color="3E8853" w:themeColor="accent5"/>
          <w:bottom w:val="single" w:sz="8" w:space="0" w:color="3E8853" w:themeColor="accent5"/>
          <w:right w:val="single" w:sz="8" w:space="0" w:color="3E8853" w:themeColor="accent5"/>
        </w:tcBorders>
      </w:tcPr>
    </w:tblStylePr>
    <w:tblStylePr w:type="band1Horz">
      <w:tblPr/>
      <w:tcPr>
        <w:tcBorders>
          <w:top w:val="single" w:sz="8" w:space="0" w:color="3E8853" w:themeColor="accent5"/>
          <w:left w:val="single" w:sz="8" w:space="0" w:color="3E8853" w:themeColor="accent5"/>
          <w:bottom w:val="single" w:sz="8" w:space="0" w:color="3E8853" w:themeColor="accent5"/>
          <w:right w:val="single" w:sz="8" w:space="0" w:color="3E8853"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62A39F" w:themeColor="accent6"/>
        <w:left w:val="single" w:sz="8" w:space="0" w:color="62A39F" w:themeColor="accent6"/>
        <w:bottom w:val="single" w:sz="8" w:space="0" w:color="62A39F" w:themeColor="accent6"/>
        <w:right w:val="single" w:sz="8" w:space="0" w:color="62A39F" w:themeColor="accent6"/>
      </w:tblBorders>
    </w:tblPr>
    <w:tblStylePr w:type="firstRow">
      <w:pPr>
        <w:spacing w:before="0" w:after="0" w:line="240" w:lineRule="auto"/>
      </w:pPr>
      <w:rPr>
        <w:b/>
        <w:bCs/>
        <w:color w:val="FFFFFF" w:themeColor="background1"/>
      </w:rPr>
      <w:tblPr/>
      <w:tcPr>
        <w:shd w:val="clear" w:color="auto" w:fill="62A39F" w:themeFill="accent6"/>
      </w:tcPr>
    </w:tblStylePr>
    <w:tblStylePr w:type="lastRow">
      <w:pPr>
        <w:spacing w:before="0" w:after="0" w:line="240" w:lineRule="auto"/>
      </w:pPr>
      <w:rPr>
        <w:b/>
        <w:bCs/>
      </w:rPr>
      <w:tblPr/>
      <w:tcPr>
        <w:tcBorders>
          <w:top w:val="double" w:sz="6" w:space="0" w:color="62A39F" w:themeColor="accent6"/>
          <w:left w:val="single" w:sz="8" w:space="0" w:color="62A39F" w:themeColor="accent6"/>
          <w:bottom w:val="single" w:sz="8" w:space="0" w:color="62A39F" w:themeColor="accent6"/>
          <w:right w:val="single" w:sz="8" w:space="0" w:color="62A39F" w:themeColor="accent6"/>
        </w:tcBorders>
      </w:tcPr>
    </w:tblStylePr>
    <w:tblStylePr w:type="firstCol">
      <w:rPr>
        <w:b/>
        <w:bCs/>
      </w:rPr>
    </w:tblStylePr>
    <w:tblStylePr w:type="lastCol">
      <w:rPr>
        <w:b/>
        <w:bCs/>
      </w:rPr>
    </w:tblStylePr>
    <w:tblStylePr w:type="band1Vert">
      <w:tblPr/>
      <w:tcPr>
        <w:tcBorders>
          <w:top w:val="single" w:sz="8" w:space="0" w:color="62A39F" w:themeColor="accent6"/>
          <w:left w:val="single" w:sz="8" w:space="0" w:color="62A39F" w:themeColor="accent6"/>
          <w:bottom w:val="single" w:sz="8" w:space="0" w:color="62A39F" w:themeColor="accent6"/>
          <w:right w:val="single" w:sz="8" w:space="0" w:color="62A39F" w:themeColor="accent6"/>
        </w:tcBorders>
      </w:tcPr>
    </w:tblStylePr>
    <w:tblStylePr w:type="band1Horz">
      <w:tblPr/>
      <w:tcPr>
        <w:tcBorders>
          <w:top w:val="single" w:sz="8" w:space="0" w:color="62A39F" w:themeColor="accent6"/>
          <w:left w:val="single" w:sz="8" w:space="0" w:color="62A39F" w:themeColor="accent6"/>
          <w:bottom w:val="single" w:sz="8" w:space="0" w:color="62A39F" w:themeColor="accent6"/>
          <w:right w:val="single" w:sz="8" w:space="0" w:color="62A39F"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insideH w:val="single" w:sz="8" w:space="0" w:color="1CADE4" w:themeColor="accent1"/>
        <w:insideV w:val="single" w:sz="8" w:space="0" w:color="1CADE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ADE4" w:themeColor="accent1"/>
          <w:left w:val="single" w:sz="8" w:space="0" w:color="1CADE4" w:themeColor="accent1"/>
          <w:bottom w:val="single" w:sz="18" w:space="0" w:color="1CADE4" w:themeColor="accent1"/>
          <w:right w:val="single" w:sz="8" w:space="0" w:color="1CADE4" w:themeColor="accent1"/>
          <w:insideH w:val="nil"/>
          <w:insideV w:val="single" w:sz="8" w:space="0" w:color="1CADE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ADE4" w:themeColor="accent1"/>
          <w:left w:val="single" w:sz="8" w:space="0" w:color="1CADE4" w:themeColor="accent1"/>
          <w:bottom w:val="single" w:sz="8" w:space="0" w:color="1CADE4" w:themeColor="accent1"/>
          <w:right w:val="single" w:sz="8" w:space="0" w:color="1CADE4" w:themeColor="accent1"/>
          <w:insideH w:val="nil"/>
          <w:insideV w:val="single" w:sz="8" w:space="0" w:color="1CADE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tcPr>
    </w:tblStylePr>
    <w:tblStylePr w:type="band1Vert">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shd w:val="clear" w:color="auto" w:fill="C6EAF8" w:themeFill="accent1" w:themeFillTint="3F"/>
      </w:tcPr>
    </w:tblStylePr>
    <w:tblStylePr w:type="band1Horz">
      <w:tblPr/>
      <w:tcPr>
        <w:tcBorders>
          <w:top w:val="single" w:sz="8" w:space="0" w:color="1CADE4" w:themeColor="accent1"/>
          <w:left w:val="single" w:sz="8" w:space="0" w:color="1CADE4" w:themeColor="accent1"/>
          <w:bottom w:val="single" w:sz="8" w:space="0" w:color="1CADE4" w:themeColor="accent1"/>
          <w:right w:val="single" w:sz="8" w:space="0" w:color="1CADE4" w:themeColor="accent1"/>
          <w:insideV w:val="single" w:sz="8" w:space="0" w:color="1CADE4" w:themeColor="accent1"/>
        </w:tcBorders>
        <w:shd w:val="clear" w:color="auto" w:fill="C6EAF8" w:themeFill="accent1" w:themeFillTint="3F"/>
      </w:tcPr>
    </w:tblStylePr>
    <w:tblStylePr w:type="band2Horz">
      <w:tblPr/>
      <w:tcPr>
        <w:tcBorders>
          <w:top w:val="single" w:sz="8" w:space="0" w:color="1CADE4" w:themeColor="accent1"/>
          <w:left w:val="single" w:sz="8" w:space="0" w:color="1CADE4" w:themeColor="accent1"/>
          <w:bottom w:val="single" w:sz="8" w:space="0" w:color="1CADE4" w:themeColor="accent1"/>
          <w:right w:val="single" w:sz="8" w:space="0" w:color="1CADE4" w:themeColor="accent1"/>
          <w:insideV w:val="single" w:sz="8" w:space="0" w:color="1CADE4"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2683C6" w:themeColor="accent2"/>
        <w:left w:val="single" w:sz="8" w:space="0" w:color="2683C6" w:themeColor="accent2"/>
        <w:bottom w:val="single" w:sz="8" w:space="0" w:color="2683C6" w:themeColor="accent2"/>
        <w:right w:val="single" w:sz="8" w:space="0" w:color="2683C6" w:themeColor="accent2"/>
        <w:insideH w:val="single" w:sz="8" w:space="0" w:color="2683C6" w:themeColor="accent2"/>
        <w:insideV w:val="single" w:sz="8" w:space="0" w:color="2683C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683C6" w:themeColor="accent2"/>
          <w:left w:val="single" w:sz="8" w:space="0" w:color="2683C6" w:themeColor="accent2"/>
          <w:bottom w:val="single" w:sz="18" w:space="0" w:color="2683C6" w:themeColor="accent2"/>
          <w:right w:val="single" w:sz="8" w:space="0" w:color="2683C6" w:themeColor="accent2"/>
          <w:insideH w:val="nil"/>
          <w:insideV w:val="single" w:sz="8" w:space="0" w:color="2683C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683C6" w:themeColor="accent2"/>
          <w:left w:val="single" w:sz="8" w:space="0" w:color="2683C6" w:themeColor="accent2"/>
          <w:bottom w:val="single" w:sz="8" w:space="0" w:color="2683C6" w:themeColor="accent2"/>
          <w:right w:val="single" w:sz="8" w:space="0" w:color="2683C6" w:themeColor="accent2"/>
          <w:insideH w:val="nil"/>
          <w:insideV w:val="single" w:sz="8" w:space="0" w:color="2683C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683C6" w:themeColor="accent2"/>
          <w:left w:val="single" w:sz="8" w:space="0" w:color="2683C6" w:themeColor="accent2"/>
          <w:bottom w:val="single" w:sz="8" w:space="0" w:color="2683C6" w:themeColor="accent2"/>
          <w:right w:val="single" w:sz="8" w:space="0" w:color="2683C6" w:themeColor="accent2"/>
        </w:tcBorders>
      </w:tcPr>
    </w:tblStylePr>
    <w:tblStylePr w:type="band1Vert">
      <w:tblPr/>
      <w:tcPr>
        <w:tcBorders>
          <w:top w:val="single" w:sz="8" w:space="0" w:color="2683C6" w:themeColor="accent2"/>
          <w:left w:val="single" w:sz="8" w:space="0" w:color="2683C6" w:themeColor="accent2"/>
          <w:bottom w:val="single" w:sz="8" w:space="0" w:color="2683C6" w:themeColor="accent2"/>
          <w:right w:val="single" w:sz="8" w:space="0" w:color="2683C6" w:themeColor="accent2"/>
        </w:tcBorders>
        <w:shd w:val="clear" w:color="auto" w:fill="C5E0F4" w:themeFill="accent2" w:themeFillTint="3F"/>
      </w:tcPr>
    </w:tblStylePr>
    <w:tblStylePr w:type="band1Horz">
      <w:tblPr/>
      <w:tcPr>
        <w:tcBorders>
          <w:top w:val="single" w:sz="8" w:space="0" w:color="2683C6" w:themeColor="accent2"/>
          <w:left w:val="single" w:sz="8" w:space="0" w:color="2683C6" w:themeColor="accent2"/>
          <w:bottom w:val="single" w:sz="8" w:space="0" w:color="2683C6" w:themeColor="accent2"/>
          <w:right w:val="single" w:sz="8" w:space="0" w:color="2683C6" w:themeColor="accent2"/>
          <w:insideV w:val="single" w:sz="8" w:space="0" w:color="2683C6" w:themeColor="accent2"/>
        </w:tcBorders>
        <w:shd w:val="clear" w:color="auto" w:fill="C5E0F4" w:themeFill="accent2" w:themeFillTint="3F"/>
      </w:tcPr>
    </w:tblStylePr>
    <w:tblStylePr w:type="band2Horz">
      <w:tblPr/>
      <w:tcPr>
        <w:tcBorders>
          <w:top w:val="single" w:sz="8" w:space="0" w:color="2683C6" w:themeColor="accent2"/>
          <w:left w:val="single" w:sz="8" w:space="0" w:color="2683C6" w:themeColor="accent2"/>
          <w:bottom w:val="single" w:sz="8" w:space="0" w:color="2683C6" w:themeColor="accent2"/>
          <w:right w:val="single" w:sz="8" w:space="0" w:color="2683C6" w:themeColor="accent2"/>
          <w:insideV w:val="single" w:sz="8" w:space="0" w:color="2683C6"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27CED7" w:themeColor="accent3"/>
        <w:left w:val="single" w:sz="8" w:space="0" w:color="27CED7" w:themeColor="accent3"/>
        <w:bottom w:val="single" w:sz="8" w:space="0" w:color="27CED7" w:themeColor="accent3"/>
        <w:right w:val="single" w:sz="8" w:space="0" w:color="27CED7" w:themeColor="accent3"/>
        <w:insideH w:val="single" w:sz="8" w:space="0" w:color="27CED7" w:themeColor="accent3"/>
        <w:insideV w:val="single" w:sz="8" w:space="0" w:color="27CED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7CED7" w:themeColor="accent3"/>
          <w:left w:val="single" w:sz="8" w:space="0" w:color="27CED7" w:themeColor="accent3"/>
          <w:bottom w:val="single" w:sz="18" w:space="0" w:color="27CED7" w:themeColor="accent3"/>
          <w:right w:val="single" w:sz="8" w:space="0" w:color="27CED7" w:themeColor="accent3"/>
          <w:insideH w:val="nil"/>
          <w:insideV w:val="single" w:sz="8" w:space="0" w:color="27CED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7CED7" w:themeColor="accent3"/>
          <w:left w:val="single" w:sz="8" w:space="0" w:color="27CED7" w:themeColor="accent3"/>
          <w:bottom w:val="single" w:sz="8" w:space="0" w:color="27CED7" w:themeColor="accent3"/>
          <w:right w:val="single" w:sz="8" w:space="0" w:color="27CED7" w:themeColor="accent3"/>
          <w:insideH w:val="nil"/>
          <w:insideV w:val="single" w:sz="8" w:space="0" w:color="27CED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7CED7" w:themeColor="accent3"/>
          <w:left w:val="single" w:sz="8" w:space="0" w:color="27CED7" w:themeColor="accent3"/>
          <w:bottom w:val="single" w:sz="8" w:space="0" w:color="27CED7" w:themeColor="accent3"/>
          <w:right w:val="single" w:sz="8" w:space="0" w:color="27CED7" w:themeColor="accent3"/>
        </w:tcBorders>
      </w:tcPr>
    </w:tblStylePr>
    <w:tblStylePr w:type="band1Vert">
      <w:tblPr/>
      <w:tcPr>
        <w:tcBorders>
          <w:top w:val="single" w:sz="8" w:space="0" w:color="27CED7" w:themeColor="accent3"/>
          <w:left w:val="single" w:sz="8" w:space="0" w:color="27CED7" w:themeColor="accent3"/>
          <w:bottom w:val="single" w:sz="8" w:space="0" w:color="27CED7" w:themeColor="accent3"/>
          <w:right w:val="single" w:sz="8" w:space="0" w:color="27CED7" w:themeColor="accent3"/>
        </w:tcBorders>
        <w:shd w:val="clear" w:color="auto" w:fill="C9F2F5" w:themeFill="accent3" w:themeFillTint="3F"/>
      </w:tcPr>
    </w:tblStylePr>
    <w:tblStylePr w:type="band1Horz">
      <w:tblPr/>
      <w:tcPr>
        <w:tcBorders>
          <w:top w:val="single" w:sz="8" w:space="0" w:color="27CED7" w:themeColor="accent3"/>
          <w:left w:val="single" w:sz="8" w:space="0" w:color="27CED7" w:themeColor="accent3"/>
          <w:bottom w:val="single" w:sz="8" w:space="0" w:color="27CED7" w:themeColor="accent3"/>
          <w:right w:val="single" w:sz="8" w:space="0" w:color="27CED7" w:themeColor="accent3"/>
          <w:insideV w:val="single" w:sz="8" w:space="0" w:color="27CED7" w:themeColor="accent3"/>
        </w:tcBorders>
        <w:shd w:val="clear" w:color="auto" w:fill="C9F2F5" w:themeFill="accent3" w:themeFillTint="3F"/>
      </w:tcPr>
    </w:tblStylePr>
    <w:tblStylePr w:type="band2Horz">
      <w:tblPr/>
      <w:tcPr>
        <w:tcBorders>
          <w:top w:val="single" w:sz="8" w:space="0" w:color="27CED7" w:themeColor="accent3"/>
          <w:left w:val="single" w:sz="8" w:space="0" w:color="27CED7" w:themeColor="accent3"/>
          <w:bottom w:val="single" w:sz="8" w:space="0" w:color="27CED7" w:themeColor="accent3"/>
          <w:right w:val="single" w:sz="8" w:space="0" w:color="27CED7" w:themeColor="accent3"/>
          <w:insideV w:val="single" w:sz="8" w:space="0" w:color="27CED7"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42BA97" w:themeColor="accent4"/>
        <w:left w:val="single" w:sz="8" w:space="0" w:color="42BA97" w:themeColor="accent4"/>
        <w:bottom w:val="single" w:sz="8" w:space="0" w:color="42BA97" w:themeColor="accent4"/>
        <w:right w:val="single" w:sz="8" w:space="0" w:color="42BA97" w:themeColor="accent4"/>
        <w:insideH w:val="single" w:sz="8" w:space="0" w:color="42BA97" w:themeColor="accent4"/>
        <w:insideV w:val="single" w:sz="8" w:space="0" w:color="42BA9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2BA97" w:themeColor="accent4"/>
          <w:left w:val="single" w:sz="8" w:space="0" w:color="42BA97" w:themeColor="accent4"/>
          <w:bottom w:val="single" w:sz="18" w:space="0" w:color="42BA97" w:themeColor="accent4"/>
          <w:right w:val="single" w:sz="8" w:space="0" w:color="42BA97" w:themeColor="accent4"/>
          <w:insideH w:val="nil"/>
          <w:insideV w:val="single" w:sz="8" w:space="0" w:color="42BA9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2BA97" w:themeColor="accent4"/>
          <w:left w:val="single" w:sz="8" w:space="0" w:color="42BA97" w:themeColor="accent4"/>
          <w:bottom w:val="single" w:sz="8" w:space="0" w:color="42BA97" w:themeColor="accent4"/>
          <w:right w:val="single" w:sz="8" w:space="0" w:color="42BA97" w:themeColor="accent4"/>
          <w:insideH w:val="nil"/>
          <w:insideV w:val="single" w:sz="8" w:space="0" w:color="42BA9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2BA97" w:themeColor="accent4"/>
          <w:left w:val="single" w:sz="8" w:space="0" w:color="42BA97" w:themeColor="accent4"/>
          <w:bottom w:val="single" w:sz="8" w:space="0" w:color="42BA97" w:themeColor="accent4"/>
          <w:right w:val="single" w:sz="8" w:space="0" w:color="42BA97" w:themeColor="accent4"/>
        </w:tcBorders>
      </w:tcPr>
    </w:tblStylePr>
    <w:tblStylePr w:type="band1Vert">
      <w:tblPr/>
      <w:tcPr>
        <w:tcBorders>
          <w:top w:val="single" w:sz="8" w:space="0" w:color="42BA97" w:themeColor="accent4"/>
          <w:left w:val="single" w:sz="8" w:space="0" w:color="42BA97" w:themeColor="accent4"/>
          <w:bottom w:val="single" w:sz="8" w:space="0" w:color="42BA97" w:themeColor="accent4"/>
          <w:right w:val="single" w:sz="8" w:space="0" w:color="42BA97" w:themeColor="accent4"/>
        </w:tcBorders>
        <w:shd w:val="clear" w:color="auto" w:fill="CFEEE5" w:themeFill="accent4" w:themeFillTint="3F"/>
      </w:tcPr>
    </w:tblStylePr>
    <w:tblStylePr w:type="band1Horz">
      <w:tblPr/>
      <w:tcPr>
        <w:tcBorders>
          <w:top w:val="single" w:sz="8" w:space="0" w:color="42BA97" w:themeColor="accent4"/>
          <w:left w:val="single" w:sz="8" w:space="0" w:color="42BA97" w:themeColor="accent4"/>
          <w:bottom w:val="single" w:sz="8" w:space="0" w:color="42BA97" w:themeColor="accent4"/>
          <w:right w:val="single" w:sz="8" w:space="0" w:color="42BA97" w:themeColor="accent4"/>
          <w:insideV w:val="single" w:sz="8" w:space="0" w:color="42BA97" w:themeColor="accent4"/>
        </w:tcBorders>
        <w:shd w:val="clear" w:color="auto" w:fill="CFEEE5" w:themeFill="accent4" w:themeFillTint="3F"/>
      </w:tcPr>
    </w:tblStylePr>
    <w:tblStylePr w:type="band2Horz">
      <w:tblPr/>
      <w:tcPr>
        <w:tcBorders>
          <w:top w:val="single" w:sz="8" w:space="0" w:color="42BA97" w:themeColor="accent4"/>
          <w:left w:val="single" w:sz="8" w:space="0" w:color="42BA97" w:themeColor="accent4"/>
          <w:bottom w:val="single" w:sz="8" w:space="0" w:color="42BA97" w:themeColor="accent4"/>
          <w:right w:val="single" w:sz="8" w:space="0" w:color="42BA97" w:themeColor="accent4"/>
          <w:insideV w:val="single" w:sz="8" w:space="0" w:color="42BA97"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3E8853" w:themeColor="accent5"/>
        <w:left w:val="single" w:sz="8" w:space="0" w:color="3E8853" w:themeColor="accent5"/>
        <w:bottom w:val="single" w:sz="8" w:space="0" w:color="3E8853" w:themeColor="accent5"/>
        <w:right w:val="single" w:sz="8" w:space="0" w:color="3E8853" w:themeColor="accent5"/>
        <w:insideH w:val="single" w:sz="8" w:space="0" w:color="3E8853" w:themeColor="accent5"/>
        <w:insideV w:val="single" w:sz="8" w:space="0" w:color="3E885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E8853" w:themeColor="accent5"/>
          <w:left w:val="single" w:sz="8" w:space="0" w:color="3E8853" w:themeColor="accent5"/>
          <w:bottom w:val="single" w:sz="18" w:space="0" w:color="3E8853" w:themeColor="accent5"/>
          <w:right w:val="single" w:sz="8" w:space="0" w:color="3E8853" w:themeColor="accent5"/>
          <w:insideH w:val="nil"/>
          <w:insideV w:val="single" w:sz="8" w:space="0" w:color="3E885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E8853" w:themeColor="accent5"/>
          <w:left w:val="single" w:sz="8" w:space="0" w:color="3E8853" w:themeColor="accent5"/>
          <w:bottom w:val="single" w:sz="8" w:space="0" w:color="3E8853" w:themeColor="accent5"/>
          <w:right w:val="single" w:sz="8" w:space="0" w:color="3E8853" w:themeColor="accent5"/>
          <w:insideH w:val="nil"/>
          <w:insideV w:val="single" w:sz="8" w:space="0" w:color="3E885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E8853" w:themeColor="accent5"/>
          <w:left w:val="single" w:sz="8" w:space="0" w:color="3E8853" w:themeColor="accent5"/>
          <w:bottom w:val="single" w:sz="8" w:space="0" w:color="3E8853" w:themeColor="accent5"/>
          <w:right w:val="single" w:sz="8" w:space="0" w:color="3E8853" w:themeColor="accent5"/>
        </w:tcBorders>
      </w:tcPr>
    </w:tblStylePr>
    <w:tblStylePr w:type="band1Vert">
      <w:tblPr/>
      <w:tcPr>
        <w:tcBorders>
          <w:top w:val="single" w:sz="8" w:space="0" w:color="3E8853" w:themeColor="accent5"/>
          <w:left w:val="single" w:sz="8" w:space="0" w:color="3E8853" w:themeColor="accent5"/>
          <w:bottom w:val="single" w:sz="8" w:space="0" w:color="3E8853" w:themeColor="accent5"/>
          <w:right w:val="single" w:sz="8" w:space="0" w:color="3E8853" w:themeColor="accent5"/>
        </w:tcBorders>
        <w:shd w:val="clear" w:color="auto" w:fill="C9E6D2" w:themeFill="accent5" w:themeFillTint="3F"/>
      </w:tcPr>
    </w:tblStylePr>
    <w:tblStylePr w:type="band1Horz">
      <w:tblPr/>
      <w:tcPr>
        <w:tcBorders>
          <w:top w:val="single" w:sz="8" w:space="0" w:color="3E8853" w:themeColor="accent5"/>
          <w:left w:val="single" w:sz="8" w:space="0" w:color="3E8853" w:themeColor="accent5"/>
          <w:bottom w:val="single" w:sz="8" w:space="0" w:color="3E8853" w:themeColor="accent5"/>
          <w:right w:val="single" w:sz="8" w:space="0" w:color="3E8853" w:themeColor="accent5"/>
          <w:insideV w:val="single" w:sz="8" w:space="0" w:color="3E8853" w:themeColor="accent5"/>
        </w:tcBorders>
        <w:shd w:val="clear" w:color="auto" w:fill="C9E6D2" w:themeFill="accent5" w:themeFillTint="3F"/>
      </w:tcPr>
    </w:tblStylePr>
    <w:tblStylePr w:type="band2Horz">
      <w:tblPr/>
      <w:tcPr>
        <w:tcBorders>
          <w:top w:val="single" w:sz="8" w:space="0" w:color="3E8853" w:themeColor="accent5"/>
          <w:left w:val="single" w:sz="8" w:space="0" w:color="3E8853" w:themeColor="accent5"/>
          <w:bottom w:val="single" w:sz="8" w:space="0" w:color="3E8853" w:themeColor="accent5"/>
          <w:right w:val="single" w:sz="8" w:space="0" w:color="3E8853" w:themeColor="accent5"/>
          <w:insideV w:val="single" w:sz="8" w:space="0" w:color="3E8853"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62A39F" w:themeColor="accent6"/>
        <w:left w:val="single" w:sz="8" w:space="0" w:color="62A39F" w:themeColor="accent6"/>
        <w:bottom w:val="single" w:sz="8" w:space="0" w:color="62A39F" w:themeColor="accent6"/>
        <w:right w:val="single" w:sz="8" w:space="0" w:color="62A39F" w:themeColor="accent6"/>
        <w:insideH w:val="single" w:sz="8" w:space="0" w:color="62A39F" w:themeColor="accent6"/>
        <w:insideV w:val="single" w:sz="8" w:space="0" w:color="62A39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A39F" w:themeColor="accent6"/>
          <w:left w:val="single" w:sz="8" w:space="0" w:color="62A39F" w:themeColor="accent6"/>
          <w:bottom w:val="single" w:sz="18" w:space="0" w:color="62A39F" w:themeColor="accent6"/>
          <w:right w:val="single" w:sz="8" w:space="0" w:color="62A39F" w:themeColor="accent6"/>
          <w:insideH w:val="nil"/>
          <w:insideV w:val="single" w:sz="8" w:space="0" w:color="62A39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A39F" w:themeColor="accent6"/>
          <w:left w:val="single" w:sz="8" w:space="0" w:color="62A39F" w:themeColor="accent6"/>
          <w:bottom w:val="single" w:sz="8" w:space="0" w:color="62A39F" w:themeColor="accent6"/>
          <w:right w:val="single" w:sz="8" w:space="0" w:color="62A39F" w:themeColor="accent6"/>
          <w:insideH w:val="nil"/>
          <w:insideV w:val="single" w:sz="8" w:space="0" w:color="62A39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A39F" w:themeColor="accent6"/>
          <w:left w:val="single" w:sz="8" w:space="0" w:color="62A39F" w:themeColor="accent6"/>
          <w:bottom w:val="single" w:sz="8" w:space="0" w:color="62A39F" w:themeColor="accent6"/>
          <w:right w:val="single" w:sz="8" w:space="0" w:color="62A39F" w:themeColor="accent6"/>
        </w:tcBorders>
      </w:tcPr>
    </w:tblStylePr>
    <w:tblStylePr w:type="band1Vert">
      <w:tblPr/>
      <w:tcPr>
        <w:tcBorders>
          <w:top w:val="single" w:sz="8" w:space="0" w:color="62A39F" w:themeColor="accent6"/>
          <w:left w:val="single" w:sz="8" w:space="0" w:color="62A39F" w:themeColor="accent6"/>
          <w:bottom w:val="single" w:sz="8" w:space="0" w:color="62A39F" w:themeColor="accent6"/>
          <w:right w:val="single" w:sz="8" w:space="0" w:color="62A39F" w:themeColor="accent6"/>
        </w:tcBorders>
        <w:shd w:val="clear" w:color="auto" w:fill="D8E8E7" w:themeFill="accent6" w:themeFillTint="3F"/>
      </w:tcPr>
    </w:tblStylePr>
    <w:tblStylePr w:type="band1Horz">
      <w:tblPr/>
      <w:tcPr>
        <w:tcBorders>
          <w:top w:val="single" w:sz="8" w:space="0" w:color="62A39F" w:themeColor="accent6"/>
          <w:left w:val="single" w:sz="8" w:space="0" w:color="62A39F" w:themeColor="accent6"/>
          <w:bottom w:val="single" w:sz="8" w:space="0" w:color="62A39F" w:themeColor="accent6"/>
          <w:right w:val="single" w:sz="8" w:space="0" w:color="62A39F" w:themeColor="accent6"/>
          <w:insideV w:val="single" w:sz="8" w:space="0" w:color="62A39F" w:themeColor="accent6"/>
        </w:tcBorders>
        <w:shd w:val="clear" w:color="auto" w:fill="D8E8E7" w:themeFill="accent6" w:themeFillTint="3F"/>
      </w:tcPr>
    </w:tblStylePr>
    <w:tblStylePr w:type="band2Horz">
      <w:tblPr/>
      <w:tcPr>
        <w:tcBorders>
          <w:top w:val="single" w:sz="8" w:space="0" w:color="62A39F" w:themeColor="accent6"/>
          <w:left w:val="single" w:sz="8" w:space="0" w:color="62A39F" w:themeColor="accent6"/>
          <w:bottom w:val="single" w:sz="8" w:space="0" w:color="62A39F" w:themeColor="accent6"/>
          <w:right w:val="single" w:sz="8" w:space="0" w:color="62A39F" w:themeColor="accent6"/>
          <w:insideV w:val="single" w:sz="8" w:space="0" w:color="62A39F"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single" w:sz="8" w:space="0" w:color="54C1EA" w:themeColor="accent1" w:themeTint="BF"/>
      </w:tblBorders>
    </w:tblPr>
    <w:tblStylePr w:type="firstRow">
      <w:pPr>
        <w:spacing w:before="0" w:after="0" w:line="240" w:lineRule="auto"/>
      </w:pPr>
      <w:rPr>
        <w:b/>
        <w:bCs/>
        <w:color w:val="FFFFFF" w:themeColor="background1"/>
      </w:rPr>
      <w:tblPr/>
      <w:tcPr>
        <w:tcBorders>
          <w:top w:val="single" w:sz="8"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nil"/>
          <w:insideV w:val="nil"/>
        </w:tcBorders>
        <w:shd w:val="clear" w:color="auto" w:fill="1CADE4" w:themeFill="accent1"/>
      </w:tcPr>
    </w:tblStylePr>
    <w:tblStylePr w:type="lastRow">
      <w:pPr>
        <w:spacing w:before="0" w:after="0" w:line="240" w:lineRule="auto"/>
      </w:pPr>
      <w:rPr>
        <w:b/>
        <w:bCs/>
      </w:rPr>
      <w:tblPr/>
      <w:tcPr>
        <w:tcBorders>
          <w:top w:val="double" w:sz="6"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nil"/>
          <w:insideV w:val="nil"/>
        </w:tcBorders>
      </w:tcPr>
    </w:tblStylePr>
    <w:tblStylePr w:type="firstCol">
      <w:rPr>
        <w:b/>
        <w:bCs/>
      </w:rPr>
    </w:tblStylePr>
    <w:tblStylePr w:type="lastCol">
      <w:rPr>
        <w:b/>
        <w:bCs/>
      </w:rPr>
    </w:tblStylePr>
    <w:tblStylePr w:type="band1Vert">
      <w:tblPr/>
      <w:tcPr>
        <w:shd w:val="clear" w:color="auto" w:fill="C6EAF8" w:themeFill="accent1" w:themeFillTint="3F"/>
      </w:tcPr>
    </w:tblStylePr>
    <w:tblStylePr w:type="band1Horz">
      <w:tblPr/>
      <w:tcPr>
        <w:tcBorders>
          <w:insideH w:val="nil"/>
          <w:insideV w:val="nil"/>
        </w:tcBorders>
        <w:shd w:val="clear" w:color="auto" w:fill="C6EAF8"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52A3DE" w:themeColor="accent2" w:themeTint="BF"/>
        <w:left w:val="single" w:sz="8" w:space="0" w:color="52A3DE" w:themeColor="accent2" w:themeTint="BF"/>
        <w:bottom w:val="single" w:sz="8" w:space="0" w:color="52A3DE" w:themeColor="accent2" w:themeTint="BF"/>
        <w:right w:val="single" w:sz="8" w:space="0" w:color="52A3DE" w:themeColor="accent2" w:themeTint="BF"/>
        <w:insideH w:val="single" w:sz="8" w:space="0" w:color="52A3DE" w:themeColor="accent2" w:themeTint="BF"/>
      </w:tblBorders>
    </w:tblPr>
    <w:tblStylePr w:type="firstRow">
      <w:pPr>
        <w:spacing w:before="0" w:after="0" w:line="240" w:lineRule="auto"/>
      </w:pPr>
      <w:rPr>
        <w:b/>
        <w:bCs/>
        <w:color w:val="FFFFFF" w:themeColor="background1"/>
      </w:rPr>
      <w:tblPr/>
      <w:tcPr>
        <w:tcBorders>
          <w:top w:val="single" w:sz="8" w:space="0" w:color="52A3DE" w:themeColor="accent2" w:themeTint="BF"/>
          <w:left w:val="single" w:sz="8" w:space="0" w:color="52A3DE" w:themeColor="accent2" w:themeTint="BF"/>
          <w:bottom w:val="single" w:sz="8" w:space="0" w:color="52A3DE" w:themeColor="accent2" w:themeTint="BF"/>
          <w:right w:val="single" w:sz="8" w:space="0" w:color="52A3DE" w:themeColor="accent2" w:themeTint="BF"/>
          <w:insideH w:val="nil"/>
          <w:insideV w:val="nil"/>
        </w:tcBorders>
        <w:shd w:val="clear" w:color="auto" w:fill="2683C6" w:themeFill="accent2"/>
      </w:tcPr>
    </w:tblStylePr>
    <w:tblStylePr w:type="lastRow">
      <w:pPr>
        <w:spacing w:before="0" w:after="0" w:line="240" w:lineRule="auto"/>
      </w:pPr>
      <w:rPr>
        <w:b/>
        <w:bCs/>
      </w:rPr>
      <w:tblPr/>
      <w:tcPr>
        <w:tcBorders>
          <w:top w:val="double" w:sz="6" w:space="0" w:color="52A3DE" w:themeColor="accent2" w:themeTint="BF"/>
          <w:left w:val="single" w:sz="8" w:space="0" w:color="52A3DE" w:themeColor="accent2" w:themeTint="BF"/>
          <w:bottom w:val="single" w:sz="8" w:space="0" w:color="52A3DE" w:themeColor="accent2" w:themeTint="BF"/>
          <w:right w:val="single" w:sz="8" w:space="0" w:color="52A3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C5E0F4" w:themeFill="accent2" w:themeFillTint="3F"/>
      </w:tcPr>
    </w:tblStylePr>
    <w:tblStylePr w:type="band1Horz">
      <w:tblPr/>
      <w:tcPr>
        <w:tcBorders>
          <w:insideH w:val="nil"/>
          <w:insideV w:val="nil"/>
        </w:tcBorders>
        <w:shd w:val="clear" w:color="auto" w:fill="C5E0F4"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5CDAE1" w:themeColor="accent3" w:themeTint="BF"/>
        <w:left w:val="single" w:sz="8" w:space="0" w:color="5CDAE1" w:themeColor="accent3" w:themeTint="BF"/>
        <w:bottom w:val="single" w:sz="8" w:space="0" w:color="5CDAE1" w:themeColor="accent3" w:themeTint="BF"/>
        <w:right w:val="single" w:sz="8" w:space="0" w:color="5CDAE1" w:themeColor="accent3" w:themeTint="BF"/>
        <w:insideH w:val="single" w:sz="8" w:space="0" w:color="5CDAE1" w:themeColor="accent3" w:themeTint="BF"/>
      </w:tblBorders>
    </w:tblPr>
    <w:tblStylePr w:type="firstRow">
      <w:pPr>
        <w:spacing w:before="0" w:after="0" w:line="240" w:lineRule="auto"/>
      </w:pPr>
      <w:rPr>
        <w:b/>
        <w:bCs/>
        <w:color w:val="FFFFFF" w:themeColor="background1"/>
      </w:rPr>
      <w:tblPr/>
      <w:tcPr>
        <w:tcBorders>
          <w:top w:val="single" w:sz="8" w:space="0" w:color="5CDAE1" w:themeColor="accent3" w:themeTint="BF"/>
          <w:left w:val="single" w:sz="8" w:space="0" w:color="5CDAE1" w:themeColor="accent3" w:themeTint="BF"/>
          <w:bottom w:val="single" w:sz="8" w:space="0" w:color="5CDAE1" w:themeColor="accent3" w:themeTint="BF"/>
          <w:right w:val="single" w:sz="8" w:space="0" w:color="5CDAE1" w:themeColor="accent3" w:themeTint="BF"/>
          <w:insideH w:val="nil"/>
          <w:insideV w:val="nil"/>
        </w:tcBorders>
        <w:shd w:val="clear" w:color="auto" w:fill="27CED7" w:themeFill="accent3"/>
      </w:tcPr>
    </w:tblStylePr>
    <w:tblStylePr w:type="lastRow">
      <w:pPr>
        <w:spacing w:before="0" w:after="0" w:line="240" w:lineRule="auto"/>
      </w:pPr>
      <w:rPr>
        <w:b/>
        <w:bCs/>
      </w:rPr>
      <w:tblPr/>
      <w:tcPr>
        <w:tcBorders>
          <w:top w:val="double" w:sz="6" w:space="0" w:color="5CDAE1" w:themeColor="accent3" w:themeTint="BF"/>
          <w:left w:val="single" w:sz="8" w:space="0" w:color="5CDAE1" w:themeColor="accent3" w:themeTint="BF"/>
          <w:bottom w:val="single" w:sz="8" w:space="0" w:color="5CDAE1" w:themeColor="accent3" w:themeTint="BF"/>
          <w:right w:val="single" w:sz="8" w:space="0" w:color="5CDAE1"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F2F5" w:themeFill="accent3" w:themeFillTint="3F"/>
      </w:tcPr>
    </w:tblStylePr>
    <w:tblStylePr w:type="band1Horz">
      <w:tblPr/>
      <w:tcPr>
        <w:tcBorders>
          <w:insideH w:val="nil"/>
          <w:insideV w:val="nil"/>
        </w:tcBorders>
        <w:shd w:val="clear" w:color="auto" w:fill="C9F2F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70CCB1" w:themeColor="accent4" w:themeTint="BF"/>
        <w:left w:val="single" w:sz="8" w:space="0" w:color="70CCB1" w:themeColor="accent4" w:themeTint="BF"/>
        <w:bottom w:val="single" w:sz="8" w:space="0" w:color="70CCB1" w:themeColor="accent4" w:themeTint="BF"/>
        <w:right w:val="single" w:sz="8" w:space="0" w:color="70CCB1" w:themeColor="accent4" w:themeTint="BF"/>
        <w:insideH w:val="single" w:sz="8" w:space="0" w:color="70CCB1" w:themeColor="accent4" w:themeTint="BF"/>
      </w:tblBorders>
    </w:tblPr>
    <w:tblStylePr w:type="firstRow">
      <w:pPr>
        <w:spacing w:before="0" w:after="0" w:line="240" w:lineRule="auto"/>
      </w:pPr>
      <w:rPr>
        <w:b/>
        <w:bCs/>
        <w:color w:val="FFFFFF" w:themeColor="background1"/>
      </w:rPr>
      <w:tblPr/>
      <w:tcPr>
        <w:tcBorders>
          <w:top w:val="single" w:sz="8" w:space="0" w:color="70CCB1" w:themeColor="accent4" w:themeTint="BF"/>
          <w:left w:val="single" w:sz="8" w:space="0" w:color="70CCB1" w:themeColor="accent4" w:themeTint="BF"/>
          <w:bottom w:val="single" w:sz="8" w:space="0" w:color="70CCB1" w:themeColor="accent4" w:themeTint="BF"/>
          <w:right w:val="single" w:sz="8" w:space="0" w:color="70CCB1" w:themeColor="accent4" w:themeTint="BF"/>
          <w:insideH w:val="nil"/>
          <w:insideV w:val="nil"/>
        </w:tcBorders>
        <w:shd w:val="clear" w:color="auto" w:fill="42BA97" w:themeFill="accent4"/>
      </w:tcPr>
    </w:tblStylePr>
    <w:tblStylePr w:type="lastRow">
      <w:pPr>
        <w:spacing w:before="0" w:after="0" w:line="240" w:lineRule="auto"/>
      </w:pPr>
      <w:rPr>
        <w:b/>
        <w:bCs/>
      </w:rPr>
      <w:tblPr/>
      <w:tcPr>
        <w:tcBorders>
          <w:top w:val="double" w:sz="6" w:space="0" w:color="70CCB1" w:themeColor="accent4" w:themeTint="BF"/>
          <w:left w:val="single" w:sz="8" w:space="0" w:color="70CCB1" w:themeColor="accent4" w:themeTint="BF"/>
          <w:bottom w:val="single" w:sz="8" w:space="0" w:color="70CCB1" w:themeColor="accent4" w:themeTint="BF"/>
          <w:right w:val="single" w:sz="8" w:space="0" w:color="70CCB1" w:themeColor="accent4" w:themeTint="BF"/>
          <w:insideH w:val="nil"/>
          <w:insideV w:val="nil"/>
        </w:tcBorders>
      </w:tcPr>
    </w:tblStylePr>
    <w:tblStylePr w:type="firstCol">
      <w:rPr>
        <w:b/>
        <w:bCs/>
      </w:rPr>
    </w:tblStylePr>
    <w:tblStylePr w:type="lastCol">
      <w:rPr>
        <w:b/>
        <w:bCs/>
      </w:rPr>
    </w:tblStylePr>
    <w:tblStylePr w:type="band1Vert">
      <w:tblPr/>
      <w:tcPr>
        <w:shd w:val="clear" w:color="auto" w:fill="CFEEE5" w:themeFill="accent4" w:themeFillTint="3F"/>
      </w:tcPr>
    </w:tblStylePr>
    <w:tblStylePr w:type="band1Horz">
      <w:tblPr/>
      <w:tcPr>
        <w:tcBorders>
          <w:insideH w:val="nil"/>
          <w:insideV w:val="nil"/>
        </w:tcBorders>
        <w:shd w:val="clear" w:color="auto" w:fill="CFEEE5"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5EB576" w:themeColor="accent5" w:themeTint="BF"/>
        <w:left w:val="single" w:sz="8" w:space="0" w:color="5EB576" w:themeColor="accent5" w:themeTint="BF"/>
        <w:bottom w:val="single" w:sz="8" w:space="0" w:color="5EB576" w:themeColor="accent5" w:themeTint="BF"/>
        <w:right w:val="single" w:sz="8" w:space="0" w:color="5EB576" w:themeColor="accent5" w:themeTint="BF"/>
        <w:insideH w:val="single" w:sz="8" w:space="0" w:color="5EB576" w:themeColor="accent5" w:themeTint="BF"/>
      </w:tblBorders>
    </w:tblPr>
    <w:tblStylePr w:type="firstRow">
      <w:pPr>
        <w:spacing w:before="0" w:after="0" w:line="240" w:lineRule="auto"/>
      </w:pPr>
      <w:rPr>
        <w:b/>
        <w:bCs/>
        <w:color w:val="FFFFFF" w:themeColor="background1"/>
      </w:rPr>
      <w:tblPr/>
      <w:tcPr>
        <w:tcBorders>
          <w:top w:val="single" w:sz="8" w:space="0" w:color="5EB576" w:themeColor="accent5" w:themeTint="BF"/>
          <w:left w:val="single" w:sz="8" w:space="0" w:color="5EB576" w:themeColor="accent5" w:themeTint="BF"/>
          <w:bottom w:val="single" w:sz="8" w:space="0" w:color="5EB576" w:themeColor="accent5" w:themeTint="BF"/>
          <w:right w:val="single" w:sz="8" w:space="0" w:color="5EB576" w:themeColor="accent5" w:themeTint="BF"/>
          <w:insideH w:val="nil"/>
          <w:insideV w:val="nil"/>
        </w:tcBorders>
        <w:shd w:val="clear" w:color="auto" w:fill="3E8853" w:themeFill="accent5"/>
      </w:tcPr>
    </w:tblStylePr>
    <w:tblStylePr w:type="lastRow">
      <w:pPr>
        <w:spacing w:before="0" w:after="0" w:line="240" w:lineRule="auto"/>
      </w:pPr>
      <w:rPr>
        <w:b/>
        <w:bCs/>
      </w:rPr>
      <w:tblPr/>
      <w:tcPr>
        <w:tcBorders>
          <w:top w:val="double" w:sz="6" w:space="0" w:color="5EB576" w:themeColor="accent5" w:themeTint="BF"/>
          <w:left w:val="single" w:sz="8" w:space="0" w:color="5EB576" w:themeColor="accent5" w:themeTint="BF"/>
          <w:bottom w:val="single" w:sz="8" w:space="0" w:color="5EB576" w:themeColor="accent5" w:themeTint="BF"/>
          <w:right w:val="single" w:sz="8" w:space="0" w:color="5EB576" w:themeColor="accent5" w:themeTint="BF"/>
          <w:insideH w:val="nil"/>
          <w:insideV w:val="nil"/>
        </w:tcBorders>
      </w:tcPr>
    </w:tblStylePr>
    <w:tblStylePr w:type="firstCol">
      <w:rPr>
        <w:b/>
        <w:bCs/>
      </w:rPr>
    </w:tblStylePr>
    <w:tblStylePr w:type="lastCol">
      <w:rPr>
        <w:b/>
        <w:bCs/>
      </w:rPr>
    </w:tblStylePr>
    <w:tblStylePr w:type="band1Vert">
      <w:tblPr/>
      <w:tcPr>
        <w:shd w:val="clear" w:color="auto" w:fill="C9E6D2" w:themeFill="accent5" w:themeFillTint="3F"/>
      </w:tcPr>
    </w:tblStylePr>
    <w:tblStylePr w:type="band1Horz">
      <w:tblPr/>
      <w:tcPr>
        <w:tcBorders>
          <w:insideH w:val="nil"/>
          <w:insideV w:val="nil"/>
        </w:tcBorders>
        <w:shd w:val="clear" w:color="auto" w:fill="C9E6D2"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89BAB7" w:themeColor="accent6" w:themeTint="BF"/>
        <w:left w:val="single" w:sz="8" w:space="0" w:color="89BAB7" w:themeColor="accent6" w:themeTint="BF"/>
        <w:bottom w:val="single" w:sz="8" w:space="0" w:color="89BAB7" w:themeColor="accent6" w:themeTint="BF"/>
        <w:right w:val="single" w:sz="8" w:space="0" w:color="89BAB7" w:themeColor="accent6" w:themeTint="BF"/>
        <w:insideH w:val="single" w:sz="8" w:space="0" w:color="89BAB7" w:themeColor="accent6" w:themeTint="BF"/>
      </w:tblBorders>
    </w:tblPr>
    <w:tblStylePr w:type="firstRow">
      <w:pPr>
        <w:spacing w:before="0" w:after="0" w:line="240" w:lineRule="auto"/>
      </w:pPr>
      <w:rPr>
        <w:b/>
        <w:bCs/>
        <w:color w:val="FFFFFF" w:themeColor="background1"/>
      </w:rPr>
      <w:tblPr/>
      <w:tcPr>
        <w:tcBorders>
          <w:top w:val="single" w:sz="8" w:space="0" w:color="89BAB7" w:themeColor="accent6" w:themeTint="BF"/>
          <w:left w:val="single" w:sz="8" w:space="0" w:color="89BAB7" w:themeColor="accent6" w:themeTint="BF"/>
          <w:bottom w:val="single" w:sz="8" w:space="0" w:color="89BAB7" w:themeColor="accent6" w:themeTint="BF"/>
          <w:right w:val="single" w:sz="8" w:space="0" w:color="89BAB7" w:themeColor="accent6" w:themeTint="BF"/>
          <w:insideH w:val="nil"/>
          <w:insideV w:val="nil"/>
        </w:tcBorders>
        <w:shd w:val="clear" w:color="auto" w:fill="62A39F" w:themeFill="accent6"/>
      </w:tcPr>
    </w:tblStylePr>
    <w:tblStylePr w:type="lastRow">
      <w:pPr>
        <w:spacing w:before="0" w:after="0" w:line="240" w:lineRule="auto"/>
      </w:pPr>
      <w:rPr>
        <w:b/>
        <w:bCs/>
      </w:rPr>
      <w:tblPr/>
      <w:tcPr>
        <w:tcBorders>
          <w:top w:val="double" w:sz="6" w:space="0" w:color="89BAB7" w:themeColor="accent6" w:themeTint="BF"/>
          <w:left w:val="single" w:sz="8" w:space="0" w:color="89BAB7" w:themeColor="accent6" w:themeTint="BF"/>
          <w:bottom w:val="single" w:sz="8" w:space="0" w:color="89BAB7" w:themeColor="accent6" w:themeTint="BF"/>
          <w:right w:val="single" w:sz="8" w:space="0" w:color="89BAB7" w:themeColor="accent6" w:themeTint="BF"/>
          <w:insideH w:val="nil"/>
          <w:insideV w:val="nil"/>
        </w:tcBorders>
      </w:tcPr>
    </w:tblStylePr>
    <w:tblStylePr w:type="firstCol">
      <w:rPr>
        <w:b/>
        <w:bCs/>
      </w:rPr>
    </w:tblStylePr>
    <w:tblStylePr w:type="lastCol">
      <w:rPr>
        <w:b/>
        <w:bCs/>
      </w:rPr>
    </w:tblStylePr>
    <w:tblStylePr w:type="band1Vert">
      <w:tblPr/>
      <w:tcPr>
        <w:shd w:val="clear" w:color="auto" w:fill="D8E8E7" w:themeFill="accent6" w:themeFillTint="3F"/>
      </w:tcPr>
    </w:tblStylePr>
    <w:tblStylePr w:type="band1Horz">
      <w:tblPr/>
      <w:tcPr>
        <w:tcBorders>
          <w:insideH w:val="nil"/>
          <w:insideV w:val="nil"/>
        </w:tcBorders>
        <w:shd w:val="clear" w:color="auto" w:fill="D8E8E7"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ADE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ADE4" w:themeFill="accent1"/>
      </w:tcPr>
    </w:tblStylePr>
    <w:tblStylePr w:type="lastCol">
      <w:rPr>
        <w:b/>
        <w:bCs/>
        <w:color w:val="FFFFFF" w:themeColor="background1"/>
      </w:rPr>
      <w:tblPr/>
      <w:tcPr>
        <w:tcBorders>
          <w:left w:val="nil"/>
          <w:right w:val="nil"/>
          <w:insideH w:val="nil"/>
          <w:insideV w:val="nil"/>
        </w:tcBorders>
        <w:shd w:val="clear" w:color="auto" w:fill="1CADE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683C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683C6" w:themeFill="accent2"/>
      </w:tcPr>
    </w:tblStylePr>
    <w:tblStylePr w:type="lastCol">
      <w:rPr>
        <w:b/>
        <w:bCs/>
        <w:color w:val="FFFFFF" w:themeColor="background1"/>
      </w:rPr>
      <w:tblPr/>
      <w:tcPr>
        <w:tcBorders>
          <w:left w:val="nil"/>
          <w:right w:val="nil"/>
          <w:insideH w:val="nil"/>
          <w:insideV w:val="nil"/>
        </w:tcBorders>
        <w:shd w:val="clear" w:color="auto" w:fill="2683C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7CED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7CED7" w:themeFill="accent3"/>
      </w:tcPr>
    </w:tblStylePr>
    <w:tblStylePr w:type="lastCol">
      <w:rPr>
        <w:b/>
        <w:bCs/>
        <w:color w:val="FFFFFF" w:themeColor="background1"/>
      </w:rPr>
      <w:tblPr/>
      <w:tcPr>
        <w:tcBorders>
          <w:left w:val="nil"/>
          <w:right w:val="nil"/>
          <w:insideH w:val="nil"/>
          <w:insideV w:val="nil"/>
        </w:tcBorders>
        <w:shd w:val="clear" w:color="auto" w:fill="27CED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2BA9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2BA97" w:themeFill="accent4"/>
      </w:tcPr>
    </w:tblStylePr>
    <w:tblStylePr w:type="lastCol">
      <w:rPr>
        <w:b/>
        <w:bCs/>
        <w:color w:val="FFFFFF" w:themeColor="background1"/>
      </w:rPr>
      <w:tblPr/>
      <w:tcPr>
        <w:tcBorders>
          <w:left w:val="nil"/>
          <w:right w:val="nil"/>
          <w:insideH w:val="nil"/>
          <w:insideV w:val="nil"/>
        </w:tcBorders>
        <w:shd w:val="clear" w:color="auto" w:fill="42BA9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E885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E8853" w:themeFill="accent5"/>
      </w:tcPr>
    </w:tblStylePr>
    <w:tblStylePr w:type="lastCol">
      <w:rPr>
        <w:b/>
        <w:bCs/>
        <w:color w:val="FFFFFF" w:themeColor="background1"/>
      </w:rPr>
      <w:tblPr/>
      <w:tcPr>
        <w:tcBorders>
          <w:left w:val="nil"/>
          <w:right w:val="nil"/>
          <w:insideH w:val="nil"/>
          <w:insideV w:val="nil"/>
        </w:tcBorders>
        <w:shd w:val="clear" w:color="auto" w:fill="3E885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A39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2A39F" w:themeFill="accent6"/>
      </w:tcPr>
    </w:tblStylePr>
    <w:tblStylePr w:type="lastCol">
      <w:rPr>
        <w:b/>
        <w:bCs/>
        <w:color w:val="FFFFFF" w:themeColor="background1"/>
      </w:rPr>
      <w:tblPr/>
      <w:tcPr>
        <w:tcBorders>
          <w:left w:val="nil"/>
          <w:right w:val="nil"/>
          <w:insideH w:val="nil"/>
          <w:insideV w:val="nil"/>
        </w:tcBorders>
        <w:shd w:val="clear" w:color="auto" w:fill="62A39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485A4"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1CADE4" w:themeColor="accent1"/>
        <w:bottom w:val="single" w:sz="8" w:space="0" w:color="1CADE4" w:themeColor="accent1"/>
      </w:tblBorders>
    </w:tblPr>
    <w:tblStylePr w:type="firstRow">
      <w:rPr>
        <w:rFonts w:asciiTheme="majorHAnsi" w:eastAsiaTheme="majorEastAsia" w:hAnsiTheme="majorHAnsi" w:cstheme="majorBidi"/>
      </w:rPr>
      <w:tblPr/>
      <w:tcPr>
        <w:tcBorders>
          <w:top w:val="nil"/>
          <w:bottom w:val="single" w:sz="8" w:space="0" w:color="1CADE4" w:themeColor="accent1"/>
        </w:tcBorders>
      </w:tcPr>
    </w:tblStylePr>
    <w:tblStylePr w:type="lastRow">
      <w:rPr>
        <w:b/>
        <w:bCs/>
        <w:color w:val="1485A4" w:themeColor="text2"/>
      </w:rPr>
      <w:tblPr/>
      <w:tcPr>
        <w:tcBorders>
          <w:top w:val="single" w:sz="8" w:space="0" w:color="1CADE4" w:themeColor="accent1"/>
          <w:bottom w:val="single" w:sz="8" w:space="0" w:color="1CADE4" w:themeColor="accent1"/>
        </w:tcBorders>
      </w:tcPr>
    </w:tblStylePr>
    <w:tblStylePr w:type="firstCol">
      <w:rPr>
        <w:b/>
        <w:bCs/>
      </w:rPr>
    </w:tblStylePr>
    <w:tblStylePr w:type="lastCol">
      <w:rPr>
        <w:b/>
        <w:bCs/>
      </w:rPr>
      <w:tblPr/>
      <w:tcPr>
        <w:tcBorders>
          <w:top w:val="single" w:sz="8" w:space="0" w:color="1CADE4" w:themeColor="accent1"/>
          <w:bottom w:val="single" w:sz="8" w:space="0" w:color="1CADE4" w:themeColor="accent1"/>
        </w:tcBorders>
      </w:tcPr>
    </w:tblStylePr>
    <w:tblStylePr w:type="band1Vert">
      <w:tblPr/>
      <w:tcPr>
        <w:shd w:val="clear" w:color="auto" w:fill="C6EAF8" w:themeFill="accent1" w:themeFillTint="3F"/>
      </w:tcPr>
    </w:tblStylePr>
    <w:tblStylePr w:type="band1Horz">
      <w:tblPr/>
      <w:tcPr>
        <w:shd w:val="clear" w:color="auto" w:fill="C6EAF8"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2683C6" w:themeColor="accent2"/>
        <w:bottom w:val="single" w:sz="8" w:space="0" w:color="2683C6" w:themeColor="accent2"/>
      </w:tblBorders>
    </w:tblPr>
    <w:tblStylePr w:type="firstRow">
      <w:rPr>
        <w:rFonts w:asciiTheme="majorHAnsi" w:eastAsiaTheme="majorEastAsia" w:hAnsiTheme="majorHAnsi" w:cstheme="majorBidi"/>
      </w:rPr>
      <w:tblPr/>
      <w:tcPr>
        <w:tcBorders>
          <w:top w:val="nil"/>
          <w:bottom w:val="single" w:sz="8" w:space="0" w:color="2683C6" w:themeColor="accent2"/>
        </w:tcBorders>
      </w:tcPr>
    </w:tblStylePr>
    <w:tblStylePr w:type="lastRow">
      <w:rPr>
        <w:b/>
        <w:bCs/>
        <w:color w:val="1485A4" w:themeColor="text2"/>
      </w:rPr>
      <w:tblPr/>
      <w:tcPr>
        <w:tcBorders>
          <w:top w:val="single" w:sz="8" w:space="0" w:color="2683C6" w:themeColor="accent2"/>
          <w:bottom w:val="single" w:sz="8" w:space="0" w:color="2683C6" w:themeColor="accent2"/>
        </w:tcBorders>
      </w:tcPr>
    </w:tblStylePr>
    <w:tblStylePr w:type="firstCol">
      <w:rPr>
        <w:b/>
        <w:bCs/>
      </w:rPr>
    </w:tblStylePr>
    <w:tblStylePr w:type="lastCol">
      <w:rPr>
        <w:b/>
        <w:bCs/>
      </w:rPr>
      <w:tblPr/>
      <w:tcPr>
        <w:tcBorders>
          <w:top w:val="single" w:sz="8" w:space="0" w:color="2683C6" w:themeColor="accent2"/>
          <w:bottom w:val="single" w:sz="8" w:space="0" w:color="2683C6" w:themeColor="accent2"/>
        </w:tcBorders>
      </w:tcPr>
    </w:tblStylePr>
    <w:tblStylePr w:type="band1Vert">
      <w:tblPr/>
      <w:tcPr>
        <w:shd w:val="clear" w:color="auto" w:fill="C5E0F4" w:themeFill="accent2" w:themeFillTint="3F"/>
      </w:tcPr>
    </w:tblStylePr>
    <w:tblStylePr w:type="band1Horz">
      <w:tblPr/>
      <w:tcPr>
        <w:shd w:val="clear" w:color="auto" w:fill="C5E0F4"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27CED7" w:themeColor="accent3"/>
        <w:bottom w:val="single" w:sz="8" w:space="0" w:color="27CED7" w:themeColor="accent3"/>
      </w:tblBorders>
    </w:tblPr>
    <w:tblStylePr w:type="firstRow">
      <w:rPr>
        <w:rFonts w:asciiTheme="majorHAnsi" w:eastAsiaTheme="majorEastAsia" w:hAnsiTheme="majorHAnsi" w:cstheme="majorBidi"/>
      </w:rPr>
      <w:tblPr/>
      <w:tcPr>
        <w:tcBorders>
          <w:top w:val="nil"/>
          <w:bottom w:val="single" w:sz="8" w:space="0" w:color="27CED7" w:themeColor="accent3"/>
        </w:tcBorders>
      </w:tcPr>
    </w:tblStylePr>
    <w:tblStylePr w:type="lastRow">
      <w:rPr>
        <w:b/>
        <w:bCs/>
        <w:color w:val="1485A4" w:themeColor="text2"/>
      </w:rPr>
      <w:tblPr/>
      <w:tcPr>
        <w:tcBorders>
          <w:top w:val="single" w:sz="8" w:space="0" w:color="27CED7" w:themeColor="accent3"/>
          <w:bottom w:val="single" w:sz="8" w:space="0" w:color="27CED7" w:themeColor="accent3"/>
        </w:tcBorders>
      </w:tcPr>
    </w:tblStylePr>
    <w:tblStylePr w:type="firstCol">
      <w:rPr>
        <w:b/>
        <w:bCs/>
      </w:rPr>
    </w:tblStylePr>
    <w:tblStylePr w:type="lastCol">
      <w:rPr>
        <w:b/>
        <w:bCs/>
      </w:rPr>
      <w:tblPr/>
      <w:tcPr>
        <w:tcBorders>
          <w:top w:val="single" w:sz="8" w:space="0" w:color="27CED7" w:themeColor="accent3"/>
          <w:bottom w:val="single" w:sz="8" w:space="0" w:color="27CED7" w:themeColor="accent3"/>
        </w:tcBorders>
      </w:tcPr>
    </w:tblStylePr>
    <w:tblStylePr w:type="band1Vert">
      <w:tblPr/>
      <w:tcPr>
        <w:shd w:val="clear" w:color="auto" w:fill="C9F2F5" w:themeFill="accent3" w:themeFillTint="3F"/>
      </w:tcPr>
    </w:tblStylePr>
    <w:tblStylePr w:type="band1Horz">
      <w:tblPr/>
      <w:tcPr>
        <w:shd w:val="clear" w:color="auto" w:fill="C9F2F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42BA97" w:themeColor="accent4"/>
        <w:bottom w:val="single" w:sz="8" w:space="0" w:color="42BA97" w:themeColor="accent4"/>
      </w:tblBorders>
    </w:tblPr>
    <w:tblStylePr w:type="firstRow">
      <w:rPr>
        <w:rFonts w:asciiTheme="majorHAnsi" w:eastAsiaTheme="majorEastAsia" w:hAnsiTheme="majorHAnsi" w:cstheme="majorBidi"/>
      </w:rPr>
      <w:tblPr/>
      <w:tcPr>
        <w:tcBorders>
          <w:top w:val="nil"/>
          <w:bottom w:val="single" w:sz="8" w:space="0" w:color="42BA97" w:themeColor="accent4"/>
        </w:tcBorders>
      </w:tcPr>
    </w:tblStylePr>
    <w:tblStylePr w:type="lastRow">
      <w:rPr>
        <w:b/>
        <w:bCs/>
        <w:color w:val="1485A4" w:themeColor="text2"/>
      </w:rPr>
      <w:tblPr/>
      <w:tcPr>
        <w:tcBorders>
          <w:top w:val="single" w:sz="8" w:space="0" w:color="42BA97" w:themeColor="accent4"/>
          <w:bottom w:val="single" w:sz="8" w:space="0" w:color="42BA97" w:themeColor="accent4"/>
        </w:tcBorders>
      </w:tcPr>
    </w:tblStylePr>
    <w:tblStylePr w:type="firstCol">
      <w:rPr>
        <w:b/>
        <w:bCs/>
      </w:rPr>
    </w:tblStylePr>
    <w:tblStylePr w:type="lastCol">
      <w:rPr>
        <w:b/>
        <w:bCs/>
      </w:rPr>
      <w:tblPr/>
      <w:tcPr>
        <w:tcBorders>
          <w:top w:val="single" w:sz="8" w:space="0" w:color="42BA97" w:themeColor="accent4"/>
          <w:bottom w:val="single" w:sz="8" w:space="0" w:color="42BA97" w:themeColor="accent4"/>
        </w:tcBorders>
      </w:tcPr>
    </w:tblStylePr>
    <w:tblStylePr w:type="band1Vert">
      <w:tblPr/>
      <w:tcPr>
        <w:shd w:val="clear" w:color="auto" w:fill="CFEEE5" w:themeFill="accent4" w:themeFillTint="3F"/>
      </w:tcPr>
    </w:tblStylePr>
    <w:tblStylePr w:type="band1Horz">
      <w:tblPr/>
      <w:tcPr>
        <w:shd w:val="clear" w:color="auto" w:fill="CFEEE5"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3E8853" w:themeColor="accent5"/>
        <w:bottom w:val="single" w:sz="8" w:space="0" w:color="3E8853" w:themeColor="accent5"/>
      </w:tblBorders>
    </w:tblPr>
    <w:tblStylePr w:type="firstRow">
      <w:rPr>
        <w:rFonts w:asciiTheme="majorHAnsi" w:eastAsiaTheme="majorEastAsia" w:hAnsiTheme="majorHAnsi" w:cstheme="majorBidi"/>
      </w:rPr>
      <w:tblPr/>
      <w:tcPr>
        <w:tcBorders>
          <w:top w:val="nil"/>
          <w:bottom w:val="single" w:sz="8" w:space="0" w:color="3E8853" w:themeColor="accent5"/>
        </w:tcBorders>
      </w:tcPr>
    </w:tblStylePr>
    <w:tblStylePr w:type="lastRow">
      <w:rPr>
        <w:b/>
        <w:bCs/>
        <w:color w:val="1485A4" w:themeColor="text2"/>
      </w:rPr>
      <w:tblPr/>
      <w:tcPr>
        <w:tcBorders>
          <w:top w:val="single" w:sz="8" w:space="0" w:color="3E8853" w:themeColor="accent5"/>
          <w:bottom w:val="single" w:sz="8" w:space="0" w:color="3E8853" w:themeColor="accent5"/>
        </w:tcBorders>
      </w:tcPr>
    </w:tblStylePr>
    <w:tblStylePr w:type="firstCol">
      <w:rPr>
        <w:b/>
        <w:bCs/>
      </w:rPr>
    </w:tblStylePr>
    <w:tblStylePr w:type="lastCol">
      <w:rPr>
        <w:b/>
        <w:bCs/>
      </w:rPr>
      <w:tblPr/>
      <w:tcPr>
        <w:tcBorders>
          <w:top w:val="single" w:sz="8" w:space="0" w:color="3E8853" w:themeColor="accent5"/>
          <w:bottom w:val="single" w:sz="8" w:space="0" w:color="3E8853" w:themeColor="accent5"/>
        </w:tcBorders>
      </w:tcPr>
    </w:tblStylePr>
    <w:tblStylePr w:type="band1Vert">
      <w:tblPr/>
      <w:tcPr>
        <w:shd w:val="clear" w:color="auto" w:fill="C9E6D2" w:themeFill="accent5" w:themeFillTint="3F"/>
      </w:tcPr>
    </w:tblStylePr>
    <w:tblStylePr w:type="band1Horz">
      <w:tblPr/>
      <w:tcPr>
        <w:shd w:val="clear" w:color="auto" w:fill="C9E6D2"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62A39F" w:themeColor="accent6"/>
        <w:bottom w:val="single" w:sz="8" w:space="0" w:color="62A39F" w:themeColor="accent6"/>
      </w:tblBorders>
    </w:tblPr>
    <w:tblStylePr w:type="firstRow">
      <w:rPr>
        <w:rFonts w:asciiTheme="majorHAnsi" w:eastAsiaTheme="majorEastAsia" w:hAnsiTheme="majorHAnsi" w:cstheme="majorBidi"/>
      </w:rPr>
      <w:tblPr/>
      <w:tcPr>
        <w:tcBorders>
          <w:top w:val="nil"/>
          <w:bottom w:val="single" w:sz="8" w:space="0" w:color="62A39F" w:themeColor="accent6"/>
        </w:tcBorders>
      </w:tcPr>
    </w:tblStylePr>
    <w:tblStylePr w:type="lastRow">
      <w:rPr>
        <w:b/>
        <w:bCs/>
        <w:color w:val="1485A4" w:themeColor="text2"/>
      </w:rPr>
      <w:tblPr/>
      <w:tcPr>
        <w:tcBorders>
          <w:top w:val="single" w:sz="8" w:space="0" w:color="62A39F" w:themeColor="accent6"/>
          <w:bottom w:val="single" w:sz="8" w:space="0" w:color="62A39F" w:themeColor="accent6"/>
        </w:tcBorders>
      </w:tcPr>
    </w:tblStylePr>
    <w:tblStylePr w:type="firstCol">
      <w:rPr>
        <w:b/>
        <w:bCs/>
      </w:rPr>
    </w:tblStylePr>
    <w:tblStylePr w:type="lastCol">
      <w:rPr>
        <w:b/>
        <w:bCs/>
      </w:rPr>
      <w:tblPr/>
      <w:tcPr>
        <w:tcBorders>
          <w:top w:val="single" w:sz="8" w:space="0" w:color="62A39F" w:themeColor="accent6"/>
          <w:bottom w:val="single" w:sz="8" w:space="0" w:color="62A39F" w:themeColor="accent6"/>
        </w:tcBorders>
      </w:tcPr>
    </w:tblStylePr>
    <w:tblStylePr w:type="band1Vert">
      <w:tblPr/>
      <w:tcPr>
        <w:shd w:val="clear" w:color="auto" w:fill="D8E8E7" w:themeFill="accent6" w:themeFillTint="3F"/>
      </w:tcPr>
    </w:tblStylePr>
    <w:tblStylePr w:type="band1Horz">
      <w:tblPr/>
      <w:tcPr>
        <w:shd w:val="clear" w:color="auto" w:fill="D8E8E7"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tblBorders>
    </w:tblPr>
    <w:tblStylePr w:type="firstRow">
      <w:rPr>
        <w:sz w:val="24"/>
        <w:szCs w:val="24"/>
      </w:rPr>
      <w:tblPr/>
      <w:tcPr>
        <w:tcBorders>
          <w:top w:val="nil"/>
          <w:left w:val="nil"/>
          <w:bottom w:val="single" w:sz="24" w:space="0" w:color="1CADE4" w:themeColor="accent1"/>
          <w:right w:val="nil"/>
          <w:insideH w:val="nil"/>
          <w:insideV w:val="nil"/>
        </w:tcBorders>
        <w:shd w:val="clear" w:color="auto" w:fill="FFFFFF" w:themeFill="background1"/>
      </w:tcPr>
    </w:tblStylePr>
    <w:tblStylePr w:type="lastRow">
      <w:tblPr/>
      <w:tcPr>
        <w:tcBorders>
          <w:top w:val="single" w:sz="8" w:space="0" w:color="1CADE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CADE4" w:themeColor="accent1"/>
          <w:insideH w:val="nil"/>
          <w:insideV w:val="nil"/>
        </w:tcBorders>
        <w:shd w:val="clear" w:color="auto" w:fill="FFFFFF" w:themeFill="background1"/>
      </w:tcPr>
    </w:tblStylePr>
    <w:tblStylePr w:type="lastCol">
      <w:tblPr/>
      <w:tcPr>
        <w:tcBorders>
          <w:top w:val="nil"/>
          <w:left w:val="single" w:sz="8" w:space="0" w:color="1CADE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6EAF8" w:themeFill="accent1" w:themeFillTint="3F"/>
      </w:tcPr>
    </w:tblStylePr>
    <w:tblStylePr w:type="band1Horz">
      <w:tblPr/>
      <w:tcPr>
        <w:tcBorders>
          <w:top w:val="nil"/>
          <w:bottom w:val="nil"/>
          <w:insideH w:val="nil"/>
          <w:insideV w:val="nil"/>
        </w:tcBorders>
        <w:shd w:val="clear" w:color="auto" w:fill="C6EAF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683C6" w:themeColor="accent2"/>
        <w:left w:val="single" w:sz="8" w:space="0" w:color="2683C6" w:themeColor="accent2"/>
        <w:bottom w:val="single" w:sz="8" w:space="0" w:color="2683C6" w:themeColor="accent2"/>
        <w:right w:val="single" w:sz="8" w:space="0" w:color="2683C6" w:themeColor="accent2"/>
      </w:tblBorders>
    </w:tblPr>
    <w:tblStylePr w:type="firstRow">
      <w:rPr>
        <w:sz w:val="24"/>
        <w:szCs w:val="24"/>
      </w:rPr>
      <w:tblPr/>
      <w:tcPr>
        <w:tcBorders>
          <w:top w:val="nil"/>
          <w:left w:val="nil"/>
          <w:bottom w:val="single" w:sz="24" w:space="0" w:color="2683C6" w:themeColor="accent2"/>
          <w:right w:val="nil"/>
          <w:insideH w:val="nil"/>
          <w:insideV w:val="nil"/>
        </w:tcBorders>
        <w:shd w:val="clear" w:color="auto" w:fill="FFFFFF" w:themeFill="background1"/>
      </w:tcPr>
    </w:tblStylePr>
    <w:tblStylePr w:type="lastRow">
      <w:tblPr/>
      <w:tcPr>
        <w:tcBorders>
          <w:top w:val="single" w:sz="8" w:space="0" w:color="2683C6"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683C6" w:themeColor="accent2"/>
          <w:insideH w:val="nil"/>
          <w:insideV w:val="nil"/>
        </w:tcBorders>
        <w:shd w:val="clear" w:color="auto" w:fill="FFFFFF" w:themeFill="background1"/>
      </w:tcPr>
    </w:tblStylePr>
    <w:tblStylePr w:type="lastCol">
      <w:tblPr/>
      <w:tcPr>
        <w:tcBorders>
          <w:top w:val="nil"/>
          <w:left w:val="single" w:sz="8" w:space="0" w:color="2683C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5E0F4" w:themeFill="accent2" w:themeFillTint="3F"/>
      </w:tcPr>
    </w:tblStylePr>
    <w:tblStylePr w:type="band1Horz">
      <w:tblPr/>
      <w:tcPr>
        <w:tcBorders>
          <w:top w:val="nil"/>
          <w:bottom w:val="nil"/>
          <w:insideH w:val="nil"/>
          <w:insideV w:val="nil"/>
        </w:tcBorders>
        <w:shd w:val="clear" w:color="auto" w:fill="C5E0F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7CED7" w:themeColor="accent3"/>
        <w:left w:val="single" w:sz="8" w:space="0" w:color="27CED7" w:themeColor="accent3"/>
        <w:bottom w:val="single" w:sz="8" w:space="0" w:color="27CED7" w:themeColor="accent3"/>
        <w:right w:val="single" w:sz="8" w:space="0" w:color="27CED7" w:themeColor="accent3"/>
      </w:tblBorders>
    </w:tblPr>
    <w:tblStylePr w:type="firstRow">
      <w:rPr>
        <w:sz w:val="24"/>
        <w:szCs w:val="24"/>
      </w:rPr>
      <w:tblPr/>
      <w:tcPr>
        <w:tcBorders>
          <w:top w:val="nil"/>
          <w:left w:val="nil"/>
          <w:bottom w:val="single" w:sz="24" w:space="0" w:color="27CED7" w:themeColor="accent3"/>
          <w:right w:val="nil"/>
          <w:insideH w:val="nil"/>
          <w:insideV w:val="nil"/>
        </w:tcBorders>
        <w:shd w:val="clear" w:color="auto" w:fill="FFFFFF" w:themeFill="background1"/>
      </w:tcPr>
    </w:tblStylePr>
    <w:tblStylePr w:type="lastRow">
      <w:tblPr/>
      <w:tcPr>
        <w:tcBorders>
          <w:top w:val="single" w:sz="8" w:space="0" w:color="27CED7"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7CED7" w:themeColor="accent3"/>
          <w:insideH w:val="nil"/>
          <w:insideV w:val="nil"/>
        </w:tcBorders>
        <w:shd w:val="clear" w:color="auto" w:fill="FFFFFF" w:themeFill="background1"/>
      </w:tcPr>
    </w:tblStylePr>
    <w:tblStylePr w:type="lastCol">
      <w:tblPr/>
      <w:tcPr>
        <w:tcBorders>
          <w:top w:val="nil"/>
          <w:left w:val="single" w:sz="8" w:space="0" w:color="27CED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2F5" w:themeFill="accent3" w:themeFillTint="3F"/>
      </w:tcPr>
    </w:tblStylePr>
    <w:tblStylePr w:type="band1Horz">
      <w:tblPr/>
      <w:tcPr>
        <w:tcBorders>
          <w:top w:val="nil"/>
          <w:bottom w:val="nil"/>
          <w:insideH w:val="nil"/>
          <w:insideV w:val="nil"/>
        </w:tcBorders>
        <w:shd w:val="clear" w:color="auto" w:fill="C9F2F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2BA97" w:themeColor="accent4"/>
        <w:left w:val="single" w:sz="8" w:space="0" w:color="42BA97" w:themeColor="accent4"/>
        <w:bottom w:val="single" w:sz="8" w:space="0" w:color="42BA97" w:themeColor="accent4"/>
        <w:right w:val="single" w:sz="8" w:space="0" w:color="42BA97" w:themeColor="accent4"/>
      </w:tblBorders>
    </w:tblPr>
    <w:tblStylePr w:type="firstRow">
      <w:rPr>
        <w:sz w:val="24"/>
        <w:szCs w:val="24"/>
      </w:rPr>
      <w:tblPr/>
      <w:tcPr>
        <w:tcBorders>
          <w:top w:val="nil"/>
          <w:left w:val="nil"/>
          <w:bottom w:val="single" w:sz="24" w:space="0" w:color="42BA97" w:themeColor="accent4"/>
          <w:right w:val="nil"/>
          <w:insideH w:val="nil"/>
          <w:insideV w:val="nil"/>
        </w:tcBorders>
        <w:shd w:val="clear" w:color="auto" w:fill="FFFFFF" w:themeFill="background1"/>
      </w:tcPr>
    </w:tblStylePr>
    <w:tblStylePr w:type="lastRow">
      <w:tblPr/>
      <w:tcPr>
        <w:tcBorders>
          <w:top w:val="single" w:sz="8" w:space="0" w:color="42BA97"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2BA97" w:themeColor="accent4"/>
          <w:insideH w:val="nil"/>
          <w:insideV w:val="nil"/>
        </w:tcBorders>
        <w:shd w:val="clear" w:color="auto" w:fill="FFFFFF" w:themeFill="background1"/>
      </w:tcPr>
    </w:tblStylePr>
    <w:tblStylePr w:type="lastCol">
      <w:tblPr/>
      <w:tcPr>
        <w:tcBorders>
          <w:top w:val="nil"/>
          <w:left w:val="single" w:sz="8" w:space="0" w:color="42BA9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EEE5" w:themeFill="accent4" w:themeFillTint="3F"/>
      </w:tcPr>
    </w:tblStylePr>
    <w:tblStylePr w:type="band1Horz">
      <w:tblPr/>
      <w:tcPr>
        <w:tcBorders>
          <w:top w:val="nil"/>
          <w:bottom w:val="nil"/>
          <w:insideH w:val="nil"/>
          <w:insideV w:val="nil"/>
        </w:tcBorders>
        <w:shd w:val="clear" w:color="auto" w:fill="CFEEE5"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E8853" w:themeColor="accent5"/>
        <w:left w:val="single" w:sz="8" w:space="0" w:color="3E8853" w:themeColor="accent5"/>
        <w:bottom w:val="single" w:sz="8" w:space="0" w:color="3E8853" w:themeColor="accent5"/>
        <w:right w:val="single" w:sz="8" w:space="0" w:color="3E8853" w:themeColor="accent5"/>
      </w:tblBorders>
    </w:tblPr>
    <w:tblStylePr w:type="firstRow">
      <w:rPr>
        <w:sz w:val="24"/>
        <w:szCs w:val="24"/>
      </w:rPr>
      <w:tblPr/>
      <w:tcPr>
        <w:tcBorders>
          <w:top w:val="nil"/>
          <w:left w:val="nil"/>
          <w:bottom w:val="single" w:sz="24" w:space="0" w:color="3E8853" w:themeColor="accent5"/>
          <w:right w:val="nil"/>
          <w:insideH w:val="nil"/>
          <w:insideV w:val="nil"/>
        </w:tcBorders>
        <w:shd w:val="clear" w:color="auto" w:fill="FFFFFF" w:themeFill="background1"/>
      </w:tcPr>
    </w:tblStylePr>
    <w:tblStylePr w:type="lastRow">
      <w:tblPr/>
      <w:tcPr>
        <w:tcBorders>
          <w:top w:val="single" w:sz="8" w:space="0" w:color="3E885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E8853" w:themeColor="accent5"/>
          <w:insideH w:val="nil"/>
          <w:insideV w:val="nil"/>
        </w:tcBorders>
        <w:shd w:val="clear" w:color="auto" w:fill="FFFFFF" w:themeFill="background1"/>
      </w:tcPr>
    </w:tblStylePr>
    <w:tblStylePr w:type="lastCol">
      <w:tblPr/>
      <w:tcPr>
        <w:tcBorders>
          <w:top w:val="nil"/>
          <w:left w:val="single" w:sz="8" w:space="0" w:color="3E885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E6D2" w:themeFill="accent5" w:themeFillTint="3F"/>
      </w:tcPr>
    </w:tblStylePr>
    <w:tblStylePr w:type="band1Horz">
      <w:tblPr/>
      <w:tcPr>
        <w:tcBorders>
          <w:top w:val="nil"/>
          <w:bottom w:val="nil"/>
          <w:insideH w:val="nil"/>
          <w:insideV w:val="nil"/>
        </w:tcBorders>
        <w:shd w:val="clear" w:color="auto" w:fill="C9E6D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A39F" w:themeColor="accent6"/>
        <w:left w:val="single" w:sz="8" w:space="0" w:color="62A39F" w:themeColor="accent6"/>
        <w:bottom w:val="single" w:sz="8" w:space="0" w:color="62A39F" w:themeColor="accent6"/>
        <w:right w:val="single" w:sz="8" w:space="0" w:color="62A39F" w:themeColor="accent6"/>
      </w:tblBorders>
    </w:tblPr>
    <w:tblStylePr w:type="firstRow">
      <w:rPr>
        <w:sz w:val="24"/>
        <w:szCs w:val="24"/>
      </w:rPr>
      <w:tblPr/>
      <w:tcPr>
        <w:tcBorders>
          <w:top w:val="nil"/>
          <w:left w:val="nil"/>
          <w:bottom w:val="single" w:sz="24" w:space="0" w:color="62A39F" w:themeColor="accent6"/>
          <w:right w:val="nil"/>
          <w:insideH w:val="nil"/>
          <w:insideV w:val="nil"/>
        </w:tcBorders>
        <w:shd w:val="clear" w:color="auto" w:fill="FFFFFF" w:themeFill="background1"/>
      </w:tcPr>
    </w:tblStylePr>
    <w:tblStylePr w:type="lastRow">
      <w:tblPr/>
      <w:tcPr>
        <w:tcBorders>
          <w:top w:val="single" w:sz="8" w:space="0" w:color="62A39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A39F" w:themeColor="accent6"/>
          <w:insideH w:val="nil"/>
          <w:insideV w:val="nil"/>
        </w:tcBorders>
        <w:shd w:val="clear" w:color="auto" w:fill="FFFFFF" w:themeFill="background1"/>
      </w:tcPr>
    </w:tblStylePr>
    <w:tblStylePr w:type="lastCol">
      <w:tblPr/>
      <w:tcPr>
        <w:tcBorders>
          <w:top w:val="nil"/>
          <w:left w:val="single" w:sz="8" w:space="0" w:color="62A39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E8E7" w:themeFill="accent6" w:themeFillTint="3F"/>
      </w:tcPr>
    </w:tblStylePr>
    <w:tblStylePr w:type="band1Horz">
      <w:tblPr/>
      <w:tcPr>
        <w:tcBorders>
          <w:top w:val="nil"/>
          <w:bottom w:val="nil"/>
          <w:insideH w:val="nil"/>
          <w:insideV w:val="nil"/>
        </w:tcBorders>
        <w:shd w:val="clear" w:color="auto" w:fill="D8E8E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single" w:sz="8" w:space="0" w:color="54C1EA" w:themeColor="accent1" w:themeTint="BF"/>
        <w:insideV w:val="single" w:sz="8" w:space="0" w:color="54C1EA" w:themeColor="accent1" w:themeTint="BF"/>
      </w:tblBorders>
    </w:tblPr>
    <w:tcPr>
      <w:shd w:val="clear" w:color="auto" w:fill="C6EAF8" w:themeFill="accent1" w:themeFillTint="3F"/>
    </w:tcPr>
    <w:tblStylePr w:type="firstRow">
      <w:rPr>
        <w:b/>
        <w:bCs/>
      </w:rPr>
    </w:tblStylePr>
    <w:tblStylePr w:type="lastRow">
      <w:rPr>
        <w:b/>
        <w:bCs/>
      </w:rPr>
      <w:tblPr/>
      <w:tcPr>
        <w:tcBorders>
          <w:top w:val="single" w:sz="18" w:space="0" w:color="54C1EA" w:themeColor="accent1" w:themeTint="BF"/>
        </w:tcBorders>
      </w:tcPr>
    </w:tblStylePr>
    <w:tblStylePr w:type="firstCol">
      <w:rPr>
        <w:b/>
        <w:bCs/>
      </w:rPr>
    </w:tblStylePr>
    <w:tblStylePr w:type="lastCol">
      <w:rPr>
        <w:b/>
        <w:bCs/>
      </w:rPr>
    </w:tblStylePr>
    <w:tblStylePr w:type="band1Vert">
      <w:tblPr/>
      <w:tcPr>
        <w:shd w:val="clear" w:color="auto" w:fill="8DD5F1" w:themeFill="accent1" w:themeFillTint="7F"/>
      </w:tcPr>
    </w:tblStylePr>
    <w:tblStylePr w:type="band1Horz">
      <w:tblPr/>
      <w:tcPr>
        <w:shd w:val="clear" w:color="auto" w:fill="8DD5F1"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52A3DE" w:themeColor="accent2" w:themeTint="BF"/>
        <w:left w:val="single" w:sz="8" w:space="0" w:color="52A3DE" w:themeColor="accent2" w:themeTint="BF"/>
        <w:bottom w:val="single" w:sz="8" w:space="0" w:color="52A3DE" w:themeColor="accent2" w:themeTint="BF"/>
        <w:right w:val="single" w:sz="8" w:space="0" w:color="52A3DE" w:themeColor="accent2" w:themeTint="BF"/>
        <w:insideH w:val="single" w:sz="8" w:space="0" w:color="52A3DE" w:themeColor="accent2" w:themeTint="BF"/>
        <w:insideV w:val="single" w:sz="8" w:space="0" w:color="52A3DE" w:themeColor="accent2" w:themeTint="BF"/>
      </w:tblBorders>
    </w:tblPr>
    <w:tcPr>
      <w:shd w:val="clear" w:color="auto" w:fill="C5E0F4" w:themeFill="accent2" w:themeFillTint="3F"/>
    </w:tcPr>
    <w:tblStylePr w:type="firstRow">
      <w:rPr>
        <w:b/>
        <w:bCs/>
      </w:rPr>
    </w:tblStylePr>
    <w:tblStylePr w:type="lastRow">
      <w:rPr>
        <w:b/>
        <w:bCs/>
      </w:rPr>
      <w:tblPr/>
      <w:tcPr>
        <w:tcBorders>
          <w:top w:val="single" w:sz="18" w:space="0" w:color="52A3DE" w:themeColor="accent2" w:themeTint="BF"/>
        </w:tcBorders>
      </w:tcPr>
    </w:tblStylePr>
    <w:tblStylePr w:type="firstCol">
      <w:rPr>
        <w:b/>
        <w:bCs/>
      </w:rPr>
    </w:tblStylePr>
    <w:tblStylePr w:type="lastCol">
      <w:rPr>
        <w:b/>
        <w:bCs/>
      </w:rPr>
    </w:tblStylePr>
    <w:tblStylePr w:type="band1Vert">
      <w:tblPr/>
      <w:tcPr>
        <w:shd w:val="clear" w:color="auto" w:fill="8CC2E9" w:themeFill="accent2" w:themeFillTint="7F"/>
      </w:tcPr>
    </w:tblStylePr>
    <w:tblStylePr w:type="band1Horz">
      <w:tblPr/>
      <w:tcPr>
        <w:shd w:val="clear" w:color="auto" w:fill="8CC2E9"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5CDAE1" w:themeColor="accent3" w:themeTint="BF"/>
        <w:left w:val="single" w:sz="8" w:space="0" w:color="5CDAE1" w:themeColor="accent3" w:themeTint="BF"/>
        <w:bottom w:val="single" w:sz="8" w:space="0" w:color="5CDAE1" w:themeColor="accent3" w:themeTint="BF"/>
        <w:right w:val="single" w:sz="8" w:space="0" w:color="5CDAE1" w:themeColor="accent3" w:themeTint="BF"/>
        <w:insideH w:val="single" w:sz="8" w:space="0" w:color="5CDAE1" w:themeColor="accent3" w:themeTint="BF"/>
        <w:insideV w:val="single" w:sz="8" w:space="0" w:color="5CDAE1" w:themeColor="accent3" w:themeTint="BF"/>
      </w:tblBorders>
    </w:tblPr>
    <w:tcPr>
      <w:shd w:val="clear" w:color="auto" w:fill="C9F2F5" w:themeFill="accent3" w:themeFillTint="3F"/>
    </w:tcPr>
    <w:tblStylePr w:type="firstRow">
      <w:rPr>
        <w:b/>
        <w:bCs/>
      </w:rPr>
    </w:tblStylePr>
    <w:tblStylePr w:type="lastRow">
      <w:rPr>
        <w:b/>
        <w:bCs/>
      </w:rPr>
      <w:tblPr/>
      <w:tcPr>
        <w:tcBorders>
          <w:top w:val="single" w:sz="18" w:space="0" w:color="5CDAE1" w:themeColor="accent3" w:themeTint="BF"/>
        </w:tcBorders>
      </w:tcPr>
    </w:tblStylePr>
    <w:tblStylePr w:type="firstCol">
      <w:rPr>
        <w:b/>
        <w:bCs/>
      </w:rPr>
    </w:tblStylePr>
    <w:tblStylePr w:type="lastCol">
      <w:rPr>
        <w:b/>
        <w:bCs/>
      </w:rPr>
    </w:tblStylePr>
    <w:tblStylePr w:type="band1Vert">
      <w:tblPr/>
      <w:tcPr>
        <w:shd w:val="clear" w:color="auto" w:fill="92E6EB" w:themeFill="accent3" w:themeFillTint="7F"/>
      </w:tcPr>
    </w:tblStylePr>
    <w:tblStylePr w:type="band1Horz">
      <w:tblPr/>
      <w:tcPr>
        <w:shd w:val="clear" w:color="auto" w:fill="92E6EB"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70CCB1" w:themeColor="accent4" w:themeTint="BF"/>
        <w:left w:val="single" w:sz="8" w:space="0" w:color="70CCB1" w:themeColor="accent4" w:themeTint="BF"/>
        <w:bottom w:val="single" w:sz="8" w:space="0" w:color="70CCB1" w:themeColor="accent4" w:themeTint="BF"/>
        <w:right w:val="single" w:sz="8" w:space="0" w:color="70CCB1" w:themeColor="accent4" w:themeTint="BF"/>
        <w:insideH w:val="single" w:sz="8" w:space="0" w:color="70CCB1" w:themeColor="accent4" w:themeTint="BF"/>
        <w:insideV w:val="single" w:sz="8" w:space="0" w:color="70CCB1" w:themeColor="accent4" w:themeTint="BF"/>
      </w:tblBorders>
    </w:tblPr>
    <w:tcPr>
      <w:shd w:val="clear" w:color="auto" w:fill="CFEEE5" w:themeFill="accent4" w:themeFillTint="3F"/>
    </w:tcPr>
    <w:tblStylePr w:type="firstRow">
      <w:rPr>
        <w:b/>
        <w:bCs/>
      </w:rPr>
    </w:tblStylePr>
    <w:tblStylePr w:type="lastRow">
      <w:rPr>
        <w:b/>
        <w:bCs/>
      </w:rPr>
      <w:tblPr/>
      <w:tcPr>
        <w:tcBorders>
          <w:top w:val="single" w:sz="18" w:space="0" w:color="70CCB1" w:themeColor="accent4" w:themeTint="BF"/>
        </w:tcBorders>
      </w:tcPr>
    </w:tblStylePr>
    <w:tblStylePr w:type="firstCol">
      <w:rPr>
        <w:b/>
        <w:bCs/>
      </w:rPr>
    </w:tblStylePr>
    <w:tblStylePr w:type="lastCol">
      <w:rPr>
        <w:b/>
        <w:bCs/>
      </w:rPr>
    </w:tblStylePr>
    <w:tblStylePr w:type="band1Vert">
      <w:tblPr/>
      <w:tcPr>
        <w:shd w:val="clear" w:color="auto" w:fill="A0DDCB" w:themeFill="accent4" w:themeFillTint="7F"/>
      </w:tcPr>
    </w:tblStylePr>
    <w:tblStylePr w:type="band1Horz">
      <w:tblPr/>
      <w:tcPr>
        <w:shd w:val="clear" w:color="auto" w:fill="A0DDCB"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5EB576" w:themeColor="accent5" w:themeTint="BF"/>
        <w:left w:val="single" w:sz="8" w:space="0" w:color="5EB576" w:themeColor="accent5" w:themeTint="BF"/>
        <w:bottom w:val="single" w:sz="8" w:space="0" w:color="5EB576" w:themeColor="accent5" w:themeTint="BF"/>
        <w:right w:val="single" w:sz="8" w:space="0" w:color="5EB576" w:themeColor="accent5" w:themeTint="BF"/>
        <w:insideH w:val="single" w:sz="8" w:space="0" w:color="5EB576" w:themeColor="accent5" w:themeTint="BF"/>
        <w:insideV w:val="single" w:sz="8" w:space="0" w:color="5EB576" w:themeColor="accent5" w:themeTint="BF"/>
      </w:tblBorders>
    </w:tblPr>
    <w:tcPr>
      <w:shd w:val="clear" w:color="auto" w:fill="C9E6D2" w:themeFill="accent5" w:themeFillTint="3F"/>
    </w:tcPr>
    <w:tblStylePr w:type="firstRow">
      <w:rPr>
        <w:b/>
        <w:bCs/>
      </w:rPr>
    </w:tblStylePr>
    <w:tblStylePr w:type="lastRow">
      <w:rPr>
        <w:b/>
        <w:bCs/>
      </w:rPr>
      <w:tblPr/>
      <w:tcPr>
        <w:tcBorders>
          <w:top w:val="single" w:sz="18" w:space="0" w:color="5EB576" w:themeColor="accent5" w:themeTint="BF"/>
        </w:tcBorders>
      </w:tcPr>
    </w:tblStylePr>
    <w:tblStylePr w:type="firstCol">
      <w:rPr>
        <w:b/>
        <w:bCs/>
      </w:rPr>
    </w:tblStylePr>
    <w:tblStylePr w:type="lastCol">
      <w:rPr>
        <w:b/>
        <w:bCs/>
      </w:rPr>
    </w:tblStylePr>
    <w:tblStylePr w:type="band1Vert">
      <w:tblPr/>
      <w:tcPr>
        <w:shd w:val="clear" w:color="auto" w:fill="94CEA4" w:themeFill="accent5" w:themeFillTint="7F"/>
      </w:tcPr>
    </w:tblStylePr>
    <w:tblStylePr w:type="band1Horz">
      <w:tblPr/>
      <w:tcPr>
        <w:shd w:val="clear" w:color="auto" w:fill="94CEA4"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89BAB7" w:themeColor="accent6" w:themeTint="BF"/>
        <w:left w:val="single" w:sz="8" w:space="0" w:color="89BAB7" w:themeColor="accent6" w:themeTint="BF"/>
        <w:bottom w:val="single" w:sz="8" w:space="0" w:color="89BAB7" w:themeColor="accent6" w:themeTint="BF"/>
        <w:right w:val="single" w:sz="8" w:space="0" w:color="89BAB7" w:themeColor="accent6" w:themeTint="BF"/>
        <w:insideH w:val="single" w:sz="8" w:space="0" w:color="89BAB7" w:themeColor="accent6" w:themeTint="BF"/>
        <w:insideV w:val="single" w:sz="8" w:space="0" w:color="89BAB7" w:themeColor="accent6" w:themeTint="BF"/>
      </w:tblBorders>
    </w:tblPr>
    <w:tcPr>
      <w:shd w:val="clear" w:color="auto" w:fill="D8E8E7" w:themeFill="accent6" w:themeFillTint="3F"/>
    </w:tcPr>
    <w:tblStylePr w:type="firstRow">
      <w:rPr>
        <w:b/>
        <w:bCs/>
      </w:rPr>
    </w:tblStylePr>
    <w:tblStylePr w:type="lastRow">
      <w:rPr>
        <w:b/>
        <w:bCs/>
      </w:rPr>
      <w:tblPr/>
      <w:tcPr>
        <w:tcBorders>
          <w:top w:val="single" w:sz="18" w:space="0" w:color="89BAB7" w:themeColor="accent6" w:themeTint="BF"/>
        </w:tcBorders>
      </w:tcPr>
    </w:tblStylePr>
    <w:tblStylePr w:type="firstCol">
      <w:rPr>
        <w:b/>
        <w:bCs/>
      </w:rPr>
    </w:tblStylePr>
    <w:tblStylePr w:type="lastCol">
      <w:rPr>
        <w:b/>
        <w:bCs/>
      </w:rPr>
    </w:tblStylePr>
    <w:tblStylePr w:type="band1Vert">
      <w:tblPr/>
      <w:tcPr>
        <w:shd w:val="clear" w:color="auto" w:fill="B0D1CF" w:themeFill="accent6" w:themeFillTint="7F"/>
      </w:tcPr>
    </w:tblStylePr>
    <w:tblStylePr w:type="band1Horz">
      <w:tblPr/>
      <w:tcPr>
        <w:shd w:val="clear" w:color="auto" w:fill="B0D1CF"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insideH w:val="single" w:sz="8" w:space="0" w:color="1CADE4" w:themeColor="accent1"/>
        <w:insideV w:val="single" w:sz="8" w:space="0" w:color="1CADE4" w:themeColor="accent1"/>
      </w:tblBorders>
    </w:tblPr>
    <w:tcPr>
      <w:shd w:val="clear" w:color="auto" w:fill="C6EAF8" w:themeFill="accent1" w:themeFillTint="3F"/>
    </w:tcPr>
    <w:tblStylePr w:type="firstRow">
      <w:rPr>
        <w:b/>
        <w:bCs/>
        <w:color w:val="000000" w:themeColor="text1"/>
      </w:rPr>
      <w:tblPr/>
      <w:tcPr>
        <w:shd w:val="clear" w:color="auto" w:fill="E8F6F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1EEF9" w:themeFill="accent1" w:themeFillTint="33"/>
      </w:tcPr>
    </w:tblStylePr>
    <w:tblStylePr w:type="band1Vert">
      <w:tblPr/>
      <w:tcPr>
        <w:shd w:val="clear" w:color="auto" w:fill="8DD5F1" w:themeFill="accent1" w:themeFillTint="7F"/>
      </w:tcPr>
    </w:tblStylePr>
    <w:tblStylePr w:type="band1Horz">
      <w:tblPr/>
      <w:tcPr>
        <w:tcBorders>
          <w:insideH w:val="single" w:sz="6" w:space="0" w:color="1CADE4" w:themeColor="accent1"/>
          <w:insideV w:val="single" w:sz="6" w:space="0" w:color="1CADE4" w:themeColor="accent1"/>
        </w:tcBorders>
        <w:shd w:val="clear" w:color="auto" w:fill="8DD5F1"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683C6" w:themeColor="accent2"/>
        <w:left w:val="single" w:sz="8" w:space="0" w:color="2683C6" w:themeColor="accent2"/>
        <w:bottom w:val="single" w:sz="8" w:space="0" w:color="2683C6" w:themeColor="accent2"/>
        <w:right w:val="single" w:sz="8" w:space="0" w:color="2683C6" w:themeColor="accent2"/>
        <w:insideH w:val="single" w:sz="8" w:space="0" w:color="2683C6" w:themeColor="accent2"/>
        <w:insideV w:val="single" w:sz="8" w:space="0" w:color="2683C6" w:themeColor="accent2"/>
      </w:tblBorders>
    </w:tblPr>
    <w:tcPr>
      <w:shd w:val="clear" w:color="auto" w:fill="C5E0F4" w:themeFill="accent2" w:themeFillTint="3F"/>
    </w:tcPr>
    <w:tblStylePr w:type="firstRow">
      <w:rPr>
        <w:b/>
        <w:bCs/>
        <w:color w:val="000000" w:themeColor="text1"/>
      </w:rPr>
      <w:tblPr/>
      <w:tcPr>
        <w:shd w:val="clear" w:color="auto" w:fill="E8F2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E6F6" w:themeFill="accent2" w:themeFillTint="33"/>
      </w:tcPr>
    </w:tblStylePr>
    <w:tblStylePr w:type="band1Vert">
      <w:tblPr/>
      <w:tcPr>
        <w:shd w:val="clear" w:color="auto" w:fill="8CC2E9" w:themeFill="accent2" w:themeFillTint="7F"/>
      </w:tcPr>
    </w:tblStylePr>
    <w:tblStylePr w:type="band1Horz">
      <w:tblPr/>
      <w:tcPr>
        <w:tcBorders>
          <w:insideH w:val="single" w:sz="6" w:space="0" w:color="2683C6" w:themeColor="accent2"/>
          <w:insideV w:val="single" w:sz="6" w:space="0" w:color="2683C6" w:themeColor="accent2"/>
        </w:tcBorders>
        <w:shd w:val="clear" w:color="auto" w:fill="8CC2E9"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7CED7" w:themeColor="accent3"/>
        <w:left w:val="single" w:sz="8" w:space="0" w:color="27CED7" w:themeColor="accent3"/>
        <w:bottom w:val="single" w:sz="8" w:space="0" w:color="27CED7" w:themeColor="accent3"/>
        <w:right w:val="single" w:sz="8" w:space="0" w:color="27CED7" w:themeColor="accent3"/>
        <w:insideH w:val="single" w:sz="8" w:space="0" w:color="27CED7" w:themeColor="accent3"/>
        <w:insideV w:val="single" w:sz="8" w:space="0" w:color="27CED7" w:themeColor="accent3"/>
      </w:tblBorders>
    </w:tblPr>
    <w:tcPr>
      <w:shd w:val="clear" w:color="auto" w:fill="C9F2F5" w:themeFill="accent3" w:themeFillTint="3F"/>
    </w:tcPr>
    <w:tblStylePr w:type="firstRow">
      <w:rPr>
        <w:b/>
        <w:bCs/>
        <w:color w:val="000000" w:themeColor="text1"/>
      </w:rPr>
      <w:tblPr/>
      <w:tcPr>
        <w:shd w:val="clear" w:color="auto" w:fill="E9FAF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F5F7" w:themeFill="accent3" w:themeFillTint="33"/>
      </w:tcPr>
    </w:tblStylePr>
    <w:tblStylePr w:type="band1Vert">
      <w:tblPr/>
      <w:tcPr>
        <w:shd w:val="clear" w:color="auto" w:fill="92E6EB" w:themeFill="accent3" w:themeFillTint="7F"/>
      </w:tcPr>
    </w:tblStylePr>
    <w:tblStylePr w:type="band1Horz">
      <w:tblPr/>
      <w:tcPr>
        <w:tcBorders>
          <w:insideH w:val="single" w:sz="6" w:space="0" w:color="27CED7" w:themeColor="accent3"/>
          <w:insideV w:val="single" w:sz="6" w:space="0" w:color="27CED7" w:themeColor="accent3"/>
        </w:tcBorders>
        <w:shd w:val="clear" w:color="auto" w:fill="92E6EB"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2BA97" w:themeColor="accent4"/>
        <w:left w:val="single" w:sz="8" w:space="0" w:color="42BA97" w:themeColor="accent4"/>
        <w:bottom w:val="single" w:sz="8" w:space="0" w:color="42BA97" w:themeColor="accent4"/>
        <w:right w:val="single" w:sz="8" w:space="0" w:color="42BA97" w:themeColor="accent4"/>
        <w:insideH w:val="single" w:sz="8" w:space="0" w:color="42BA97" w:themeColor="accent4"/>
        <w:insideV w:val="single" w:sz="8" w:space="0" w:color="42BA97" w:themeColor="accent4"/>
      </w:tblBorders>
    </w:tblPr>
    <w:tcPr>
      <w:shd w:val="clear" w:color="auto" w:fill="CFEEE5" w:themeFill="accent4" w:themeFillTint="3F"/>
    </w:tcPr>
    <w:tblStylePr w:type="firstRow">
      <w:rPr>
        <w:b/>
        <w:bCs/>
        <w:color w:val="000000" w:themeColor="text1"/>
      </w:rPr>
      <w:tblPr/>
      <w:tcPr>
        <w:shd w:val="clear" w:color="auto" w:fill="ECF8F4"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F1EA" w:themeFill="accent4" w:themeFillTint="33"/>
      </w:tcPr>
    </w:tblStylePr>
    <w:tblStylePr w:type="band1Vert">
      <w:tblPr/>
      <w:tcPr>
        <w:shd w:val="clear" w:color="auto" w:fill="A0DDCB" w:themeFill="accent4" w:themeFillTint="7F"/>
      </w:tcPr>
    </w:tblStylePr>
    <w:tblStylePr w:type="band1Horz">
      <w:tblPr/>
      <w:tcPr>
        <w:tcBorders>
          <w:insideH w:val="single" w:sz="6" w:space="0" w:color="42BA97" w:themeColor="accent4"/>
          <w:insideV w:val="single" w:sz="6" w:space="0" w:color="42BA97" w:themeColor="accent4"/>
        </w:tcBorders>
        <w:shd w:val="clear" w:color="auto" w:fill="A0DDCB"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E8853" w:themeColor="accent5"/>
        <w:left w:val="single" w:sz="8" w:space="0" w:color="3E8853" w:themeColor="accent5"/>
        <w:bottom w:val="single" w:sz="8" w:space="0" w:color="3E8853" w:themeColor="accent5"/>
        <w:right w:val="single" w:sz="8" w:space="0" w:color="3E8853" w:themeColor="accent5"/>
        <w:insideH w:val="single" w:sz="8" w:space="0" w:color="3E8853" w:themeColor="accent5"/>
        <w:insideV w:val="single" w:sz="8" w:space="0" w:color="3E8853" w:themeColor="accent5"/>
      </w:tblBorders>
    </w:tblPr>
    <w:tcPr>
      <w:shd w:val="clear" w:color="auto" w:fill="C9E6D2" w:themeFill="accent5" w:themeFillTint="3F"/>
    </w:tcPr>
    <w:tblStylePr w:type="firstRow">
      <w:rPr>
        <w:b/>
        <w:bCs/>
        <w:color w:val="000000" w:themeColor="text1"/>
      </w:rPr>
      <w:tblPr/>
      <w:tcPr>
        <w:shd w:val="clear" w:color="auto" w:fill="E9F5ED"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EBDA" w:themeFill="accent5" w:themeFillTint="33"/>
      </w:tcPr>
    </w:tblStylePr>
    <w:tblStylePr w:type="band1Vert">
      <w:tblPr/>
      <w:tcPr>
        <w:shd w:val="clear" w:color="auto" w:fill="94CEA4" w:themeFill="accent5" w:themeFillTint="7F"/>
      </w:tcPr>
    </w:tblStylePr>
    <w:tblStylePr w:type="band1Horz">
      <w:tblPr/>
      <w:tcPr>
        <w:tcBorders>
          <w:insideH w:val="single" w:sz="6" w:space="0" w:color="3E8853" w:themeColor="accent5"/>
          <w:insideV w:val="single" w:sz="6" w:space="0" w:color="3E8853" w:themeColor="accent5"/>
        </w:tcBorders>
        <w:shd w:val="clear" w:color="auto" w:fill="94CEA4"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A39F" w:themeColor="accent6"/>
        <w:left w:val="single" w:sz="8" w:space="0" w:color="62A39F" w:themeColor="accent6"/>
        <w:bottom w:val="single" w:sz="8" w:space="0" w:color="62A39F" w:themeColor="accent6"/>
        <w:right w:val="single" w:sz="8" w:space="0" w:color="62A39F" w:themeColor="accent6"/>
        <w:insideH w:val="single" w:sz="8" w:space="0" w:color="62A39F" w:themeColor="accent6"/>
        <w:insideV w:val="single" w:sz="8" w:space="0" w:color="62A39F" w:themeColor="accent6"/>
      </w:tblBorders>
    </w:tblPr>
    <w:tcPr>
      <w:shd w:val="clear" w:color="auto" w:fill="D8E8E7" w:themeFill="accent6" w:themeFillTint="3F"/>
    </w:tcPr>
    <w:tblStylePr w:type="firstRow">
      <w:rPr>
        <w:b/>
        <w:bCs/>
        <w:color w:val="000000" w:themeColor="text1"/>
      </w:rPr>
      <w:tblPr/>
      <w:tcPr>
        <w:shd w:val="clear" w:color="auto" w:fill="EFF6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CEB" w:themeFill="accent6" w:themeFillTint="33"/>
      </w:tcPr>
    </w:tblStylePr>
    <w:tblStylePr w:type="band1Vert">
      <w:tblPr/>
      <w:tcPr>
        <w:shd w:val="clear" w:color="auto" w:fill="B0D1CF" w:themeFill="accent6" w:themeFillTint="7F"/>
      </w:tcPr>
    </w:tblStylePr>
    <w:tblStylePr w:type="band1Horz">
      <w:tblPr/>
      <w:tcPr>
        <w:tcBorders>
          <w:insideH w:val="single" w:sz="6" w:space="0" w:color="62A39F" w:themeColor="accent6"/>
          <w:insideV w:val="single" w:sz="6" w:space="0" w:color="62A39F" w:themeColor="accent6"/>
        </w:tcBorders>
        <w:shd w:val="clear" w:color="auto" w:fill="B0D1CF"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F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ADE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ADE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ADE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ADE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F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F1"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E0F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683C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683C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683C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683C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CC2E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CC2E9"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F2F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7CED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7CED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7CED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7CED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2E6E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2E6EB"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EEE5"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2BA9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2BA9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2BA9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2BA9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DC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DCB"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E6D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E885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E885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E885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E885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4CEA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4CEA4"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E8E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A39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A39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A39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A39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D1C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D1CF"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1CADE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D557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481A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481AB" w:themeFill="accent1" w:themeFillShade="BF"/>
      </w:tcPr>
    </w:tblStylePr>
    <w:tblStylePr w:type="band1Vert">
      <w:tblPr/>
      <w:tcPr>
        <w:tcBorders>
          <w:top w:val="nil"/>
          <w:left w:val="nil"/>
          <w:bottom w:val="nil"/>
          <w:right w:val="nil"/>
          <w:insideH w:val="nil"/>
          <w:insideV w:val="nil"/>
        </w:tcBorders>
        <w:shd w:val="clear" w:color="auto" w:fill="1481AB" w:themeFill="accent1" w:themeFillShade="BF"/>
      </w:tcPr>
    </w:tblStylePr>
    <w:tblStylePr w:type="band1Horz">
      <w:tblPr/>
      <w:tcPr>
        <w:tcBorders>
          <w:top w:val="nil"/>
          <w:left w:val="nil"/>
          <w:bottom w:val="nil"/>
          <w:right w:val="nil"/>
          <w:insideH w:val="nil"/>
          <w:insideV w:val="nil"/>
        </w:tcBorders>
        <w:shd w:val="clear" w:color="auto" w:fill="1481AB"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2683C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34162"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C619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C6194" w:themeFill="accent2" w:themeFillShade="BF"/>
      </w:tcPr>
    </w:tblStylePr>
    <w:tblStylePr w:type="band1Vert">
      <w:tblPr/>
      <w:tcPr>
        <w:tcBorders>
          <w:top w:val="nil"/>
          <w:left w:val="nil"/>
          <w:bottom w:val="nil"/>
          <w:right w:val="nil"/>
          <w:insideH w:val="nil"/>
          <w:insideV w:val="nil"/>
        </w:tcBorders>
        <w:shd w:val="clear" w:color="auto" w:fill="1C6194" w:themeFill="accent2" w:themeFillShade="BF"/>
      </w:tcPr>
    </w:tblStylePr>
    <w:tblStylePr w:type="band1Horz">
      <w:tblPr/>
      <w:tcPr>
        <w:tcBorders>
          <w:top w:val="nil"/>
          <w:left w:val="nil"/>
          <w:bottom w:val="nil"/>
          <w:right w:val="nil"/>
          <w:insideH w:val="nil"/>
          <w:insideV w:val="nil"/>
        </w:tcBorders>
        <w:shd w:val="clear" w:color="auto" w:fill="1C619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27CED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3666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D99A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D99A0" w:themeFill="accent3" w:themeFillShade="BF"/>
      </w:tcPr>
    </w:tblStylePr>
    <w:tblStylePr w:type="band1Vert">
      <w:tblPr/>
      <w:tcPr>
        <w:tcBorders>
          <w:top w:val="nil"/>
          <w:left w:val="nil"/>
          <w:bottom w:val="nil"/>
          <w:right w:val="nil"/>
          <w:insideH w:val="nil"/>
          <w:insideV w:val="nil"/>
        </w:tcBorders>
        <w:shd w:val="clear" w:color="auto" w:fill="1D99A0" w:themeFill="accent3" w:themeFillShade="BF"/>
      </w:tcPr>
    </w:tblStylePr>
    <w:tblStylePr w:type="band1Horz">
      <w:tblPr/>
      <w:tcPr>
        <w:tcBorders>
          <w:top w:val="nil"/>
          <w:left w:val="nil"/>
          <w:bottom w:val="nil"/>
          <w:right w:val="nil"/>
          <w:insideH w:val="nil"/>
          <w:insideV w:val="nil"/>
        </w:tcBorders>
        <w:shd w:val="clear" w:color="auto" w:fill="1D99A0"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42BA9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C4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18B7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18B70" w:themeFill="accent4" w:themeFillShade="BF"/>
      </w:tcPr>
    </w:tblStylePr>
    <w:tblStylePr w:type="band1Vert">
      <w:tblPr/>
      <w:tcPr>
        <w:tcBorders>
          <w:top w:val="nil"/>
          <w:left w:val="nil"/>
          <w:bottom w:val="nil"/>
          <w:right w:val="nil"/>
          <w:insideH w:val="nil"/>
          <w:insideV w:val="nil"/>
        </w:tcBorders>
        <w:shd w:val="clear" w:color="auto" w:fill="318B70" w:themeFill="accent4" w:themeFillShade="BF"/>
      </w:tcPr>
    </w:tblStylePr>
    <w:tblStylePr w:type="band1Horz">
      <w:tblPr/>
      <w:tcPr>
        <w:tcBorders>
          <w:top w:val="nil"/>
          <w:left w:val="nil"/>
          <w:bottom w:val="nil"/>
          <w:right w:val="nil"/>
          <w:insideH w:val="nil"/>
          <w:insideV w:val="nil"/>
        </w:tcBorders>
        <w:shd w:val="clear" w:color="auto" w:fill="318B70"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3E885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E4329"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653E"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653E" w:themeFill="accent5" w:themeFillShade="BF"/>
      </w:tcPr>
    </w:tblStylePr>
    <w:tblStylePr w:type="band1Vert">
      <w:tblPr/>
      <w:tcPr>
        <w:tcBorders>
          <w:top w:val="nil"/>
          <w:left w:val="nil"/>
          <w:bottom w:val="nil"/>
          <w:right w:val="nil"/>
          <w:insideH w:val="nil"/>
          <w:insideV w:val="nil"/>
        </w:tcBorders>
        <w:shd w:val="clear" w:color="auto" w:fill="2E653E" w:themeFill="accent5" w:themeFillShade="BF"/>
      </w:tcPr>
    </w:tblStylePr>
    <w:tblStylePr w:type="band1Horz">
      <w:tblPr/>
      <w:tcPr>
        <w:tcBorders>
          <w:top w:val="nil"/>
          <w:left w:val="nil"/>
          <w:bottom w:val="nil"/>
          <w:right w:val="nil"/>
          <w:insideH w:val="nil"/>
          <w:insideV w:val="nil"/>
        </w:tcBorders>
        <w:shd w:val="clear" w:color="auto" w:fill="2E653E"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62A39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0514F"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487B77"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487B77" w:themeFill="accent6" w:themeFillShade="BF"/>
      </w:tcPr>
    </w:tblStylePr>
    <w:tblStylePr w:type="band1Vert">
      <w:tblPr/>
      <w:tcPr>
        <w:tcBorders>
          <w:top w:val="nil"/>
          <w:left w:val="nil"/>
          <w:bottom w:val="nil"/>
          <w:right w:val="nil"/>
          <w:insideH w:val="nil"/>
          <w:insideV w:val="nil"/>
        </w:tcBorders>
        <w:shd w:val="clear" w:color="auto" w:fill="487B77" w:themeFill="accent6" w:themeFillShade="BF"/>
      </w:tcPr>
    </w:tblStylePr>
    <w:tblStylePr w:type="band1Horz">
      <w:tblPr/>
      <w:tcPr>
        <w:tcBorders>
          <w:top w:val="nil"/>
          <w:left w:val="nil"/>
          <w:bottom w:val="nil"/>
          <w:right w:val="nil"/>
          <w:insideH w:val="nil"/>
          <w:insideV w:val="nil"/>
        </w:tcBorders>
        <w:shd w:val="clear" w:color="auto" w:fill="487B77"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2683C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2683C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2683C6" w:themeColor="accent2"/>
        <w:left w:val="single" w:sz="4" w:space="0" w:color="1CADE4" w:themeColor="accent1"/>
        <w:bottom w:val="single" w:sz="4" w:space="0" w:color="1CADE4" w:themeColor="accent1"/>
        <w:right w:val="single" w:sz="4" w:space="0" w:color="1CADE4" w:themeColor="accent1"/>
        <w:insideH w:val="single" w:sz="4" w:space="0" w:color="FFFFFF" w:themeColor="background1"/>
        <w:insideV w:val="single" w:sz="4" w:space="0" w:color="FFFFFF" w:themeColor="background1"/>
      </w:tblBorders>
    </w:tblPr>
    <w:tcPr>
      <w:shd w:val="clear" w:color="auto" w:fill="E8F6FC" w:themeFill="accent1" w:themeFillTint="19"/>
    </w:tcPr>
    <w:tblStylePr w:type="firstRow">
      <w:rPr>
        <w:b/>
        <w:bCs/>
      </w:rPr>
      <w:tblPr/>
      <w:tcPr>
        <w:tcBorders>
          <w:top w:val="nil"/>
          <w:left w:val="nil"/>
          <w:bottom w:val="single" w:sz="24" w:space="0" w:color="2683C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6788" w:themeFill="accent1" w:themeFillShade="99"/>
      </w:tcPr>
    </w:tblStylePr>
    <w:tblStylePr w:type="firstCol">
      <w:rPr>
        <w:color w:val="FFFFFF" w:themeColor="background1"/>
      </w:rPr>
      <w:tblPr/>
      <w:tcPr>
        <w:tcBorders>
          <w:top w:val="nil"/>
          <w:left w:val="nil"/>
          <w:bottom w:val="nil"/>
          <w:right w:val="nil"/>
          <w:insideH w:val="single" w:sz="4" w:space="0" w:color="106788" w:themeColor="accent1" w:themeShade="99"/>
          <w:insideV w:val="nil"/>
        </w:tcBorders>
        <w:shd w:val="clear" w:color="auto" w:fill="10678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06788" w:themeFill="accent1" w:themeFillShade="99"/>
      </w:tcPr>
    </w:tblStylePr>
    <w:tblStylePr w:type="band1Vert">
      <w:tblPr/>
      <w:tcPr>
        <w:shd w:val="clear" w:color="auto" w:fill="A4DDF4" w:themeFill="accent1" w:themeFillTint="66"/>
      </w:tcPr>
    </w:tblStylePr>
    <w:tblStylePr w:type="band1Horz">
      <w:tblPr/>
      <w:tcPr>
        <w:shd w:val="clear" w:color="auto" w:fill="8DD5F1"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2683C6" w:themeColor="accent2"/>
        <w:left w:val="single" w:sz="4" w:space="0" w:color="2683C6" w:themeColor="accent2"/>
        <w:bottom w:val="single" w:sz="4" w:space="0" w:color="2683C6" w:themeColor="accent2"/>
        <w:right w:val="single" w:sz="4" w:space="0" w:color="2683C6" w:themeColor="accent2"/>
        <w:insideH w:val="single" w:sz="4" w:space="0" w:color="FFFFFF" w:themeColor="background1"/>
        <w:insideV w:val="single" w:sz="4" w:space="0" w:color="FFFFFF" w:themeColor="background1"/>
      </w:tblBorders>
    </w:tblPr>
    <w:tcPr>
      <w:shd w:val="clear" w:color="auto" w:fill="E8F2FA" w:themeFill="accent2" w:themeFillTint="19"/>
    </w:tcPr>
    <w:tblStylePr w:type="firstRow">
      <w:rPr>
        <w:b/>
        <w:bCs/>
      </w:rPr>
      <w:tblPr/>
      <w:tcPr>
        <w:tcBorders>
          <w:top w:val="nil"/>
          <w:left w:val="nil"/>
          <w:bottom w:val="single" w:sz="24" w:space="0" w:color="2683C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4E76" w:themeFill="accent2" w:themeFillShade="99"/>
      </w:tcPr>
    </w:tblStylePr>
    <w:tblStylePr w:type="firstCol">
      <w:rPr>
        <w:color w:val="FFFFFF" w:themeColor="background1"/>
      </w:rPr>
      <w:tblPr/>
      <w:tcPr>
        <w:tcBorders>
          <w:top w:val="nil"/>
          <w:left w:val="nil"/>
          <w:bottom w:val="nil"/>
          <w:right w:val="nil"/>
          <w:insideH w:val="single" w:sz="4" w:space="0" w:color="164E76" w:themeColor="accent2" w:themeShade="99"/>
          <w:insideV w:val="nil"/>
        </w:tcBorders>
        <w:shd w:val="clear" w:color="auto" w:fill="164E76"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64E76" w:themeFill="accent2" w:themeFillShade="99"/>
      </w:tcPr>
    </w:tblStylePr>
    <w:tblStylePr w:type="band1Vert">
      <w:tblPr/>
      <w:tcPr>
        <w:shd w:val="clear" w:color="auto" w:fill="A3CEED" w:themeFill="accent2" w:themeFillTint="66"/>
      </w:tcPr>
    </w:tblStylePr>
    <w:tblStylePr w:type="band1Horz">
      <w:tblPr/>
      <w:tcPr>
        <w:shd w:val="clear" w:color="auto" w:fill="8CC2E9"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42BA97" w:themeColor="accent4"/>
        <w:left w:val="single" w:sz="4" w:space="0" w:color="27CED7" w:themeColor="accent3"/>
        <w:bottom w:val="single" w:sz="4" w:space="0" w:color="27CED7" w:themeColor="accent3"/>
        <w:right w:val="single" w:sz="4" w:space="0" w:color="27CED7" w:themeColor="accent3"/>
        <w:insideH w:val="single" w:sz="4" w:space="0" w:color="FFFFFF" w:themeColor="background1"/>
        <w:insideV w:val="single" w:sz="4" w:space="0" w:color="FFFFFF" w:themeColor="background1"/>
      </w:tblBorders>
    </w:tblPr>
    <w:tcPr>
      <w:shd w:val="clear" w:color="auto" w:fill="E9FAFB" w:themeFill="accent3" w:themeFillTint="19"/>
    </w:tcPr>
    <w:tblStylePr w:type="firstRow">
      <w:rPr>
        <w:b/>
        <w:bCs/>
      </w:rPr>
      <w:tblPr/>
      <w:tcPr>
        <w:tcBorders>
          <w:top w:val="nil"/>
          <w:left w:val="nil"/>
          <w:bottom w:val="single" w:sz="24" w:space="0" w:color="42BA9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77B80" w:themeFill="accent3" w:themeFillShade="99"/>
      </w:tcPr>
    </w:tblStylePr>
    <w:tblStylePr w:type="firstCol">
      <w:rPr>
        <w:color w:val="FFFFFF" w:themeColor="background1"/>
      </w:rPr>
      <w:tblPr/>
      <w:tcPr>
        <w:tcBorders>
          <w:top w:val="nil"/>
          <w:left w:val="nil"/>
          <w:bottom w:val="nil"/>
          <w:right w:val="nil"/>
          <w:insideH w:val="single" w:sz="4" w:space="0" w:color="177B80" w:themeColor="accent3" w:themeShade="99"/>
          <w:insideV w:val="nil"/>
        </w:tcBorders>
        <w:shd w:val="clear" w:color="auto" w:fill="177B8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77B80" w:themeFill="accent3" w:themeFillShade="99"/>
      </w:tcPr>
    </w:tblStylePr>
    <w:tblStylePr w:type="band1Vert">
      <w:tblPr/>
      <w:tcPr>
        <w:shd w:val="clear" w:color="auto" w:fill="A8EBEF" w:themeFill="accent3" w:themeFillTint="66"/>
      </w:tcPr>
    </w:tblStylePr>
    <w:tblStylePr w:type="band1Horz">
      <w:tblPr/>
      <w:tcPr>
        <w:shd w:val="clear" w:color="auto" w:fill="92E6EB"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27CED7" w:themeColor="accent3"/>
        <w:left w:val="single" w:sz="4" w:space="0" w:color="42BA97" w:themeColor="accent4"/>
        <w:bottom w:val="single" w:sz="4" w:space="0" w:color="42BA97" w:themeColor="accent4"/>
        <w:right w:val="single" w:sz="4" w:space="0" w:color="42BA97" w:themeColor="accent4"/>
        <w:insideH w:val="single" w:sz="4" w:space="0" w:color="FFFFFF" w:themeColor="background1"/>
        <w:insideV w:val="single" w:sz="4" w:space="0" w:color="FFFFFF" w:themeColor="background1"/>
      </w:tblBorders>
    </w:tblPr>
    <w:tcPr>
      <w:shd w:val="clear" w:color="auto" w:fill="ECF8F4" w:themeFill="accent4" w:themeFillTint="19"/>
    </w:tcPr>
    <w:tblStylePr w:type="firstRow">
      <w:rPr>
        <w:b/>
        <w:bCs/>
      </w:rPr>
      <w:tblPr/>
      <w:tcPr>
        <w:tcBorders>
          <w:top w:val="nil"/>
          <w:left w:val="nil"/>
          <w:bottom w:val="single" w:sz="24" w:space="0" w:color="27CED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F5A" w:themeFill="accent4" w:themeFillShade="99"/>
      </w:tcPr>
    </w:tblStylePr>
    <w:tblStylePr w:type="firstCol">
      <w:rPr>
        <w:color w:val="FFFFFF" w:themeColor="background1"/>
      </w:rPr>
      <w:tblPr/>
      <w:tcPr>
        <w:tcBorders>
          <w:top w:val="nil"/>
          <w:left w:val="nil"/>
          <w:bottom w:val="nil"/>
          <w:right w:val="nil"/>
          <w:insideH w:val="single" w:sz="4" w:space="0" w:color="276F5A" w:themeColor="accent4" w:themeShade="99"/>
          <w:insideV w:val="nil"/>
        </w:tcBorders>
        <w:shd w:val="clear" w:color="auto" w:fill="276F5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76F5A" w:themeFill="accent4" w:themeFillShade="99"/>
      </w:tcPr>
    </w:tblStylePr>
    <w:tblStylePr w:type="band1Vert">
      <w:tblPr/>
      <w:tcPr>
        <w:shd w:val="clear" w:color="auto" w:fill="B2E4D5" w:themeFill="accent4" w:themeFillTint="66"/>
      </w:tcPr>
    </w:tblStylePr>
    <w:tblStylePr w:type="band1Horz">
      <w:tblPr/>
      <w:tcPr>
        <w:shd w:val="clear" w:color="auto" w:fill="A0DDCB"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62A39F" w:themeColor="accent6"/>
        <w:left w:val="single" w:sz="4" w:space="0" w:color="3E8853" w:themeColor="accent5"/>
        <w:bottom w:val="single" w:sz="4" w:space="0" w:color="3E8853" w:themeColor="accent5"/>
        <w:right w:val="single" w:sz="4" w:space="0" w:color="3E8853" w:themeColor="accent5"/>
        <w:insideH w:val="single" w:sz="4" w:space="0" w:color="FFFFFF" w:themeColor="background1"/>
        <w:insideV w:val="single" w:sz="4" w:space="0" w:color="FFFFFF" w:themeColor="background1"/>
      </w:tblBorders>
    </w:tblPr>
    <w:tcPr>
      <w:shd w:val="clear" w:color="auto" w:fill="E9F5ED" w:themeFill="accent5" w:themeFillTint="19"/>
    </w:tcPr>
    <w:tblStylePr w:type="firstRow">
      <w:rPr>
        <w:b/>
        <w:bCs/>
      </w:rPr>
      <w:tblPr/>
      <w:tcPr>
        <w:tcBorders>
          <w:top w:val="nil"/>
          <w:left w:val="nil"/>
          <w:bottom w:val="single" w:sz="24" w:space="0" w:color="62A39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131" w:themeFill="accent5" w:themeFillShade="99"/>
      </w:tcPr>
    </w:tblStylePr>
    <w:tblStylePr w:type="firstCol">
      <w:rPr>
        <w:color w:val="FFFFFF" w:themeColor="background1"/>
      </w:rPr>
      <w:tblPr/>
      <w:tcPr>
        <w:tcBorders>
          <w:top w:val="nil"/>
          <w:left w:val="nil"/>
          <w:bottom w:val="nil"/>
          <w:right w:val="nil"/>
          <w:insideH w:val="single" w:sz="4" w:space="0" w:color="255131" w:themeColor="accent5" w:themeShade="99"/>
          <w:insideV w:val="nil"/>
        </w:tcBorders>
        <w:shd w:val="clear" w:color="auto" w:fill="25513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131" w:themeFill="accent5" w:themeFillShade="99"/>
      </w:tcPr>
    </w:tblStylePr>
    <w:tblStylePr w:type="band1Vert">
      <w:tblPr/>
      <w:tcPr>
        <w:shd w:val="clear" w:color="auto" w:fill="A9D7B6" w:themeFill="accent5" w:themeFillTint="66"/>
      </w:tcPr>
    </w:tblStylePr>
    <w:tblStylePr w:type="band1Horz">
      <w:tblPr/>
      <w:tcPr>
        <w:shd w:val="clear" w:color="auto" w:fill="94CEA4"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3E8853" w:themeColor="accent5"/>
        <w:left w:val="single" w:sz="4" w:space="0" w:color="62A39F" w:themeColor="accent6"/>
        <w:bottom w:val="single" w:sz="4" w:space="0" w:color="62A39F" w:themeColor="accent6"/>
        <w:right w:val="single" w:sz="4" w:space="0" w:color="62A39F" w:themeColor="accent6"/>
        <w:insideH w:val="single" w:sz="4" w:space="0" w:color="FFFFFF" w:themeColor="background1"/>
        <w:insideV w:val="single" w:sz="4" w:space="0" w:color="FFFFFF" w:themeColor="background1"/>
      </w:tblBorders>
    </w:tblPr>
    <w:tcPr>
      <w:shd w:val="clear" w:color="auto" w:fill="EFF6F5" w:themeFill="accent6" w:themeFillTint="19"/>
    </w:tcPr>
    <w:tblStylePr w:type="firstRow">
      <w:rPr>
        <w:b/>
        <w:bCs/>
      </w:rPr>
      <w:tblPr/>
      <w:tcPr>
        <w:tcBorders>
          <w:top w:val="nil"/>
          <w:left w:val="nil"/>
          <w:bottom w:val="single" w:sz="24" w:space="0" w:color="3E885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625F" w:themeFill="accent6" w:themeFillShade="99"/>
      </w:tcPr>
    </w:tblStylePr>
    <w:tblStylePr w:type="firstCol">
      <w:rPr>
        <w:color w:val="FFFFFF" w:themeColor="background1"/>
      </w:rPr>
      <w:tblPr/>
      <w:tcPr>
        <w:tcBorders>
          <w:top w:val="nil"/>
          <w:left w:val="nil"/>
          <w:bottom w:val="nil"/>
          <w:right w:val="nil"/>
          <w:insideH w:val="single" w:sz="4" w:space="0" w:color="39625F" w:themeColor="accent6" w:themeShade="99"/>
          <w:insideV w:val="nil"/>
        </w:tcBorders>
        <w:shd w:val="clear" w:color="auto" w:fill="39625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39625F" w:themeFill="accent6" w:themeFillShade="99"/>
      </w:tcPr>
    </w:tblStylePr>
    <w:tblStylePr w:type="band1Vert">
      <w:tblPr/>
      <w:tcPr>
        <w:shd w:val="clear" w:color="auto" w:fill="C0DAD8" w:themeFill="accent6" w:themeFillTint="66"/>
      </w:tcPr>
    </w:tblStylePr>
    <w:tblStylePr w:type="band1Horz">
      <w:tblPr/>
      <w:tcPr>
        <w:shd w:val="clear" w:color="auto" w:fill="B0D1CF"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E689E" w:themeFill="accent2" w:themeFillShade="CC"/>
      </w:tcPr>
    </w:tblStylePr>
    <w:tblStylePr w:type="lastRow">
      <w:rPr>
        <w:b/>
        <w:bCs/>
        <w:color w:val="1E689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8F6FC" w:themeFill="accent1" w:themeFillTint="19"/>
    </w:tcPr>
    <w:tblStylePr w:type="firstRow">
      <w:rPr>
        <w:b/>
        <w:bCs/>
        <w:color w:val="FFFFFF" w:themeColor="background1"/>
      </w:rPr>
      <w:tblPr/>
      <w:tcPr>
        <w:tcBorders>
          <w:bottom w:val="single" w:sz="12" w:space="0" w:color="FFFFFF" w:themeColor="background1"/>
        </w:tcBorders>
        <w:shd w:val="clear" w:color="auto" w:fill="1E689E" w:themeFill="accent2" w:themeFillShade="CC"/>
      </w:tcPr>
    </w:tblStylePr>
    <w:tblStylePr w:type="lastRow">
      <w:rPr>
        <w:b/>
        <w:bCs/>
        <w:color w:val="1E689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F8" w:themeFill="accent1" w:themeFillTint="3F"/>
      </w:tcPr>
    </w:tblStylePr>
    <w:tblStylePr w:type="band1Horz">
      <w:tblPr/>
      <w:tcPr>
        <w:shd w:val="clear" w:color="auto" w:fill="D1EEF9"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E8F2FA" w:themeFill="accent2" w:themeFillTint="19"/>
    </w:tcPr>
    <w:tblStylePr w:type="firstRow">
      <w:rPr>
        <w:b/>
        <w:bCs/>
        <w:color w:val="FFFFFF" w:themeColor="background1"/>
      </w:rPr>
      <w:tblPr/>
      <w:tcPr>
        <w:tcBorders>
          <w:bottom w:val="single" w:sz="12" w:space="0" w:color="FFFFFF" w:themeColor="background1"/>
        </w:tcBorders>
        <w:shd w:val="clear" w:color="auto" w:fill="1E689E" w:themeFill="accent2" w:themeFillShade="CC"/>
      </w:tcPr>
    </w:tblStylePr>
    <w:tblStylePr w:type="lastRow">
      <w:rPr>
        <w:b/>
        <w:bCs/>
        <w:color w:val="1E689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E0F4" w:themeFill="accent2" w:themeFillTint="3F"/>
      </w:tcPr>
    </w:tblStylePr>
    <w:tblStylePr w:type="band1Horz">
      <w:tblPr/>
      <w:tcPr>
        <w:shd w:val="clear" w:color="auto" w:fill="D0E6F6"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E9FAFB" w:themeFill="accent3" w:themeFillTint="19"/>
    </w:tcPr>
    <w:tblStylePr w:type="firstRow">
      <w:rPr>
        <w:b/>
        <w:bCs/>
        <w:color w:val="FFFFFF" w:themeColor="background1"/>
      </w:rPr>
      <w:tblPr/>
      <w:tcPr>
        <w:tcBorders>
          <w:bottom w:val="single" w:sz="12" w:space="0" w:color="FFFFFF" w:themeColor="background1"/>
        </w:tcBorders>
        <w:shd w:val="clear" w:color="auto" w:fill="349478" w:themeFill="accent4" w:themeFillShade="CC"/>
      </w:tcPr>
    </w:tblStylePr>
    <w:tblStylePr w:type="lastRow">
      <w:rPr>
        <w:b/>
        <w:bCs/>
        <w:color w:val="34947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2F5" w:themeFill="accent3" w:themeFillTint="3F"/>
      </w:tcPr>
    </w:tblStylePr>
    <w:tblStylePr w:type="band1Horz">
      <w:tblPr/>
      <w:tcPr>
        <w:shd w:val="clear" w:color="auto" w:fill="D3F5F7"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ECF8F4" w:themeFill="accent4" w:themeFillTint="19"/>
    </w:tcPr>
    <w:tblStylePr w:type="firstRow">
      <w:rPr>
        <w:b/>
        <w:bCs/>
        <w:color w:val="FFFFFF" w:themeColor="background1"/>
      </w:rPr>
      <w:tblPr/>
      <w:tcPr>
        <w:tcBorders>
          <w:bottom w:val="single" w:sz="12" w:space="0" w:color="FFFFFF" w:themeColor="background1"/>
        </w:tcBorders>
        <w:shd w:val="clear" w:color="auto" w:fill="1FA3AB" w:themeFill="accent3" w:themeFillShade="CC"/>
      </w:tcPr>
    </w:tblStylePr>
    <w:tblStylePr w:type="lastRow">
      <w:rPr>
        <w:b/>
        <w:bCs/>
        <w:color w:val="1FA3A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EEE5" w:themeFill="accent4" w:themeFillTint="3F"/>
      </w:tcPr>
    </w:tblStylePr>
    <w:tblStylePr w:type="band1Horz">
      <w:tblPr/>
      <w:tcPr>
        <w:shd w:val="clear" w:color="auto" w:fill="D8F1EA"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9F5ED" w:themeFill="accent5" w:themeFillTint="19"/>
    </w:tcPr>
    <w:tblStylePr w:type="firstRow">
      <w:rPr>
        <w:b/>
        <w:bCs/>
        <w:color w:val="FFFFFF" w:themeColor="background1"/>
      </w:rPr>
      <w:tblPr/>
      <w:tcPr>
        <w:tcBorders>
          <w:bottom w:val="single" w:sz="12" w:space="0" w:color="FFFFFF" w:themeColor="background1"/>
        </w:tcBorders>
        <w:shd w:val="clear" w:color="auto" w:fill="4D8380" w:themeFill="accent6" w:themeFillShade="CC"/>
      </w:tcPr>
    </w:tblStylePr>
    <w:tblStylePr w:type="lastRow">
      <w:rPr>
        <w:b/>
        <w:bCs/>
        <w:color w:val="4D838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E6D2" w:themeFill="accent5" w:themeFillTint="3F"/>
      </w:tcPr>
    </w:tblStylePr>
    <w:tblStylePr w:type="band1Horz">
      <w:tblPr/>
      <w:tcPr>
        <w:shd w:val="clear" w:color="auto" w:fill="D3EBDA"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EFF6F5" w:themeFill="accent6" w:themeFillTint="19"/>
    </w:tcPr>
    <w:tblStylePr w:type="firstRow">
      <w:rPr>
        <w:b/>
        <w:bCs/>
        <w:color w:val="FFFFFF" w:themeColor="background1"/>
      </w:rPr>
      <w:tblPr/>
      <w:tcPr>
        <w:tcBorders>
          <w:bottom w:val="single" w:sz="12" w:space="0" w:color="FFFFFF" w:themeColor="background1"/>
        </w:tcBorders>
        <w:shd w:val="clear" w:color="auto" w:fill="316C42" w:themeFill="accent5" w:themeFillShade="CC"/>
      </w:tcPr>
    </w:tblStylePr>
    <w:tblStylePr w:type="lastRow">
      <w:rPr>
        <w:b/>
        <w:bCs/>
        <w:color w:val="316C42"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E8E7" w:themeFill="accent6" w:themeFillTint="3F"/>
      </w:tcPr>
    </w:tblStylePr>
    <w:tblStylePr w:type="band1Horz">
      <w:tblPr/>
      <w:tcPr>
        <w:shd w:val="clear" w:color="auto" w:fill="DFECEB"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1EEF9" w:themeFill="accent1" w:themeFillTint="33"/>
    </w:tcPr>
    <w:tblStylePr w:type="firstRow">
      <w:rPr>
        <w:b/>
        <w:bCs/>
      </w:rPr>
      <w:tblPr/>
      <w:tcPr>
        <w:shd w:val="clear" w:color="auto" w:fill="A4DDF4" w:themeFill="accent1" w:themeFillTint="66"/>
      </w:tcPr>
    </w:tblStylePr>
    <w:tblStylePr w:type="lastRow">
      <w:rPr>
        <w:b/>
        <w:bCs/>
        <w:color w:val="000000" w:themeColor="text1"/>
      </w:rPr>
      <w:tblPr/>
      <w:tcPr>
        <w:shd w:val="clear" w:color="auto" w:fill="A4DDF4" w:themeFill="accent1" w:themeFillTint="66"/>
      </w:tcPr>
    </w:tblStylePr>
    <w:tblStylePr w:type="firstCol">
      <w:rPr>
        <w:color w:val="FFFFFF" w:themeColor="background1"/>
      </w:rPr>
      <w:tblPr/>
      <w:tcPr>
        <w:shd w:val="clear" w:color="auto" w:fill="1481AB" w:themeFill="accent1" w:themeFillShade="BF"/>
      </w:tcPr>
    </w:tblStylePr>
    <w:tblStylePr w:type="lastCol">
      <w:rPr>
        <w:color w:val="FFFFFF" w:themeColor="background1"/>
      </w:rPr>
      <w:tblPr/>
      <w:tcPr>
        <w:shd w:val="clear" w:color="auto" w:fill="1481AB" w:themeFill="accent1" w:themeFillShade="BF"/>
      </w:tcPr>
    </w:tblStylePr>
    <w:tblStylePr w:type="band1Vert">
      <w:tblPr/>
      <w:tcPr>
        <w:shd w:val="clear" w:color="auto" w:fill="8DD5F1" w:themeFill="accent1" w:themeFillTint="7F"/>
      </w:tcPr>
    </w:tblStylePr>
    <w:tblStylePr w:type="band1Horz">
      <w:tblPr/>
      <w:tcPr>
        <w:shd w:val="clear" w:color="auto" w:fill="8DD5F1"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0E6F6" w:themeFill="accent2" w:themeFillTint="33"/>
    </w:tcPr>
    <w:tblStylePr w:type="firstRow">
      <w:rPr>
        <w:b/>
        <w:bCs/>
      </w:rPr>
      <w:tblPr/>
      <w:tcPr>
        <w:shd w:val="clear" w:color="auto" w:fill="A3CEED" w:themeFill="accent2" w:themeFillTint="66"/>
      </w:tcPr>
    </w:tblStylePr>
    <w:tblStylePr w:type="lastRow">
      <w:rPr>
        <w:b/>
        <w:bCs/>
        <w:color w:val="000000" w:themeColor="text1"/>
      </w:rPr>
      <w:tblPr/>
      <w:tcPr>
        <w:shd w:val="clear" w:color="auto" w:fill="A3CEED" w:themeFill="accent2" w:themeFillTint="66"/>
      </w:tcPr>
    </w:tblStylePr>
    <w:tblStylePr w:type="firstCol">
      <w:rPr>
        <w:color w:val="FFFFFF" w:themeColor="background1"/>
      </w:rPr>
      <w:tblPr/>
      <w:tcPr>
        <w:shd w:val="clear" w:color="auto" w:fill="1C6194" w:themeFill="accent2" w:themeFillShade="BF"/>
      </w:tcPr>
    </w:tblStylePr>
    <w:tblStylePr w:type="lastCol">
      <w:rPr>
        <w:color w:val="FFFFFF" w:themeColor="background1"/>
      </w:rPr>
      <w:tblPr/>
      <w:tcPr>
        <w:shd w:val="clear" w:color="auto" w:fill="1C6194" w:themeFill="accent2" w:themeFillShade="BF"/>
      </w:tcPr>
    </w:tblStylePr>
    <w:tblStylePr w:type="band1Vert">
      <w:tblPr/>
      <w:tcPr>
        <w:shd w:val="clear" w:color="auto" w:fill="8CC2E9" w:themeFill="accent2" w:themeFillTint="7F"/>
      </w:tcPr>
    </w:tblStylePr>
    <w:tblStylePr w:type="band1Horz">
      <w:tblPr/>
      <w:tcPr>
        <w:shd w:val="clear" w:color="auto" w:fill="8CC2E9"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3F5F7" w:themeFill="accent3" w:themeFillTint="33"/>
    </w:tcPr>
    <w:tblStylePr w:type="firstRow">
      <w:rPr>
        <w:b/>
        <w:bCs/>
      </w:rPr>
      <w:tblPr/>
      <w:tcPr>
        <w:shd w:val="clear" w:color="auto" w:fill="A8EBEF" w:themeFill="accent3" w:themeFillTint="66"/>
      </w:tcPr>
    </w:tblStylePr>
    <w:tblStylePr w:type="lastRow">
      <w:rPr>
        <w:b/>
        <w:bCs/>
        <w:color w:val="000000" w:themeColor="text1"/>
      </w:rPr>
      <w:tblPr/>
      <w:tcPr>
        <w:shd w:val="clear" w:color="auto" w:fill="A8EBEF" w:themeFill="accent3" w:themeFillTint="66"/>
      </w:tcPr>
    </w:tblStylePr>
    <w:tblStylePr w:type="firstCol">
      <w:rPr>
        <w:color w:val="FFFFFF" w:themeColor="background1"/>
      </w:rPr>
      <w:tblPr/>
      <w:tcPr>
        <w:shd w:val="clear" w:color="auto" w:fill="1D99A0" w:themeFill="accent3" w:themeFillShade="BF"/>
      </w:tcPr>
    </w:tblStylePr>
    <w:tblStylePr w:type="lastCol">
      <w:rPr>
        <w:color w:val="FFFFFF" w:themeColor="background1"/>
      </w:rPr>
      <w:tblPr/>
      <w:tcPr>
        <w:shd w:val="clear" w:color="auto" w:fill="1D99A0" w:themeFill="accent3" w:themeFillShade="BF"/>
      </w:tcPr>
    </w:tblStylePr>
    <w:tblStylePr w:type="band1Vert">
      <w:tblPr/>
      <w:tcPr>
        <w:shd w:val="clear" w:color="auto" w:fill="92E6EB" w:themeFill="accent3" w:themeFillTint="7F"/>
      </w:tcPr>
    </w:tblStylePr>
    <w:tblStylePr w:type="band1Horz">
      <w:tblPr/>
      <w:tcPr>
        <w:shd w:val="clear" w:color="auto" w:fill="92E6EB"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8F1EA" w:themeFill="accent4" w:themeFillTint="33"/>
    </w:tcPr>
    <w:tblStylePr w:type="firstRow">
      <w:rPr>
        <w:b/>
        <w:bCs/>
      </w:rPr>
      <w:tblPr/>
      <w:tcPr>
        <w:shd w:val="clear" w:color="auto" w:fill="B2E4D5" w:themeFill="accent4" w:themeFillTint="66"/>
      </w:tcPr>
    </w:tblStylePr>
    <w:tblStylePr w:type="lastRow">
      <w:rPr>
        <w:b/>
        <w:bCs/>
        <w:color w:val="000000" w:themeColor="text1"/>
      </w:rPr>
      <w:tblPr/>
      <w:tcPr>
        <w:shd w:val="clear" w:color="auto" w:fill="B2E4D5" w:themeFill="accent4" w:themeFillTint="66"/>
      </w:tcPr>
    </w:tblStylePr>
    <w:tblStylePr w:type="firstCol">
      <w:rPr>
        <w:color w:val="FFFFFF" w:themeColor="background1"/>
      </w:rPr>
      <w:tblPr/>
      <w:tcPr>
        <w:shd w:val="clear" w:color="auto" w:fill="318B70" w:themeFill="accent4" w:themeFillShade="BF"/>
      </w:tcPr>
    </w:tblStylePr>
    <w:tblStylePr w:type="lastCol">
      <w:rPr>
        <w:color w:val="FFFFFF" w:themeColor="background1"/>
      </w:rPr>
      <w:tblPr/>
      <w:tcPr>
        <w:shd w:val="clear" w:color="auto" w:fill="318B70" w:themeFill="accent4" w:themeFillShade="BF"/>
      </w:tcPr>
    </w:tblStylePr>
    <w:tblStylePr w:type="band1Vert">
      <w:tblPr/>
      <w:tcPr>
        <w:shd w:val="clear" w:color="auto" w:fill="A0DDCB" w:themeFill="accent4" w:themeFillTint="7F"/>
      </w:tcPr>
    </w:tblStylePr>
    <w:tblStylePr w:type="band1Horz">
      <w:tblPr/>
      <w:tcPr>
        <w:shd w:val="clear" w:color="auto" w:fill="A0DDCB"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3EBDA" w:themeFill="accent5" w:themeFillTint="33"/>
    </w:tcPr>
    <w:tblStylePr w:type="firstRow">
      <w:rPr>
        <w:b/>
        <w:bCs/>
      </w:rPr>
      <w:tblPr/>
      <w:tcPr>
        <w:shd w:val="clear" w:color="auto" w:fill="A9D7B6" w:themeFill="accent5" w:themeFillTint="66"/>
      </w:tcPr>
    </w:tblStylePr>
    <w:tblStylePr w:type="lastRow">
      <w:rPr>
        <w:b/>
        <w:bCs/>
        <w:color w:val="000000" w:themeColor="text1"/>
      </w:rPr>
      <w:tblPr/>
      <w:tcPr>
        <w:shd w:val="clear" w:color="auto" w:fill="A9D7B6" w:themeFill="accent5" w:themeFillTint="66"/>
      </w:tcPr>
    </w:tblStylePr>
    <w:tblStylePr w:type="firstCol">
      <w:rPr>
        <w:color w:val="FFFFFF" w:themeColor="background1"/>
      </w:rPr>
      <w:tblPr/>
      <w:tcPr>
        <w:shd w:val="clear" w:color="auto" w:fill="2E653E" w:themeFill="accent5" w:themeFillShade="BF"/>
      </w:tcPr>
    </w:tblStylePr>
    <w:tblStylePr w:type="lastCol">
      <w:rPr>
        <w:color w:val="FFFFFF" w:themeColor="background1"/>
      </w:rPr>
      <w:tblPr/>
      <w:tcPr>
        <w:shd w:val="clear" w:color="auto" w:fill="2E653E" w:themeFill="accent5" w:themeFillShade="BF"/>
      </w:tcPr>
    </w:tblStylePr>
    <w:tblStylePr w:type="band1Vert">
      <w:tblPr/>
      <w:tcPr>
        <w:shd w:val="clear" w:color="auto" w:fill="94CEA4" w:themeFill="accent5" w:themeFillTint="7F"/>
      </w:tcPr>
    </w:tblStylePr>
    <w:tblStylePr w:type="band1Horz">
      <w:tblPr/>
      <w:tcPr>
        <w:shd w:val="clear" w:color="auto" w:fill="94CEA4"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ECEB" w:themeFill="accent6" w:themeFillTint="33"/>
    </w:tcPr>
    <w:tblStylePr w:type="firstRow">
      <w:rPr>
        <w:b/>
        <w:bCs/>
      </w:rPr>
      <w:tblPr/>
      <w:tcPr>
        <w:shd w:val="clear" w:color="auto" w:fill="C0DAD8" w:themeFill="accent6" w:themeFillTint="66"/>
      </w:tcPr>
    </w:tblStylePr>
    <w:tblStylePr w:type="lastRow">
      <w:rPr>
        <w:b/>
        <w:bCs/>
        <w:color w:val="000000" w:themeColor="text1"/>
      </w:rPr>
      <w:tblPr/>
      <w:tcPr>
        <w:shd w:val="clear" w:color="auto" w:fill="C0DAD8" w:themeFill="accent6" w:themeFillTint="66"/>
      </w:tcPr>
    </w:tblStylePr>
    <w:tblStylePr w:type="firstCol">
      <w:rPr>
        <w:color w:val="FFFFFF" w:themeColor="background1"/>
      </w:rPr>
      <w:tblPr/>
      <w:tcPr>
        <w:shd w:val="clear" w:color="auto" w:fill="487B77" w:themeFill="accent6" w:themeFillShade="BF"/>
      </w:tcPr>
    </w:tblStylePr>
    <w:tblStylePr w:type="lastCol">
      <w:rPr>
        <w:color w:val="FFFFFF" w:themeColor="background1"/>
      </w:rPr>
      <w:tblPr/>
      <w:tcPr>
        <w:shd w:val="clear" w:color="auto" w:fill="487B77" w:themeFill="accent6" w:themeFillShade="BF"/>
      </w:tcPr>
    </w:tblStylePr>
    <w:tblStylePr w:type="band1Vert">
      <w:tblPr/>
      <w:tcPr>
        <w:shd w:val="clear" w:color="auto" w:fill="B0D1CF" w:themeFill="accent6" w:themeFillTint="7F"/>
      </w:tcPr>
    </w:tblStylePr>
    <w:tblStylePr w:type="band1Horz">
      <w:tblPr/>
      <w:tcPr>
        <w:shd w:val="clear" w:color="auto" w:fill="B0D1CF" w:themeFill="accent6" w:themeFillTint="7F"/>
      </w:tcPr>
    </w:tblStylePr>
  </w:style>
  <w:style w:type="paragraph" w:styleId="TDC2">
    <w:name w:val="toc 2"/>
    <w:basedOn w:val="Normal"/>
    <w:next w:val="Normal"/>
    <w:autoRedefine/>
    <w:uiPriority w:val="39"/>
    <w:unhideWhenUsed/>
    <w:rsid w:val="00755748"/>
    <w:pPr>
      <w:spacing w:after="100"/>
      <w:ind w:left="220"/>
    </w:pPr>
    <w:rPr>
      <w:rFonts w:cs="Times New Roman"/>
      <w:lang w:val="es-GT" w:eastAsia="es-GT"/>
    </w:rPr>
  </w:style>
  <w:style w:type="paragraph" w:styleId="TDC1">
    <w:name w:val="toc 1"/>
    <w:basedOn w:val="Normal"/>
    <w:next w:val="Normal"/>
    <w:autoRedefine/>
    <w:uiPriority w:val="39"/>
    <w:unhideWhenUsed/>
    <w:rsid w:val="00755748"/>
    <w:pPr>
      <w:spacing w:after="100"/>
    </w:pPr>
    <w:rPr>
      <w:rFonts w:cs="Times New Roman"/>
      <w:lang w:val="es-GT" w:eastAsia="es-GT"/>
    </w:rPr>
  </w:style>
  <w:style w:type="paragraph" w:styleId="TDC3">
    <w:name w:val="toc 3"/>
    <w:basedOn w:val="Normal"/>
    <w:next w:val="Normal"/>
    <w:autoRedefine/>
    <w:uiPriority w:val="39"/>
    <w:unhideWhenUsed/>
    <w:rsid w:val="00755748"/>
    <w:pPr>
      <w:spacing w:after="100"/>
      <w:ind w:left="440"/>
    </w:pPr>
    <w:rPr>
      <w:rFonts w:cs="Times New Roman"/>
      <w:lang w:val="es-GT" w:eastAsia="es-GT"/>
    </w:rPr>
  </w:style>
  <w:style w:type="character" w:styleId="Hipervnculo">
    <w:name w:val="Hyperlink"/>
    <w:basedOn w:val="Fuentedeprrafopredeter"/>
    <w:uiPriority w:val="99"/>
    <w:unhideWhenUsed/>
    <w:rsid w:val="00755748"/>
    <w:rPr>
      <w:color w:val="F49100" w:themeColor="hyperlink"/>
      <w:u w:val="single"/>
    </w:rPr>
  </w:style>
  <w:style w:type="character" w:customStyle="1" w:styleId="SinespaciadoCar">
    <w:name w:val="Sin espaciado Car"/>
    <w:basedOn w:val="Fuentedeprrafopredeter"/>
    <w:link w:val="Sinespaciado"/>
    <w:uiPriority w:val="1"/>
    <w:rsid w:val="00985516"/>
  </w:style>
  <w:style w:type="paragraph" w:styleId="Bibliografa">
    <w:name w:val="Bibliography"/>
    <w:basedOn w:val="Normal"/>
    <w:next w:val="Normal"/>
    <w:uiPriority w:val="37"/>
    <w:unhideWhenUsed/>
    <w:rsid w:val="000B58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83095">
      <w:bodyDiv w:val="1"/>
      <w:marLeft w:val="0"/>
      <w:marRight w:val="0"/>
      <w:marTop w:val="0"/>
      <w:marBottom w:val="0"/>
      <w:divBdr>
        <w:top w:val="none" w:sz="0" w:space="0" w:color="auto"/>
        <w:left w:val="none" w:sz="0" w:space="0" w:color="auto"/>
        <w:bottom w:val="none" w:sz="0" w:space="0" w:color="auto"/>
        <w:right w:val="none" w:sz="0" w:space="0" w:color="auto"/>
      </w:divBdr>
    </w:div>
    <w:div w:id="105972422">
      <w:bodyDiv w:val="1"/>
      <w:marLeft w:val="0"/>
      <w:marRight w:val="0"/>
      <w:marTop w:val="0"/>
      <w:marBottom w:val="0"/>
      <w:divBdr>
        <w:top w:val="none" w:sz="0" w:space="0" w:color="auto"/>
        <w:left w:val="none" w:sz="0" w:space="0" w:color="auto"/>
        <w:bottom w:val="none" w:sz="0" w:space="0" w:color="auto"/>
        <w:right w:val="none" w:sz="0" w:space="0" w:color="auto"/>
      </w:divBdr>
    </w:div>
    <w:div w:id="172375555">
      <w:bodyDiv w:val="1"/>
      <w:marLeft w:val="0"/>
      <w:marRight w:val="0"/>
      <w:marTop w:val="0"/>
      <w:marBottom w:val="0"/>
      <w:divBdr>
        <w:top w:val="none" w:sz="0" w:space="0" w:color="auto"/>
        <w:left w:val="none" w:sz="0" w:space="0" w:color="auto"/>
        <w:bottom w:val="none" w:sz="0" w:space="0" w:color="auto"/>
        <w:right w:val="none" w:sz="0" w:space="0" w:color="auto"/>
      </w:divBdr>
    </w:div>
    <w:div w:id="180290235">
      <w:bodyDiv w:val="1"/>
      <w:marLeft w:val="0"/>
      <w:marRight w:val="0"/>
      <w:marTop w:val="0"/>
      <w:marBottom w:val="0"/>
      <w:divBdr>
        <w:top w:val="none" w:sz="0" w:space="0" w:color="auto"/>
        <w:left w:val="none" w:sz="0" w:space="0" w:color="auto"/>
        <w:bottom w:val="none" w:sz="0" w:space="0" w:color="auto"/>
        <w:right w:val="none" w:sz="0" w:space="0" w:color="auto"/>
      </w:divBdr>
    </w:div>
    <w:div w:id="198668527">
      <w:bodyDiv w:val="1"/>
      <w:marLeft w:val="0"/>
      <w:marRight w:val="0"/>
      <w:marTop w:val="0"/>
      <w:marBottom w:val="0"/>
      <w:divBdr>
        <w:top w:val="none" w:sz="0" w:space="0" w:color="auto"/>
        <w:left w:val="none" w:sz="0" w:space="0" w:color="auto"/>
        <w:bottom w:val="none" w:sz="0" w:space="0" w:color="auto"/>
        <w:right w:val="none" w:sz="0" w:space="0" w:color="auto"/>
      </w:divBdr>
    </w:div>
    <w:div w:id="466050928">
      <w:bodyDiv w:val="1"/>
      <w:marLeft w:val="0"/>
      <w:marRight w:val="0"/>
      <w:marTop w:val="0"/>
      <w:marBottom w:val="0"/>
      <w:divBdr>
        <w:top w:val="none" w:sz="0" w:space="0" w:color="auto"/>
        <w:left w:val="none" w:sz="0" w:space="0" w:color="auto"/>
        <w:bottom w:val="none" w:sz="0" w:space="0" w:color="auto"/>
        <w:right w:val="none" w:sz="0" w:space="0" w:color="auto"/>
      </w:divBdr>
    </w:div>
    <w:div w:id="475103002">
      <w:bodyDiv w:val="1"/>
      <w:marLeft w:val="0"/>
      <w:marRight w:val="0"/>
      <w:marTop w:val="0"/>
      <w:marBottom w:val="0"/>
      <w:divBdr>
        <w:top w:val="none" w:sz="0" w:space="0" w:color="auto"/>
        <w:left w:val="none" w:sz="0" w:space="0" w:color="auto"/>
        <w:bottom w:val="none" w:sz="0" w:space="0" w:color="auto"/>
        <w:right w:val="none" w:sz="0" w:space="0" w:color="auto"/>
      </w:divBdr>
    </w:div>
    <w:div w:id="588274318">
      <w:bodyDiv w:val="1"/>
      <w:marLeft w:val="0"/>
      <w:marRight w:val="0"/>
      <w:marTop w:val="0"/>
      <w:marBottom w:val="0"/>
      <w:divBdr>
        <w:top w:val="none" w:sz="0" w:space="0" w:color="auto"/>
        <w:left w:val="none" w:sz="0" w:space="0" w:color="auto"/>
        <w:bottom w:val="none" w:sz="0" w:space="0" w:color="auto"/>
        <w:right w:val="none" w:sz="0" w:space="0" w:color="auto"/>
      </w:divBdr>
    </w:div>
    <w:div w:id="600800507">
      <w:bodyDiv w:val="1"/>
      <w:marLeft w:val="0"/>
      <w:marRight w:val="0"/>
      <w:marTop w:val="0"/>
      <w:marBottom w:val="0"/>
      <w:divBdr>
        <w:top w:val="none" w:sz="0" w:space="0" w:color="auto"/>
        <w:left w:val="none" w:sz="0" w:space="0" w:color="auto"/>
        <w:bottom w:val="none" w:sz="0" w:space="0" w:color="auto"/>
        <w:right w:val="none" w:sz="0" w:space="0" w:color="auto"/>
      </w:divBdr>
    </w:div>
    <w:div w:id="654992802">
      <w:bodyDiv w:val="1"/>
      <w:marLeft w:val="0"/>
      <w:marRight w:val="0"/>
      <w:marTop w:val="0"/>
      <w:marBottom w:val="0"/>
      <w:divBdr>
        <w:top w:val="none" w:sz="0" w:space="0" w:color="auto"/>
        <w:left w:val="none" w:sz="0" w:space="0" w:color="auto"/>
        <w:bottom w:val="none" w:sz="0" w:space="0" w:color="auto"/>
        <w:right w:val="none" w:sz="0" w:space="0" w:color="auto"/>
      </w:divBdr>
    </w:div>
    <w:div w:id="710882346">
      <w:bodyDiv w:val="1"/>
      <w:marLeft w:val="0"/>
      <w:marRight w:val="0"/>
      <w:marTop w:val="0"/>
      <w:marBottom w:val="0"/>
      <w:divBdr>
        <w:top w:val="none" w:sz="0" w:space="0" w:color="auto"/>
        <w:left w:val="none" w:sz="0" w:space="0" w:color="auto"/>
        <w:bottom w:val="none" w:sz="0" w:space="0" w:color="auto"/>
        <w:right w:val="none" w:sz="0" w:space="0" w:color="auto"/>
      </w:divBdr>
    </w:div>
    <w:div w:id="750542112">
      <w:bodyDiv w:val="1"/>
      <w:marLeft w:val="0"/>
      <w:marRight w:val="0"/>
      <w:marTop w:val="0"/>
      <w:marBottom w:val="0"/>
      <w:divBdr>
        <w:top w:val="none" w:sz="0" w:space="0" w:color="auto"/>
        <w:left w:val="none" w:sz="0" w:space="0" w:color="auto"/>
        <w:bottom w:val="none" w:sz="0" w:space="0" w:color="auto"/>
        <w:right w:val="none" w:sz="0" w:space="0" w:color="auto"/>
      </w:divBdr>
    </w:div>
    <w:div w:id="783773905">
      <w:bodyDiv w:val="1"/>
      <w:marLeft w:val="0"/>
      <w:marRight w:val="0"/>
      <w:marTop w:val="0"/>
      <w:marBottom w:val="0"/>
      <w:divBdr>
        <w:top w:val="none" w:sz="0" w:space="0" w:color="auto"/>
        <w:left w:val="none" w:sz="0" w:space="0" w:color="auto"/>
        <w:bottom w:val="none" w:sz="0" w:space="0" w:color="auto"/>
        <w:right w:val="none" w:sz="0" w:space="0" w:color="auto"/>
      </w:divBdr>
    </w:div>
    <w:div w:id="788662765">
      <w:bodyDiv w:val="1"/>
      <w:marLeft w:val="0"/>
      <w:marRight w:val="0"/>
      <w:marTop w:val="0"/>
      <w:marBottom w:val="0"/>
      <w:divBdr>
        <w:top w:val="none" w:sz="0" w:space="0" w:color="auto"/>
        <w:left w:val="none" w:sz="0" w:space="0" w:color="auto"/>
        <w:bottom w:val="none" w:sz="0" w:space="0" w:color="auto"/>
        <w:right w:val="none" w:sz="0" w:space="0" w:color="auto"/>
      </w:divBdr>
    </w:div>
    <w:div w:id="828907753">
      <w:bodyDiv w:val="1"/>
      <w:marLeft w:val="0"/>
      <w:marRight w:val="0"/>
      <w:marTop w:val="0"/>
      <w:marBottom w:val="0"/>
      <w:divBdr>
        <w:top w:val="none" w:sz="0" w:space="0" w:color="auto"/>
        <w:left w:val="none" w:sz="0" w:space="0" w:color="auto"/>
        <w:bottom w:val="none" w:sz="0" w:space="0" w:color="auto"/>
        <w:right w:val="none" w:sz="0" w:space="0" w:color="auto"/>
      </w:divBdr>
    </w:div>
    <w:div w:id="920287107">
      <w:bodyDiv w:val="1"/>
      <w:marLeft w:val="0"/>
      <w:marRight w:val="0"/>
      <w:marTop w:val="0"/>
      <w:marBottom w:val="0"/>
      <w:divBdr>
        <w:top w:val="none" w:sz="0" w:space="0" w:color="auto"/>
        <w:left w:val="none" w:sz="0" w:space="0" w:color="auto"/>
        <w:bottom w:val="none" w:sz="0" w:space="0" w:color="auto"/>
        <w:right w:val="none" w:sz="0" w:space="0" w:color="auto"/>
      </w:divBdr>
    </w:div>
    <w:div w:id="959074577">
      <w:bodyDiv w:val="1"/>
      <w:marLeft w:val="0"/>
      <w:marRight w:val="0"/>
      <w:marTop w:val="0"/>
      <w:marBottom w:val="0"/>
      <w:divBdr>
        <w:top w:val="none" w:sz="0" w:space="0" w:color="auto"/>
        <w:left w:val="none" w:sz="0" w:space="0" w:color="auto"/>
        <w:bottom w:val="none" w:sz="0" w:space="0" w:color="auto"/>
        <w:right w:val="none" w:sz="0" w:space="0" w:color="auto"/>
      </w:divBdr>
    </w:div>
    <w:div w:id="1008172835">
      <w:bodyDiv w:val="1"/>
      <w:marLeft w:val="0"/>
      <w:marRight w:val="0"/>
      <w:marTop w:val="0"/>
      <w:marBottom w:val="0"/>
      <w:divBdr>
        <w:top w:val="none" w:sz="0" w:space="0" w:color="auto"/>
        <w:left w:val="none" w:sz="0" w:space="0" w:color="auto"/>
        <w:bottom w:val="none" w:sz="0" w:space="0" w:color="auto"/>
        <w:right w:val="none" w:sz="0" w:space="0" w:color="auto"/>
      </w:divBdr>
    </w:div>
    <w:div w:id="1070008284">
      <w:bodyDiv w:val="1"/>
      <w:marLeft w:val="0"/>
      <w:marRight w:val="0"/>
      <w:marTop w:val="0"/>
      <w:marBottom w:val="0"/>
      <w:divBdr>
        <w:top w:val="none" w:sz="0" w:space="0" w:color="auto"/>
        <w:left w:val="none" w:sz="0" w:space="0" w:color="auto"/>
        <w:bottom w:val="none" w:sz="0" w:space="0" w:color="auto"/>
        <w:right w:val="none" w:sz="0" w:space="0" w:color="auto"/>
      </w:divBdr>
    </w:div>
    <w:div w:id="1102913527">
      <w:bodyDiv w:val="1"/>
      <w:marLeft w:val="0"/>
      <w:marRight w:val="0"/>
      <w:marTop w:val="0"/>
      <w:marBottom w:val="0"/>
      <w:divBdr>
        <w:top w:val="none" w:sz="0" w:space="0" w:color="auto"/>
        <w:left w:val="none" w:sz="0" w:space="0" w:color="auto"/>
        <w:bottom w:val="none" w:sz="0" w:space="0" w:color="auto"/>
        <w:right w:val="none" w:sz="0" w:space="0" w:color="auto"/>
      </w:divBdr>
    </w:div>
    <w:div w:id="1351832752">
      <w:bodyDiv w:val="1"/>
      <w:marLeft w:val="0"/>
      <w:marRight w:val="0"/>
      <w:marTop w:val="0"/>
      <w:marBottom w:val="0"/>
      <w:divBdr>
        <w:top w:val="none" w:sz="0" w:space="0" w:color="auto"/>
        <w:left w:val="none" w:sz="0" w:space="0" w:color="auto"/>
        <w:bottom w:val="none" w:sz="0" w:space="0" w:color="auto"/>
        <w:right w:val="none" w:sz="0" w:space="0" w:color="auto"/>
      </w:divBdr>
    </w:div>
    <w:div w:id="1371999546">
      <w:bodyDiv w:val="1"/>
      <w:marLeft w:val="0"/>
      <w:marRight w:val="0"/>
      <w:marTop w:val="0"/>
      <w:marBottom w:val="0"/>
      <w:divBdr>
        <w:top w:val="none" w:sz="0" w:space="0" w:color="auto"/>
        <w:left w:val="none" w:sz="0" w:space="0" w:color="auto"/>
        <w:bottom w:val="none" w:sz="0" w:space="0" w:color="auto"/>
        <w:right w:val="none" w:sz="0" w:space="0" w:color="auto"/>
      </w:divBdr>
    </w:div>
    <w:div w:id="1603218928">
      <w:bodyDiv w:val="1"/>
      <w:marLeft w:val="0"/>
      <w:marRight w:val="0"/>
      <w:marTop w:val="0"/>
      <w:marBottom w:val="0"/>
      <w:divBdr>
        <w:top w:val="none" w:sz="0" w:space="0" w:color="auto"/>
        <w:left w:val="none" w:sz="0" w:space="0" w:color="auto"/>
        <w:bottom w:val="none" w:sz="0" w:space="0" w:color="auto"/>
        <w:right w:val="none" w:sz="0" w:space="0" w:color="auto"/>
      </w:divBdr>
    </w:div>
    <w:div w:id="1675525642">
      <w:bodyDiv w:val="1"/>
      <w:marLeft w:val="0"/>
      <w:marRight w:val="0"/>
      <w:marTop w:val="0"/>
      <w:marBottom w:val="0"/>
      <w:divBdr>
        <w:top w:val="none" w:sz="0" w:space="0" w:color="auto"/>
        <w:left w:val="none" w:sz="0" w:space="0" w:color="auto"/>
        <w:bottom w:val="none" w:sz="0" w:space="0" w:color="auto"/>
        <w:right w:val="none" w:sz="0" w:space="0" w:color="auto"/>
      </w:divBdr>
    </w:div>
    <w:div w:id="1740327382">
      <w:bodyDiv w:val="1"/>
      <w:marLeft w:val="0"/>
      <w:marRight w:val="0"/>
      <w:marTop w:val="0"/>
      <w:marBottom w:val="0"/>
      <w:divBdr>
        <w:top w:val="none" w:sz="0" w:space="0" w:color="auto"/>
        <w:left w:val="none" w:sz="0" w:space="0" w:color="auto"/>
        <w:bottom w:val="none" w:sz="0" w:space="0" w:color="auto"/>
        <w:right w:val="none" w:sz="0" w:space="0" w:color="auto"/>
      </w:divBdr>
    </w:div>
    <w:div w:id="1791511118">
      <w:bodyDiv w:val="1"/>
      <w:marLeft w:val="0"/>
      <w:marRight w:val="0"/>
      <w:marTop w:val="0"/>
      <w:marBottom w:val="0"/>
      <w:divBdr>
        <w:top w:val="none" w:sz="0" w:space="0" w:color="auto"/>
        <w:left w:val="none" w:sz="0" w:space="0" w:color="auto"/>
        <w:bottom w:val="none" w:sz="0" w:space="0" w:color="auto"/>
        <w:right w:val="none" w:sz="0" w:space="0" w:color="auto"/>
      </w:divBdr>
    </w:div>
    <w:div w:id="18237655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Savon">
  <a:themeElements>
    <a:clrScheme name="Savon">
      <a:dk1>
        <a:sysClr val="windowText" lastClr="000000"/>
      </a:dk1>
      <a:lt1>
        <a:sysClr val="window" lastClr="FFFFFF"/>
      </a:lt1>
      <a:dk2>
        <a:srgbClr val="1485A4"/>
      </a:dk2>
      <a:lt2>
        <a:srgbClr val="E3DED1"/>
      </a:lt2>
      <a:accent1>
        <a:srgbClr val="1CADE4"/>
      </a:accent1>
      <a:accent2>
        <a:srgbClr val="2683C6"/>
      </a:accent2>
      <a:accent3>
        <a:srgbClr val="27CED7"/>
      </a:accent3>
      <a:accent4>
        <a:srgbClr val="42BA97"/>
      </a:accent4>
      <a:accent5>
        <a:srgbClr val="3E8853"/>
      </a:accent5>
      <a:accent6>
        <a:srgbClr val="62A39F"/>
      </a:accent6>
      <a:hlink>
        <a:srgbClr val="F49100"/>
      </a:hlink>
      <a:folHlink>
        <a:srgbClr val="739D9B"/>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avon">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Savon" id="{1306E473-ED32-493B-A2D0-240A757EDD34}" vid="{C20BADFE-D095-436F-9677-9264042809F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Ard</b:Tag>
    <b:SourceType>InternetSite</b:SourceType>
    <b:Guid>{CEAE8BBE-5BC3-4C31-806C-31573D5310A3}</b:Guid>
    <b:Title>Arduino UNO Rev3</b:Title>
    <b:InternetSiteTitle>Arduino</b:InternetSiteTitle>
    <b:URL>https://docs.arduino.cc/hardware/uno-rev3/</b:URL>
    <b:Author>
      <b:Author>
        <b:NameList>
          <b:Person>
            <b:Last>Arduino</b:Last>
          </b:Person>
        </b:NameList>
      </b:Author>
    </b:Author>
    <b:RefOrder>1</b:RefOrder>
  </b:Source>
  <b:Source>
    <b:Tag>IRT25</b:Tag>
    <b:SourceType>InternetSite</b:SourceType>
    <b:Guid>{D4989EC4-1D9F-4D81-B64D-EFA46A343FFF}</b:Guid>
    <b:Author>
      <b:Author>
        <b:NameList>
          <b:Person>
            <b:Last>IRTRA</b:Last>
          </b:Person>
        </b:NameList>
      </b:Author>
    </b:Author>
    <b:Title>Informe de Operaciones 2024</b:Title>
    <b:InternetSiteTitle>IRTRA</b:InternetSiteTitle>
    <b:Year>2025</b:Year>
    <b:URL>https://irtra.org.gt/wp-content/uploads/2022/03/InformedeOperaciones2024.pdf</b:URL>
    <b:RefOrder>2</b:RefOrder>
  </b:Source>
  <b:Source>
    <b:Tag>Ins</b:Tag>
    <b:SourceType>InternetSite</b:SourceType>
    <b:Guid>{32E44FE7-84FB-4894-BF3C-FE74ABB5B36E}</b:Guid>
    <b:Author>
      <b:Author>
        <b:NameList>
          <b:Person>
            <b:Last>Profesorado</b:Last>
            <b:First>Instituto</b:First>
            <b:Middle>Nacional de Tecnologías Educativas y de Formación del</b:Middle>
          </b:Person>
        </b:NameList>
      </b:Author>
    </b:Author>
    <b:Title>Simulando la micro:bit y Arduino UNO en Tinkercad</b:Title>
    <b:InternetSiteTitle>Aula En Abierto</b:InternetSiteTitle>
    <b:URL>https://formacion.intef.es/aulaenabierto/mod/book/tool/print/index.php?id=5119</b:URL>
    <b:RefOrder>3</b:RefOrder>
  </b:Source>
  <b:Source>
    <b:Tag>Nac26</b:Tag>
    <b:SourceType>InternetSite</b:SourceType>
    <b:Guid>{3467E696-F9C0-45F9-B945-D9A24E8D40B6}</b:Guid>
    <b:Author>
      <b:Author>
        <b:NameList>
          <b:Person>
            <b:Last>Unidas</b:Last>
            <b:First>Naciones</b:First>
          </b:Person>
        </b:NameList>
      </b:Author>
    </b:Author>
    <b:Title>Objetivo de Desarrollo Sostenible 9: Industria, innovación e infraestructura</b:Title>
    <b:InternetSiteTitle>Naciones Unidas en Guatemala</b:InternetSiteTitle>
    <b:Year>2026</b:Year>
    <b:URL>https://guatemala.un.org/es/sdgs/9/funding</b:URL>
    <b:RefOrder>4</b:RefOrder>
  </b:Source>
  <b:Source>
    <b:Tag>Ard26</b:Tag>
    <b:SourceType>InternetSite</b:SourceType>
    <b:Guid>{414BC588-873C-4C45-85A0-C00FADD7AD89}</b:Guid>
    <b:Author>
      <b:Author>
        <b:NameList>
          <b:Person>
            <b:Last>Arduino</b:Last>
          </b:Person>
        </b:NameList>
      </b:Author>
    </b:Author>
    <b:Title>UNO R3</b:Title>
    <b:InternetSiteTitle>Arduino Documentation</b:InternetSiteTitle>
    <b:Year>2026</b:Year>
    <b:URL>https://docs.arduino.cc/hardware/uno-rev3/</b:URL>
    <b:RefOrder>5</b:RefOrder>
  </b:Source>
  <b:Source>
    <b:Tag>Ard261</b:Tag>
    <b:SourceType>InternetSite</b:SourceType>
    <b:Guid>{DBFBC33F-209B-4149-A745-42644C140537}</b:Guid>
    <b:Author>
      <b:Author>
        <b:NameList>
          <b:Person>
            <b:Last>Arduino</b:Last>
          </b:Person>
        </b:NameList>
      </b:Author>
    </b:Author>
    <b:Title>Language Reference</b:Title>
    <b:InternetSiteTitle>Arduino Documentation</b:InternetSiteTitle>
    <b:Year>2026</b:Year>
    <b:URL>https://docs.arduino.cc/language-reference/</b:URL>
    <b:RefOrder>6</b:RefOrder>
  </b:Source>
  <b:Source>
    <b:Tag>Ele26</b:Tag>
    <b:SourceType>InternetSite</b:SourceType>
    <b:Guid>{EE986561-98E7-4169-84D2-6482D615823A}</b:Guid>
    <b:Author>
      <b:Author>
        <b:NameList>
          <b:Person>
            <b:Last>Guatemala</b:Last>
            <b:First>Electrónica</b:First>
            <b:Middle>Sigma</b:Middle>
          </b:Person>
        </b:NameList>
      </b:Author>
    </b:Author>
    <b:Title>Módulo sensor ultrasónico HC-SR04</b:Title>
    <b:InternetSiteTitle>Electrónica Sigma Guatemala</b:InternetSiteTitle>
    <b:Year>2026</b:Year>
    <b:URL>https://electronicasigma.com.gt/producto/modulo-sensor-ultrasonico-hc-sr04/</b:URL>
    <b:RefOrder>7</b:RefOrder>
  </b:Source>
  <b:Source>
    <b:Tag>Tex24</b:Tag>
    <b:SourceType>InternetSite</b:SourceType>
    <b:Guid>{D0928380-F369-4757-84D1-E20B669D7C75}</b:Guid>
    <b:Author>
      <b:Author>
        <b:NameList>
          <b:Person>
            <b:Last>Instruments</b:Last>
            <b:First>Texas</b:First>
          </b:Person>
        </b:NameList>
      </b:Author>
    </b:Author>
    <b:Title>PCF8574</b:Title>
    <b:InternetSiteTitle>Texas Instruments</b:InternetSiteTitle>
    <b:Year>2024</b:Year>
    <b:URL>https://www.ti.com/product/es-mx/PCF8574</b:URL>
    <b:RefOrder>8</b:RefOrder>
  </b:Source>
  <b:Source>
    <b:Tag>Ard262</b:Tag>
    <b:SourceType>InternetSite</b:SourceType>
    <b:Guid>{371E0E8B-CF46-4572-B133-A0FBB8E42B36}</b:Guid>
    <b:Author>
      <b:Author>
        <b:NameList>
          <b:Person>
            <b:Last>Arduino</b:Last>
          </b:Person>
        </b:NameList>
      </b:Author>
    </b:Author>
    <b:Title>Arduino UNO R3</b:Title>
    <b:InternetSiteTitle>Arduino Documentation</b:InternetSiteTitle>
    <b:Year>2026</b:Year>
    <b:URL>https://docs.arduino.cc/resources/datasheets/A000066-datasheet.pdf?hkey=EF798316E3902B6ED9A73243A3159BB0</b:URL>
    <b:RefOrder>9</b:RefOrder>
  </b:Source>
  <b:Source>
    <b:Tag>Aut26</b:Tag>
    <b:SourceType>InternetSite</b:SourceType>
    <b:Guid>{2F81F966-0A17-4D63-A731-BF347799E97D}</b:Guid>
    <b:Author>
      <b:Author>
        <b:NameList>
          <b:Person>
            <b:Last>Autodesk</b:Last>
          </b:Person>
        </b:NameList>
      </b:Author>
    </b:Author>
    <b:Title>Software de diseño de circuitos</b:Title>
    <b:InternetSiteTitle>Autodesk</b:InternetSiteTitle>
    <b:Year>2026</b:Year>
    <b:URL>https://www.autodesk.com/latam/solutions/circuit-design-software</b:URL>
    <b:RefOrder>10</b:RefOrder>
  </b:Source>
</b:Sources>
</file>

<file path=customXml/itemProps1.xml><?xml version="1.0" encoding="utf-8"?>
<ds:datastoreItem xmlns:ds="http://schemas.openxmlformats.org/officeDocument/2006/customXml" ds:itemID="{4515DD23-1836-4C41-A6C2-CF1CE60A1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5674</Words>
  <Characters>31207</Characters>
  <Application>Microsoft Office Word</Application>
  <DocSecurity>0</DocSecurity>
  <Lines>260</Lines>
  <Paragraphs>73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36808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Elias Arévalo Cancinos</cp:lastModifiedBy>
  <cp:revision>2</cp:revision>
  <cp:lastPrinted>2026-09-09T23:02:00Z</cp:lastPrinted>
  <dcterms:created xsi:type="dcterms:W3CDTF">2026-09-09T23:03:00Z</dcterms:created>
  <dcterms:modified xsi:type="dcterms:W3CDTF">2026-09-09T23:03:00Z</dcterms:modified>
  <cp:category/>
</cp:coreProperties>
</file>