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A70B" w14:textId="587F3F96" w:rsidR="009A6E00" w:rsidRPr="009D175E" w:rsidRDefault="009A6E00" w:rsidP="009A6E00">
      <w:pPr>
        <w:rPr>
          <w:rFonts w:ascii="Times New Roman" w:hAnsi="Times New Roman" w:cs="Times New Roman"/>
          <w:b/>
          <w:bCs/>
        </w:rPr>
      </w:pPr>
      <w:r w:rsidRPr="009D175E">
        <w:rPr>
          <w:rFonts w:ascii="Times New Roman" w:hAnsi="Times New Roman" w:cs="Times New Roman"/>
          <w:b/>
          <w:bCs/>
        </w:rPr>
        <w:t>PRACTICAL 0</w:t>
      </w:r>
      <w:r w:rsidRPr="009D175E">
        <w:rPr>
          <w:rFonts w:ascii="Times New Roman" w:hAnsi="Times New Roman" w:cs="Times New Roman"/>
          <w:b/>
          <w:bCs/>
        </w:rPr>
        <w:t>9</w:t>
      </w:r>
      <w:r w:rsidRPr="009D175E">
        <w:rPr>
          <w:rFonts w:ascii="Times New Roman" w:hAnsi="Times New Roman" w:cs="Times New Roman"/>
          <w:b/>
          <w:bCs/>
        </w:rPr>
        <w:tab/>
      </w:r>
      <w:r w:rsidRPr="009D175E">
        <w:rPr>
          <w:rFonts w:ascii="Times New Roman" w:hAnsi="Times New Roman" w:cs="Times New Roman"/>
          <w:b/>
          <w:bCs/>
        </w:rPr>
        <w:tab/>
      </w:r>
      <w:r w:rsidRPr="009D175E">
        <w:rPr>
          <w:rFonts w:ascii="Times New Roman" w:hAnsi="Times New Roman" w:cs="Times New Roman"/>
          <w:b/>
          <w:bCs/>
        </w:rPr>
        <w:tab/>
      </w:r>
      <w:r w:rsidRPr="009D175E">
        <w:rPr>
          <w:rFonts w:ascii="Times New Roman" w:hAnsi="Times New Roman" w:cs="Times New Roman"/>
          <w:b/>
          <w:bCs/>
        </w:rPr>
        <w:tab/>
      </w:r>
      <w:r w:rsidRPr="009D175E">
        <w:rPr>
          <w:rFonts w:ascii="Times New Roman" w:hAnsi="Times New Roman" w:cs="Times New Roman"/>
          <w:b/>
          <w:bCs/>
        </w:rPr>
        <w:tab/>
      </w:r>
      <w:r w:rsidRPr="009D175E">
        <w:rPr>
          <w:rFonts w:ascii="Times New Roman" w:hAnsi="Times New Roman" w:cs="Times New Roman"/>
          <w:b/>
          <w:bCs/>
        </w:rPr>
        <w:tab/>
      </w:r>
      <w:r w:rsidRPr="009D175E">
        <w:rPr>
          <w:rFonts w:ascii="Times New Roman" w:hAnsi="Times New Roman" w:cs="Times New Roman"/>
          <w:b/>
          <w:bCs/>
        </w:rPr>
        <w:t xml:space="preserve">    </w:t>
      </w:r>
      <w:r w:rsidRPr="009D175E">
        <w:rPr>
          <w:rFonts w:ascii="Times New Roman" w:hAnsi="Times New Roman" w:cs="Times New Roman"/>
          <w:b/>
          <w:bCs/>
        </w:rPr>
        <w:tab/>
        <w:t xml:space="preserve">         </w:t>
      </w:r>
      <w:r w:rsidRPr="009D175E">
        <w:rPr>
          <w:rFonts w:ascii="Times New Roman" w:hAnsi="Times New Roman" w:cs="Times New Roman"/>
          <w:b/>
          <w:bCs/>
        </w:rPr>
        <w:t xml:space="preserve">       </w:t>
      </w:r>
      <w:r w:rsidRPr="009D175E">
        <w:rPr>
          <w:rFonts w:ascii="Times New Roman" w:hAnsi="Times New Roman" w:cs="Times New Roman"/>
          <w:b/>
          <w:bCs/>
        </w:rPr>
        <w:t>DATE:</w:t>
      </w:r>
      <w:r w:rsidRPr="009D175E">
        <w:rPr>
          <w:rFonts w:ascii="Times New Roman" w:hAnsi="Times New Roman" w:cs="Times New Roman"/>
          <w:b/>
          <w:bCs/>
        </w:rPr>
        <w:t xml:space="preserve"> </w:t>
      </w:r>
      <w:r w:rsidRPr="009D175E">
        <w:rPr>
          <w:rFonts w:ascii="Times New Roman" w:hAnsi="Times New Roman" w:cs="Times New Roman"/>
          <w:b/>
          <w:bCs/>
        </w:rPr>
        <w:t>08/10/2026</w:t>
      </w:r>
    </w:p>
    <w:p w14:paraId="1024688A" w14:textId="77777777" w:rsidR="009A6E00" w:rsidRPr="009D175E" w:rsidRDefault="009A6E00" w:rsidP="009A6E00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9D175E">
        <w:rPr>
          <w:rFonts w:ascii="Times New Roman" w:hAnsi="Times New Roman" w:cs="Times New Roman"/>
          <w:b/>
          <w:bCs/>
          <w:lang w:val="en-IN"/>
        </w:rPr>
        <w:t>Hyperparameter Optimization and Model Selection</w:t>
      </w:r>
    </w:p>
    <w:p w14:paraId="7DC2D21F" w14:textId="09FB55BD" w:rsidR="009D175E" w:rsidRPr="009D175E" w:rsidRDefault="009D175E" w:rsidP="009D175E">
      <w:pPr>
        <w:pStyle w:val="ListParagraph"/>
        <w:numPr>
          <w:ilvl w:val="0"/>
          <w:numId w:val="3"/>
        </w:numPr>
        <w:ind w:left="0" w:hanging="349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9D175E">
        <w:rPr>
          <w:rFonts w:ascii="Times New Roman" w:hAnsi="Times New Roman" w:cs="Times New Roman"/>
          <w:b/>
          <w:bCs/>
          <w:sz w:val="22"/>
          <w:szCs w:val="22"/>
          <w:lang w:val="en-IN"/>
        </w:rPr>
        <w:t>Data Preparation</w:t>
      </w:r>
      <w:r w:rsidRPr="009D175E">
        <w:rPr>
          <w:rFonts w:ascii="Times New Roman" w:hAnsi="Times New Roman" w:cs="Times New Roman"/>
          <w:sz w:val="22"/>
          <w:szCs w:val="22"/>
          <w:lang w:val="en-IN"/>
        </w:rPr>
        <w:t xml:space="preserve">: Import the required modules, load the Digits dataset from </w:t>
      </w:r>
      <w:proofErr w:type="spellStart"/>
      <w:proofErr w:type="gramStart"/>
      <w:r w:rsidRPr="009D175E">
        <w:rPr>
          <w:rFonts w:ascii="Times New Roman" w:hAnsi="Times New Roman" w:cs="Times New Roman"/>
          <w:sz w:val="22"/>
          <w:szCs w:val="22"/>
          <w:lang w:val="en-IN"/>
        </w:rPr>
        <w:t>sklearn.datasets</w:t>
      </w:r>
      <w:proofErr w:type="spellEnd"/>
      <w:proofErr w:type="gramEnd"/>
      <w:r w:rsidRPr="009D175E">
        <w:rPr>
          <w:rFonts w:ascii="Times New Roman" w:hAnsi="Times New Roman" w:cs="Times New Roman"/>
          <w:sz w:val="22"/>
          <w:szCs w:val="22"/>
          <w:lang w:val="en-IN"/>
        </w:rPr>
        <w:t>, and split it into input features (</w:t>
      </w:r>
      <m:oMath>
        <m:r>
          <w:rPr>
            <w:rFonts w:ascii="Cambria Math" w:hAnsi="Cambria Math" w:cs="Times New Roman"/>
            <w:sz w:val="22"/>
            <w:szCs w:val="22"/>
            <w:lang w:val="en-IN"/>
          </w:rPr>
          <m:t>X</m:t>
        </m:r>
      </m:oMath>
      <w:r w:rsidRPr="009D175E">
        <w:rPr>
          <w:rFonts w:ascii="Times New Roman" w:hAnsi="Times New Roman" w:cs="Times New Roman"/>
          <w:sz w:val="22"/>
          <w:szCs w:val="22"/>
          <w:lang w:val="en-IN"/>
        </w:rPr>
        <w:t>) and target labels (</w:t>
      </w:r>
      <m:oMath>
        <m:r>
          <w:rPr>
            <w:rFonts w:ascii="Cambria Math" w:hAnsi="Cambria Math" w:cs="Times New Roman"/>
            <w:sz w:val="22"/>
            <w:szCs w:val="22"/>
            <w:lang w:val="en-IN"/>
          </w:rPr>
          <m:t>y</m:t>
        </m:r>
      </m:oMath>
      <w:r w:rsidRPr="009D175E">
        <w:rPr>
          <w:rFonts w:ascii="Times New Roman" w:hAnsi="Times New Roman" w:cs="Times New Roman"/>
          <w:sz w:val="22"/>
          <w:szCs w:val="22"/>
          <w:lang w:val="en-IN"/>
        </w:rPr>
        <w:t xml:space="preserve">). </w:t>
      </w:r>
    </w:p>
    <w:p w14:paraId="3603F370" w14:textId="26CCAC5A" w:rsidR="009D175E" w:rsidRPr="009D175E" w:rsidRDefault="009D175E" w:rsidP="009D175E">
      <w:pPr>
        <w:pStyle w:val="ListParagraph"/>
        <w:numPr>
          <w:ilvl w:val="0"/>
          <w:numId w:val="3"/>
        </w:numPr>
        <w:ind w:left="0" w:hanging="349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9D175E">
        <w:rPr>
          <w:rFonts w:ascii="Times New Roman" w:hAnsi="Times New Roman" w:cs="Times New Roman"/>
          <w:b/>
          <w:bCs/>
          <w:sz w:val="22"/>
          <w:szCs w:val="22"/>
          <w:lang w:val="en-IN"/>
        </w:rPr>
        <w:t>Model &amp; Parameter Configuration</w:t>
      </w:r>
      <w:r w:rsidRPr="009D175E">
        <w:rPr>
          <w:rFonts w:ascii="Times New Roman" w:hAnsi="Times New Roman" w:cs="Times New Roman"/>
          <w:sz w:val="22"/>
          <w:szCs w:val="22"/>
          <w:lang w:val="en-IN"/>
        </w:rPr>
        <w:t xml:space="preserve">: Create a dictionary mapping each of the five classifiers (SVM, Random Forest, Logistic Regression, Gaussian Naive Bayes, and Decision Tree) to its model instance/pipeline and corresponding hyperparameter grid. </w:t>
      </w:r>
    </w:p>
    <w:p w14:paraId="509ED30C" w14:textId="501DD764" w:rsidR="009D175E" w:rsidRPr="009D175E" w:rsidRDefault="009D175E" w:rsidP="009D175E">
      <w:pPr>
        <w:pStyle w:val="ListParagraph"/>
        <w:numPr>
          <w:ilvl w:val="0"/>
          <w:numId w:val="3"/>
        </w:numPr>
        <w:ind w:left="0" w:hanging="349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9D175E">
        <w:rPr>
          <w:rFonts w:ascii="Times New Roman" w:hAnsi="Times New Roman" w:cs="Times New Roman"/>
          <w:b/>
          <w:bCs/>
          <w:sz w:val="22"/>
          <w:szCs w:val="22"/>
          <w:lang w:val="en-IN"/>
        </w:rPr>
        <w:t>Cross-Validation Search</w:t>
      </w:r>
      <w:r w:rsidRPr="009D175E">
        <w:rPr>
          <w:rFonts w:ascii="Times New Roman" w:hAnsi="Times New Roman" w:cs="Times New Roman"/>
          <w:sz w:val="22"/>
          <w:szCs w:val="22"/>
          <w:lang w:val="en-IN"/>
        </w:rPr>
        <w:t xml:space="preserve">: Loop through each classifier and execute </w:t>
      </w:r>
      <w:proofErr w:type="spellStart"/>
      <w:r w:rsidRPr="009D175E">
        <w:rPr>
          <w:rFonts w:ascii="Times New Roman" w:hAnsi="Times New Roman" w:cs="Times New Roman"/>
          <w:sz w:val="22"/>
          <w:szCs w:val="22"/>
          <w:lang w:val="en-IN"/>
        </w:rPr>
        <w:t>GridSearchCV</w:t>
      </w:r>
      <w:proofErr w:type="spellEnd"/>
      <w:r w:rsidRPr="009D175E">
        <w:rPr>
          <w:rFonts w:ascii="Times New Roman" w:hAnsi="Times New Roman" w:cs="Times New Roman"/>
          <w:sz w:val="22"/>
          <w:szCs w:val="22"/>
          <w:lang w:val="en-IN"/>
        </w:rPr>
        <w:t xml:space="preserve"> with 5-fold cross-validation to evaluate model performance across the defined hyperparameter combinations. </w:t>
      </w:r>
    </w:p>
    <w:p w14:paraId="78135882" w14:textId="3987A130" w:rsidR="009D175E" w:rsidRPr="009D175E" w:rsidRDefault="009D175E" w:rsidP="009D175E">
      <w:pPr>
        <w:pStyle w:val="ListParagraph"/>
        <w:numPr>
          <w:ilvl w:val="0"/>
          <w:numId w:val="3"/>
        </w:numPr>
        <w:ind w:left="0" w:hanging="349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9D175E">
        <w:rPr>
          <w:rFonts w:ascii="Times New Roman" w:hAnsi="Times New Roman" w:cs="Times New Roman"/>
          <w:b/>
          <w:bCs/>
          <w:sz w:val="22"/>
          <w:szCs w:val="22"/>
          <w:lang w:val="en-IN"/>
        </w:rPr>
        <w:t>Results Analysis</w:t>
      </w:r>
      <w:r w:rsidRPr="009D175E">
        <w:rPr>
          <w:rFonts w:ascii="Times New Roman" w:hAnsi="Times New Roman" w:cs="Times New Roman"/>
          <w:sz w:val="22"/>
          <w:szCs w:val="22"/>
          <w:lang w:val="en-IN"/>
        </w:rPr>
        <w:t xml:space="preserve">: Store each model's top cross-validation score and best parameters in a Pandas </w:t>
      </w:r>
      <w:proofErr w:type="spellStart"/>
      <w:r w:rsidRPr="009D175E">
        <w:rPr>
          <w:rFonts w:ascii="Times New Roman" w:hAnsi="Times New Roman" w:cs="Times New Roman"/>
          <w:sz w:val="22"/>
          <w:szCs w:val="22"/>
          <w:lang w:val="en-IN"/>
        </w:rPr>
        <w:t>DataFrame</w:t>
      </w:r>
      <w:proofErr w:type="spellEnd"/>
      <w:r w:rsidRPr="009D175E">
        <w:rPr>
          <w:rFonts w:ascii="Times New Roman" w:hAnsi="Times New Roman" w:cs="Times New Roman"/>
          <w:sz w:val="22"/>
          <w:szCs w:val="22"/>
          <w:lang w:val="en-IN"/>
        </w:rPr>
        <w:t xml:space="preserve">, then display the list sorted in descending order of accuracy to identify the overall best-performing model. </w:t>
      </w:r>
    </w:p>
    <w:p w14:paraId="125CA3CB" w14:textId="7B1383C5" w:rsidR="009D175E" w:rsidRPr="009D175E" w:rsidRDefault="009D175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175E">
        <w:rPr>
          <w:rFonts w:ascii="Times New Roman" w:hAnsi="Times New Roman" w:cs="Times New Roman"/>
          <w:b/>
          <w:bCs/>
          <w:sz w:val="22"/>
          <w:szCs w:val="22"/>
        </w:rPr>
        <w:t>Solution:</w:t>
      </w:r>
    </w:p>
    <w:p w14:paraId="52F48D97" w14:textId="188A72A3" w:rsidR="00C2398A" w:rsidRPr="009D175E" w:rsidRDefault="009D175E">
      <w:pPr>
        <w:rPr>
          <w:rFonts w:ascii="Times New Roman" w:hAnsi="Times New Roman" w:cs="Times New Roman"/>
        </w:rPr>
      </w:pPr>
      <w:r w:rsidRPr="009D175E">
        <w:rPr>
          <w:rFonts w:ascii="Times New Roman" w:hAnsi="Times New Roman" w:cs="Times New Roman"/>
        </w:rPr>
        <w:drawing>
          <wp:inline distT="0" distB="0" distL="0" distR="0" wp14:anchorId="6553974E" wp14:editId="10695833">
            <wp:extent cx="3314700" cy="2077386"/>
            <wp:effectExtent l="0" t="0" r="0" b="0"/>
            <wp:docPr id="36110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02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1616" cy="208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E3D3" w14:textId="6A8767F7" w:rsidR="009D175E" w:rsidRPr="009D175E" w:rsidRDefault="009D175E">
      <w:pPr>
        <w:rPr>
          <w:rFonts w:ascii="Times New Roman" w:hAnsi="Times New Roman" w:cs="Times New Roman"/>
        </w:rPr>
      </w:pPr>
      <w:r w:rsidRPr="009D175E">
        <w:rPr>
          <w:rFonts w:ascii="Times New Roman" w:hAnsi="Times New Roman" w:cs="Times New Roman"/>
        </w:rPr>
        <w:drawing>
          <wp:inline distT="0" distB="0" distL="0" distR="0" wp14:anchorId="67AC5754" wp14:editId="7913D8BC">
            <wp:extent cx="5941060" cy="3027045"/>
            <wp:effectExtent l="0" t="0" r="2540" b="1905"/>
            <wp:docPr id="28121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15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4161" w14:textId="1232F4E5" w:rsidR="009D175E" w:rsidRPr="009D175E" w:rsidRDefault="009D175E">
      <w:pPr>
        <w:rPr>
          <w:rFonts w:ascii="Times New Roman" w:hAnsi="Times New Roman" w:cs="Times New Roman"/>
        </w:rPr>
      </w:pPr>
      <w:r w:rsidRPr="009D175E">
        <w:rPr>
          <w:rFonts w:ascii="Times New Roman" w:hAnsi="Times New Roman" w:cs="Times New Roman"/>
        </w:rPr>
        <w:drawing>
          <wp:inline distT="0" distB="0" distL="0" distR="0" wp14:anchorId="47E9BA80" wp14:editId="551D63F0">
            <wp:extent cx="5941060" cy="1274445"/>
            <wp:effectExtent l="0" t="0" r="2540" b="1905"/>
            <wp:docPr id="200473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39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75E" w:rsidRPr="009D175E" w:rsidSect="009D175E">
      <w:pgSz w:w="11906" w:h="16838"/>
      <w:pgMar w:top="851" w:right="1274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B24D2"/>
    <w:multiLevelType w:val="hybridMultilevel"/>
    <w:tmpl w:val="7A769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945D8"/>
    <w:multiLevelType w:val="hybridMultilevel"/>
    <w:tmpl w:val="9BD0FF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EF358F"/>
    <w:multiLevelType w:val="hybridMultilevel"/>
    <w:tmpl w:val="269C8426"/>
    <w:lvl w:ilvl="0" w:tplc="6766337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310436">
    <w:abstractNumId w:val="0"/>
  </w:num>
  <w:num w:numId="2" w16cid:durableId="123893598">
    <w:abstractNumId w:val="2"/>
  </w:num>
  <w:num w:numId="3" w16cid:durableId="769662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00"/>
    <w:rsid w:val="00595757"/>
    <w:rsid w:val="009A6E00"/>
    <w:rsid w:val="009D175E"/>
    <w:rsid w:val="00B80BA2"/>
    <w:rsid w:val="00C2398A"/>
    <w:rsid w:val="00CD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BC531"/>
  <w15:chartTrackingRefBased/>
  <w15:docId w15:val="{3B33A784-218B-4421-A637-34CD1D122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E0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Bhongle</dc:creator>
  <cp:keywords/>
  <dc:description/>
  <cp:lastModifiedBy>manoj Bhongle</cp:lastModifiedBy>
  <cp:revision>1</cp:revision>
  <dcterms:created xsi:type="dcterms:W3CDTF">2026-10-14T17:50:00Z</dcterms:created>
  <dcterms:modified xsi:type="dcterms:W3CDTF">2026-10-14T18:03:00Z</dcterms:modified>
</cp:coreProperties>
</file>