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11AE" w14:textId="0DD5322B" w:rsidR="00D23DE4" w:rsidRPr="00D23DE4" w:rsidRDefault="00D23DE4" w:rsidP="00D23DE4">
      <w:pPr>
        <w:ind w:left="180" w:hanging="90"/>
        <w:rPr>
          <w:rFonts w:ascii="Times New Roman" w:hAnsi="Times New Roman" w:cs="Times New Roman"/>
          <w:b/>
          <w:bCs/>
        </w:rPr>
      </w:pPr>
      <w:r w:rsidRPr="00D23DE4">
        <w:rPr>
          <w:rFonts w:ascii="Times New Roman" w:hAnsi="Times New Roman" w:cs="Times New Roman"/>
          <w:b/>
          <w:bCs/>
        </w:rPr>
        <w:t xml:space="preserve">Practical No: </w:t>
      </w:r>
      <w:r w:rsidRPr="00D23DE4">
        <w:rPr>
          <w:rFonts w:ascii="Times New Roman" w:hAnsi="Times New Roman" w:cs="Times New Roman"/>
          <w:b/>
          <w:bCs/>
        </w:rPr>
        <w:t>10</w:t>
      </w:r>
      <w:r w:rsidRPr="00D23DE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Date: </w:t>
      </w:r>
      <w:r w:rsidRPr="00D23DE4">
        <w:rPr>
          <w:rFonts w:ascii="Times New Roman" w:hAnsi="Times New Roman" w:cs="Times New Roman"/>
          <w:b/>
          <w:bCs/>
        </w:rPr>
        <w:t>22</w:t>
      </w:r>
      <w:r w:rsidRPr="00D23DE4">
        <w:rPr>
          <w:rFonts w:ascii="Times New Roman" w:hAnsi="Times New Roman" w:cs="Times New Roman"/>
          <w:b/>
          <w:bCs/>
        </w:rPr>
        <w:t xml:space="preserve">/10/2026           </w:t>
      </w:r>
    </w:p>
    <w:p w14:paraId="5DB5D19F" w14:textId="77777777" w:rsidR="00D23DE4" w:rsidRPr="00D23DE4" w:rsidRDefault="00D23DE4" w:rsidP="00D23DE4">
      <w:pPr>
        <w:jc w:val="center"/>
        <w:rPr>
          <w:rFonts w:ascii="Times New Roman" w:hAnsi="Times New Roman" w:cs="Times New Roman"/>
          <w:b/>
          <w:bCs/>
        </w:rPr>
      </w:pPr>
      <w:r w:rsidRPr="00D23DE4">
        <w:rPr>
          <w:rFonts w:ascii="Times New Roman" w:hAnsi="Times New Roman" w:cs="Times New Roman"/>
          <w:b/>
          <w:bCs/>
        </w:rPr>
        <w:t>Feature Engineering</w:t>
      </w:r>
    </w:p>
    <w:p w14:paraId="561BECE1" w14:textId="77777777" w:rsidR="00D23DE4" w:rsidRPr="00D23DE4" w:rsidRDefault="00D23DE4" w:rsidP="00D23DE4">
      <w:pPr>
        <w:rPr>
          <w:rFonts w:ascii="Times New Roman" w:hAnsi="Times New Roman" w:cs="Times New Roman"/>
        </w:rPr>
      </w:pPr>
    </w:p>
    <w:p w14:paraId="085B60FD" w14:textId="77777777" w:rsidR="00D23DE4" w:rsidRPr="00D23DE4" w:rsidRDefault="00D23DE4" w:rsidP="00D23DE4">
      <w:pPr>
        <w:ind w:left="90"/>
        <w:rPr>
          <w:rFonts w:ascii="Times New Roman" w:hAnsi="Times New Roman" w:cs="Times New Roman"/>
          <w:b/>
          <w:bCs/>
          <w:sz w:val="22"/>
          <w:szCs w:val="22"/>
        </w:rPr>
      </w:pPr>
      <w:r w:rsidRPr="00D23DE4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15AFBB85" w14:textId="6A2B39C3" w:rsidR="00D23DE4" w:rsidRPr="00D23DE4" w:rsidRDefault="00D23DE4" w:rsidP="00D23DE4">
      <w:pPr>
        <w:pStyle w:val="ListParagraph"/>
        <w:numPr>
          <w:ilvl w:val="0"/>
          <w:numId w:val="3"/>
        </w:numPr>
        <w:spacing w:line="360" w:lineRule="auto"/>
        <w:ind w:left="450"/>
        <w:rPr>
          <w:rFonts w:ascii="Times New Roman" w:hAnsi="Times New Roman" w:cs="Times New Roman"/>
        </w:rPr>
      </w:pPr>
      <w:r w:rsidRPr="00D23DE4">
        <w:rPr>
          <w:rFonts w:ascii="Times New Roman" w:hAnsi="Times New Roman" w:cs="Times New Roman"/>
        </w:rPr>
        <w:t>Data Loading:</w:t>
      </w:r>
      <w:r w:rsidRPr="00D23DE4">
        <w:rPr>
          <w:rFonts w:ascii="Times New Roman" w:hAnsi="Times New Roman" w:cs="Times New Roman"/>
        </w:rPr>
        <w:t xml:space="preserve"> </w:t>
      </w:r>
      <w:r w:rsidRPr="00D23DE4">
        <w:rPr>
          <w:rFonts w:ascii="Times New Roman" w:hAnsi="Times New Roman" w:cs="Times New Roman"/>
        </w:rPr>
        <w:t xml:space="preserve">Import required libraries (pandas, </w:t>
      </w:r>
      <w:proofErr w:type="spellStart"/>
      <w:r w:rsidRPr="00D23DE4">
        <w:rPr>
          <w:rFonts w:ascii="Times New Roman" w:hAnsi="Times New Roman" w:cs="Times New Roman"/>
        </w:rPr>
        <w:t>numpy</w:t>
      </w:r>
      <w:proofErr w:type="spellEnd"/>
      <w:r w:rsidRPr="00D23DE4">
        <w:rPr>
          <w:rFonts w:ascii="Times New Roman" w:hAnsi="Times New Roman" w:cs="Times New Roman"/>
        </w:rPr>
        <w:t xml:space="preserve">, </w:t>
      </w:r>
      <w:proofErr w:type="spellStart"/>
      <w:r w:rsidRPr="00D23DE4">
        <w:rPr>
          <w:rFonts w:ascii="Times New Roman" w:hAnsi="Times New Roman" w:cs="Times New Roman"/>
        </w:rPr>
        <w:t>os</w:t>
      </w:r>
      <w:proofErr w:type="spellEnd"/>
      <w:r w:rsidRPr="00D23DE4">
        <w:rPr>
          <w:rFonts w:ascii="Times New Roman" w:hAnsi="Times New Roman" w:cs="Times New Roman"/>
        </w:rPr>
        <w:t xml:space="preserve">) and load the dataset into a primary </w:t>
      </w:r>
      <w:proofErr w:type="spellStart"/>
      <w:r w:rsidRPr="00D23DE4">
        <w:rPr>
          <w:rFonts w:ascii="Times New Roman" w:hAnsi="Times New Roman" w:cs="Times New Roman"/>
        </w:rPr>
        <w:t>DataFrame</w:t>
      </w:r>
      <w:proofErr w:type="spellEnd"/>
      <w:r w:rsidRPr="00D23DE4">
        <w:rPr>
          <w:rFonts w:ascii="Times New Roman" w:hAnsi="Times New Roman" w:cs="Times New Roman"/>
        </w:rPr>
        <w:t xml:space="preserve"> (dt).</w:t>
      </w:r>
    </w:p>
    <w:p w14:paraId="4529EAA0" w14:textId="2D9981A9" w:rsidR="00D23DE4" w:rsidRPr="00D23DE4" w:rsidRDefault="00D23DE4" w:rsidP="00D23DE4">
      <w:pPr>
        <w:pStyle w:val="ListParagraph"/>
        <w:numPr>
          <w:ilvl w:val="0"/>
          <w:numId w:val="3"/>
        </w:numPr>
        <w:spacing w:line="360" w:lineRule="auto"/>
        <w:ind w:left="450"/>
        <w:rPr>
          <w:rFonts w:ascii="Times New Roman" w:hAnsi="Times New Roman" w:cs="Times New Roman"/>
        </w:rPr>
      </w:pPr>
      <w:r w:rsidRPr="00D23DE4">
        <w:rPr>
          <w:rFonts w:ascii="Times New Roman" w:hAnsi="Times New Roman" w:cs="Times New Roman"/>
        </w:rPr>
        <w:t>Missing Value Imputation:</w:t>
      </w:r>
    </w:p>
    <w:p w14:paraId="1C4358F1" w14:textId="77777777" w:rsidR="00D23DE4" w:rsidRPr="00D23DE4" w:rsidRDefault="00D23DE4" w:rsidP="00D23DE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23DE4">
        <w:rPr>
          <w:rFonts w:ascii="Times New Roman" w:hAnsi="Times New Roman" w:cs="Times New Roman"/>
        </w:rPr>
        <w:t>Impute missing continuous values (Age) using column median.</w:t>
      </w:r>
    </w:p>
    <w:p w14:paraId="46C57CED" w14:textId="2900BC45" w:rsidR="00D23DE4" w:rsidRPr="00D23DE4" w:rsidRDefault="00D23DE4" w:rsidP="00D23DE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23DE4">
        <w:rPr>
          <w:rFonts w:ascii="Times New Roman" w:hAnsi="Times New Roman" w:cs="Times New Roman"/>
        </w:rPr>
        <w:t xml:space="preserve">Impute missing categorical values (Embarked, </w:t>
      </w:r>
      <w:proofErr w:type="spellStart"/>
      <w:r w:rsidRPr="00D23DE4">
        <w:rPr>
          <w:rFonts w:ascii="Times New Roman" w:hAnsi="Times New Roman" w:cs="Times New Roman"/>
        </w:rPr>
        <w:t>Cabin_Serial</w:t>
      </w:r>
      <w:proofErr w:type="spellEnd"/>
      <w:r w:rsidRPr="00D23DE4">
        <w:rPr>
          <w:rFonts w:ascii="Times New Roman" w:hAnsi="Times New Roman" w:cs="Times New Roman"/>
        </w:rPr>
        <w:t>, Cabin) using column mode.</w:t>
      </w:r>
    </w:p>
    <w:p w14:paraId="21566358" w14:textId="0077333A" w:rsidR="00D23DE4" w:rsidRPr="00D23DE4" w:rsidRDefault="00D23DE4" w:rsidP="00D23DE4">
      <w:pPr>
        <w:pStyle w:val="ListParagraph"/>
        <w:numPr>
          <w:ilvl w:val="0"/>
          <w:numId w:val="3"/>
        </w:numPr>
        <w:spacing w:line="360" w:lineRule="auto"/>
        <w:ind w:left="450"/>
        <w:rPr>
          <w:rFonts w:ascii="Times New Roman" w:hAnsi="Times New Roman" w:cs="Times New Roman"/>
        </w:rPr>
      </w:pPr>
      <w:r w:rsidRPr="00D23DE4">
        <w:rPr>
          <w:rFonts w:ascii="Times New Roman" w:hAnsi="Times New Roman" w:cs="Times New Roman"/>
        </w:rPr>
        <w:t>One-Hot &amp; Ordinal Encoding:</w:t>
      </w:r>
    </w:p>
    <w:p w14:paraId="0A2DF93E" w14:textId="77777777" w:rsidR="00D23DE4" w:rsidRPr="00D23DE4" w:rsidRDefault="00D23DE4" w:rsidP="00D23DE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23DE4">
        <w:rPr>
          <w:rFonts w:ascii="Times New Roman" w:hAnsi="Times New Roman" w:cs="Times New Roman"/>
        </w:rPr>
        <w:t xml:space="preserve">Apply </w:t>
      </w:r>
      <w:proofErr w:type="spellStart"/>
      <w:r w:rsidRPr="00D23DE4">
        <w:rPr>
          <w:rFonts w:ascii="Times New Roman" w:hAnsi="Times New Roman" w:cs="Times New Roman"/>
        </w:rPr>
        <w:t>pd.get_dummies</w:t>
      </w:r>
      <w:proofErr w:type="spellEnd"/>
      <w:r w:rsidRPr="00D23DE4">
        <w:rPr>
          <w:rFonts w:ascii="Times New Roman" w:hAnsi="Times New Roman" w:cs="Times New Roman"/>
        </w:rPr>
        <w:t>() for One-Hot Encoding on nominal features.</w:t>
      </w:r>
    </w:p>
    <w:p w14:paraId="20BF83EF" w14:textId="4B39BB9B" w:rsidR="00D23DE4" w:rsidRPr="00D23DE4" w:rsidRDefault="00D23DE4" w:rsidP="00D23DE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23DE4">
        <w:rPr>
          <w:rFonts w:ascii="Times New Roman" w:hAnsi="Times New Roman" w:cs="Times New Roman"/>
        </w:rPr>
        <w:t>Map ordered categories (</w:t>
      </w:r>
      <w:proofErr w:type="spellStart"/>
      <w:r w:rsidRPr="00D23DE4">
        <w:rPr>
          <w:rFonts w:ascii="Times New Roman" w:hAnsi="Times New Roman" w:cs="Times New Roman"/>
        </w:rPr>
        <w:t>Pclass</w:t>
      </w:r>
      <w:proofErr w:type="spellEnd"/>
      <w:r w:rsidRPr="00D23DE4">
        <w:rPr>
          <w:rFonts w:ascii="Times New Roman" w:hAnsi="Times New Roman" w:cs="Times New Roman"/>
        </w:rPr>
        <w:t xml:space="preserve">) to integer ranks (First </w:t>
      </w:r>
      <m:oMath>
        <m:r>
          <w:rPr>
            <w:rFonts w:ascii="Cambria Math" w:hAnsi="Cambria Math" w:cs="Times New Roman"/>
          </w:rPr>
          <m:t>→</m:t>
        </m:r>
      </m:oMath>
      <w:r w:rsidRPr="00D23DE4">
        <w:rPr>
          <w:rFonts w:ascii="Times New Roman" w:hAnsi="Times New Roman" w:cs="Times New Roman"/>
        </w:rPr>
        <w:t xml:space="preserve"> 1, Second </w:t>
      </w:r>
      <m:oMath>
        <m:r>
          <w:rPr>
            <w:rFonts w:ascii="Cambria Math" w:hAnsi="Cambria Math" w:cs="Times New Roman"/>
          </w:rPr>
          <m:t>→</m:t>
        </m:r>
      </m:oMath>
      <w:r w:rsidRPr="00D23DE4">
        <w:rPr>
          <w:rFonts w:ascii="Times New Roman" w:hAnsi="Times New Roman" w:cs="Times New Roman"/>
        </w:rPr>
        <w:t xml:space="preserve"> 2, Third </w:t>
      </w:r>
      <m:oMath>
        <m:r>
          <w:rPr>
            <w:rFonts w:ascii="Cambria Math" w:hAnsi="Cambria Math" w:cs="Times New Roman"/>
          </w:rPr>
          <m:t>→</m:t>
        </m:r>
      </m:oMath>
      <w:r w:rsidRPr="00D23DE4">
        <w:rPr>
          <w:rFonts w:ascii="Times New Roman" w:hAnsi="Times New Roman" w:cs="Times New Roman"/>
        </w:rPr>
        <w:t xml:space="preserve"> 3) and drop the original feature.</w:t>
      </w:r>
    </w:p>
    <w:p w14:paraId="0B36532B" w14:textId="0A2569BA" w:rsidR="00D23DE4" w:rsidRPr="00D23DE4" w:rsidRDefault="00D23DE4" w:rsidP="00D23DE4">
      <w:pPr>
        <w:pStyle w:val="ListParagraph"/>
        <w:numPr>
          <w:ilvl w:val="0"/>
          <w:numId w:val="3"/>
        </w:numPr>
        <w:spacing w:line="360" w:lineRule="auto"/>
        <w:ind w:left="450"/>
        <w:rPr>
          <w:rFonts w:ascii="Times New Roman" w:hAnsi="Times New Roman" w:cs="Times New Roman"/>
        </w:rPr>
      </w:pPr>
      <w:r w:rsidRPr="00D23DE4">
        <w:rPr>
          <w:rFonts w:ascii="Times New Roman" w:hAnsi="Times New Roman" w:cs="Times New Roman"/>
        </w:rPr>
        <w:t>Count / Frequency Encoding (dt2):</w:t>
      </w:r>
      <w:r w:rsidRPr="00D23DE4">
        <w:rPr>
          <w:rFonts w:ascii="Times New Roman" w:hAnsi="Times New Roman" w:cs="Times New Roman"/>
        </w:rPr>
        <w:t xml:space="preserve"> </w:t>
      </w:r>
      <w:r w:rsidRPr="00D23DE4">
        <w:rPr>
          <w:rFonts w:ascii="Times New Roman" w:hAnsi="Times New Roman" w:cs="Times New Roman"/>
        </w:rPr>
        <w:t xml:space="preserve">Calculate value frequencies for categorical columns (Salutation, Sex, Embarked, </w:t>
      </w:r>
      <w:proofErr w:type="spellStart"/>
      <w:r w:rsidRPr="00D23DE4">
        <w:rPr>
          <w:rFonts w:ascii="Times New Roman" w:hAnsi="Times New Roman" w:cs="Times New Roman"/>
        </w:rPr>
        <w:t>Cabin_Serial</w:t>
      </w:r>
      <w:proofErr w:type="spellEnd"/>
      <w:r w:rsidRPr="00D23DE4">
        <w:rPr>
          <w:rFonts w:ascii="Times New Roman" w:hAnsi="Times New Roman" w:cs="Times New Roman"/>
        </w:rPr>
        <w:t>, Cabin) and replace string labels with their frequency counts.</w:t>
      </w:r>
    </w:p>
    <w:p w14:paraId="1DE732F7" w14:textId="47BE8A44" w:rsidR="00D23DE4" w:rsidRPr="00D23DE4" w:rsidRDefault="00D23DE4" w:rsidP="00D23DE4">
      <w:pPr>
        <w:pStyle w:val="ListParagraph"/>
        <w:numPr>
          <w:ilvl w:val="0"/>
          <w:numId w:val="3"/>
        </w:numPr>
        <w:spacing w:line="360" w:lineRule="auto"/>
        <w:ind w:left="450"/>
        <w:rPr>
          <w:rFonts w:ascii="Times New Roman" w:hAnsi="Times New Roman" w:cs="Times New Roman"/>
        </w:rPr>
      </w:pPr>
      <w:r w:rsidRPr="00D23DE4">
        <w:rPr>
          <w:rFonts w:ascii="Times New Roman" w:hAnsi="Times New Roman" w:cs="Times New Roman"/>
        </w:rPr>
        <w:t>Target Rank Encoding (dt3):</w:t>
      </w:r>
      <w:r w:rsidRPr="00D23DE4">
        <w:rPr>
          <w:rFonts w:ascii="Times New Roman" w:hAnsi="Times New Roman" w:cs="Times New Roman"/>
        </w:rPr>
        <w:t xml:space="preserve"> </w:t>
      </w:r>
      <w:r w:rsidRPr="00D23DE4">
        <w:rPr>
          <w:rFonts w:ascii="Times New Roman" w:hAnsi="Times New Roman" w:cs="Times New Roman"/>
        </w:rPr>
        <w:t>Extract the first letter of Cabin (Deck), group by target (Survived) to compute mean survival rates, and map sorted deck categories to integer ranks (</w:t>
      </w:r>
      <m:oMath>
        <m:r>
          <w:rPr>
            <w:rFonts w:ascii="Cambria Math" w:hAnsi="Cambria Math" w:cs="Times New Roman"/>
          </w:rPr>
          <m:t>0</m:t>
        </m:r>
      </m:oMath>
      <w:r w:rsidRPr="00D23DE4">
        <w:rPr>
          <w:rFonts w:ascii="Times New Roman" w:hAnsi="Times New Roman" w:cs="Times New Roman"/>
        </w:rPr>
        <w:t xml:space="preserve"> to </w:t>
      </w:r>
      <m:oMath>
        <m:r>
          <w:rPr>
            <w:rFonts w:ascii="Cambria Math" w:hAnsi="Cambria Math" w:cs="Times New Roman"/>
          </w:rPr>
          <m:t>N-1</m:t>
        </m:r>
      </m:oMath>
      <w:r w:rsidRPr="00D23DE4">
        <w:rPr>
          <w:rFonts w:ascii="Times New Roman" w:hAnsi="Times New Roman" w:cs="Times New Roman"/>
        </w:rPr>
        <w:t>).</w:t>
      </w:r>
    </w:p>
    <w:p w14:paraId="5693365B" w14:textId="5EBCBD87" w:rsidR="00D23DE4" w:rsidRPr="00D23DE4" w:rsidRDefault="00D23DE4" w:rsidP="00D23DE4">
      <w:pPr>
        <w:pStyle w:val="ListParagraph"/>
        <w:numPr>
          <w:ilvl w:val="0"/>
          <w:numId w:val="3"/>
        </w:numPr>
        <w:spacing w:line="360" w:lineRule="auto"/>
        <w:ind w:left="450"/>
        <w:rPr>
          <w:rFonts w:ascii="Times New Roman" w:hAnsi="Times New Roman" w:cs="Times New Roman"/>
        </w:rPr>
      </w:pPr>
      <w:r w:rsidRPr="00D23DE4">
        <w:rPr>
          <w:rFonts w:ascii="Times New Roman" w:hAnsi="Times New Roman" w:cs="Times New Roman"/>
        </w:rPr>
        <w:t>Target Mean Encoding (dt4):</w:t>
      </w:r>
      <w:r w:rsidRPr="00D23DE4">
        <w:rPr>
          <w:rFonts w:ascii="Times New Roman" w:hAnsi="Times New Roman" w:cs="Times New Roman"/>
        </w:rPr>
        <w:t xml:space="preserve"> </w:t>
      </w:r>
      <w:r w:rsidRPr="00D23DE4">
        <w:rPr>
          <w:rFonts w:ascii="Times New Roman" w:hAnsi="Times New Roman" w:cs="Times New Roman"/>
        </w:rPr>
        <w:t xml:space="preserve">Extract Cabin deck letters, </w:t>
      </w:r>
      <w:proofErr w:type="gramStart"/>
      <w:r w:rsidRPr="00D23DE4">
        <w:rPr>
          <w:rFonts w:ascii="Times New Roman" w:hAnsi="Times New Roman" w:cs="Times New Roman"/>
        </w:rPr>
        <w:t>compute</w:t>
      </w:r>
      <w:proofErr w:type="gramEnd"/>
      <w:r w:rsidRPr="00D23DE4">
        <w:rPr>
          <w:rFonts w:ascii="Times New Roman" w:hAnsi="Times New Roman" w:cs="Times New Roman"/>
        </w:rPr>
        <w:t xml:space="preserve"> exact target </w:t>
      </w:r>
      <w:proofErr w:type="gramStart"/>
      <w:r w:rsidRPr="00D23DE4">
        <w:rPr>
          <w:rFonts w:ascii="Times New Roman" w:hAnsi="Times New Roman" w:cs="Times New Roman"/>
        </w:rPr>
        <w:t>mean</w:t>
      </w:r>
      <w:proofErr w:type="gramEnd"/>
      <w:r w:rsidRPr="00D23DE4">
        <w:rPr>
          <w:rFonts w:ascii="Times New Roman" w:hAnsi="Times New Roman" w:cs="Times New Roman"/>
        </w:rPr>
        <w:t xml:space="preserve"> survival probabilities per deck, and map values directly back to the column.</w:t>
      </w:r>
    </w:p>
    <w:p w14:paraId="54E338A4" w14:textId="20176868" w:rsidR="00D23DE4" w:rsidRPr="00D23DE4" w:rsidRDefault="00D23DE4" w:rsidP="00D23DE4">
      <w:pPr>
        <w:pStyle w:val="ListParagraph"/>
        <w:numPr>
          <w:ilvl w:val="0"/>
          <w:numId w:val="3"/>
        </w:numPr>
        <w:spacing w:line="360" w:lineRule="auto"/>
        <w:ind w:left="450"/>
        <w:rPr>
          <w:rFonts w:ascii="Times New Roman" w:hAnsi="Times New Roman" w:cs="Times New Roman"/>
        </w:rPr>
      </w:pPr>
      <w:r w:rsidRPr="00D23DE4">
        <w:rPr>
          <w:rFonts w:ascii="Times New Roman" w:hAnsi="Times New Roman" w:cs="Times New Roman"/>
        </w:rPr>
        <w:t>Probability Ratio Encoding (dt5):</w:t>
      </w:r>
      <w:r w:rsidRPr="00D23DE4">
        <w:rPr>
          <w:rFonts w:ascii="Times New Roman" w:hAnsi="Times New Roman" w:cs="Times New Roman"/>
        </w:rPr>
        <w:t xml:space="preserve"> </w:t>
      </w:r>
      <w:r w:rsidRPr="00D23DE4">
        <w:rPr>
          <w:rFonts w:ascii="Times New Roman" w:hAnsi="Times New Roman" w:cs="Times New Roman"/>
        </w:rPr>
        <w:t>Calculate survival odds ratios per deck category with Laplace smoothing to prevent division-by-zero:</w:t>
      </w:r>
    </w:p>
    <w:p w14:paraId="2C00BF46" w14:textId="04D3C1C8" w:rsidR="00D23DE4" w:rsidRPr="00D23DE4" w:rsidRDefault="00D23DE4" w:rsidP="00D23DE4">
      <w:pPr>
        <w:pStyle w:val="ListParagraph"/>
        <w:spacing w:line="360" w:lineRule="auto"/>
        <w:ind w:left="450"/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Ratio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Survived</m:t>
                  </m:r>
                </m:e>
              </m:d>
              <m:r>
                <w:rPr>
                  <w:rFonts w:ascii="Cambria Math" w:hAnsi="Cambria Math" w:cs="Times New Roman"/>
                </w:rPr>
                <m:t>+ϵ</m:t>
              </m:r>
            </m:num>
            <m:den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Died</m:t>
                  </m:r>
                </m:e>
              </m:d>
              <m:r>
                <w:rPr>
                  <w:rFonts w:ascii="Cambria Math" w:hAnsi="Cambria Math" w:cs="Times New Roman"/>
                </w:rPr>
                <m:t>+ϵ</m:t>
              </m:r>
            </m:den>
          </m:f>
        </m:oMath>
      </m:oMathPara>
    </w:p>
    <w:p w14:paraId="246E6207" w14:textId="44AA947D" w:rsidR="00D23DE4" w:rsidRDefault="00D23DE4" w:rsidP="00D23DE4">
      <w:pPr>
        <w:pStyle w:val="ListParagraph"/>
        <w:spacing w:line="360" w:lineRule="auto"/>
        <w:ind w:left="90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Solution:</w:t>
      </w:r>
    </w:p>
    <w:p w14:paraId="0A9B8070" w14:textId="0635F455" w:rsidR="00D23DE4" w:rsidRDefault="004C3D0B" w:rsidP="00D23DE4">
      <w:pPr>
        <w:pStyle w:val="ListParagraph"/>
        <w:spacing w:line="360" w:lineRule="auto"/>
        <w:ind w:left="90"/>
        <w:rPr>
          <w:rFonts w:ascii="Times New Roman" w:eastAsiaTheme="minorEastAsia" w:hAnsi="Times New Roman" w:cs="Times New Roman"/>
          <w:b/>
          <w:bCs/>
        </w:rPr>
      </w:pPr>
      <w:r w:rsidRPr="004C3D0B">
        <w:rPr>
          <w:rFonts w:ascii="Times New Roman" w:eastAsiaTheme="minorEastAsia" w:hAnsi="Times New Roman" w:cs="Times New Roman"/>
          <w:b/>
          <w:bCs/>
        </w:rPr>
        <w:drawing>
          <wp:inline distT="0" distB="0" distL="0" distR="0" wp14:anchorId="5EEB03F2" wp14:editId="7903350D">
            <wp:extent cx="5306165" cy="1838582"/>
            <wp:effectExtent l="0" t="0" r="0" b="9525"/>
            <wp:docPr id="99079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96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1D20" w14:textId="2126509E" w:rsidR="004C3D0B" w:rsidRDefault="004C3D0B" w:rsidP="00D23DE4">
      <w:pPr>
        <w:pStyle w:val="ListParagraph"/>
        <w:spacing w:line="360" w:lineRule="auto"/>
        <w:ind w:left="90"/>
        <w:rPr>
          <w:rFonts w:ascii="Times New Roman" w:eastAsiaTheme="minorEastAsia" w:hAnsi="Times New Roman" w:cs="Times New Roman"/>
          <w:b/>
          <w:bCs/>
        </w:rPr>
      </w:pPr>
      <w:r w:rsidRPr="004C3D0B">
        <w:rPr>
          <w:rFonts w:ascii="Times New Roman" w:eastAsiaTheme="minorEastAsia" w:hAnsi="Times New Roman" w:cs="Times New Roman"/>
          <w:b/>
          <w:bCs/>
        </w:rPr>
        <w:lastRenderedPageBreak/>
        <w:drawing>
          <wp:inline distT="0" distB="0" distL="0" distR="0" wp14:anchorId="55EF9477" wp14:editId="686AF0C9">
            <wp:extent cx="5878286" cy="3838575"/>
            <wp:effectExtent l="0" t="0" r="8255" b="0"/>
            <wp:docPr id="15242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26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642" cy="384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495F" w14:textId="2E052FD3" w:rsidR="004C3D0B" w:rsidRDefault="004C3D0B" w:rsidP="00D23DE4">
      <w:pPr>
        <w:pStyle w:val="ListParagraph"/>
        <w:spacing w:line="360" w:lineRule="auto"/>
        <w:ind w:left="90"/>
        <w:rPr>
          <w:rFonts w:ascii="Times New Roman" w:eastAsiaTheme="minorEastAsia" w:hAnsi="Times New Roman" w:cs="Times New Roman"/>
          <w:b/>
          <w:bCs/>
        </w:rPr>
      </w:pPr>
      <w:r w:rsidRPr="004C3D0B">
        <w:rPr>
          <w:rFonts w:ascii="Times New Roman" w:eastAsiaTheme="minorEastAsia" w:hAnsi="Times New Roman" w:cs="Times New Roman"/>
          <w:b/>
          <w:bCs/>
        </w:rPr>
        <w:drawing>
          <wp:inline distT="0" distB="0" distL="0" distR="0" wp14:anchorId="18086BE0" wp14:editId="58C75635">
            <wp:extent cx="6457950" cy="4332605"/>
            <wp:effectExtent l="0" t="0" r="0" b="0"/>
            <wp:docPr id="202315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4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FE1F" w14:textId="77777777" w:rsidR="00D23DE4" w:rsidRDefault="00D23DE4" w:rsidP="004C3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B94B5B9" w14:textId="3B817D35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0EA6EFB9" wp14:editId="55215DFC">
            <wp:simplePos x="629392" y="629392"/>
            <wp:positionH relativeFrom="column">
              <wp:align>left</wp:align>
            </wp:positionH>
            <wp:positionV relativeFrom="paragraph">
              <wp:align>top</wp:align>
            </wp:positionV>
            <wp:extent cx="6400800" cy="4582006"/>
            <wp:effectExtent l="0" t="0" r="0" b="9525"/>
            <wp:wrapSquare wrapText="bothSides"/>
            <wp:docPr id="73673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41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br w:type="textWrapping" w:clear="all"/>
      </w: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71AD3EE1" wp14:editId="0D651229">
            <wp:extent cx="6457950" cy="3481070"/>
            <wp:effectExtent l="0" t="0" r="0" b="5080"/>
            <wp:docPr id="135002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20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8E2F" w14:textId="796ED84C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C6CCACE" wp14:editId="7FAB8111">
            <wp:extent cx="2315210" cy="2232025"/>
            <wp:effectExtent l="0" t="0" r="8890" b="0"/>
            <wp:docPr id="34924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40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167" cy="22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E8A3" w14:textId="1D33DC22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6990CED4" wp14:editId="00E2B35C">
            <wp:extent cx="1676013" cy="2125684"/>
            <wp:effectExtent l="0" t="0" r="635" b="8255"/>
            <wp:docPr id="22966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0541" name=""/>
                    <pic:cNvPicPr/>
                  </pic:nvPicPr>
                  <pic:blipFill rotWithShape="1">
                    <a:blip r:embed="rId11"/>
                    <a:srcRect t="5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961" cy="2128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7AB5F" w14:textId="7AA74501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7E0F1E63" wp14:editId="0C621884">
            <wp:extent cx="1390650" cy="1959428"/>
            <wp:effectExtent l="0" t="0" r="0" b="3175"/>
            <wp:docPr id="33042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22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1722" cy="196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3940" w14:textId="5C5E0635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1E21139F" wp14:editId="4A7B0B89">
            <wp:extent cx="1390650" cy="1816735"/>
            <wp:effectExtent l="0" t="0" r="0" b="0"/>
            <wp:docPr id="183944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49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6913" cy="182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1EFE" w14:textId="21872223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835539B" wp14:editId="64815A1B">
            <wp:extent cx="6457950" cy="791845"/>
            <wp:effectExtent l="0" t="0" r="0" b="8255"/>
            <wp:docPr id="69752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1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6BD1" w14:textId="77AF1DC4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1415E87C" wp14:editId="267E3A5C">
            <wp:extent cx="1389413" cy="1496060"/>
            <wp:effectExtent l="0" t="0" r="1270" b="8890"/>
            <wp:docPr id="109201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11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1538" cy="1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55D5" w14:textId="56A833A4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0DD1FDB6" wp14:editId="357C3876">
            <wp:extent cx="6457950" cy="1229360"/>
            <wp:effectExtent l="0" t="0" r="0" b="8890"/>
            <wp:docPr id="85848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83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A5" w14:textId="3CC62A54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1952BC8C" wp14:editId="20ECA44D">
            <wp:extent cx="5524498" cy="1009403"/>
            <wp:effectExtent l="0" t="0" r="635" b="635"/>
            <wp:docPr id="92496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69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8029" cy="101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6AF3" w14:textId="636B27C5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20E19CEA" wp14:editId="4528052D">
            <wp:extent cx="6457950" cy="733425"/>
            <wp:effectExtent l="0" t="0" r="0" b="9525"/>
            <wp:docPr id="22662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21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77F1" w14:textId="68ABCF23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2236578B" wp14:editId="118A0080">
            <wp:extent cx="6457950" cy="734060"/>
            <wp:effectExtent l="0" t="0" r="0" b="8890"/>
            <wp:docPr id="176545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50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45C0" w14:textId="768532A2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6EF46E0E" wp14:editId="1B933ED6">
            <wp:extent cx="2724150" cy="1531917"/>
            <wp:effectExtent l="0" t="0" r="0" b="0"/>
            <wp:docPr id="145685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598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6169" cy="15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2286" w14:textId="21E13570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7CBDD15" wp14:editId="1C33E0E6">
            <wp:extent cx="5324475" cy="3598224"/>
            <wp:effectExtent l="0" t="0" r="0" b="2540"/>
            <wp:docPr id="178615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52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6144" cy="359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33CD" w14:textId="65B030E4" w:rsid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33508155" wp14:editId="2DF00CD7">
            <wp:extent cx="2778826" cy="3099435"/>
            <wp:effectExtent l="0" t="0" r="2540" b="5715"/>
            <wp:docPr id="135479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3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9737" cy="31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3958" w14:textId="4F9B80F1" w:rsidR="00DF51EB" w:rsidRPr="004C3D0B" w:rsidRDefault="004C3D0B" w:rsidP="004C3D0B">
      <w:pPr>
        <w:spacing w:line="360" w:lineRule="auto"/>
        <w:rPr>
          <w:rFonts w:ascii="Times New Roman" w:hAnsi="Times New Roman" w:cs="Times New Roman"/>
          <w:b/>
          <w:bCs/>
        </w:rPr>
      </w:pPr>
      <w:r w:rsidRPr="004C3D0B">
        <w:rPr>
          <w:rFonts w:ascii="Times New Roman" w:hAnsi="Times New Roman" w:cs="Times New Roman"/>
          <w:b/>
          <w:bCs/>
        </w:rPr>
        <w:drawing>
          <wp:inline distT="0" distB="0" distL="0" distR="0" wp14:anchorId="27AA9355" wp14:editId="34983E51">
            <wp:extent cx="6457950" cy="1591293"/>
            <wp:effectExtent l="0" t="0" r="0" b="9525"/>
            <wp:docPr id="74119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93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8046" cy="159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1EB" w:rsidRPr="004C3D0B" w:rsidSect="004C3D0B">
      <w:pgSz w:w="12240" w:h="15840"/>
      <w:pgMar w:top="990" w:right="1080" w:bottom="108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55A"/>
    <w:multiLevelType w:val="hybridMultilevel"/>
    <w:tmpl w:val="132E45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FA25AA"/>
    <w:multiLevelType w:val="hybridMultilevel"/>
    <w:tmpl w:val="321A5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37BCF"/>
    <w:multiLevelType w:val="hybridMultilevel"/>
    <w:tmpl w:val="3244C88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4C8561CA"/>
    <w:multiLevelType w:val="multilevel"/>
    <w:tmpl w:val="AE8C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A041E"/>
    <w:multiLevelType w:val="multilevel"/>
    <w:tmpl w:val="38F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365993">
    <w:abstractNumId w:val="3"/>
  </w:num>
  <w:num w:numId="2" w16cid:durableId="33114926">
    <w:abstractNumId w:val="4"/>
  </w:num>
  <w:num w:numId="3" w16cid:durableId="291133563">
    <w:abstractNumId w:val="1"/>
  </w:num>
  <w:num w:numId="4" w16cid:durableId="1570798680">
    <w:abstractNumId w:val="0"/>
  </w:num>
  <w:num w:numId="5" w16cid:durableId="161820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E4"/>
    <w:rsid w:val="0009409E"/>
    <w:rsid w:val="00180E60"/>
    <w:rsid w:val="002F0C7D"/>
    <w:rsid w:val="004C3D0B"/>
    <w:rsid w:val="009257C6"/>
    <w:rsid w:val="00996D44"/>
    <w:rsid w:val="00D23DE4"/>
    <w:rsid w:val="00DF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060B"/>
  <w15:chartTrackingRefBased/>
  <w15:docId w15:val="{8D9189AC-1DDF-4ED4-90A7-6CAF4BEA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DE4"/>
  </w:style>
  <w:style w:type="paragraph" w:styleId="Heading1">
    <w:name w:val="heading 1"/>
    <w:basedOn w:val="Normal"/>
    <w:next w:val="Normal"/>
    <w:link w:val="Heading1Char"/>
    <w:uiPriority w:val="9"/>
    <w:qFormat/>
    <w:rsid w:val="00D23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SDMPG</dc:creator>
  <cp:keywords/>
  <dc:description/>
  <cp:lastModifiedBy>SDMPG</cp:lastModifiedBy>
  <cp:revision>3</cp:revision>
  <dcterms:created xsi:type="dcterms:W3CDTF">2026-10-22T05:03:00Z</dcterms:created>
  <dcterms:modified xsi:type="dcterms:W3CDTF">2026-10-22T05:46:00Z</dcterms:modified>
</cp:coreProperties>
</file>