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039E6" w14:textId="37EA36D3" w:rsidR="009B1917" w:rsidRDefault="00000000">
      <w:pPr>
        <w:pStyle w:val="Title"/>
        <w:jc w:val="center"/>
      </w:pPr>
      <w:r>
        <w:rPr>
          <w:rFonts w:ascii="Times New Roman" w:hAnsi="Times New Roman"/>
        </w:rPr>
        <w:t xml:space="preserve">HƯỚNG DẪN SỬA CHILI EDGENET TRƯỚC KHI NỘP </w:t>
      </w:r>
    </w:p>
    <w:p w14:paraId="234A2378" w14:textId="4ECDD68B" w:rsidR="009B1917" w:rsidRDefault="00000000">
      <w:pPr>
        <w:jc w:val="both"/>
      </w:pPr>
      <w:r>
        <w:rPr>
          <w:b/>
        </w:rPr>
        <w:t xml:space="preserve">Mục tiêu: </w:t>
      </w:r>
      <w:r>
        <w:t>không chạy thêm thí nghiệm, không thay đổi cấu trúc lớn của bài, chỉ xử lý các lỗi rõ ràng và các điểm reviewer Q2</w:t>
      </w:r>
      <w:r w:rsidR="00F8342A">
        <w:t>.</w:t>
      </w:r>
    </w:p>
    <w:p w14:paraId="6E3F702F" w14:textId="77777777" w:rsidR="009B1917" w:rsidRDefault="00000000">
      <w:pPr>
        <w:pStyle w:val="Heading1"/>
      </w:pPr>
      <w:r>
        <w:rPr>
          <w:rFonts w:ascii="Times New Roman" w:hAnsi="Times New Roman"/>
        </w:rPr>
        <w:t>Kế hoạch làm trong 1 ngày</w:t>
      </w:r>
    </w:p>
    <w:tbl>
      <w:tblPr>
        <w:tblStyle w:val="TableGrid"/>
        <w:tblW w:w="0" w:type="auto"/>
        <w:jc w:val="center"/>
        <w:tblLook w:val="04A0" w:firstRow="1" w:lastRow="0" w:firstColumn="1" w:lastColumn="0" w:noHBand="0" w:noVBand="1"/>
      </w:tblPr>
      <w:tblGrid>
        <w:gridCol w:w="3135"/>
        <w:gridCol w:w="3135"/>
        <w:gridCol w:w="3135"/>
      </w:tblGrid>
      <w:tr w:rsidR="009B1917" w14:paraId="0C7FDE1A" w14:textId="77777777">
        <w:trPr>
          <w:jc w:val="center"/>
        </w:trPr>
        <w:tc>
          <w:tcPr>
            <w:tcW w:w="3135" w:type="dxa"/>
          </w:tcPr>
          <w:p w14:paraId="12BFA0C1" w14:textId="77777777" w:rsidR="009B1917" w:rsidRDefault="00000000">
            <w:r>
              <w:rPr>
                <w:sz w:val="22"/>
              </w:rPr>
              <w:t>Ưu tiên</w:t>
            </w:r>
          </w:p>
        </w:tc>
        <w:tc>
          <w:tcPr>
            <w:tcW w:w="3135" w:type="dxa"/>
          </w:tcPr>
          <w:p w14:paraId="5C86D252" w14:textId="77777777" w:rsidR="009B1917" w:rsidRDefault="00000000">
            <w:r>
              <w:rPr>
                <w:sz w:val="22"/>
              </w:rPr>
              <w:t>Việc cần làm</w:t>
            </w:r>
          </w:p>
        </w:tc>
        <w:tc>
          <w:tcPr>
            <w:tcW w:w="3135" w:type="dxa"/>
          </w:tcPr>
          <w:p w14:paraId="3B3F7532" w14:textId="77777777" w:rsidR="009B1917" w:rsidRDefault="00000000">
            <w:r>
              <w:rPr>
                <w:sz w:val="22"/>
              </w:rPr>
              <w:t>Thời gian dự kiến</w:t>
            </w:r>
          </w:p>
        </w:tc>
      </w:tr>
      <w:tr w:rsidR="009B1917" w14:paraId="405D149B" w14:textId="77777777">
        <w:trPr>
          <w:jc w:val="center"/>
        </w:trPr>
        <w:tc>
          <w:tcPr>
            <w:tcW w:w="3135" w:type="dxa"/>
            <w:vAlign w:val="center"/>
          </w:tcPr>
          <w:p w14:paraId="2078443E" w14:textId="77777777" w:rsidR="009B1917" w:rsidRDefault="00000000">
            <w:r>
              <w:rPr>
                <w:sz w:val="22"/>
              </w:rPr>
              <w:t>1</w:t>
            </w:r>
          </w:p>
        </w:tc>
        <w:tc>
          <w:tcPr>
            <w:tcW w:w="3135" w:type="dxa"/>
            <w:vAlign w:val="center"/>
          </w:tcPr>
          <w:p w14:paraId="40DECC39" w14:textId="77777777" w:rsidR="009B1917" w:rsidRDefault="00000000">
            <w:r>
              <w:rPr>
                <w:sz w:val="22"/>
              </w:rPr>
              <w:t>Sửa lỗi factual ở phần yellow_leaf</w:t>
            </w:r>
          </w:p>
        </w:tc>
        <w:tc>
          <w:tcPr>
            <w:tcW w:w="3135" w:type="dxa"/>
            <w:vAlign w:val="center"/>
          </w:tcPr>
          <w:p w14:paraId="3E4D8E69" w14:textId="77777777" w:rsidR="009B1917" w:rsidRDefault="00000000">
            <w:r>
              <w:rPr>
                <w:sz w:val="22"/>
              </w:rPr>
              <w:t>15–20 phút</w:t>
            </w:r>
          </w:p>
        </w:tc>
      </w:tr>
      <w:tr w:rsidR="009B1917" w14:paraId="3291204F" w14:textId="77777777">
        <w:trPr>
          <w:jc w:val="center"/>
        </w:trPr>
        <w:tc>
          <w:tcPr>
            <w:tcW w:w="3135" w:type="dxa"/>
            <w:vAlign w:val="center"/>
          </w:tcPr>
          <w:p w14:paraId="4DEC5C91" w14:textId="77777777" w:rsidR="009B1917" w:rsidRDefault="00000000">
            <w:r>
              <w:rPr>
                <w:sz w:val="22"/>
              </w:rPr>
              <w:t>2</w:t>
            </w:r>
          </w:p>
        </w:tc>
        <w:tc>
          <w:tcPr>
            <w:tcW w:w="3135" w:type="dxa"/>
            <w:vAlign w:val="center"/>
          </w:tcPr>
          <w:p w14:paraId="7FA813D8" w14:textId="77777777" w:rsidR="009B1917" w:rsidRDefault="00000000">
            <w:r>
              <w:rPr>
                <w:sz w:val="22"/>
              </w:rPr>
              <w:t>Rà lại section, table và figure cross-reference</w:t>
            </w:r>
          </w:p>
        </w:tc>
        <w:tc>
          <w:tcPr>
            <w:tcW w:w="3135" w:type="dxa"/>
            <w:vAlign w:val="center"/>
          </w:tcPr>
          <w:p w14:paraId="6E0E3842" w14:textId="77777777" w:rsidR="009B1917" w:rsidRDefault="00000000">
            <w:r>
              <w:rPr>
                <w:sz w:val="22"/>
              </w:rPr>
              <w:t>30 phút</w:t>
            </w:r>
          </w:p>
        </w:tc>
      </w:tr>
      <w:tr w:rsidR="009B1917" w14:paraId="26704D31" w14:textId="77777777">
        <w:trPr>
          <w:jc w:val="center"/>
        </w:trPr>
        <w:tc>
          <w:tcPr>
            <w:tcW w:w="3135" w:type="dxa"/>
            <w:vAlign w:val="center"/>
          </w:tcPr>
          <w:p w14:paraId="04913292" w14:textId="77777777" w:rsidR="009B1917" w:rsidRDefault="00000000">
            <w:r>
              <w:rPr>
                <w:sz w:val="22"/>
              </w:rPr>
              <w:t>3</w:t>
            </w:r>
          </w:p>
        </w:tc>
        <w:tc>
          <w:tcPr>
            <w:tcW w:w="3135" w:type="dxa"/>
            <w:vAlign w:val="center"/>
          </w:tcPr>
          <w:p w14:paraId="514DC389" w14:textId="77777777" w:rsidR="009B1917" w:rsidRDefault="00000000">
            <w:r>
              <w:rPr>
                <w:sz w:val="22"/>
              </w:rPr>
              <w:t>Làm mềm một số claim quan trọng</w:t>
            </w:r>
          </w:p>
        </w:tc>
        <w:tc>
          <w:tcPr>
            <w:tcW w:w="3135" w:type="dxa"/>
            <w:vAlign w:val="center"/>
          </w:tcPr>
          <w:p w14:paraId="2F5336F6" w14:textId="77777777" w:rsidR="009B1917" w:rsidRDefault="00000000">
            <w:r>
              <w:rPr>
                <w:sz w:val="22"/>
              </w:rPr>
              <w:t>60–90 phút</w:t>
            </w:r>
          </w:p>
        </w:tc>
      </w:tr>
      <w:tr w:rsidR="009B1917" w14:paraId="28382D90" w14:textId="77777777">
        <w:trPr>
          <w:jc w:val="center"/>
        </w:trPr>
        <w:tc>
          <w:tcPr>
            <w:tcW w:w="3135" w:type="dxa"/>
            <w:vAlign w:val="center"/>
          </w:tcPr>
          <w:p w14:paraId="3D4E11C4" w14:textId="77777777" w:rsidR="009B1917" w:rsidRDefault="00000000">
            <w:r>
              <w:rPr>
                <w:sz w:val="22"/>
              </w:rPr>
              <w:t>4</w:t>
            </w:r>
          </w:p>
        </w:tc>
        <w:tc>
          <w:tcPr>
            <w:tcW w:w="3135" w:type="dxa"/>
            <w:vAlign w:val="center"/>
          </w:tcPr>
          <w:p w14:paraId="770C522F" w14:textId="77777777" w:rsidR="009B1917" w:rsidRDefault="00000000">
            <w:r>
              <w:rPr>
                <w:sz w:val="22"/>
              </w:rPr>
              <w:t>Chỉnh cách trình bày vai trò của Transformer và baseline</w:t>
            </w:r>
          </w:p>
        </w:tc>
        <w:tc>
          <w:tcPr>
            <w:tcW w:w="3135" w:type="dxa"/>
            <w:vAlign w:val="center"/>
          </w:tcPr>
          <w:p w14:paraId="2EB9C7F1" w14:textId="77777777" w:rsidR="009B1917" w:rsidRDefault="00000000">
            <w:r>
              <w:rPr>
                <w:sz w:val="22"/>
              </w:rPr>
              <w:t>45–60 phút</w:t>
            </w:r>
          </w:p>
        </w:tc>
      </w:tr>
      <w:tr w:rsidR="009B1917" w14:paraId="44CEDDC2" w14:textId="77777777">
        <w:trPr>
          <w:jc w:val="center"/>
        </w:trPr>
        <w:tc>
          <w:tcPr>
            <w:tcW w:w="3135" w:type="dxa"/>
            <w:vAlign w:val="center"/>
          </w:tcPr>
          <w:p w14:paraId="0E38ABF5" w14:textId="77777777" w:rsidR="009B1917" w:rsidRDefault="00000000">
            <w:r>
              <w:rPr>
                <w:sz w:val="22"/>
              </w:rPr>
              <w:t>5</w:t>
            </w:r>
          </w:p>
        </w:tc>
        <w:tc>
          <w:tcPr>
            <w:tcW w:w="3135" w:type="dxa"/>
            <w:vAlign w:val="center"/>
          </w:tcPr>
          <w:p w14:paraId="2F2983C9" w14:textId="77777777" w:rsidR="009B1917" w:rsidRDefault="00000000">
            <w:r>
              <w:rPr>
                <w:sz w:val="22"/>
              </w:rPr>
              <w:t>Rút nhẹ phần Gemini/XAI nếu thấy dài</w:t>
            </w:r>
          </w:p>
        </w:tc>
        <w:tc>
          <w:tcPr>
            <w:tcW w:w="3135" w:type="dxa"/>
            <w:vAlign w:val="center"/>
          </w:tcPr>
          <w:p w14:paraId="66B18F2F" w14:textId="77777777" w:rsidR="009B1917" w:rsidRDefault="00000000">
            <w:r>
              <w:rPr>
                <w:sz w:val="22"/>
              </w:rPr>
              <w:t>30–45 phút</w:t>
            </w:r>
          </w:p>
        </w:tc>
      </w:tr>
      <w:tr w:rsidR="009B1917" w14:paraId="6D535984" w14:textId="77777777">
        <w:trPr>
          <w:jc w:val="center"/>
        </w:trPr>
        <w:tc>
          <w:tcPr>
            <w:tcW w:w="3135" w:type="dxa"/>
            <w:vAlign w:val="center"/>
          </w:tcPr>
          <w:p w14:paraId="4F1E3397" w14:textId="77777777" w:rsidR="009B1917" w:rsidRDefault="00000000">
            <w:r>
              <w:rPr>
                <w:sz w:val="22"/>
              </w:rPr>
              <w:t>6</w:t>
            </w:r>
          </w:p>
        </w:tc>
        <w:tc>
          <w:tcPr>
            <w:tcW w:w="3135" w:type="dxa"/>
            <w:vAlign w:val="center"/>
          </w:tcPr>
          <w:p w14:paraId="54AE1912" w14:textId="77777777" w:rsidR="009B1917" w:rsidRDefault="00000000">
            <w:r>
              <w:rPr>
                <w:sz w:val="22"/>
              </w:rPr>
              <w:t>Rà Abstract, Conclusion và proofread toàn bài</w:t>
            </w:r>
          </w:p>
        </w:tc>
        <w:tc>
          <w:tcPr>
            <w:tcW w:w="3135" w:type="dxa"/>
            <w:vAlign w:val="center"/>
          </w:tcPr>
          <w:p w14:paraId="3604B2FD" w14:textId="77777777" w:rsidR="009B1917" w:rsidRDefault="00000000">
            <w:r>
              <w:rPr>
                <w:sz w:val="22"/>
              </w:rPr>
              <w:t>2–3 giờ</w:t>
            </w:r>
          </w:p>
        </w:tc>
      </w:tr>
    </w:tbl>
    <w:p w14:paraId="319E1357" w14:textId="77777777" w:rsidR="009B1917" w:rsidRDefault="00000000">
      <w:pPr>
        <w:pStyle w:val="Heading1"/>
      </w:pPr>
      <w:r>
        <w:rPr>
          <w:rFonts w:ascii="Times New Roman" w:hAnsi="Times New Roman"/>
        </w:rPr>
        <w:t>1. Sửa ngay lỗi factual ở phần yellow_leaf</w:t>
      </w:r>
    </w:p>
    <w:p w14:paraId="1858CA26" w14:textId="77777777" w:rsidR="009B1917" w:rsidRDefault="00000000">
      <w:pPr>
        <w:jc w:val="both"/>
      </w:pPr>
      <w:r>
        <w:t>Trong Table 1, test set có 75 ảnh thuộc lớp yellow_leaf. Tuy nhiên ở Section 4.4.2 bài lại viết “Of the three yellow_leaf images in the test set...”. Đây là lỗi nội dung rõ ràng và nên sửa trước khi nộp.</w:t>
      </w:r>
    </w:p>
    <w:p w14:paraId="214FC99B" w14:textId="77777777" w:rsidR="009B1917" w:rsidRDefault="00000000">
      <w:pPr>
        <w:jc w:val="both"/>
      </w:pPr>
      <w:r>
        <w:t>Khả năng cao câu đúng phải là: “Of the three yellow_leaf images misclassified by ChiliEdgeNet...”. Tuy nhiên cần đối chiếu lại prediction log một lần để bảo đảm câu phía sau cũng đúng với kết quả thực tế.</w:t>
      </w:r>
    </w:p>
    <w:p w14:paraId="0CF602D3" w14:textId="77777777" w:rsidR="009B1917" w:rsidRDefault="00000000">
      <w:pPr>
        <w:jc w:val="both"/>
      </w:pPr>
      <w:r>
        <w:t>Đây là lỗi bắt buộc phải sửa vì reviewer có thể phát hiện ngay khi đối chiếu Table 1 và confusion matrix.</w:t>
      </w:r>
    </w:p>
    <w:p w14:paraId="54D6FF04" w14:textId="77777777" w:rsidR="009B1917" w:rsidRDefault="00000000">
      <w:pPr>
        <w:pStyle w:val="Heading1"/>
      </w:pPr>
      <w:r>
        <w:rPr>
          <w:rFonts w:ascii="Times New Roman" w:hAnsi="Times New Roman"/>
        </w:rPr>
        <w:t>2. Rà lại toàn bộ cross-reference</w:t>
      </w:r>
    </w:p>
    <w:p w14:paraId="5702164B" w14:textId="77777777" w:rsidR="009B1917" w:rsidRDefault="00000000">
      <w:pPr>
        <w:jc w:val="both"/>
      </w:pPr>
      <w:r>
        <w:t>Trong phần Dataset có câu nói domain gap được “examined in Section 4.5 and discussed in Section 6”, trong khi Section 5 hiện là Limitations và Section 6 là Conclusion. Cần sửa lại các tham chiếu section sau khi cấu trúc bài đã thay đổi.</w:t>
      </w:r>
    </w:p>
    <w:p w14:paraId="061E0CEC" w14:textId="77777777" w:rsidR="009B1917" w:rsidRDefault="00000000">
      <w:pPr>
        <w:jc w:val="both"/>
      </w:pPr>
      <w:r>
        <w:t>Cách làm nhanh: dùng Ctrl+F để kiểm tra lần lượt các từ khóa “Section 5”, “Section 6”, “Table”, “Fig.” và đối chiếu số thứ tự thực tế. Việc này thường chỉ mất khoảng 20–30 phút nhưng giúp manuscript nhìn chuyên nghiệp hơn rất nhiều.</w:t>
      </w:r>
    </w:p>
    <w:p w14:paraId="49E26CC3" w14:textId="77777777" w:rsidR="009B1917" w:rsidRDefault="00000000">
      <w:pPr>
        <w:pStyle w:val="Heading1"/>
      </w:pPr>
      <w:r>
        <w:rPr>
          <w:rFonts w:ascii="Times New Roman" w:hAnsi="Times New Roman"/>
        </w:rPr>
        <w:lastRenderedPageBreak/>
        <w:t>3. Chỉ làm mềm các claim quan trọng, không viết lại bài</w:t>
      </w:r>
    </w:p>
    <w:p w14:paraId="0E734311" w14:textId="77777777" w:rsidR="009B1917" w:rsidRDefault="00000000">
      <w:pPr>
        <w:jc w:val="both"/>
      </w:pPr>
      <w:r>
        <w:t>Không cần đổi title hiện tại. Cụm “Toward On-Device” đã tương đối cẩn trọng vì paper chưa tuyên bố đã triển khai trực tiếp trên edge hardware. Abstract cũng đã nói rõ rằng direct evaluation on edge hardware vẫn là công việc cần làm thêm.</w:t>
      </w:r>
    </w:p>
    <w:p w14:paraId="76E0AEED" w14:textId="77777777" w:rsidR="009B1917" w:rsidRDefault="00000000">
      <w:pPr>
        <w:jc w:val="both"/>
      </w:pPr>
      <w:r>
        <w:t>Chỉ cần rà các câu có các từ “outperform”, “superior”, “demonstrate”, “prove”, “robust”, “real-time” và “on-device”. Nếu câu nào mạnh hơn bằng chứng hiện có thì đổi sang cách diễn đạt thận trọng hơn như “shows an advantage”, “suggests”, “is consistent with”, “observed in the current run” hoặc “candidate for deployment”.</w:t>
      </w:r>
    </w:p>
    <w:p w14:paraId="24A3AC71" w14:textId="77777777" w:rsidR="009B1917" w:rsidRDefault="00000000">
      <w:pPr>
        <w:jc w:val="both"/>
      </w:pPr>
      <w:r>
        <w:t>Câu chuyện nên giữ nhất quán là: ChiliEdgeNet đạt hiệu năng in-domain cạnh tranh với số tham số thấp hơn đáng kể; Tiny Transformer không cải thiện clean accuracy rõ ràng nhưng cho thấy lợi thế trong điều kiện suy giảm ánh sáng nghiêm trọng.</w:t>
      </w:r>
    </w:p>
    <w:p w14:paraId="361B25B8" w14:textId="77777777" w:rsidR="009B1917" w:rsidRDefault="00000000">
      <w:pPr>
        <w:pStyle w:val="Heading1"/>
      </w:pPr>
      <w:r>
        <w:rPr>
          <w:rFonts w:ascii="Times New Roman" w:hAnsi="Times New Roman"/>
        </w:rPr>
        <w:t>4. Giữ Transformer nhưng trình bày đúng vai trò</w:t>
      </w:r>
    </w:p>
    <w:p w14:paraId="4A82E64D" w14:textId="77777777" w:rsidR="009B1917" w:rsidRDefault="00000000">
      <w:pPr>
        <w:jc w:val="both"/>
      </w:pPr>
      <w:r>
        <w:t>Không cần tự làm yếu bài bằng cách nhấn quá nhiều rằng Transformer “không có tác dụng”. Bản hiện tại đã minh bạch: full model đạt 98.93%, còn biến thể bỏ Transformer đạt 99.20% trên clean test và khác biệt không có ý nghĩa thống kê.</w:t>
      </w:r>
    </w:p>
    <w:p w14:paraId="1AC9E560" w14:textId="77777777" w:rsidR="009B1917" w:rsidRDefault="00000000">
      <w:pPr>
        <w:jc w:val="both"/>
      </w:pPr>
      <w:r>
        <w:t>Điểm quan trọng hơn là stress test cho thấy ở brightness ×0.2, full model đạt 97.05% so với 93.30% của biến thể không Transformer, chênh 3.75 điểm phần trăm và có ý nghĩa sau Holm correction. Vì vậy vai trò hợp lý của Transformer là hỗ trợ robustness trong điều kiện suy giảm thị giác mạnh, không phải tăng clean-image accuracy.</w:t>
      </w:r>
    </w:p>
    <w:p w14:paraId="4E715FB4" w14:textId="77777777" w:rsidR="009B1917" w:rsidRDefault="00000000">
      <w:pPr>
        <w:jc w:val="both"/>
      </w:pPr>
      <w:r>
        <w:t>Chỉ cần kiểm tra Abstract, Introduction và Conclusion để bảo đảm không có câu nào vô tình viết theo hướng “Transformer improves overall classification accuracy”. Không cần sửa architecture hay chạy lại ablation.</w:t>
      </w:r>
    </w:p>
    <w:p w14:paraId="6E714F55" w14:textId="77777777" w:rsidR="009B1917" w:rsidRDefault="00000000">
      <w:pPr>
        <w:pStyle w:val="Heading1"/>
      </w:pPr>
      <w:r>
        <w:rPr>
          <w:rFonts w:ascii="Times New Roman" w:hAnsi="Times New Roman"/>
        </w:rPr>
        <w:t>5. Giữ phần Gemini nếu muốn, chỉ rút nhẹ</w:t>
      </w:r>
    </w:p>
    <w:p w14:paraId="0BFD7302" w14:textId="77777777" w:rsidR="009B1917" w:rsidRDefault="00000000">
      <w:pPr>
        <w:jc w:val="both"/>
      </w:pPr>
      <w:r>
        <w:t>Nếu chỉ có một ngày, không cần xóa Section 4.4.2. Paper đã nói khá rõ rằng Gemini không phải peer baseline, cloud API latency không tương đương local inference và accuracy gap không dùng để chứng minh architectural superiority.</w:t>
      </w:r>
    </w:p>
    <w:p w14:paraId="1531C269" w14:textId="77777777" w:rsidR="009B1917" w:rsidRDefault="00000000">
      <w:pPr>
        <w:jc w:val="both"/>
      </w:pPr>
      <w:r>
        <w:t>Việc nên làm là sửa lỗi yellow_leaf, sau đó rút bớt một vài câu giải thích bị lặp. Nếu muốn tối giản hơn, có thể giữ Table 10 và một đoạn ngắn giải thích đây chỉ là reference comparison với một general-purpose multimodal model.</w:t>
      </w:r>
    </w:p>
    <w:p w14:paraId="30FBEFD7" w14:textId="77777777" w:rsidR="009B1917" w:rsidRDefault="00000000">
      <w:pPr>
        <w:jc w:val="both"/>
      </w:pPr>
      <w:r>
        <w:t>Không nên dành thêm thời gian viết lại toàn bộ subsection này nếu không có yêu cầu trực tiếp từ journal hoặc reviewer.</w:t>
      </w:r>
    </w:p>
    <w:p w14:paraId="4C2CDFB3" w14:textId="77777777" w:rsidR="009B1917" w:rsidRDefault="00000000">
      <w:pPr>
        <w:pStyle w:val="Heading1"/>
      </w:pPr>
      <w:r>
        <w:rPr>
          <w:rFonts w:ascii="Times New Roman" w:hAnsi="Times New Roman"/>
        </w:rPr>
        <w:t>6. Rà Abstract và Conclusion ở cuối ngày</w:t>
      </w:r>
    </w:p>
    <w:p w14:paraId="708EB2A3" w14:textId="77777777" w:rsidR="009B1917" w:rsidRDefault="00000000">
      <w:pPr>
        <w:jc w:val="both"/>
      </w:pPr>
      <w:r>
        <w:t>Abstract hiện đã có các thông tin cần thiết: 671,173 parameters, giảm khoảng 35% so với base architecture, 20.24 ms/image trên server-class CPU, stress test brightness, cross-dataset 30.96% → 89.75% và limitation về edge hardware. Vì vậy không cần viết lại Abstract từ đầu.</w:t>
      </w:r>
    </w:p>
    <w:p w14:paraId="2D680489" w14:textId="77777777" w:rsidR="009B1917" w:rsidRDefault="00000000">
      <w:pPr>
        <w:jc w:val="both"/>
      </w:pPr>
      <w:r>
        <w:lastRenderedPageBreak/>
        <w:t>Chỉ cần bảo đảm Abstract và Conclusion kể cùng một câu chuyện: lightweight model → competitive clean performance → robustness evidence → substantial cross-domain gap → few-shot/small-sample adaptation → tiềm năng cho resource-constrained deployment.</w:t>
      </w:r>
    </w:p>
    <w:p w14:paraId="0A82D636" w14:textId="77777777" w:rsidR="009B1917" w:rsidRDefault="00000000">
      <w:pPr>
        <w:jc w:val="both"/>
      </w:pPr>
      <w:r>
        <w:t>Ở Conclusion nên tránh nhắc quá nhiều số liệu nhỏ hoặc lặp lại toàn bộ Results. Chỉ giữ các con số quan trọng nhất và kết thúc bằng limitation/future validation ngắn gọn.</w:t>
      </w:r>
    </w:p>
    <w:p w14:paraId="3C67A5A7" w14:textId="77777777" w:rsidR="009B1917" w:rsidRDefault="00000000">
      <w:pPr>
        <w:pStyle w:val="Heading1"/>
      </w:pPr>
      <w:r>
        <w:rPr>
          <w:rFonts w:ascii="Times New Roman" w:hAnsi="Times New Roman"/>
        </w:rPr>
        <w:t>Mức ưu tiên cuối cùng trước khi submit</w:t>
      </w:r>
    </w:p>
    <w:p w14:paraId="6F4AC3DE" w14:textId="77777777" w:rsidR="009B1917" w:rsidRDefault="00000000">
      <w:pPr>
        <w:pStyle w:val="ListNumber"/>
        <w:spacing w:after="60"/>
      </w:pPr>
      <w:r>
        <w:t>Sửa lỗi factual yellow_leaf.</w:t>
      </w:r>
    </w:p>
    <w:p w14:paraId="22491170" w14:textId="77777777" w:rsidR="009B1917" w:rsidRDefault="00000000">
      <w:pPr>
        <w:pStyle w:val="ListNumber"/>
        <w:spacing w:after="60"/>
      </w:pPr>
      <w:r>
        <w:t>Rà section/table/figure cross-reference.</w:t>
      </w:r>
    </w:p>
    <w:p w14:paraId="682EBDD7" w14:textId="77777777" w:rsidR="009B1917" w:rsidRDefault="00000000">
      <w:pPr>
        <w:pStyle w:val="ListNumber"/>
        <w:spacing w:after="60"/>
      </w:pPr>
      <w:r>
        <w:t>Rà các claim mạnh ở Abstract, Introduction, Results và Conclusion.</w:t>
      </w:r>
    </w:p>
    <w:p w14:paraId="6435DE3C" w14:textId="77777777" w:rsidR="009B1917" w:rsidRDefault="00000000">
      <w:pPr>
        <w:pStyle w:val="ListNumber"/>
        <w:spacing w:after="60"/>
      </w:pPr>
      <w:r>
        <w:t>Bảo đảm vai trò của Tiny Transformer được mô tả là robustness-oriented thay vì clean-accuracy improvement.</w:t>
      </w:r>
    </w:p>
    <w:p w14:paraId="019B8AAD" w14:textId="77777777" w:rsidR="009B1917" w:rsidRDefault="00000000">
      <w:pPr>
        <w:pStyle w:val="ListNumber"/>
        <w:spacing w:after="60"/>
      </w:pPr>
      <w:r>
        <w:t>Proofread toàn bộ 14 trang một lượt để bắt lỗi ngữ pháp, typo và inconsistency còn sót lại.</w:t>
      </w:r>
    </w:p>
    <w:p w14:paraId="4723D162" w14:textId="77777777" w:rsidR="009B1917" w:rsidRDefault="00000000">
      <w:pPr>
        <w:jc w:val="both"/>
      </w:pPr>
      <w:r>
        <w:t>Sau khi hoàn thành các mục trên, bản paper đã đủ sạch để nộp thử một journal Q2 phù hợp. Không nên trì hoãn thêm nhiều tuần chỉ để tối ưu những điểm mà reviewer có thể chưa yêu cầu.</w:t>
      </w:r>
    </w:p>
    <w:sectPr w:rsidR="009B1917" w:rsidSect="00034616">
      <w:footerReference w:type="default" r:id="rId8"/>
      <w:pgSz w:w="12240" w:h="15840"/>
      <w:pgMar w:top="1247" w:right="1417" w:bottom="124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07F424" w14:textId="77777777" w:rsidR="000072F3" w:rsidRDefault="000072F3">
      <w:pPr>
        <w:spacing w:after="0" w:line="240" w:lineRule="auto"/>
      </w:pPr>
      <w:r>
        <w:separator/>
      </w:r>
    </w:p>
  </w:endnote>
  <w:endnote w:type="continuationSeparator" w:id="0">
    <w:p w14:paraId="355B780D" w14:textId="77777777" w:rsidR="000072F3" w:rsidRDefault="000072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D5163" w14:textId="77777777" w:rsidR="009B1917" w:rsidRDefault="00000000">
    <w:pPr>
      <w:pStyle w:val="Footer"/>
      <w:jc w:val="center"/>
    </w:pPr>
    <w:r>
      <w:rPr>
        <w:sz w:val="18"/>
      </w:rPr>
      <w:t>ChiliEdgeNet – Kế hoạch chỉnh sửa trong 1 ngày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A90A90" w14:textId="77777777" w:rsidR="000072F3" w:rsidRDefault="000072F3">
      <w:pPr>
        <w:spacing w:after="0" w:line="240" w:lineRule="auto"/>
      </w:pPr>
      <w:r>
        <w:separator/>
      </w:r>
    </w:p>
  </w:footnote>
  <w:footnote w:type="continuationSeparator" w:id="0">
    <w:p w14:paraId="75912D0D" w14:textId="77777777" w:rsidR="000072F3" w:rsidRDefault="000072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7287352">
    <w:abstractNumId w:val="8"/>
  </w:num>
  <w:num w:numId="2" w16cid:durableId="106312638">
    <w:abstractNumId w:val="6"/>
  </w:num>
  <w:num w:numId="3" w16cid:durableId="1684743994">
    <w:abstractNumId w:val="5"/>
  </w:num>
  <w:num w:numId="4" w16cid:durableId="1587344">
    <w:abstractNumId w:val="4"/>
  </w:num>
  <w:num w:numId="5" w16cid:durableId="25563472">
    <w:abstractNumId w:val="7"/>
  </w:num>
  <w:num w:numId="6" w16cid:durableId="632560285">
    <w:abstractNumId w:val="3"/>
  </w:num>
  <w:num w:numId="7" w16cid:durableId="1234973652">
    <w:abstractNumId w:val="2"/>
  </w:num>
  <w:num w:numId="8" w16cid:durableId="102766896">
    <w:abstractNumId w:val="1"/>
  </w:num>
  <w:num w:numId="9" w16cid:durableId="8576938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2F3"/>
    <w:rsid w:val="00034616"/>
    <w:rsid w:val="0006063C"/>
    <w:rsid w:val="0015074B"/>
    <w:rsid w:val="001E513F"/>
    <w:rsid w:val="0029639D"/>
    <w:rsid w:val="00326F90"/>
    <w:rsid w:val="009B1917"/>
    <w:rsid w:val="00AA1D8D"/>
    <w:rsid w:val="00B47730"/>
    <w:rsid w:val="00CB0664"/>
    <w:rsid w:val="00F8342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96813B"/>
  <w14:defaultImageDpi w14:val="300"/>
  <w15:docId w15:val="{02D89E21-3358-45DD-81B3-C510DC049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778</Words>
  <Characters>4440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Do Minh Tien</cp:lastModifiedBy>
  <cp:revision>2</cp:revision>
  <dcterms:created xsi:type="dcterms:W3CDTF">2013-12-23T23:15:00Z</dcterms:created>
  <dcterms:modified xsi:type="dcterms:W3CDTF">2026-08-13T18:37:00Z</dcterms:modified>
  <cp:category/>
</cp:coreProperties>
</file>