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8C299">
      <w:pPr>
        <w:pStyle w:val="3"/>
        <w:rPr>
          <w:rFonts w:hint="default" w:ascii="Arial" w:hAnsi="Arial" w:cs="Arial"/>
          <w:sz w:val="24"/>
          <w:szCs w:val="24"/>
        </w:rPr>
      </w:pPr>
      <w:r>
        <w:rPr>
          <w:rFonts w:hint="default" w:ascii="Arial" w:hAnsi="Arial" w:cs="Arial"/>
          <w:sz w:val="24"/>
          <w:szCs w:val="24"/>
        </w:rPr>
        <w:t>主标题： 2.1 网络初始化与模型载入</w:t>
      </w:r>
    </w:p>
    <w:p w14:paraId="205565DC">
      <w:pPr>
        <w:pStyle w:val="3"/>
        <w:rPr>
          <w:rFonts w:hint="default" w:ascii="Arial" w:hAnsi="Arial" w:cs="Arial"/>
          <w:sz w:val="24"/>
          <w:szCs w:val="24"/>
        </w:rPr>
      </w:pPr>
      <w:r>
        <w:rPr>
          <w:rFonts w:hint="default" w:ascii="Arial" w:hAnsi="Arial" w:cs="Arial"/>
          <w:sz w:val="24"/>
          <w:szCs w:val="24"/>
        </w:rPr>
        <w:t>目的： 在程序启动时，完成底层神经网络架构的初始化，并载入预训练的模型参数，为后续推理做好环境准备。</w:t>
      </w:r>
    </w:p>
    <w:p w14:paraId="0337326E">
      <w:pPr>
        <w:pStyle w:val="3"/>
        <w:rPr>
          <w:rFonts w:hint="eastAsia" w:ascii="Arial" w:hAnsi="Arial" w:eastAsia="黑体" w:cs="Arial"/>
          <w:sz w:val="24"/>
          <w:szCs w:val="24"/>
          <w:lang w:eastAsia="zh-CN"/>
        </w:rPr>
      </w:pPr>
      <w:r>
        <w:rPr>
          <w:rFonts w:hint="default" w:ascii="Arial" w:hAnsi="Arial" w:cs="Arial"/>
          <w:sz w:val="24"/>
          <w:szCs w:val="24"/>
        </w:rPr>
        <w:t>逻辑： 首先在内存中划分出一个适配 28x28 单通道图像的空白网络拓扑结构。接着，直接从二进制文件中将训练好的权重参数以底层内存拷贝的方式映射到网络节点中</w:t>
      </w:r>
      <w:r>
        <w:rPr>
          <w:rFonts w:hint="eastAsia" w:ascii="Arial" w:hAnsi="Arial" w:cs="Arial"/>
          <w:sz w:val="24"/>
          <w:szCs w:val="24"/>
          <w:lang w:eastAsia="zh-CN"/>
        </w:rPr>
        <w:t>。</w:t>
      </w:r>
    </w:p>
    <w:p w14:paraId="388CB0C6">
      <w:pPr>
        <w:pStyle w:val="4"/>
        <w:rPr>
          <w:rFonts w:hint="default" w:ascii="Arial" w:hAnsi="Arial" w:cs="Arial"/>
          <w:sz w:val="24"/>
          <w:szCs w:val="24"/>
        </w:rPr>
      </w:pPr>
      <w:r>
        <w:rPr>
          <w:rFonts w:hint="default" w:ascii="Arial" w:hAnsi="Arial" w:cs="Arial"/>
          <w:sz w:val="24"/>
          <w:szCs w:val="24"/>
        </w:rPr>
        <w:t>调用函数：</w:t>
      </w:r>
    </w:p>
    <w:p w14:paraId="244B47BE">
      <w:pPr>
        <w:pStyle w:val="5"/>
        <w:rPr>
          <w:rFonts w:hint="default" w:ascii="Arial" w:hAnsi="Arial" w:cs="Arial"/>
          <w:sz w:val="24"/>
          <w:szCs w:val="24"/>
        </w:rPr>
      </w:pPr>
      <w:r>
        <w:rPr>
          <w:rFonts w:hint="default" w:ascii="Arial" w:hAnsi="Arial" w:cs="Arial"/>
          <w:sz w:val="24"/>
          <w:szCs w:val="24"/>
        </w:rPr>
        <w:t>实例化模型对象：CNN cnn(1, 28, 28)</w:t>
      </w:r>
    </w:p>
    <w:p w14:paraId="1061EA30">
      <w:pPr>
        <w:pStyle w:val="5"/>
        <w:rPr>
          <w:rFonts w:hint="default" w:ascii="Arial" w:hAnsi="Arial" w:cs="Arial"/>
          <w:sz w:val="24"/>
          <w:szCs w:val="24"/>
        </w:rPr>
      </w:pPr>
      <w:r>
        <w:rPr>
          <w:rFonts w:hint="default" w:ascii="Arial" w:hAnsi="Arial" w:cs="Arial"/>
          <w:sz w:val="24"/>
          <w:szCs w:val="24"/>
        </w:rPr>
        <w:t>组装网络拓扑：cnn.buildLeNet5()</w:t>
      </w:r>
    </w:p>
    <w:p w14:paraId="44B64472">
      <w:pPr>
        <w:pStyle w:val="5"/>
        <w:rPr>
          <w:rFonts w:hint="default" w:ascii="Arial" w:hAnsi="Arial" w:cs="Arial"/>
          <w:sz w:val="24"/>
          <w:szCs w:val="24"/>
        </w:rPr>
      </w:pPr>
      <w:r>
        <w:rPr>
          <w:rFonts w:hint="default" w:ascii="Arial" w:hAnsi="Arial" w:cs="Arial"/>
          <w:sz w:val="24"/>
          <w:szCs w:val="24"/>
        </w:rPr>
        <w:t>载入预训练权重：cnn.loadModel("lenet5weights.bin")</w:t>
      </w:r>
    </w:p>
    <w:p w14:paraId="62C05D7E">
      <w:pPr>
        <w:rPr>
          <w:rFonts w:hint="default"/>
        </w:rPr>
      </w:pPr>
    </w:p>
    <w:p w14:paraId="5AD86679">
      <w:pPr>
        <w:pStyle w:val="4"/>
        <w:rPr>
          <w:rFonts w:hint="eastAsia" w:ascii="Arial" w:hAnsi="Arial" w:cs="Arial" w:eastAsiaTheme="minorEastAsia"/>
          <w:sz w:val="24"/>
          <w:szCs w:val="24"/>
          <w:lang w:val="en-US" w:eastAsia="zh-CN"/>
        </w:rPr>
      </w:pPr>
      <w:r>
        <w:rPr>
          <w:rFonts w:hint="default" w:ascii="Arial" w:hAnsi="Arial" w:cs="Arial"/>
          <w:sz w:val="24"/>
          <w:szCs w:val="24"/>
        </w:rPr>
        <w:t>主标题： 2.2 程序运行与</w:t>
      </w:r>
      <w:r>
        <w:rPr>
          <w:rFonts w:hint="eastAsia" w:ascii="Arial" w:hAnsi="Arial" w:cs="Arial"/>
          <w:sz w:val="24"/>
          <w:szCs w:val="24"/>
          <w:lang w:val="en-US" w:eastAsia="zh-CN"/>
        </w:rPr>
        <w:t>数据接收</w:t>
      </w:r>
    </w:p>
    <w:p w14:paraId="025BDDE7">
      <w:pPr>
        <w:pStyle w:val="3"/>
        <w:rPr>
          <w:rFonts w:hint="default" w:ascii="Arial" w:hAnsi="Arial" w:cs="Arial"/>
          <w:sz w:val="24"/>
          <w:szCs w:val="24"/>
        </w:rPr>
      </w:pPr>
      <w:r>
        <w:rPr>
          <w:rFonts w:hint="default" w:ascii="Arial" w:hAnsi="Arial" w:cs="Arial"/>
          <w:sz w:val="24"/>
          <w:szCs w:val="24"/>
        </w:rPr>
        <w:t>目的： 使 C++ 推理引擎作为后台守护进程常驻内存，持续监听并接收外部推送的图像流数据，避免单次请求导致的频繁重启。</w:t>
      </w:r>
    </w:p>
    <w:p w14:paraId="1E8797A0">
      <w:pPr>
        <w:pStyle w:val="3"/>
        <w:rPr>
          <w:rFonts w:hint="default" w:ascii="Arial" w:hAnsi="Arial" w:cs="Arial"/>
          <w:sz w:val="24"/>
          <w:szCs w:val="24"/>
        </w:rPr>
      </w:pPr>
      <w:r>
        <w:rPr>
          <w:rFonts w:hint="default" w:ascii="Arial" w:hAnsi="Arial" w:cs="Arial"/>
          <w:sz w:val="24"/>
          <w:szCs w:val="24"/>
        </w:rPr>
        <w:t>逻辑： 利用一个基于标准输入的 while 循环来阻塞主线程。只要宿主环境（如 Node.js）不断向标准输入管道写入数据，程序就持续处理；一旦读取到特定的 "exit" 字符串指令，则安全终止循环并结束程序。</w:t>
      </w:r>
    </w:p>
    <w:p w14:paraId="789F75DD">
      <w:pPr>
        <w:pStyle w:val="4"/>
        <w:rPr>
          <w:rFonts w:hint="default" w:ascii="Arial" w:hAnsi="Arial" w:cs="Arial"/>
          <w:sz w:val="24"/>
          <w:szCs w:val="24"/>
        </w:rPr>
      </w:pPr>
      <w:r>
        <w:rPr>
          <w:rFonts w:hint="default" w:ascii="Arial" w:hAnsi="Arial" w:cs="Arial"/>
          <w:sz w:val="24"/>
          <w:szCs w:val="24"/>
        </w:rPr>
        <w:t>调用函数：</w:t>
      </w:r>
    </w:p>
    <w:p w14:paraId="5B362E99">
      <w:pPr>
        <w:pStyle w:val="5"/>
        <w:rPr>
          <w:rFonts w:hint="default" w:ascii="Arial" w:hAnsi="Arial" w:cs="Arial"/>
          <w:sz w:val="24"/>
          <w:szCs w:val="24"/>
        </w:rPr>
      </w:pPr>
      <w:r>
        <w:rPr>
          <w:rFonts w:hint="default" w:ascii="Arial" w:hAnsi="Arial" w:cs="Arial"/>
          <w:sz w:val="24"/>
          <w:szCs w:val="24"/>
        </w:rPr>
        <w:t>标准输入流监听：std::cin &gt;&gt; inputSt</w:t>
      </w:r>
    </w:p>
    <w:p w14:paraId="58AEC86C">
      <w:pPr>
        <w:pStyle w:val="5"/>
        <w:rPr>
          <w:rFonts w:hint="default" w:ascii="Arial" w:hAnsi="Arial" w:cs="Arial"/>
          <w:sz w:val="24"/>
          <w:szCs w:val="24"/>
        </w:rPr>
      </w:pPr>
      <w:r>
        <w:rPr>
          <w:rFonts w:hint="default" w:ascii="Arial" w:hAnsi="Arial" w:cs="Arial"/>
          <w:sz w:val="24"/>
          <w:szCs w:val="24"/>
        </w:rPr>
        <w:t>退出指令核验：if (inputStr == "exit") break;</w:t>
      </w:r>
    </w:p>
    <w:p w14:paraId="05C8D60C">
      <w:pPr>
        <w:rPr>
          <w:rFonts w:hint="default"/>
        </w:rPr>
      </w:pPr>
    </w:p>
    <w:p w14:paraId="2CFA934B">
      <w:pPr>
        <w:pStyle w:val="4"/>
        <w:rPr>
          <w:rFonts w:hint="default" w:ascii="Arial" w:hAnsi="Arial" w:cs="Arial" w:eastAsiaTheme="minorEastAsia"/>
          <w:sz w:val="24"/>
          <w:szCs w:val="24"/>
          <w:lang w:val="en-US" w:eastAsia="zh-CN"/>
        </w:rPr>
      </w:pPr>
      <w:r>
        <w:rPr>
          <w:rFonts w:hint="default" w:ascii="Arial" w:hAnsi="Arial" w:cs="Arial"/>
          <w:sz w:val="24"/>
          <w:szCs w:val="24"/>
        </w:rPr>
        <w:t xml:space="preserve">主标题： 2.3 </w:t>
      </w:r>
      <w:r>
        <w:rPr>
          <w:rFonts w:hint="eastAsia" w:ascii="Arial" w:hAnsi="Arial" w:cs="Arial"/>
          <w:sz w:val="24"/>
          <w:szCs w:val="24"/>
          <w:lang w:val="en-US" w:eastAsia="zh-CN"/>
        </w:rPr>
        <w:t>数据解析与坐标转换</w:t>
      </w:r>
    </w:p>
    <w:p w14:paraId="712CF034">
      <w:pPr>
        <w:pStyle w:val="3"/>
        <w:rPr>
          <w:rFonts w:hint="default" w:ascii="Arial" w:hAnsi="Arial" w:cs="Arial"/>
          <w:sz w:val="24"/>
          <w:szCs w:val="24"/>
        </w:rPr>
      </w:pPr>
      <w:r>
        <w:rPr>
          <w:rFonts w:hint="default" w:ascii="Arial" w:hAnsi="Arial" w:cs="Arial"/>
          <w:sz w:val="24"/>
          <w:szCs w:val="24"/>
        </w:rPr>
        <w:t>目的： 将接收到的无序一维字符串流，安全、精确地转换为网络可直接处理的三维浮点数张量结构。</w:t>
      </w:r>
    </w:p>
    <w:p w14:paraId="318FCD3E">
      <w:pPr>
        <w:pStyle w:val="3"/>
        <w:rPr>
          <w:rFonts w:hint="default" w:ascii="Arial" w:hAnsi="Arial" w:cs="Arial"/>
          <w:sz w:val="24"/>
          <w:szCs w:val="24"/>
        </w:rPr>
      </w:pPr>
      <w:r>
        <w:rPr>
          <w:rFonts w:hint="default" w:ascii="Arial" w:hAnsi="Arial" w:cs="Arial"/>
          <w:sz w:val="24"/>
          <w:szCs w:val="24"/>
        </w:rPr>
        <w:t>逻辑： 循环 784 次读取像素文本。利用除法（求商）和取余运算，将一维索引精确还原为 28x28 平面中的真实行列坐标，并将字符串转换为浮点数写入对应内存。整个转换区包裹在异常处理块中，一旦捕获非法字符即抛出错误并重置状态，保证主进程免于崩溃。</w:t>
      </w:r>
    </w:p>
    <w:p w14:paraId="27054A39">
      <w:pPr>
        <w:pStyle w:val="4"/>
        <w:rPr>
          <w:rFonts w:hint="default" w:ascii="Arial" w:hAnsi="Arial" w:cs="Arial"/>
          <w:sz w:val="24"/>
          <w:szCs w:val="24"/>
        </w:rPr>
      </w:pPr>
      <w:r>
        <w:rPr>
          <w:rFonts w:hint="default" w:ascii="Arial" w:hAnsi="Arial" w:cs="Arial"/>
          <w:sz w:val="24"/>
          <w:szCs w:val="24"/>
        </w:rPr>
        <w:t>调用函数：</w:t>
      </w:r>
    </w:p>
    <w:p w14:paraId="233189D2">
      <w:pPr>
        <w:pStyle w:val="5"/>
        <w:rPr>
          <w:rFonts w:hint="default" w:ascii="Arial" w:hAnsi="Arial" w:cs="Arial"/>
          <w:sz w:val="24"/>
          <w:szCs w:val="24"/>
        </w:rPr>
      </w:pPr>
      <w:r>
        <w:rPr>
          <w:rFonts w:hint="default" w:ascii="Arial" w:hAnsi="Arial" w:cs="Arial"/>
          <w:sz w:val="24"/>
          <w:szCs w:val="24"/>
        </w:rPr>
        <w:t>字符串转双精度浮点数：std::stod(inputStr)</w:t>
      </w:r>
    </w:p>
    <w:p w14:paraId="67150765">
      <w:pPr>
        <w:pStyle w:val="5"/>
        <w:rPr>
          <w:rFonts w:hint="default" w:ascii="Arial" w:hAnsi="Arial" w:cs="Arial"/>
          <w:sz w:val="24"/>
          <w:szCs w:val="24"/>
        </w:rPr>
      </w:pPr>
      <w:r>
        <w:rPr>
          <w:rFonts w:hint="default" w:ascii="Arial" w:hAnsi="Arial" w:cs="Arial"/>
          <w:sz w:val="24"/>
          <w:szCs w:val="24"/>
        </w:rPr>
        <w:t>三维张量坐标赋值：inputImg.at(0, h, w) = ...</w:t>
      </w:r>
    </w:p>
    <w:p w14:paraId="4B5252E5">
      <w:pPr>
        <w:pStyle w:val="5"/>
        <w:rPr>
          <w:rFonts w:hint="default" w:ascii="Arial" w:hAnsi="Arial" w:cs="Arial"/>
          <w:sz w:val="24"/>
          <w:szCs w:val="24"/>
        </w:rPr>
      </w:pPr>
      <w:r>
        <w:rPr>
          <w:rFonts w:hint="default" w:ascii="Arial" w:hAnsi="Arial" w:cs="Arial"/>
          <w:sz w:val="24"/>
          <w:szCs w:val="24"/>
        </w:rPr>
        <w:t>异常拦截结构：try { ... } catch (...) { std::cout &lt;&lt; "{"error": ...}"; continue; }</w:t>
      </w:r>
    </w:p>
    <w:p w14:paraId="74184FC0">
      <w:pPr>
        <w:rPr>
          <w:rFonts w:hint="default"/>
        </w:rPr>
      </w:pPr>
    </w:p>
    <w:p w14:paraId="0911E1A0">
      <w:pPr>
        <w:pStyle w:val="4"/>
        <w:rPr>
          <w:rFonts w:hint="default" w:ascii="Arial" w:hAnsi="Arial" w:cs="Arial" w:eastAsiaTheme="minorEastAsia"/>
          <w:sz w:val="24"/>
          <w:szCs w:val="24"/>
          <w:lang w:val="en-US" w:eastAsia="zh-CN"/>
        </w:rPr>
      </w:pPr>
      <w:r>
        <w:rPr>
          <w:rFonts w:hint="default" w:ascii="Arial" w:hAnsi="Arial" w:cs="Arial"/>
          <w:sz w:val="24"/>
          <w:szCs w:val="24"/>
        </w:rPr>
        <w:t xml:space="preserve">主标题： 2.4 </w:t>
      </w:r>
      <w:r>
        <w:rPr>
          <w:rFonts w:hint="eastAsia" w:ascii="Arial" w:hAnsi="Arial" w:cs="Arial"/>
          <w:sz w:val="24"/>
          <w:szCs w:val="24"/>
          <w:lang w:val="en-US" w:eastAsia="zh-CN"/>
        </w:rPr>
        <w:t>结果计算与返回输出</w:t>
      </w:r>
    </w:p>
    <w:p w14:paraId="063ACBDF">
      <w:pPr>
        <w:pStyle w:val="3"/>
        <w:rPr>
          <w:rFonts w:hint="default" w:ascii="Arial" w:hAnsi="Arial" w:cs="Arial"/>
          <w:sz w:val="24"/>
          <w:szCs w:val="24"/>
        </w:rPr>
      </w:pPr>
      <w:r>
        <w:rPr>
          <w:rFonts w:hint="default" w:ascii="Arial" w:hAnsi="Arial" w:cs="Arial"/>
          <w:sz w:val="24"/>
          <w:szCs w:val="24"/>
        </w:rPr>
        <w:t>目的： 驱动网络对输入张量进行前向推演，并将最终分类概率及中间层特征以标准 JSON 格式返回给宿主环境。</w:t>
      </w:r>
    </w:p>
    <w:p w14:paraId="3F9037A3">
      <w:pPr>
        <w:pStyle w:val="3"/>
        <w:rPr>
          <w:rFonts w:hint="default" w:ascii="Arial" w:hAnsi="Arial" w:cs="Arial"/>
          <w:sz w:val="24"/>
          <w:szCs w:val="24"/>
        </w:rPr>
      </w:pPr>
      <w:r>
        <w:rPr>
          <w:rFonts w:hint="default" w:ascii="Arial" w:hAnsi="Arial" w:cs="Arial"/>
          <w:sz w:val="24"/>
          <w:szCs w:val="24"/>
        </w:rPr>
        <w:t>逻辑： 将重组好的张量送入网络，得到 0-9 数字的预测概率数组。最后，把概率数组和特征图数据手动拼装成标准 JSON 文本，通过控制台直连输出。</w:t>
      </w:r>
    </w:p>
    <w:p w14:paraId="71D07930">
      <w:pPr>
        <w:pStyle w:val="4"/>
        <w:rPr>
          <w:rFonts w:hint="default" w:ascii="Arial" w:hAnsi="Arial" w:cs="Arial"/>
          <w:sz w:val="24"/>
          <w:szCs w:val="24"/>
        </w:rPr>
      </w:pPr>
      <w:r>
        <w:rPr>
          <w:rFonts w:hint="default" w:ascii="Arial" w:hAnsi="Arial" w:cs="Arial"/>
          <w:sz w:val="24"/>
          <w:szCs w:val="24"/>
        </w:rPr>
        <w:t>调用函数：</w:t>
      </w:r>
    </w:p>
    <w:p w14:paraId="1A28C8BB">
      <w:pPr>
        <w:pStyle w:val="5"/>
        <w:rPr>
          <w:rFonts w:hint="default" w:ascii="Arial" w:hAnsi="Arial" w:cs="Arial"/>
          <w:sz w:val="24"/>
          <w:szCs w:val="24"/>
        </w:rPr>
      </w:pPr>
      <w:bookmarkStart w:id="0" w:name="_GoBack"/>
      <w:r>
        <w:rPr>
          <w:rFonts w:hint="default" w:ascii="Arial" w:hAnsi="Arial" w:cs="Arial"/>
          <w:sz w:val="24"/>
          <w:szCs w:val="24"/>
        </w:rPr>
        <w:t>触发神经网络计算：cnn.forward(inputImg)</w:t>
      </w:r>
    </w:p>
    <w:p w14:paraId="0D352738">
      <w:pPr>
        <w:pStyle w:val="5"/>
        <w:jc w:val="left"/>
        <w:rPr>
          <w:rFonts w:hint="default" w:ascii="Arial" w:hAnsi="Arial" w:cs="Arial"/>
          <w:sz w:val="24"/>
          <w:szCs w:val="24"/>
        </w:rPr>
      </w:pPr>
      <w:r>
        <w:rPr>
          <w:rFonts w:hint="default" w:ascii="Arial" w:hAnsi="Arial" w:cs="Arial"/>
          <w:sz w:val="24"/>
          <w:szCs w:val="24"/>
        </w:rPr>
        <w:t>特征数值映射与JSON格式化：tensorToJson(cnn.cacheC1)/tensorToJson(cnn.cacheS4)</w:t>
      </w:r>
    </w:p>
    <w:p w14:paraId="70956882">
      <w:pPr>
        <w:pStyle w:val="5"/>
        <w:rPr>
          <w:rFonts w:hint="default" w:ascii="Arial" w:hAnsi="Arial" w:cs="Arial"/>
          <w:sz w:val="24"/>
          <w:szCs w:val="24"/>
        </w:rPr>
      </w:pPr>
      <w:r>
        <w:rPr>
          <w:rFonts w:hint="default" w:ascii="Arial" w:hAnsi="Arial" w:cs="Arial"/>
          <w:sz w:val="24"/>
          <w:szCs w:val="24"/>
        </w:rPr>
        <w:t>标准控制台输出：std::cout &lt;&lt; ...</w:t>
      </w:r>
    </w:p>
    <w:bookmarkEnd w:id="0"/>
    <w:p w14:paraId="2143591F">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F5F10"/>
    <w:rsid w:val="007F2DDC"/>
    <w:rsid w:val="00CA359E"/>
    <w:rsid w:val="016F04B1"/>
    <w:rsid w:val="03465822"/>
    <w:rsid w:val="049D61C3"/>
    <w:rsid w:val="082C148A"/>
    <w:rsid w:val="0A712022"/>
    <w:rsid w:val="0ABB7BE7"/>
    <w:rsid w:val="0E720628"/>
    <w:rsid w:val="0E9C3F30"/>
    <w:rsid w:val="105C62FE"/>
    <w:rsid w:val="13157F5C"/>
    <w:rsid w:val="132348CC"/>
    <w:rsid w:val="139D3E55"/>
    <w:rsid w:val="150826C0"/>
    <w:rsid w:val="15831A46"/>
    <w:rsid w:val="16CC53F5"/>
    <w:rsid w:val="195B77FE"/>
    <w:rsid w:val="1A407D82"/>
    <w:rsid w:val="1A8D32D2"/>
    <w:rsid w:val="1D5A5ABB"/>
    <w:rsid w:val="1FA25E34"/>
    <w:rsid w:val="208843C1"/>
    <w:rsid w:val="228054F5"/>
    <w:rsid w:val="22820B07"/>
    <w:rsid w:val="235D12A1"/>
    <w:rsid w:val="23C325F9"/>
    <w:rsid w:val="288837D1"/>
    <w:rsid w:val="28F5085A"/>
    <w:rsid w:val="29CC27C8"/>
    <w:rsid w:val="2AD5250D"/>
    <w:rsid w:val="2BAA5C31"/>
    <w:rsid w:val="2BC03D77"/>
    <w:rsid w:val="2C017E23"/>
    <w:rsid w:val="2C6F33A7"/>
    <w:rsid w:val="2DB66F7C"/>
    <w:rsid w:val="2FD57720"/>
    <w:rsid w:val="30671911"/>
    <w:rsid w:val="30F143BD"/>
    <w:rsid w:val="34F21703"/>
    <w:rsid w:val="36E763F9"/>
    <w:rsid w:val="36E87048"/>
    <w:rsid w:val="36F756A5"/>
    <w:rsid w:val="373407A1"/>
    <w:rsid w:val="38EC46E2"/>
    <w:rsid w:val="395C21B8"/>
    <w:rsid w:val="3A184210"/>
    <w:rsid w:val="3BEB14AA"/>
    <w:rsid w:val="3BF52658"/>
    <w:rsid w:val="3D8F5F10"/>
    <w:rsid w:val="411C3047"/>
    <w:rsid w:val="426F60F8"/>
    <w:rsid w:val="42CF4991"/>
    <w:rsid w:val="42D93B6B"/>
    <w:rsid w:val="42EB594C"/>
    <w:rsid w:val="43FD531B"/>
    <w:rsid w:val="44C15D5B"/>
    <w:rsid w:val="44F55135"/>
    <w:rsid w:val="45F23EE8"/>
    <w:rsid w:val="461B74E1"/>
    <w:rsid w:val="48120920"/>
    <w:rsid w:val="49C3575B"/>
    <w:rsid w:val="4A450EF1"/>
    <w:rsid w:val="4B445EAE"/>
    <w:rsid w:val="4BD153E3"/>
    <w:rsid w:val="4C330EE4"/>
    <w:rsid w:val="4CFF0B7C"/>
    <w:rsid w:val="4DBF23DC"/>
    <w:rsid w:val="4F2D2696"/>
    <w:rsid w:val="50156CD2"/>
    <w:rsid w:val="50A44031"/>
    <w:rsid w:val="51860284"/>
    <w:rsid w:val="528E031D"/>
    <w:rsid w:val="53166A60"/>
    <w:rsid w:val="55872AB8"/>
    <w:rsid w:val="5673166F"/>
    <w:rsid w:val="56D51988"/>
    <w:rsid w:val="56F522BD"/>
    <w:rsid w:val="59D5292E"/>
    <w:rsid w:val="5E0758E6"/>
    <w:rsid w:val="5EF04A33"/>
    <w:rsid w:val="62073330"/>
    <w:rsid w:val="624A6263"/>
    <w:rsid w:val="63770F3A"/>
    <w:rsid w:val="63826CD2"/>
    <w:rsid w:val="63A4363C"/>
    <w:rsid w:val="64E61871"/>
    <w:rsid w:val="66B77D39"/>
    <w:rsid w:val="675B4785"/>
    <w:rsid w:val="68CC3BA9"/>
    <w:rsid w:val="68F71A8E"/>
    <w:rsid w:val="69B26789"/>
    <w:rsid w:val="6B2506DA"/>
    <w:rsid w:val="6BB06D69"/>
    <w:rsid w:val="6BE709D1"/>
    <w:rsid w:val="6C1E7194"/>
    <w:rsid w:val="6CF9419C"/>
    <w:rsid w:val="6D317B40"/>
    <w:rsid w:val="6DDF459D"/>
    <w:rsid w:val="6DF7004D"/>
    <w:rsid w:val="6E577066"/>
    <w:rsid w:val="6E814192"/>
    <w:rsid w:val="6FAE58B6"/>
    <w:rsid w:val="706C6C22"/>
    <w:rsid w:val="71B62725"/>
    <w:rsid w:val="72B76E7D"/>
    <w:rsid w:val="74AF33D5"/>
    <w:rsid w:val="75EA3234"/>
    <w:rsid w:val="76487F5B"/>
    <w:rsid w:val="766C1E9B"/>
    <w:rsid w:val="792155A1"/>
    <w:rsid w:val="792626FF"/>
    <w:rsid w:val="7A01700C"/>
    <w:rsid w:val="7AB2582D"/>
    <w:rsid w:val="7DF548EA"/>
    <w:rsid w:val="7E977608"/>
    <w:rsid w:val="7EBA751C"/>
    <w:rsid w:val="7ED44A81"/>
    <w:rsid w:val="7EF0118F"/>
    <w:rsid w:val="7F285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2026-05-17T13:40:00Z</dcterms:created>
  <dc:creator>赵启涵</dc:creator>
  <cp:lastModifiedBy>赵启涵</cp:lastModifiedBy>
  <dcterms:modified xsi:type="dcterms:W3CDTF">2026-05-17T15:09:27Z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46EBC24187D94B1E931A777732B58C34_11</vt:lpwstr>
  </property>
  <property fmtid="{D5CDD505-2E9C-101B-9397-08002B2CF9AE}" pid="4" name="KSOTemplateDocerSaveRecord">
    <vt:lpwstr>eyJoZGlkIjoiMzExMmRlNTQwNTZkY2FjY2JmMDA4MDIyOTBjZmVjNDEiLCJ1c2VySWQiOiI4MjI4ODkzODYifQ==</vt:lpwstr>
  </property>
</Properties>
</file>