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2">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txBox="1"/>
                      <wps:spPr>
                        <a:xfrm>
                          <a:off x="0" y="0"/>
                          <a:ext cx="619200" cy="333360"/>
                        </a:xfrm>
                        <a:prstGeom prst="rect">
                          <a:avLst/>
                        </a:prstGeom>
                        <a:noFill/>
                        <a:ln w="0">
                          <a:noFill/>
                        </a:ln>
                      </wps:spPr>
                      <wps:txbx>
                        <w:txbxContent>
                          <w:p>
                            <w:pPr>
                              <w:overflowPunct w:val="false"/>
                              <w:spacing w:before="0" w:after="0" w:lineRule="auto" w:line="240"/>
                              <w:rPr/>
                            </w:pPr>
                            <w:r>
                              <w:rPr>
                                <w:b/>
                                <w:bCs/>
                                <w:sz w:val="28"/>
                                <w:szCs w:val="28"/>
                                <w:rFonts w:ascii="Abyssinica SIL" w:hAnsi="Abyssinica SIL"/>
                                <w:color w:val="FF0000"/>
                              </w:rPr>
                              <w:t>888</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2" stroked="f" o:allowincell="f" style="position:absolute;margin-left:469.1pt;margin-top:0.4pt;width:48.7pt;height:26.2pt;mso-wrap-style:square;v-text-anchor:top" type="_x0000_t202">
                <v:textbox>
                  <w:txbxContent>
                    <w:p>
                      <w:pPr>
                        <w:overflowPunct w:val="false"/>
                        <w:spacing w:before="0" w:after="0" w:lineRule="auto" w:line="240"/>
                        <w:rPr/>
                      </w:pPr>
                      <w:r>
                        <w:rPr>
                          <w:b/>
                          <w:bCs/>
                          <w:sz w:val="28"/>
                          <w:szCs w:val="28"/>
                          <w:rFonts w:ascii="Abyssinica SIL" w:hAnsi="Abyssinica SIL"/>
                          <w:color w:val="FF0000"/>
                        </w:rPr>
                        <w:t>888</w:t>
                      </w:r>
                    </w:p>
                  </w:txbxContent>
                </v:textbox>
                <v:fill o:detectmouseclick="t" on="false"/>
                <v:stroke color="black" joinstyle="round" endcap="flat"/>
                <w10:wrap type="none"/>
              </v:shape>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pPr>
                      <w:r>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28575" distL="0" distR="28575" simplePos="0" locked="0" layoutInCell="1" allowOverlap="1" relativeHeight="9"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sz w:val="22"/>
                              </w:rPr>
                            </w:pPr>
                            <w:r>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sz w:val="22"/>
                        </w:rPr>
                      </w:pPr>
                      <w:r>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pPr>
                      <w:r>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2857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pPr>
                      <w:r>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1905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none;v-text-anchor:middle;mso-position-vertical-relative:page" wp14:anchorId="3F5D0A6B">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mc:AlternateContent>
          <mc:Choice Requires="wps">
            <w:drawing>
              <wp:anchor behindDoc="0" distT="0" distB="28575" distL="0" distR="2857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pPr>
                      <w:r>
                        <w:rPr/>
                        <w:t xml:space="preserve">NCP165-0010998</w:t>
                      </w:r>
                    </w:p>
                  </w:txbxContent>
                </v:textbox>
                <w10:wrap type="none"/>
              </v:rect>
            </w:pict>
          </mc:Fallback>
        </mc:AlternateContent>
        <mc:AlternateContent>
          <mc:Choice Requires="wps">
            <w:drawing>
              <wp:anchor behindDoc="0" distT="0" distB="19050" distL="0" distR="2857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4">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none;v-text-anchor:middle;mso-position-vertical-relative:page" wp14:anchorId="6BB5ADE6">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txBox="1"/>
                      <wps:spPr>
                        <a:xfrm>
                          <a:off x="0" y="0"/>
                          <a:ext cx="819000" cy="228600"/>
                        </a:xfrm>
                        <a:prstGeom prst="rect">
                          <a:avLst/>
                        </a:prstGeom>
                        <a:noFill/>
                        <a:ln w="0">
                          <a:noFill/>
                        </a:ln>
                      </wps:spPr>
                      <wps:txbx>
                        <w:txbxContent>
                          <w:p>
                            <w:pPr>
                              <w:overflowPunct w:val="false"/>
                              <w:spacing w:before="0" w:after="0" w:lineRule="auto" w:line="240"/>
                              <w:rPr/>
                            </w:pPr>
                            <w:r>
                              <w:rPr/>
                              <w:t xml:space="preserve"> </w:t>
                            </w:r>
                            <w:r>
                              <w:rPr>
                                <w:sz w:val="18"/>
                                <w:szCs w:val="18"/>
                                <w:b/>
                                <w:bCs/>
                                <w:rFonts w:ascii="Abyssinica SIL" w:hAnsi="Abyssinica SIL"/>
                                <w:color w:val="FF0000"/>
                              </w:rPr>
                              <w:t>30 oct 25</w:t>
                            </w:r>
                            <w:r>
                              <w:rPr>
                                <w:sz w:val="18"/>
                                <w:szCs w:val="18"/>
                                <w:b/>
                                <w:bCs/>
                                <w:rFonts w:ascii="Abyssinica SIL" w:hAnsi="Abyssinica SIL"/>
                                <w:color w:val="C9211E"/>
                              </w:rPr>
                              <w:t xml:space="preserve"> </w:t>
                            </w:r>
                          </w:p>
                        </w:txbxContent>
                      </wps:txbx>
                      <wps:bodyPr wrap="square" lIns="0" rIns="0" tIns="0" bIns="0" anchor="t">
                        <a:noAutofit/>
                      </wps:bodyPr>
                    </wps:wsp>
                  </a:graphicData>
                </a:graphic>
              </wp:anchor>
            </w:drawing>
          </mc:Choice>
          <mc:Fallback>
            <w:pict>
              <v:shape id="shape_0" ID="Text Frame 1" stroked="f" o:allowincell="f" style="position:absolute;margin-left:343.1pt;margin-top:7.95pt;width:64.45pt;height:17.95pt;mso-wrap-style:square;v-text-anchor:top" type="_x0000_t202">
                <v:textbox>
                  <w:txbxContent>
                    <w:p>
                      <w:pPr>
                        <w:overflowPunct w:val="false"/>
                        <w:spacing w:before="0" w:after="0" w:lineRule="auto" w:line="240"/>
                        <w:rPr/>
                      </w:pPr>
                      <w:r>
                        <w:rPr/>
                        <w:t xml:space="preserve"> </w:t>
                      </w:r>
                      <w:r>
                        <w:rPr>
                          <w:sz w:val="18"/>
                          <w:szCs w:val="18"/>
                          <w:b/>
                          <w:bCs/>
                          <w:rFonts w:ascii="Abyssinica SIL" w:hAnsi="Abyssinica SIL"/>
                          <w:color w:val="FF0000"/>
                        </w:rPr>
                        <w:t>30 oct 25</w:t>
                      </w:r>
                      <w:r>
                        <w:rPr>
                          <w:sz w:val="18"/>
                          <w:szCs w:val="18"/>
                          <w:b/>
                          <w:bCs/>
                          <w:rFonts w:ascii="Abyssinica SIL" w:hAnsi="Abyssinica SIL"/>
                          <w:color w:val="C9211E"/>
                        </w:rPr>
                        <w:t xml:space="preserve"> </w:t>
                      </w:r>
                    </w:p>
                  </w:txbxContent>
                </v:textbox>
                <v:fill o:detectmouseclick="t" on="false"/>
                <v:stroke color="black" joinstyle="round" endcap="flat"/>
                <w10:wrap type="none"/>
              </v:shape>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pPr>
                      <w:r>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7620" distL="0" distR="0" simplePos="0" locked="0" layoutInCell="1" allowOverlap="1" relativeHeight="7"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Abyssinica SI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5">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5">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1</Pages>
  <Words>101</Words>
  <Characters>565</Characters>
  <CharactersWithSpaces>1500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2025-10-31T16:21:11Z</dcterms:modified>
  <cp:revision>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