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r>
        <w:rPr>
          <w:sz w:val="28"/>
          <w:szCs w:val="28"/>
        </w:rPr>
        <w:t>用户操作手册</w:t>
      </w:r>
    </w:p>
    <w:p>
      <w:pPr>
        <w:numPr>
          <w:ilvl w:val="0"/>
          <w:numId w:val="1"/>
        </w:numPr>
        <w:rPr>
          <w:b/>
          <w:bCs/>
          <w:sz w:val="32"/>
          <w:szCs w:val="32"/>
        </w:rPr>
      </w:pPr>
      <w:r>
        <w:rPr>
          <w:b/>
          <w:bCs/>
          <w:sz w:val="32"/>
          <w:szCs w:val="32"/>
        </w:rPr>
        <w:t>系统演示</w:t>
      </w:r>
    </w:p>
    <w:p>
      <w:pPr>
        <w:numPr>
          <w:ilvl w:val="0"/>
          <w:numId w:val="0"/>
        </w:numPr>
        <w:ind w:firstLine="420" w:firstLineChars="0"/>
        <w:rPr>
          <w:b/>
          <w:bCs/>
          <w:sz w:val="32"/>
          <w:szCs w:val="32"/>
        </w:rPr>
      </w:pPr>
    </w:p>
    <w:p>
      <w:pPr>
        <w:numPr>
          <w:ilvl w:val="0"/>
          <w:numId w:val="1"/>
        </w:numPr>
        <w:rPr>
          <w:b/>
          <w:bCs/>
          <w:sz w:val="32"/>
          <w:szCs w:val="32"/>
        </w:rPr>
      </w:pPr>
      <w:r>
        <w:rPr>
          <w:b/>
          <w:bCs/>
          <w:sz w:val="32"/>
          <w:szCs w:val="32"/>
        </w:rPr>
        <w:t>系统概述</w:t>
      </w:r>
    </w:p>
    <w:p>
      <w:pPr>
        <w:numPr>
          <w:ilvl w:val="0"/>
          <w:numId w:val="0"/>
        </w:numPr>
        <w:ind w:firstLine="420" w:firstLineChars="0"/>
        <w:rPr>
          <w:sz w:val="30"/>
          <w:szCs w:val="30"/>
        </w:rPr>
      </w:pPr>
      <w:r>
        <w:rPr>
          <w:sz w:val="30"/>
          <w:szCs w:val="30"/>
        </w:rPr>
        <w:t>2.1 积分兑换平台系统开发背景</w:t>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480" w:lineRule="exact"/>
        <w:ind w:left="0" w:leftChars="0" w:right="0" w:rightChars="0" w:firstLine="420" w:firstLineChars="0"/>
        <w:jc w:val="left"/>
        <w:textAlignment w:val="auto"/>
        <w:outlineLvl w:val="9"/>
        <w:rPr>
          <w:rFonts w:hint="default" w:ascii="宋体" w:hAnsi="宋体" w:eastAsia="宋体" w:cs="宋体"/>
          <w:sz w:val="24"/>
          <w:szCs w:val="24"/>
        </w:rPr>
      </w:pPr>
      <w:r>
        <w:rPr>
          <w:rFonts w:hint="eastAsia" w:ascii="宋体" w:hAnsi="宋体" w:eastAsia="宋体" w:cs="宋体"/>
          <w:sz w:val="24"/>
          <w:szCs w:val="24"/>
        </w:rPr>
        <w:t>随着社会的发展和信息化社会的到来，会员卡积分卡越来越多的出现在我们 的生活中，无论是全国连锁商场还是本地理发馆都会看到各式各样的积分卡的应 用。由于积分的广泛使用积分慢慢的由一种单一的促销手段变成一种商业模式， 但是商家的单体积分活动有他们的局限性，无法进行积分跨商家、跨行业的兑换， 对于用户来说，他们需要一种方法进行跨平台的积分兑换，在方便用户的同时使 得商家的积分进行流动，让积分变得有价值，而不是将积分浪费和对商家的热情 浪费</w:t>
      </w:r>
      <w:r>
        <w:rPr>
          <w:rFonts w:hint="default" w:ascii="宋体" w:hAnsi="宋体" w:eastAsia="宋体" w:cs="宋体"/>
          <w:sz w:val="24"/>
          <w:szCs w:val="24"/>
        </w:rPr>
        <w:t>。</w:t>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480" w:lineRule="exact"/>
        <w:ind w:left="0" w:leftChars="0" w:right="0" w:rightChars="0" w:firstLine="420" w:firstLineChars="0"/>
        <w:jc w:val="left"/>
        <w:textAlignment w:val="auto"/>
        <w:outlineLvl w:val="9"/>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sz w:val="24"/>
          <w:szCs w:val="24"/>
        </w:rPr>
        <w:t>基于Blockchain 积分交易平台旨在实现跨商家乃至跨行业的积分交换从而 建立起一张跨区域跨行业的营销网络，通过消费者的重复兑换、规模兑换促进消 费者的积</w:t>
      </w:r>
      <w:r>
        <w:rPr>
          <w:rFonts w:hint="eastAsia" w:ascii="宋体" w:hAnsi="宋体" w:eastAsia="宋体" w:cs="宋体"/>
          <w:color w:val="000000" w:themeColor="text1"/>
          <w:sz w:val="24"/>
          <w:szCs w:val="24"/>
          <w14:textFill>
            <w14:solidFill>
              <w14:schemeClr w14:val="tx1"/>
            </w14:solidFill>
          </w14:textFill>
        </w:rPr>
        <w:t>分消费从而提高消费者的满意度，顾客的积分拥有更多的价值。</w:t>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480" w:lineRule="exact"/>
        <w:ind w:left="0" w:leftChars="0" w:right="0" w:rightChars="0" w:firstLine="420" w:firstLineChars="0"/>
        <w:jc w:val="left"/>
        <w:textAlignment w:val="auto"/>
        <w:outlineLvl w:val="9"/>
        <w:rPr>
          <w:color w:val="000000" w:themeColor="text1"/>
          <w:sz w:val="30"/>
          <w:szCs w:val="30"/>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平台的建立增加了顾客在商户中进行积分消费几率，使得商家获取更多的忠诚用户。加盟平台对于商户来说他们获得了一个宣传方式，使得更多的顾客了解他们、接触他们、并在其中产生消费，为商户的盈利提供了一个便利的方式</w:t>
      </w:r>
      <w:r>
        <w:rPr>
          <w:rFonts w:hint="default"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 xml:space="preserve">为了保障商家积分转移的可靠性，所以我们以 Blockchain 作为技术基础保障每一笔积分交易的有效性和可靠性，使得每笔交易安全不可抵赖，从而使商家和用户可以放心的使用兑换平台。 </w:t>
      </w:r>
    </w:p>
    <w:p>
      <w:pPr>
        <w:numPr>
          <w:ilvl w:val="0"/>
          <w:numId w:val="0"/>
        </w:numPr>
        <w:ind w:firstLine="420" w:firstLineChars="0"/>
        <w:rPr>
          <w:sz w:val="30"/>
          <w:szCs w:val="30"/>
        </w:rPr>
      </w:pPr>
    </w:p>
    <w:p>
      <w:pPr>
        <w:numPr>
          <w:ilvl w:val="0"/>
          <w:numId w:val="0"/>
        </w:numPr>
        <w:rPr>
          <w:sz w:val="30"/>
          <w:szCs w:val="30"/>
        </w:rPr>
      </w:pPr>
    </w:p>
    <w:p>
      <w:pPr>
        <w:numPr>
          <w:ilvl w:val="0"/>
          <w:numId w:val="0"/>
        </w:numPr>
        <w:rPr>
          <w:sz w:val="30"/>
          <w:szCs w:val="30"/>
        </w:rPr>
      </w:pPr>
    </w:p>
    <w:p>
      <w:pPr>
        <w:numPr>
          <w:ilvl w:val="0"/>
          <w:numId w:val="0"/>
        </w:numPr>
        <w:ind w:firstLine="420" w:firstLineChars="0"/>
        <w:rPr>
          <w:sz w:val="30"/>
          <w:szCs w:val="30"/>
        </w:rPr>
      </w:pPr>
      <w:r>
        <w:rPr>
          <w:sz w:val="30"/>
          <w:szCs w:val="30"/>
        </w:rPr>
        <w:t>2.2 积分兑换平台与节点交互图</w:t>
      </w:r>
    </w:p>
    <w:p>
      <w:pPr>
        <w:numPr>
          <w:ilvl w:val="0"/>
          <w:numId w:val="0"/>
        </w:numPr>
      </w:pPr>
      <w:r>
        <w:t xml:space="preserve"> </w:t>
      </w:r>
      <w:r>
        <w:drawing>
          <wp:inline distT="0" distB="0" distL="114300" distR="114300">
            <wp:extent cx="5270500" cy="2289175"/>
            <wp:effectExtent l="0" t="0" r="12700" b="222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
                    <a:stretch>
                      <a:fillRect/>
                    </a:stretch>
                  </pic:blipFill>
                  <pic:spPr>
                    <a:xfrm>
                      <a:off x="0" y="0"/>
                      <a:ext cx="5270500" cy="2289175"/>
                    </a:xfrm>
                    <a:prstGeom prst="rect">
                      <a:avLst/>
                    </a:prstGeom>
                    <a:noFill/>
                    <a:ln w="9525">
                      <a:noFill/>
                    </a:ln>
                  </pic:spPr>
                </pic:pic>
              </a:graphicData>
            </a:graphic>
          </wp:inline>
        </w:drawing>
      </w:r>
    </w:p>
    <w:p>
      <w:pPr>
        <w:numPr>
          <w:ilvl w:val="0"/>
          <w:numId w:val="0"/>
        </w:numPr>
        <w:ind w:left="2100" w:leftChars="0" w:firstLine="420" w:firstLineChars="0"/>
      </w:pPr>
      <w:r>
        <w:t>图2-1 积分交易平台与节点交互图</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20" w:afterAutospacing="0" w:line="480" w:lineRule="exact"/>
        <w:ind w:left="0" w:leftChars="0" w:right="0" w:rightChars="0" w:firstLine="0" w:firstLineChars="0"/>
        <w:jc w:val="left"/>
        <w:textAlignment w:val="auto"/>
        <w:outlineLvl w:val="9"/>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交互流程：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20" w:afterAutospacing="0" w:line="480" w:lineRule="exact"/>
        <w:ind w:left="0" w:leftChars="0" w:right="0" w:rightChars="0" w:firstLine="0" w:firstLineChars="0"/>
        <w:jc w:val="left"/>
        <w:textAlignment w:val="auto"/>
        <w:outlineLvl w:val="9"/>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1）</w:t>
      </w:r>
      <w:r>
        <w:rPr>
          <w:rFonts w:hint="default" w:asciiTheme="minorEastAsia" w:hAnsiTheme="minorEastAsia" w:cstheme="minorEastAsia"/>
          <w:i w:val="0"/>
          <w:caps w:val="0"/>
          <w:color w:val="000000" w:themeColor="text1"/>
          <w:spacing w:val="0"/>
          <w:sz w:val="24"/>
          <w:szCs w:val="24"/>
          <w:shd w:val="clear" w:fill="FFFFFF"/>
          <w14:textFill>
            <w14:solidFill>
              <w14:schemeClr w14:val="tx1"/>
            </w14:solidFill>
          </w14:textFill>
        </w:rPr>
        <w:t>积分交换平台</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应用程序成功连接到节点（Peer）后,调用链码向节点（Peer）进行提案；</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20" w:afterAutospacing="0" w:line="480" w:lineRule="exact"/>
        <w:ind w:left="0" w:leftChars="0" w:right="0" w:rightChars="0" w:firstLine="0" w:firstLineChars="0"/>
        <w:jc w:val="left"/>
        <w:textAlignment w:val="auto"/>
        <w:outlineLvl w:val="9"/>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2）节点（Peer）根据提案信息调用链码；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20" w:afterAutospacing="0" w:line="480" w:lineRule="exact"/>
        <w:ind w:left="0" w:leftChars="0" w:right="0" w:rightChars="0" w:firstLine="0" w:firstLineChars="0"/>
        <w:jc w:val="left"/>
        <w:textAlignment w:val="auto"/>
        <w:outlineLvl w:val="9"/>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3）链码进行查询和更新，然后返回提案信息给应用程序；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20" w:afterAutospacing="0" w:line="480" w:lineRule="exact"/>
        <w:ind w:left="0" w:leftChars="0" w:right="0" w:rightChars="0" w:firstLine="0" w:firstLineChars="0"/>
        <w:jc w:val="left"/>
        <w:textAlignment w:val="auto"/>
        <w:outlineLvl w:val="9"/>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4）应用程序发送交易信息给排序（Orderer）;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20" w:afterAutospacing="0" w:line="480" w:lineRule="exact"/>
        <w:ind w:left="0" w:leftChars="0" w:right="0" w:rightChars="0" w:firstLine="0" w:firstLineChars="0"/>
        <w:jc w:val="left"/>
        <w:textAlignment w:val="auto"/>
        <w:outlineLvl w:val="9"/>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5）排序（Orderer）把含有交易信息的区块发送给节点（Peer）;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320" w:afterAutospacing="0" w:line="480" w:lineRule="exact"/>
        <w:ind w:left="0" w:leftChars="0" w:right="0" w:rightChars="0" w:firstLine="0" w:firstLineChars="0"/>
        <w:jc w:val="left"/>
        <w:textAlignment w:val="auto"/>
        <w:outlineLvl w:val="9"/>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6）节点（Peer）把交易区块更新到账本中，最终完成处理；</w:t>
      </w:r>
    </w:p>
    <w:p>
      <w:pPr>
        <w:numPr>
          <w:ilvl w:val="0"/>
          <w:numId w:val="0"/>
        </w:numPr>
        <w:ind w:firstLine="420" w:firstLineChars="0"/>
        <w:rPr>
          <w:sz w:val="30"/>
          <w:szCs w:val="30"/>
        </w:rPr>
      </w:pPr>
    </w:p>
    <w:p>
      <w:pPr>
        <w:numPr>
          <w:ilvl w:val="0"/>
          <w:numId w:val="0"/>
        </w:numPr>
        <w:ind w:firstLine="420" w:firstLineChars="0"/>
        <w:rPr>
          <w:sz w:val="30"/>
          <w:szCs w:val="30"/>
        </w:rPr>
      </w:pPr>
    </w:p>
    <w:p>
      <w:pPr>
        <w:numPr>
          <w:ilvl w:val="0"/>
          <w:numId w:val="0"/>
        </w:numPr>
        <w:ind w:firstLine="420" w:firstLineChars="0"/>
        <w:rPr>
          <w:sz w:val="30"/>
          <w:szCs w:val="30"/>
        </w:rPr>
      </w:pPr>
    </w:p>
    <w:p>
      <w:pPr>
        <w:numPr>
          <w:ilvl w:val="0"/>
          <w:numId w:val="0"/>
        </w:numPr>
        <w:rPr>
          <w:sz w:val="30"/>
          <w:szCs w:val="30"/>
        </w:rPr>
      </w:pPr>
    </w:p>
    <w:p>
      <w:pPr>
        <w:numPr>
          <w:ilvl w:val="0"/>
          <w:numId w:val="0"/>
        </w:numPr>
        <w:ind w:firstLine="420" w:firstLineChars="0"/>
        <w:rPr>
          <w:sz w:val="30"/>
          <w:szCs w:val="30"/>
        </w:rPr>
      </w:pPr>
      <w:r>
        <w:rPr>
          <w:sz w:val="30"/>
          <w:szCs w:val="30"/>
        </w:rPr>
        <w:t>2.3 积分兑换平台系统功能图</w:t>
      </w:r>
    </w:p>
    <w:p>
      <w:pPr>
        <w:numPr>
          <w:ilvl w:val="0"/>
          <w:numId w:val="0"/>
        </w:numPr>
        <w:ind w:firstLine="420" w:firstLineChars="0"/>
        <w:rPr>
          <w:sz w:val="30"/>
          <w:szCs w:val="30"/>
        </w:rPr>
      </w:pPr>
    </w:p>
    <w:p>
      <w:pPr>
        <w:rPr>
          <w:rFonts w:ascii="宋体" w:hAnsi="宋体" w:eastAsia="宋体"/>
        </w:rPr>
      </w:pPr>
      <w:r>
        <w:rPr>
          <w:rFonts w:ascii="宋体" w:hAnsi="宋体" w:eastAsia="宋体"/>
        </w:rPr>
        <w:drawing>
          <wp:inline distT="0" distB="0" distL="0" distR="0">
            <wp:extent cx="4973955" cy="6365875"/>
            <wp:effectExtent l="0" t="0" r="444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973955" cy="6365875"/>
                    </a:xfrm>
                    <a:prstGeom prst="rect">
                      <a:avLst/>
                    </a:prstGeom>
                    <a:noFill/>
                    <a:ln>
                      <a:noFill/>
                    </a:ln>
                  </pic:spPr>
                </pic:pic>
              </a:graphicData>
            </a:graphic>
          </wp:inline>
        </w:drawing>
      </w:r>
    </w:p>
    <w:p>
      <w:pPr>
        <w:jc w:val="center"/>
        <w:rPr>
          <w:rFonts w:hint="eastAsia" w:ascii="宋体" w:hAnsi="宋体" w:eastAsia="宋体"/>
        </w:rPr>
      </w:pPr>
    </w:p>
    <w:p>
      <w:pPr>
        <w:jc w:val="center"/>
        <w:rPr>
          <w:rFonts w:ascii="宋体" w:hAnsi="宋体" w:eastAsia="宋体"/>
        </w:rPr>
      </w:pPr>
      <w:r>
        <w:rPr>
          <w:rFonts w:hint="eastAsia" w:ascii="宋体" w:hAnsi="宋体" w:eastAsia="宋体"/>
        </w:rPr>
        <w:t>图</w:t>
      </w:r>
      <w:r>
        <w:rPr>
          <w:rFonts w:hint="default" w:ascii="宋体" w:hAnsi="宋体" w:eastAsia="宋体"/>
        </w:rPr>
        <w:t>2</w:t>
      </w:r>
      <w:r>
        <w:rPr>
          <w:rFonts w:ascii="宋体" w:hAnsi="宋体" w:eastAsia="宋体"/>
        </w:rPr>
        <w:t xml:space="preserve">-2 </w:t>
      </w:r>
      <w:r>
        <w:rPr>
          <w:rFonts w:hint="eastAsia" w:ascii="宋体" w:hAnsi="宋体" w:eastAsia="宋体"/>
        </w:rPr>
        <w:t>系统</w:t>
      </w:r>
      <w:r>
        <w:rPr>
          <w:rFonts w:ascii="宋体" w:hAnsi="宋体" w:eastAsia="宋体"/>
        </w:rPr>
        <w:t>功能模块图</w:t>
      </w:r>
    </w:p>
    <w:p>
      <w:pPr>
        <w:numPr>
          <w:ilvl w:val="0"/>
          <w:numId w:val="0"/>
        </w:numPr>
        <w:ind w:firstLine="420" w:firstLineChars="0"/>
        <w:rPr>
          <w:sz w:val="30"/>
          <w:szCs w:val="30"/>
        </w:rPr>
      </w:pPr>
    </w:p>
    <w:p>
      <w:pPr>
        <w:numPr>
          <w:ilvl w:val="0"/>
          <w:numId w:val="0"/>
        </w:numPr>
        <w:rPr>
          <w:sz w:val="30"/>
          <w:szCs w:val="30"/>
        </w:rPr>
      </w:pPr>
    </w:p>
    <w:p>
      <w:pPr>
        <w:numPr>
          <w:ilvl w:val="0"/>
          <w:numId w:val="0"/>
        </w:numPr>
        <w:rPr>
          <w:sz w:val="30"/>
          <w:szCs w:val="30"/>
        </w:rPr>
      </w:pPr>
    </w:p>
    <w:p>
      <w:pPr>
        <w:numPr>
          <w:ilvl w:val="0"/>
          <w:numId w:val="1"/>
        </w:numP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系统部署说明</w:t>
      </w:r>
    </w:p>
    <w:p>
      <w:pPr>
        <w:keepNext w:val="0"/>
        <w:keepLines w:val="0"/>
        <w:pageBreakBefore w:val="0"/>
        <w:widowControl/>
        <w:suppressLineNumbers w:val="0"/>
        <w:kinsoku/>
        <w:wordWrap/>
        <w:overflowPunct/>
        <w:topLinePunct w:val="0"/>
        <w:autoSpaceDE/>
        <w:autoSpaceDN/>
        <w:bidi w:val="0"/>
        <w:adjustRightInd/>
        <w:snapToGrid/>
        <w:spacing w:line="480" w:lineRule="exact"/>
        <w:ind w:left="0" w:leftChars="0" w:right="0" w:rightChars="0" w:firstLine="420" w:firstLineChars="0"/>
        <w:jc w:val="left"/>
        <w:textAlignment w:val="auto"/>
        <w:outlineLvl w:val="9"/>
        <w:rPr>
          <w:b/>
          <w:bCs/>
          <w:color w:val="000000" w:themeColor="text1"/>
          <w:sz w:val="32"/>
          <w:szCs w:val="32"/>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本系统基于Hyperledger Fabric1.2进行开发，</w:t>
      </w:r>
      <w:r>
        <w:rPr>
          <w:rFonts w:hint="eastAsia" w:asciiTheme="minorEastAsia" w:hAnsiTheme="minorEastAsia" w:eastAsiaTheme="minorEastAsia" w:cstheme="minorEastAsia"/>
          <w:i w:val="0"/>
          <w:caps w:val="0"/>
          <w:color w:val="010101"/>
          <w:spacing w:val="6"/>
          <w:kern w:val="0"/>
          <w:sz w:val="24"/>
          <w:szCs w:val="24"/>
          <w:shd w:val="clear" w:fill="FCFCFC"/>
          <w:lang w:val="en-US" w:eastAsia="zh-CN" w:bidi="ar"/>
        </w:rPr>
        <w:t>区块链网络是一种技术基础设施，为应用程序提供分类帐和智能合约（链代码）服务。首先，智能合约用于生成交易，这些交易随后被分配到网络中的每个对等节点，在那里它们不可变地记录在其分类账的副本上。</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以下链接是官网就如何搭建网络的详细说明。</w:t>
      </w:r>
    </w:p>
    <w:p>
      <w:pPr>
        <w:pStyle w:val="9"/>
        <w:keepNext w:val="0"/>
        <w:keepLines w:val="0"/>
        <w:widowControl/>
        <w:suppressLineNumbers w:val="0"/>
        <w:rPr>
          <w:b/>
          <w:bCs/>
          <w:color w:val="FF0000"/>
          <w:sz w:val="32"/>
          <w:szCs w:val="32"/>
        </w:rPr>
      </w:pPr>
      <w:r>
        <w:t> </w:t>
      </w:r>
      <w:r>
        <w:rPr>
          <w:rStyle w:val="8"/>
        </w:rPr>
        <w:fldChar w:fldCharType="begin"/>
      </w:r>
      <w:r>
        <w:rPr>
          <w:rStyle w:val="8"/>
        </w:rPr>
        <w:instrText xml:space="preserve"> HYPERLINK "https://hyperledger-fabric.readthedocs.io/en/latest/build_network.html" </w:instrText>
      </w:r>
      <w:r>
        <w:rPr>
          <w:rStyle w:val="8"/>
        </w:rPr>
        <w:fldChar w:fldCharType="separate"/>
      </w:r>
      <w:r>
        <w:rPr>
          <w:rStyle w:val="5"/>
        </w:rPr>
        <w:t>https://hyperledger-fabric.readthedocs.io/en/latest/build_network.html</w:t>
      </w:r>
      <w:r>
        <w:rPr>
          <w:rStyle w:val="8"/>
        </w:rPr>
        <w:fldChar w:fldCharType="end"/>
      </w:r>
    </w:p>
    <w:p>
      <w:pPr>
        <w:widowControl w:val="0"/>
        <w:numPr>
          <w:ilvl w:val="0"/>
          <w:numId w:val="0"/>
        </w:numPr>
        <w:jc w:val="both"/>
        <w:rPr>
          <w:b/>
          <w:bCs/>
          <w:color w:val="FF0000"/>
          <w:sz w:val="32"/>
          <w:szCs w:val="32"/>
        </w:rPr>
      </w:pPr>
    </w:p>
    <w:p>
      <w:pPr>
        <w:numPr>
          <w:ilvl w:val="0"/>
          <w:numId w:val="1"/>
        </w:numPr>
        <w:rPr>
          <w:b/>
          <w:bCs/>
          <w:sz w:val="32"/>
          <w:szCs w:val="32"/>
        </w:rPr>
      </w:pPr>
      <w:r>
        <w:rPr>
          <w:b/>
          <w:bCs/>
          <w:sz w:val="32"/>
          <w:szCs w:val="32"/>
        </w:rPr>
        <w:t>系统使用说明</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right="0" w:rightChars="0"/>
        <w:jc w:val="both"/>
        <w:textAlignment w:val="auto"/>
        <w:outlineLvl w:val="9"/>
        <w:rPr>
          <w:rFonts w:hint="eastAsia" w:asciiTheme="minorEastAsia" w:hAnsiTheme="minorEastAsia" w:eastAsiaTheme="minorEastAsia" w:cstheme="minorEastAsia"/>
          <w:b/>
          <w:bCs/>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right="0" w:rightChars="0" w:firstLine="420" w:firstLineChars="0"/>
        <w:jc w:val="both"/>
        <w:textAlignment w:val="auto"/>
        <w:outlineLvl w:val="9"/>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积分交换操作说明</w:t>
      </w:r>
    </w:p>
    <w:p>
      <w:pPr>
        <w:keepNext w:val="0"/>
        <w:keepLines w:val="0"/>
        <w:pageBreakBefore w:val="0"/>
        <w:widowControl w:val="0"/>
        <w:kinsoku/>
        <w:wordWrap/>
        <w:overflowPunct/>
        <w:topLinePunct w:val="0"/>
        <w:autoSpaceDE/>
        <w:autoSpaceDN/>
        <w:bidi w:val="0"/>
        <w:adjustRightInd/>
        <w:snapToGrid/>
        <w:spacing w:line="48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用户在登录系统后，可以转移已绑定商家系统上的积分</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积分转移</w:t>
      </w:r>
      <w:r>
        <w:rPr>
          <w:rFonts w:hint="default" w:asciiTheme="minorEastAsia" w:hAnsiTheme="minorEastAsia" w:cstheme="minorEastAsia"/>
          <w:sz w:val="24"/>
          <w:szCs w:val="24"/>
        </w:rPr>
        <w:t>操作</w:t>
      </w:r>
      <w:r>
        <w:rPr>
          <w:rFonts w:hint="eastAsia" w:asciiTheme="minorEastAsia" w:hAnsiTheme="minorEastAsia" w:eastAsiaTheme="minorEastAsia" w:cstheme="minorEastAsia"/>
          <w:sz w:val="24"/>
          <w:szCs w:val="24"/>
        </w:rPr>
        <w:t>可分为两种，一种是转移商家系统积分到平台，另一种是转移平台积分到商家系统。</w:t>
      </w:r>
    </w:p>
    <w:p>
      <w:pPr>
        <w:keepNext w:val="0"/>
        <w:keepLines w:val="0"/>
        <w:pageBreakBefore w:val="0"/>
        <w:widowControl w:val="0"/>
        <w:kinsoku/>
        <w:wordWrap/>
        <w:overflowPunct/>
        <w:topLinePunct w:val="0"/>
        <w:autoSpaceDE/>
        <w:autoSpaceDN/>
        <w:bidi w:val="0"/>
        <w:adjustRightInd/>
        <w:snapToGrid/>
        <w:spacing w:line="480" w:lineRule="exact"/>
        <w:ind w:right="0" w:rightChars="0"/>
        <w:jc w:val="both"/>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（1）积分转移至平台</w:t>
      </w:r>
    </w:p>
    <w:p>
      <w:pPr>
        <w:keepNext w:val="0"/>
        <w:keepLines w:val="0"/>
        <w:pageBreakBefore w:val="0"/>
        <w:widowControl w:val="0"/>
        <w:numPr>
          <w:numId w:val="0"/>
        </w:numPr>
        <w:kinsoku/>
        <w:wordWrap/>
        <w:overflowPunct/>
        <w:topLinePunct w:val="0"/>
        <w:autoSpaceDE/>
        <w:autoSpaceDN/>
        <w:bidi w:val="0"/>
        <w:adjustRightInd/>
        <w:snapToGrid/>
        <w:spacing w:line="480" w:lineRule="exact"/>
        <w:ind w:right="0" w:rightChars="0"/>
        <w:jc w:val="both"/>
        <w:textAlignment w:val="auto"/>
        <w:outlineLvl w:val="9"/>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napToGrid/>
        <w:spacing w:line="480" w:lineRule="exact"/>
        <w:ind w:left="0" w:leftChars="0" w:right="0" w:rightChars="0" w:firstLine="420" w:firstLineChars="200"/>
        <w:jc w:val="both"/>
        <w:textAlignment w:val="auto"/>
        <w:outlineLvl w:val="9"/>
        <w:rPr>
          <w:rFonts w:hint="eastAsia" w:ascii="宋体" w:hAnsi="宋体" w:eastAsia="宋体"/>
          <w:sz w:val="24"/>
          <w:szCs w:val="24"/>
        </w:rPr>
      </w:pPr>
      <w:bookmarkStart w:id="0" w:name="_GoBack"/>
      <w:r>
        <w:drawing>
          <wp:anchor distT="0" distB="0" distL="114300" distR="114300" simplePos="0" relativeHeight="251659264" behindDoc="0" locked="0" layoutInCell="1" allowOverlap="1">
            <wp:simplePos x="0" y="0"/>
            <wp:positionH relativeFrom="column">
              <wp:posOffset>107950</wp:posOffset>
            </wp:positionH>
            <wp:positionV relativeFrom="paragraph">
              <wp:posOffset>62865</wp:posOffset>
            </wp:positionV>
            <wp:extent cx="5267325" cy="2152015"/>
            <wp:effectExtent l="0" t="0" r="15875" b="6985"/>
            <wp:wrapSquare wrapText="bothSides"/>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6"/>
                    <a:stretch>
                      <a:fillRect/>
                    </a:stretch>
                  </pic:blipFill>
                  <pic:spPr>
                    <a:xfrm>
                      <a:off x="0" y="0"/>
                      <a:ext cx="5267325" cy="2152015"/>
                    </a:xfrm>
                    <a:prstGeom prst="rect">
                      <a:avLst/>
                    </a:prstGeom>
                    <a:noFill/>
                    <a:ln w="9525">
                      <a:noFill/>
                    </a:ln>
                  </pic:spPr>
                </pic:pic>
              </a:graphicData>
            </a:graphic>
          </wp:anchor>
        </w:drawing>
      </w:r>
      <w:bookmarkEnd w:id="0"/>
    </w:p>
    <w:p>
      <w:pPr>
        <w:keepNext w:val="0"/>
        <w:keepLines w:val="0"/>
        <w:pageBreakBefore w:val="0"/>
        <w:widowControl w:val="0"/>
        <w:kinsoku/>
        <w:wordWrap/>
        <w:overflowPunct/>
        <w:topLinePunct w:val="0"/>
        <w:autoSpaceDE/>
        <w:autoSpaceDN/>
        <w:bidi w:val="0"/>
        <w:adjustRightInd/>
        <w:snapToGrid/>
        <w:spacing w:line="480" w:lineRule="exact"/>
        <w:ind w:left="0" w:leftChars="0" w:right="0" w:rightChars="0" w:firstLine="480" w:firstLineChars="200"/>
        <w:jc w:val="both"/>
        <w:textAlignment w:val="auto"/>
        <w:outlineLvl w:val="9"/>
        <w:rPr>
          <w:rFonts w:ascii="宋体" w:hAnsi="宋体" w:eastAsia="宋体"/>
          <w:sz w:val="24"/>
          <w:szCs w:val="24"/>
        </w:rPr>
      </w:pPr>
      <w:r>
        <w:rPr>
          <w:rFonts w:hint="eastAsia" w:ascii="宋体" w:hAnsi="宋体" w:eastAsia="宋体"/>
          <w:sz w:val="24"/>
          <w:szCs w:val="24"/>
        </w:rPr>
        <w:t>用户</w:t>
      </w:r>
      <w:r>
        <w:rPr>
          <w:rFonts w:ascii="宋体" w:hAnsi="宋体" w:eastAsia="宋体"/>
          <w:sz w:val="24"/>
          <w:szCs w:val="24"/>
        </w:rPr>
        <w:t>在登录后，选择转移商家系统积分</w:t>
      </w:r>
      <w:r>
        <w:rPr>
          <w:rFonts w:hint="eastAsia" w:ascii="宋体" w:hAnsi="宋体" w:eastAsia="宋体"/>
          <w:sz w:val="24"/>
          <w:szCs w:val="24"/>
        </w:rPr>
        <w:t>到</w:t>
      </w:r>
      <w:r>
        <w:rPr>
          <w:rFonts w:ascii="宋体" w:hAnsi="宋体" w:eastAsia="宋体"/>
          <w:sz w:val="24"/>
          <w:szCs w:val="24"/>
        </w:rPr>
        <w:t>平台</w:t>
      </w:r>
      <w:r>
        <w:rPr>
          <w:rFonts w:hint="eastAsia" w:ascii="宋体" w:hAnsi="宋体" w:eastAsia="宋体"/>
          <w:sz w:val="24"/>
          <w:szCs w:val="24"/>
        </w:rPr>
        <w:t>。</w:t>
      </w:r>
      <w:r>
        <w:rPr>
          <w:rFonts w:hint="default" w:ascii="宋体" w:hAnsi="宋体" w:eastAsia="宋体"/>
          <w:sz w:val="24"/>
          <w:szCs w:val="24"/>
        </w:rPr>
        <w:t>在将积分转移至平台前需要绑定新商家。如图</w:t>
      </w:r>
      <w:r>
        <w:rPr>
          <w:rFonts w:hint="eastAsia" w:ascii="宋体" w:hAnsi="宋体" w:eastAsia="宋体"/>
          <w:sz w:val="24"/>
          <w:szCs w:val="24"/>
        </w:rPr>
        <w:t>用户</w:t>
      </w:r>
      <w:r>
        <w:rPr>
          <w:rFonts w:ascii="宋体" w:hAnsi="宋体" w:eastAsia="宋体"/>
          <w:sz w:val="24"/>
          <w:szCs w:val="24"/>
        </w:rPr>
        <w:t>选择</w:t>
      </w:r>
      <w:r>
        <w:rPr>
          <w:rFonts w:hint="eastAsia" w:ascii="宋体" w:hAnsi="宋体" w:eastAsia="宋体"/>
          <w:sz w:val="24"/>
          <w:szCs w:val="24"/>
        </w:rPr>
        <w:t>已绑定的</w:t>
      </w:r>
      <w:r>
        <w:rPr>
          <w:rFonts w:ascii="宋体" w:hAnsi="宋体" w:eastAsia="宋体"/>
          <w:sz w:val="24"/>
          <w:szCs w:val="24"/>
        </w:rPr>
        <w:t>商家和要转移的积分数量</w:t>
      </w:r>
      <w:r>
        <w:rPr>
          <w:rFonts w:ascii="宋体" w:hAnsi="宋体" w:eastAsia="宋体"/>
          <w:sz w:val="24"/>
          <w:szCs w:val="24"/>
        </w:rPr>
        <w:t>，商家在平台拥有的积分会自动显示出来</w:t>
      </w:r>
      <w:r>
        <w:rPr>
          <w:rFonts w:ascii="宋体" w:hAnsi="宋体" w:eastAsia="宋体"/>
          <w:sz w:val="24"/>
          <w:szCs w:val="24"/>
        </w:rPr>
        <w:t>。</w:t>
      </w:r>
      <w:r>
        <w:rPr>
          <w:rFonts w:hint="eastAsia" w:ascii="宋体" w:hAnsi="宋体" w:eastAsia="宋体"/>
          <w:sz w:val="24"/>
          <w:szCs w:val="24"/>
        </w:rPr>
        <w:t>如果</w:t>
      </w:r>
      <w:r>
        <w:rPr>
          <w:rFonts w:ascii="宋体" w:hAnsi="宋体" w:eastAsia="宋体"/>
          <w:sz w:val="24"/>
          <w:szCs w:val="24"/>
        </w:rPr>
        <w:t>，商家系统上的积分不够，那么会返回积分不足</w:t>
      </w:r>
      <w:r>
        <w:rPr>
          <w:rFonts w:hint="eastAsia" w:ascii="宋体" w:hAnsi="宋体" w:eastAsia="宋体"/>
          <w:sz w:val="24"/>
          <w:szCs w:val="24"/>
        </w:rPr>
        <w:t>的</w:t>
      </w:r>
      <w:r>
        <w:rPr>
          <w:rFonts w:ascii="宋体" w:hAnsi="宋体" w:eastAsia="宋体"/>
          <w:sz w:val="24"/>
          <w:szCs w:val="24"/>
        </w:rPr>
        <w:t>信息，系统会向用户提示积分转移</w:t>
      </w:r>
      <w:r>
        <w:rPr>
          <w:rFonts w:hint="eastAsia" w:ascii="宋体" w:hAnsi="宋体" w:eastAsia="宋体"/>
          <w:sz w:val="24"/>
          <w:szCs w:val="24"/>
        </w:rPr>
        <w:t>失败</w:t>
      </w:r>
      <w:r>
        <w:rPr>
          <w:rFonts w:ascii="宋体" w:hAnsi="宋体" w:eastAsia="宋体"/>
          <w:sz w:val="24"/>
          <w:szCs w:val="24"/>
        </w:rPr>
        <w:t>。否则</w:t>
      </w:r>
      <w:r>
        <w:rPr>
          <w:rFonts w:hint="eastAsia" w:ascii="宋体" w:hAnsi="宋体" w:eastAsia="宋体"/>
          <w:sz w:val="24"/>
          <w:szCs w:val="24"/>
        </w:rPr>
        <w:t>，用户</w:t>
      </w:r>
      <w:r>
        <w:rPr>
          <w:rFonts w:ascii="宋体" w:hAnsi="宋体" w:eastAsia="宋体"/>
          <w:sz w:val="24"/>
          <w:szCs w:val="24"/>
        </w:rPr>
        <w:t>的</w:t>
      </w:r>
      <w:r>
        <w:rPr>
          <w:rFonts w:hint="eastAsia" w:ascii="宋体" w:hAnsi="宋体" w:eastAsia="宋体"/>
          <w:sz w:val="24"/>
          <w:szCs w:val="24"/>
        </w:rPr>
        <w:t>商家</w:t>
      </w:r>
      <w:r>
        <w:rPr>
          <w:rFonts w:ascii="宋体" w:hAnsi="宋体" w:eastAsia="宋体"/>
          <w:sz w:val="24"/>
          <w:szCs w:val="24"/>
        </w:rPr>
        <w:t>系统积分减少，</w:t>
      </w:r>
      <w:r>
        <w:rPr>
          <w:rFonts w:hint="eastAsia" w:ascii="宋体" w:hAnsi="宋体" w:eastAsia="宋体"/>
          <w:sz w:val="24"/>
          <w:szCs w:val="24"/>
        </w:rPr>
        <w:t>用户</w:t>
      </w:r>
      <w:r>
        <w:rPr>
          <w:rFonts w:ascii="宋体" w:hAnsi="宋体" w:eastAsia="宋体"/>
          <w:sz w:val="24"/>
          <w:szCs w:val="24"/>
        </w:rPr>
        <w:t>的</w:t>
      </w:r>
      <w:r>
        <w:rPr>
          <w:rFonts w:hint="eastAsia" w:ascii="宋体" w:hAnsi="宋体" w:eastAsia="宋体"/>
          <w:sz w:val="24"/>
          <w:szCs w:val="24"/>
        </w:rPr>
        <w:t>平台</w:t>
      </w:r>
      <w:r>
        <w:rPr>
          <w:rFonts w:ascii="宋体" w:hAnsi="宋体" w:eastAsia="宋体"/>
          <w:sz w:val="24"/>
          <w:szCs w:val="24"/>
        </w:rPr>
        <w:t>积分</w:t>
      </w:r>
      <w:r>
        <w:rPr>
          <w:rFonts w:hint="eastAsia" w:ascii="宋体" w:hAnsi="宋体" w:eastAsia="宋体"/>
          <w:sz w:val="24"/>
          <w:szCs w:val="24"/>
        </w:rPr>
        <w:t>会增加</w:t>
      </w:r>
      <w:r>
        <w:rPr>
          <w:rFonts w:ascii="宋体" w:hAnsi="宋体" w:eastAsia="宋体"/>
          <w:sz w:val="24"/>
          <w:szCs w:val="24"/>
        </w:rPr>
        <w:t>，系统会向用户提示积分转移成功。</w:t>
      </w:r>
    </w:p>
    <w:p>
      <w:pPr>
        <w:keepNext w:val="0"/>
        <w:keepLines w:val="0"/>
        <w:pageBreakBefore w:val="0"/>
        <w:widowControl w:val="0"/>
        <w:numPr>
          <w:numId w:val="0"/>
        </w:numPr>
        <w:kinsoku/>
        <w:wordWrap/>
        <w:overflowPunct/>
        <w:topLinePunct w:val="0"/>
        <w:autoSpaceDE/>
        <w:autoSpaceDN/>
        <w:bidi w:val="0"/>
        <w:adjustRightInd/>
        <w:snapToGrid/>
        <w:spacing w:line="480" w:lineRule="exact"/>
        <w:ind w:right="0" w:rightChars="0"/>
        <w:jc w:val="both"/>
        <w:textAlignment w:val="auto"/>
        <w:outlineLvl w:val="9"/>
        <w:rPr>
          <w:rFonts w:hint="eastAsia" w:ascii="宋体" w:hAnsi="宋体" w:eastAsia="宋体"/>
          <w:sz w:val="24"/>
          <w:szCs w:val="24"/>
        </w:rPr>
      </w:pPr>
      <w:r>
        <w:rPr>
          <w:rFonts w:hint="default" w:ascii="宋体" w:hAnsi="宋体" w:eastAsia="宋体"/>
          <w:sz w:val="24"/>
          <w:szCs w:val="24"/>
        </w:rPr>
        <w:t>（2）</w:t>
      </w:r>
      <w:r>
        <w:rPr>
          <w:rFonts w:hint="eastAsia" w:ascii="宋体" w:hAnsi="宋体" w:eastAsia="宋体"/>
          <w:sz w:val="24"/>
          <w:szCs w:val="24"/>
        </w:rPr>
        <w:t>积分转移至商家</w:t>
      </w:r>
    </w:p>
    <w:p>
      <w:pPr>
        <w:keepNext w:val="0"/>
        <w:keepLines w:val="0"/>
        <w:pageBreakBefore w:val="0"/>
        <w:widowControl w:val="0"/>
        <w:numPr>
          <w:numId w:val="0"/>
        </w:numPr>
        <w:kinsoku/>
        <w:wordWrap/>
        <w:overflowPunct/>
        <w:topLinePunct w:val="0"/>
        <w:autoSpaceDE/>
        <w:autoSpaceDN/>
        <w:bidi w:val="0"/>
        <w:adjustRightInd/>
        <w:snapToGrid/>
        <w:spacing w:line="480" w:lineRule="exact"/>
        <w:ind w:right="0" w:rightChars="0"/>
        <w:jc w:val="both"/>
        <w:textAlignment w:val="auto"/>
        <w:outlineLvl w:val="9"/>
        <w:rPr>
          <w:rFonts w:asciiTheme="minorHAnsi" w:hAnsiTheme="minorHAnsi" w:eastAsiaTheme="minorEastAsia" w:cstheme="minorBidi"/>
          <w:kern w:val="2"/>
          <w:sz w:val="28"/>
          <w:szCs w:val="28"/>
          <w:lang w:val="en-US" w:eastAsia="zh-CN" w:bidi="ar-SA"/>
        </w:rPr>
      </w:pPr>
      <w:r>
        <w:drawing>
          <wp:anchor distT="0" distB="0" distL="114300" distR="114300" simplePos="0" relativeHeight="251658240" behindDoc="0" locked="0" layoutInCell="1" allowOverlap="1">
            <wp:simplePos x="0" y="0"/>
            <wp:positionH relativeFrom="column">
              <wp:posOffset>106045</wp:posOffset>
            </wp:positionH>
            <wp:positionV relativeFrom="paragraph">
              <wp:posOffset>190500</wp:posOffset>
            </wp:positionV>
            <wp:extent cx="5253990" cy="2253615"/>
            <wp:effectExtent l="0" t="0" r="3810" b="6985"/>
            <wp:wrapSquare wrapText="bothSides"/>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7"/>
                    <a:stretch>
                      <a:fillRect/>
                    </a:stretch>
                  </pic:blipFill>
                  <pic:spPr>
                    <a:xfrm>
                      <a:off x="0" y="0"/>
                      <a:ext cx="5253990" cy="225361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80" w:lineRule="exact"/>
        <w:ind w:left="0" w:leftChars="0" w:right="0" w:rightChars="0" w:firstLine="420" w:firstLineChars="0"/>
        <w:jc w:val="left"/>
        <w:textAlignment w:val="auto"/>
        <w:outlineLvl w:val="9"/>
        <w:rPr>
          <w:rFonts w:asciiTheme="minorHAnsi" w:hAnsiTheme="minorHAnsi" w:eastAsiaTheme="minorEastAsia" w:cstheme="minorBidi"/>
          <w:kern w:val="2"/>
          <w:sz w:val="28"/>
          <w:szCs w:val="28"/>
          <w:lang w:val="en-US" w:eastAsia="zh-CN" w:bidi="ar-SA"/>
        </w:rPr>
      </w:pPr>
      <w:r>
        <w:rPr>
          <w:rFonts w:hint="eastAsia" w:ascii="宋体" w:hAnsi="宋体" w:eastAsia="宋体"/>
          <w:sz w:val="24"/>
          <w:szCs w:val="24"/>
        </w:rPr>
        <w:t>用户</w:t>
      </w:r>
      <w:r>
        <w:rPr>
          <w:rFonts w:ascii="宋体" w:hAnsi="宋体" w:eastAsia="宋体"/>
          <w:sz w:val="24"/>
          <w:szCs w:val="24"/>
        </w:rPr>
        <w:t>在登录后，选择转移</w:t>
      </w:r>
      <w:r>
        <w:rPr>
          <w:rFonts w:hint="eastAsia" w:ascii="宋体" w:hAnsi="宋体" w:eastAsia="宋体"/>
          <w:sz w:val="24"/>
          <w:szCs w:val="24"/>
        </w:rPr>
        <w:t>平台</w:t>
      </w:r>
      <w:r>
        <w:rPr>
          <w:rFonts w:ascii="宋体" w:hAnsi="宋体" w:eastAsia="宋体"/>
          <w:sz w:val="24"/>
          <w:szCs w:val="24"/>
        </w:rPr>
        <w:t>积分</w:t>
      </w:r>
      <w:r>
        <w:rPr>
          <w:rFonts w:hint="eastAsia" w:ascii="宋体" w:hAnsi="宋体" w:eastAsia="宋体"/>
          <w:sz w:val="24"/>
          <w:szCs w:val="24"/>
        </w:rPr>
        <w:t>到商家系统。</w:t>
      </w:r>
      <w:r>
        <w:rPr>
          <w:rFonts w:hint="default" w:ascii="宋体" w:hAnsi="宋体" w:eastAsia="宋体"/>
          <w:sz w:val="24"/>
          <w:szCs w:val="24"/>
        </w:rPr>
        <w:t>在将积分转移至</w:t>
      </w:r>
      <w:r>
        <w:rPr>
          <w:rFonts w:hint="default" w:ascii="宋体" w:hAnsi="宋体" w:eastAsia="宋体"/>
          <w:sz w:val="24"/>
          <w:szCs w:val="24"/>
        </w:rPr>
        <w:t>商家</w:t>
      </w:r>
      <w:r>
        <w:rPr>
          <w:rFonts w:hint="default" w:ascii="宋体" w:hAnsi="宋体" w:eastAsia="宋体"/>
          <w:sz w:val="24"/>
          <w:szCs w:val="24"/>
        </w:rPr>
        <w:t>前</w:t>
      </w:r>
      <w:r>
        <w:rPr>
          <w:rFonts w:hint="default" w:ascii="宋体" w:hAnsi="宋体" w:eastAsia="宋体"/>
          <w:sz w:val="24"/>
          <w:szCs w:val="24"/>
        </w:rPr>
        <w:t>也</w:t>
      </w:r>
      <w:r>
        <w:rPr>
          <w:rFonts w:hint="default" w:ascii="宋体" w:hAnsi="宋体" w:eastAsia="宋体"/>
          <w:sz w:val="24"/>
          <w:szCs w:val="24"/>
        </w:rPr>
        <w:t>需要绑定新商家。</w:t>
      </w:r>
      <w:r>
        <w:rPr>
          <w:rFonts w:hint="default" w:ascii="宋体" w:hAnsi="宋体" w:eastAsia="宋体"/>
          <w:sz w:val="24"/>
          <w:szCs w:val="24"/>
        </w:rPr>
        <w:t>如图所示，</w:t>
      </w:r>
      <w:r>
        <w:rPr>
          <w:rFonts w:hint="eastAsia" w:ascii="宋体" w:hAnsi="宋体" w:eastAsia="宋体"/>
          <w:sz w:val="24"/>
          <w:szCs w:val="24"/>
        </w:rPr>
        <w:t>用户需要</w:t>
      </w:r>
      <w:r>
        <w:rPr>
          <w:rFonts w:ascii="宋体" w:hAnsi="宋体" w:eastAsia="宋体"/>
          <w:sz w:val="24"/>
          <w:szCs w:val="24"/>
        </w:rPr>
        <w:t>选择</w:t>
      </w:r>
      <w:r>
        <w:rPr>
          <w:rFonts w:hint="eastAsia" w:ascii="宋体" w:hAnsi="宋体" w:eastAsia="宋体"/>
          <w:sz w:val="24"/>
          <w:szCs w:val="24"/>
        </w:rPr>
        <w:t>已绑定的</w:t>
      </w:r>
      <w:r>
        <w:rPr>
          <w:rFonts w:ascii="宋体" w:hAnsi="宋体" w:eastAsia="宋体"/>
          <w:sz w:val="24"/>
          <w:szCs w:val="24"/>
        </w:rPr>
        <w:t>商家和要转移的积分数量</w:t>
      </w:r>
      <w:r>
        <w:rPr>
          <w:rFonts w:ascii="宋体" w:hAnsi="宋体" w:eastAsia="宋体"/>
          <w:sz w:val="24"/>
          <w:szCs w:val="24"/>
        </w:rPr>
        <w:t>，</w:t>
      </w:r>
      <w:r>
        <w:rPr>
          <w:rFonts w:hint="default" w:ascii="宋体" w:hAnsi="宋体" w:eastAsia="宋体"/>
          <w:sz w:val="24"/>
          <w:szCs w:val="24"/>
        </w:rPr>
        <w:t>平台所拥有的对应商家积分会自动显示出来。</w:t>
      </w:r>
      <w:r>
        <w:rPr>
          <w:rFonts w:hint="eastAsia" w:ascii="宋体" w:hAnsi="宋体" w:eastAsia="宋体"/>
          <w:sz w:val="24"/>
          <w:szCs w:val="24"/>
        </w:rPr>
        <w:t>如果</w:t>
      </w:r>
      <w:r>
        <w:rPr>
          <w:rFonts w:ascii="宋体" w:hAnsi="宋体" w:eastAsia="宋体"/>
          <w:sz w:val="24"/>
          <w:szCs w:val="24"/>
        </w:rPr>
        <w:t>，</w:t>
      </w:r>
      <w:r>
        <w:rPr>
          <w:rFonts w:hint="eastAsia" w:ascii="宋体" w:hAnsi="宋体" w:eastAsia="宋体"/>
          <w:sz w:val="24"/>
          <w:szCs w:val="24"/>
        </w:rPr>
        <w:t>平台</w:t>
      </w:r>
      <w:r>
        <w:rPr>
          <w:rFonts w:ascii="宋体" w:hAnsi="宋体" w:eastAsia="宋体"/>
          <w:sz w:val="24"/>
          <w:szCs w:val="24"/>
        </w:rPr>
        <w:t>上的积分不够，那么会返回积分不足</w:t>
      </w:r>
      <w:r>
        <w:rPr>
          <w:rFonts w:hint="eastAsia" w:ascii="宋体" w:hAnsi="宋体" w:eastAsia="宋体"/>
          <w:sz w:val="24"/>
          <w:szCs w:val="24"/>
        </w:rPr>
        <w:t>的</w:t>
      </w:r>
      <w:r>
        <w:rPr>
          <w:rFonts w:ascii="宋体" w:hAnsi="宋体" w:eastAsia="宋体"/>
          <w:sz w:val="24"/>
          <w:szCs w:val="24"/>
        </w:rPr>
        <w:t>信息，系统会向用户提示积分转移</w:t>
      </w:r>
      <w:r>
        <w:rPr>
          <w:rFonts w:hint="eastAsia" w:ascii="宋体" w:hAnsi="宋体" w:eastAsia="宋体"/>
          <w:sz w:val="24"/>
          <w:szCs w:val="24"/>
        </w:rPr>
        <w:t>失败</w:t>
      </w:r>
      <w:r>
        <w:rPr>
          <w:rFonts w:ascii="宋体" w:hAnsi="宋体" w:eastAsia="宋体"/>
          <w:sz w:val="24"/>
          <w:szCs w:val="24"/>
        </w:rPr>
        <w:t>。否则</w:t>
      </w:r>
      <w:r>
        <w:rPr>
          <w:rFonts w:hint="eastAsia" w:ascii="宋体" w:hAnsi="宋体" w:eastAsia="宋体"/>
          <w:sz w:val="24"/>
          <w:szCs w:val="24"/>
        </w:rPr>
        <w:t>，用户</w:t>
      </w:r>
      <w:r>
        <w:rPr>
          <w:rFonts w:ascii="宋体" w:hAnsi="宋体" w:eastAsia="宋体"/>
          <w:sz w:val="24"/>
          <w:szCs w:val="24"/>
        </w:rPr>
        <w:t>的</w:t>
      </w:r>
      <w:r>
        <w:rPr>
          <w:rFonts w:hint="eastAsia" w:ascii="宋体" w:hAnsi="宋体" w:eastAsia="宋体"/>
          <w:sz w:val="24"/>
          <w:szCs w:val="24"/>
        </w:rPr>
        <w:t>商家</w:t>
      </w:r>
      <w:r>
        <w:rPr>
          <w:rFonts w:ascii="宋体" w:hAnsi="宋体" w:eastAsia="宋体"/>
          <w:sz w:val="24"/>
          <w:szCs w:val="24"/>
        </w:rPr>
        <w:t>系统积分</w:t>
      </w:r>
      <w:r>
        <w:rPr>
          <w:rFonts w:hint="eastAsia" w:ascii="宋体" w:hAnsi="宋体" w:eastAsia="宋体"/>
          <w:sz w:val="24"/>
          <w:szCs w:val="24"/>
        </w:rPr>
        <w:t>增加</w:t>
      </w:r>
      <w:r>
        <w:rPr>
          <w:rFonts w:ascii="宋体" w:hAnsi="宋体" w:eastAsia="宋体"/>
          <w:sz w:val="24"/>
          <w:szCs w:val="24"/>
        </w:rPr>
        <w:t>，</w:t>
      </w:r>
      <w:r>
        <w:rPr>
          <w:rFonts w:hint="eastAsia" w:ascii="宋体" w:hAnsi="宋体" w:eastAsia="宋体"/>
          <w:sz w:val="24"/>
          <w:szCs w:val="24"/>
        </w:rPr>
        <w:t>用户</w:t>
      </w:r>
      <w:r>
        <w:rPr>
          <w:rFonts w:ascii="宋体" w:hAnsi="宋体" w:eastAsia="宋体"/>
          <w:sz w:val="24"/>
          <w:szCs w:val="24"/>
        </w:rPr>
        <w:t>的</w:t>
      </w:r>
      <w:r>
        <w:rPr>
          <w:rFonts w:hint="eastAsia" w:ascii="宋体" w:hAnsi="宋体" w:eastAsia="宋体"/>
          <w:sz w:val="24"/>
          <w:szCs w:val="24"/>
        </w:rPr>
        <w:t>平台</w:t>
      </w:r>
      <w:r>
        <w:rPr>
          <w:rFonts w:ascii="宋体" w:hAnsi="宋体" w:eastAsia="宋体"/>
          <w:sz w:val="24"/>
          <w:szCs w:val="24"/>
        </w:rPr>
        <w:t>积分</w:t>
      </w:r>
      <w:r>
        <w:rPr>
          <w:rFonts w:hint="eastAsia" w:ascii="宋体" w:hAnsi="宋体" w:eastAsia="宋体"/>
          <w:sz w:val="24"/>
          <w:szCs w:val="24"/>
        </w:rPr>
        <w:t>会减少</w:t>
      </w:r>
      <w:r>
        <w:rPr>
          <w:rFonts w:ascii="宋体" w:hAnsi="宋体" w:eastAsia="宋体"/>
          <w:sz w:val="24"/>
          <w:szCs w:val="24"/>
        </w:rPr>
        <w:t>，系统会向用户提示积分转移成功。</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6"/>
    <w:family w:val="auto"/>
    <w:pitch w:val="default"/>
    <w:sig w:usb0="00000203" w:usb1="21D12C10" w:usb2="00000010" w:usb3="00000000" w:csb0="00280005" w:csb1="00000000"/>
  </w:font>
  <w:font w:name="仿宋">
    <w:altName w:val="HYFangSongKW"/>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黑体-简">
    <w:panose1 w:val="02000000000000000000"/>
    <w:charset w:val="86"/>
    <w:family w:val="auto"/>
    <w:pitch w:val="default"/>
    <w:sig w:usb0="8000002F" w:usb1="0800004A" w:usb2="00000000" w:usb3="00000000" w:csb0="203E0000" w:csb1="00000000"/>
  </w:font>
  <w:font w:name="Hiragino Sans CNS">
    <w:panose1 w:val="020B0300000000000000"/>
    <w:charset w:val="86"/>
    <w:family w:val="auto"/>
    <w:pitch w:val="default"/>
    <w:sig w:usb0="A00002FF" w:usb1="28CFFDFA" w:usb2="00000016" w:usb3="00000000" w:csb0="00120005" w:csb1="00000000"/>
  </w:font>
  <w:font w:name="华文仿宋">
    <w:panose1 w:val="02010600040101010101"/>
    <w:charset w:val="86"/>
    <w:family w:val="auto"/>
    <w:pitch w:val="default"/>
    <w:sig w:usb0="00000287" w:usb1="080F0000" w:usb2="00000000" w:usb3="00000000" w:csb0="0004009F" w:csb1="DFD70000"/>
  </w:font>
  <w:font w:name="冬青黑体简体中文">
    <w:panose1 w:val="020B0300000000000000"/>
    <w:charset w:val="86"/>
    <w:family w:val="auto"/>
    <w:pitch w:val="default"/>
    <w:sig w:usb0="A00002BF" w:usb1="1ACF7CFA" w:usb2="00000016" w:usb3="00000000" w:csb0="00060007" w:csb1="00000000"/>
  </w:font>
  <w:font w:name="HYZhongHeiKW">
    <w:panose1 w:val="00020600040101010101"/>
    <w:charset w:val="86"/>
    <w:family w:val="auto"/>
    <w:pitch w:val="default"/>
    <w:sig w:usb0="A00002BF" w:usb1="18EF7CFA" w:usb2="00000016" w:usb3="00000000" w:csb0="00040000" w:csb1="00000000"/>
  </w:font>
  <w:font w:name="HYFangSongKW">
    <w:panose1 w:val="00020600040101010101"/>
    <w:charset w:val="86"/>
    <w:family w:val="auto"/>
    <w:pitch w:val="default"/>
    <w:sig w:usb0="A00002BF" w:usb1="18EF7CFA" w:usb2="00000016" w:usb3="00000000" w:csb0="00040000" w:csb1="00000000"/>
  </w:font>
  <w:font w:name="PingFangSC">
    <w:altName w:val="苹方-简"/>
    <w:panose1 w:val="00000000000000000000"/>
    <w:charset w:val="00"/>
    <w:family w:val="auto"/>
    <w:pitch w:val="default"/>
    <w:sig w:usb0="00000000" w:usb1="00000000" w:usb2="00000000" w:usb3="00000000" w:csb0="00000000" w:csb1="00000000"/>
  </w:font>
  <w:font w:name="Microsoft YaHei">
    <w:altName w:val="HYQiHeiKW"/>
    <w:panose1 w:val="00000000000000000000"/>
    <w:charset w:val="00"/>
    <w:family w:val="auto"/>
    <w:pitch w:val="default"/>
    <w:sig w:usb0="00000000" w:usb1="00000000" w:usb2="00000000" w:usb3="00000000" w:csb0="00000000" w:csb1="00000000"/>
  </w:font>
  <w:font w:name="HYQiHei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Lato">
    <w:altName w:val="苹方-简"/>
    <w:panose1 w:val="00000000000000000000"/>
    <w:charset w:val="00"/>
    <w:family w:val="auto"/>
    <w:pitch w:val="default"/>
    <w:sig w:usb0="00000000" w:usb1="00000000" w:usb2="00000000" w:usb3="00000000" w:csb0="00000000"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80000287" w:usb1="280F3C52" w:usb2="00000016" w:usb3="00000000" w:csb0="0004001F" w:csb1="00000000"/>
  </w:font>
  <w:font w:name="华文宋体">
    <w:panose1 w:val="02010600040101010101"/>
    <w:charset w:val="86"/>
    <w:family w:val="auto"/>
    <w:pitch w:val="default"/>
    <w:sig w:usb0="80000287" w:usb1="280F3C52" w:usb2="00000016" w:usb3="00000000" w:csb0="0004001F" w:csb1="00000000"/>
  </w:font>
  <w:font w:name="凌慧体-繁">
    <w:panose1 w:val="03050602040302020204"/>
    <w:charset w:val="86"/>
    <w:family w:val="auto"/>
    <w:pitch w:val="default"/>
    <w:sig w:usb0="A00002FF" w:usb1="7ACFFCFB" w:usb2="0000001E" w:usb3="00000000" w:csb0="20140183" w:csb1="00000000"/>
  </w:font>
  <w:font w:name="凌慧体-简">
    <w:panose1 w:val="03050602040302020204"/>
    <w:charset w:val="86"/>
    <w:family w:val="auto"/>
    <w:pitch w:val="default"/>
    <w:sig w:usb0="A00002FF" w:usb1="7ACF7CFB" w:usb2="0000001E" w:usb3="00000000" w:csb0="00040001" w:csb1="00000000"/>
  </w:font>
  <w:font w:name="兰亭黑-繁">
    <w:panose1 w:val="03000509000000000000"/>
    <w:charset w:val="88"/>
    <w:family w:val="auto"/>
    <w:pitch w:val="default"/>
    <w:sig w:usb0="00000001" w:usb1="080E0000" w:usb2="00000000" w:usb3="00000000" w:csb0="00100000" w:csb1="00000000"/>
  </w:font>
  <w:font w:name="兰亭黑-简">
    <w:panose1 w:val="02000000000000000000"/>
    <w:charset w:val="86"/>
    <w:family w:val="auto"/>
    <w:pitch w:val="default"/>
    <w:sig w:usb0="00000001" w:usb1="08000000" w:usb2="00000000" w:usb3="00000000" w:csb0="00040000" w:csb1="00000000"/>
  </w:font>
  <w:font w:name="儷黑 Pro">
    <w:panose1 w:val="020B0500000000000000"/>
    <w:charset w:val="88"/>
    <w:family w:val="auto"/>
    <w:pitch w:val="default"/>
    <w:sig w:usb0="80000001" w:usb1="28091800"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7F3FE4"/>
    <w:multiLevelType w:val="singleLevel"/>
    <w:tmpl w:val="5C7F3FE4"/>
    <w:lvl w:ilvl="0" w:tentative="0">
      <w:start w:val="1"/>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FFE353"/>
    <w:rsid w:val="13FB5E9B"/>
    <w:rsid w:val="1FDD62F6"/>
    <w:rsid w:val="237B07AD"/>
    <w:rsid w:val="29FF2B3A"/>
    <w:rsid w:val="2EEFA76A"/>
    <w:rsid w:val="2FF62676"/>
    <w:rsid w:val="2FFD5791"/>
    <w:rsid w:val="3674694C"/>
    <w:rsid w:val="368D945C"/>
    <w:rsid w:val="37FB1F1E"/>
    <w:rsid w:val="3AF76889"/>
    <w:rsid w:val="3B3A0BE6"/>
    <w:rsid w:val="3BCF20F2"/>
    <w:rsid w:val="3BDD1B39"/>
    <w:rsid w:val="3D7FE2AE"/>
    <w:rsid w:val="3EFF63B5"/>
    <w:rsid w:val="3F7FD252"/>
    <w:rsid w:val="3FEF0F0D"/>
    <w:rsid w:val="3FFB3CDA"/>
    <w:rsid w:val="42FFF2EA"/>
    <w:rsid w:val="457E78AB"/>
    <w:rsid w:val="4DF71424"/>
    <w:rsid w:val="4F73C75B"/>
    <w:rsid w:val="4FFF22B7"/>
    <w:rsid w:val="565CD2AC"/>
    <w:rsid w:val="56DF33DE"/>
    <w:rsid w:val="5959F0ED"/>
    <w:rsid w:val="5AEBCCF2"/>
    <w:rsid w:val="5BF619CE"/>
    <w:rsid w:val="5ED3D131"/>
    <w:rsid w:val="5EFA65A9"/>
    <w:rsid w:val="5EFF883C"/>
    <w:rsid w:val="5F3F0C1D"/>
    <w:rsid w:val="5FDB1757"/>
    <w:rsid w:val="69FDF4B3"/>
    <w:rsid w:val="6A3F503D"/>
    <w:rsid w:val="6B2F8535"/>
    <w:rsid w:val="6BFA1ECE"/>
    <w:rsid w:val="6C9ECECA"/>
    <w:rsid w:val="6DDD8A9D"/>
    <w:rsid w:val="6F1FE8CB"/>
    <w:rsid w:val="6F54FE89"/>
    <w:rsid w:val="6FD781A4"/>
    <w:rsid w:val="6FDFF10B"/>
    <w:rsid w:val="6FF79D65"/>
    <w:rsid w:val="72FD8A76"/>
    <w:rsid w:val="735FFFC9"/>
    <w:rsid w:val="73F3E11A"/>
    <w:rsid w:val="73FE47F1"/>
    <w:rsid w:val="776BBC44"/>
    <w:rsid w:val="777FF942"/>
    <w:rsid w:val="778EC49D"/>
    <w:rsid w:val="789F80D9"/>
    <w:rsid w:val="797C88A2"/>
    <w:rsid w:val="7B9A6E16"/>
    <w:rsid w:val="7BEF474A"/>
    <w:rsid w:val="7BF6C33E"/>
    <w:rsid w:val="7BFE5390"/>
    <w:rsid w:val="7CBE1BB8"/>
    <w:rsid w:val="7CEBAB4B"/>
    <w:rsid w:val="7CF6A222"/>
    <w:rsid w:val="7CFFE353"/>
    <w:rsid w:val="7D7DB0FC"/>
    <w:rsid w:val="7DB8D931"/>
    <w:rsid w:val="7DEEF396"/>
    <w:rsid w:val="7E6783AA"/>
    <w:rsid w:val="7E76BE6A"/>
    <w:rsid w:val="7EFF5114"/>
    <w:rsid w:val="7F2F9F9E"/>
    <w:rsid w:val="7F3F8BE3"/>
    <w:rsid w:val="7F5B8C75"/>
    <w:rsid w:val="7F6CB40B"/>
    <w:rsid w:val="7F6E9AAF"/>
    <w:rsid w:val="7F7628C3"/>
    <w:rsid w:val="7F97BC99"/>
    <w:rsid w:val="7FCF7832"/>
    <w:rsid w:val="7FF50FF6"/>
    <w:rsid w:val="7FFA39F6"/>
    <w:rsid w:val="7FFF33A4"/>
    <w:rsid w:val="7FFFC702"/>
    <w:rsid w:val="7FFFF43E"/>
    <w:rsid w:val="95F19F32"/>
    <w:rsid w:val="9774A45C"/>
    <w:rsid w:val="9BFE5921"/>
    <w:rsid w:val="9EA746B3"/>
    <w:rsid w:val="9F7D0EAD"/>
    <w:rsid w:val="9FBF4388"/>
    <w:rsid w:val="A39D6A19"/>
    <w:rsid w:val="ABECE847"/>
    <w:rsid w:val="AF78FC33"/>
    <w:rsid w:val="B37FC08E"/>
    <w:rsid w:val="B45E09F0"/>
    <w:rsid w:val="B7D48148"/>
    <w:rsid w:val="B7EF7383"/>
    <w:rsid w:val="BA6C4023"/>
    <w:rsid w:val="BB6BD176"/>
    <w:rsid w:val="BEECCAD6"/>
    <w:rsid w:val="BF87B674"/>
    <w:rsid w:val="BFBF4C85"/>
    <w:rsid w:val="C7669266"/>
    <w:rsid w:val="C8D7A455"/>
    <w:rsid w:val="CF87F4D5"/>
    <w:rsid w:val="D23FF028"/>
    <w:rsid w:val="D5FF7F5D"/>
    <w:rsid w:val="D65C90D2"/>
    <w:rsid w:val="D6FE20BE"/>
    <w:rsid w:val="D7ADF365"/>
    <w:rsid w:val="D7C731E1"/>
    <w:rsid w:val="DD6B29F2"/>
    <w:rsid w:val="DDF3FDD5"/>
    <w:rsid w:val="DEFAA20C"/>
    <w:rsid w:val="DF5F2B7A"/>
    <w:rsid w:val="DF5FE66B"/>
    <w:rsid w:val="DFBE71BE"/>
    <w:rsid w:val="DFE9B91A"/>
    <w:rsid w:val="DFEF9050"/>
    <w:rsid w:val="E3EF09F4"/>
    <w:rsid w:val="E6776AA1"/>
    <w:rsid w:val="E6F728DC"/>
    <w:rsid w:val="E79DAF5F"/>
    <w:rsid w:val="E7BF3963"/>
    <w:rsid w:val="EDF35450"/>
    <w:rsid w:val="EF5F3CAD"/>
    <w:rsid w:val="EFCB4E0F"/>
    <w:rsid w:val="EFFA692C"/>
    <w:rsid w:val="EFFB9CE1"/>
    <w:rsid w:val="F0DDEC8E"/>
    <w:rsid w:val="F2E7D60D"/>
    <w:rsid w:val="F3F2CA0F"/>
    <w:rsid w:val="F52D8B7D"/>
    <w:rsid w:val="F67B0A47"/>
    <w:rsid w:val="F6AE0ED8"/>
    <w:rsid w:val="F7A174AB"/>
    <w:rsid w:val="F7F798FF"/>
    <w:rsid w:val="F8F540BA"/>
    <w:rsid w:val="F97A7EE5"/>
    <w:rsid w:val="F99CFD5C"/>
    <w:rsid w:val="F9E55AE3"/>
    <w:rsid w:val="F9E62C79"/>
    <w:rsid w:val="FAEAE713"/>
    <w:rsid w:val="FC5D8300"/>
    <w:rsid w:val="FCB354E4"/>
    <w:rsid w:val="FCD7821A"/>
    <w:rsid w:val="FD97AEFE"/>
    <w:rsid w:val="FDD9B28F"/>
    <w:rsid w:val="FE9D53C5"/>
    <w:rsid w:val="FEB73325"/>
    <w:rsid w:val="FF77CB6F"/>
    <w:rsid w:val="FF7E4027"/>
    <w:rsid w:val="FF9F1665"/>
    <w:rsid w:val="FFE740B3"/>
    <w:rsid w:val="FFED0949"/>
    <w:rsid w:val="FFF7F6FF"/>
    <w:rsid w:val="FFF9261A"/>
    <w:rsid w:val="FFFFD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Hyperlink"/>
    <w:basedOn w:val="4"/>
    <w:qFormat/>
    <w:uiPriority w:val="0"/>
    <w:rPr>
      <w:color w:val="0563C1" w:themeColor="hyperlink"/>
      <w:u w:val="single"/>
      <w14:textFill>
        <w14:solidFill>
          <w14:schemeClr w14:val="hlink"/>
        </w14:solidFill>
      </w14:textFill>
    </w:rPr>
  </w:style>
  <w:style w:type="character" w:customStyle="1" w:styleId="7">
    <w:name w:val="s2"/>
    <w:basedOn w:val="4"/>
    <w:qFormat/>
    <w:uiPriority w:val="0"/>
    <w:rPr>
      <w:color w:val="00A2FF"/>
    </w:rPr>
  </w:style>
  <w:style w:type="character" w:customStyle="1" w:styleId="8">
    <w:name w:val="s1"/>
    <w:basedOn w:val="4"/>
    <w:qFormat/>
    <w:uiPriority w:val="0"/>
    <w:rPr>
      <w:color w:val="000000"/>
    </w:rPr>
  </w:style>
  <w:style w:type="paragraph" w:customStyle="1" w:styleId="9">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A2FF"/>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Office_1.0.0.1113_F1E327BC-269C-435d-A152-05C5408002CA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2019-03-09T02:25:00Z</dcterms:created>
  <dc:creator>hy</dc:creator>
  <cp:lastModifiedBy>hy</cp:lastModifiedBy>
  <dcterms:modified xsi:type="dcterms:W3CDTF">2019-03-27T15:07:36Z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2052-1.0.0.1113</vt:lpwstr>
  </property>
</Properties>
</file>