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BA990">
      <w:pPr>
        <w:rPr>
          <w:rFonts w:ascii="Times New Roman" w:hAnsi="Times New Roman" w:cs="Times New Roman"/>
          <w:sz w:val="26"/>
          <w:szCs w:val="26"/>
        </w:rPr>
      </w:pPr>
      <w:r>
        <w:rPr>
          <w:rFonts w:ascii="Times New Roman" w:hAnsi="Times New Roman" w:cs="Times New Roman"/>
          <w:sz w:val="26"/>
          <w:szCs w:val="26"/>
        </w:rPr>
        <w:t xml:space="preserve">Lớp: </w:t>
      </w:r>
      <w:r>
        <w:rPr>
          <w:rFonts w:ascii="Times New Roman" w:hAnsi="Times New Roman" w:cs="Times New Roman"/>
          <w:b/>
          <w:sz w:val="26"/>
          <w:szCs w:val="26"/>
        </w:rPr>
        <w:t>IT003.R17</w:t>
      </w:r>
    </w:p>
    <w:p w14:paraId="6A54B81A">
      <w:pPr>
        <w:jc w:val="center"/>
        <w:rPr>
          <w:rFonts w:ascii="Times New Roman" w:hAnsi="Times New Roman" w:cs="Times New Roman"/>
          <w:b/>
          <w:sz w:val="32"/>
          <w:szCs w:val="32"/>
        </w:rPr>
      </w:pPr>
      <w:r>
        <w:rPr>
          <w:rFonts w:ascii="Times New Roman" w:hAnsi="Times New Roman" w:cs="Times New Roman"/>
          <w:b/>
          <w:sz w:val="32"/>
          <w:szCs w:val="32"/>
        </w:rPr>
        <w:t>BÁO CÁO KẾT QUẢ THỬ NGHIỆM</w:t>
      </w:r>
    </w:p>
    <w:p w14:paraId="3E1FCEF7">
      <w:pPr>
        <w:jc w:val="center"/>
        <w:rPr>
          <w:rFonts w:ascii="Times New Roman" w:hAnsi="Times New Roman" w:cs="Times New Roman"/>
          <w:sz w:val="26"/>
          <w:szCs w:val="26"/>
        </w:rPr>
      </w:pPr>
      <w:r>
        <w:rPr>
          <w:rFonts w:ascii="Times New Roman" w:hAnsi="Times New Roman" w:cs="Times New Roman"/>
          <w:sz w:val="26"/>
          <w:szCs w:val="26"/>
        </w:rPr>
        <w:t>Thời gian thực hiện: 01/10 – 10/10/2026</w:t>
      </w:r>
    </w:p>
    <w:p w14:paraId="6553BA29">
      <w:pPr>
        <w:rPr>
          <w:rFonts w:ascii="Times New Roman" w:hAnsi="Times New Roman" w:cs="Times New Roman"/>
          <w:sz w:val="26"/>
          <w:szCs w:val="26"/>
        </w:rPr>
      </w:pPr>
    </w:p>
    <w:p w14:paraId="5819AE54">
      <w:pPr>
        <w:rPr>
          <w:rFonts w:ascii="Times New Roman" w:hAnsi="Times New Roman" w:cs="Times New Roman"/>
          <w:b/>
          <w:sz w:val="26"/>
          <w:szCs w:val="26"/>
        </w:rPr>
      </w:pPr>
      <w:r>
        <w:rPr>
          <w:rFonts w:ascii="Times New Roman" w:hAnsi="Times New Roman" w:cs="Times New Roman"/>
          <w:b/>
          <w:sz w:val="26"/>
          <w:szCs w:val="26"/>
        </w:rPr>
        <w:t>Sinh viên thực hiện:</w:t>
      </w:r>
    </w:p>
    <w:p w14:paraId="44AA5508">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Họ và tên: Nguyễn Bảo Duy</w:t>
      </w:r>
    </w:p>
    <w:p w14:paraId="17380467">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MSSV: 25520428</w:t>
      </w:r>
    </w:p>
    <w:p w14:paraId="3973AF5E">
      <w:pPr>
        <w:rPr>
          <w:rFonts w:ascii="Times New Roman" w:hAnsi="Times New Roman" w:cs="Times New Roman"/>
          <w:b/>
          <w:sz w:val="26"/>
          <w:szCs w:val="26"/>
        </w:rPr>
      </w:pPr>
      <w:r>
        <w:rPr>
          <w:rFonts w:ascii="Times New Roman" w:hAnsi="Times New Roman" w:cs="Times New Roman"/>
          <w:b/>
          <w:sz w:val="26"/>
          <w:szCs w:val="26"/>
        </w:rPr>
        <w:t>Nội dung báo cáo:</w:t>
      </w:r>
    </w:p>
    <w:p w14:paraId="67B67FA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D2125"/>
          <w:spacing w:val="0"/>
          <w:sz w:val="24"/>
          <w:szCs w:val="24"/>
          <w:shd w:val="clear" w:fill="FFFFFF"/>
        </w:rPr>
        <w:t>Tạo bộ dữ liệu ngẫu nhiêngồm 10 dãy, mỗi dãy khoảng 1 triệu số thực; dãy thứ nhất đã có thứ tự tăng dần, dãy thứ hai có thứ tự giảm dần, 8 dãy còn lại trật tự ngẫu nhiên;</w:t>
      </w:r>
    </w:p>
    <w:p w14:paraId="431C86B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D2125"/>
          <w:spacing w:val="0"/>
          <w:sz w:val="24"/>
          <w:szCs w:val="24"/>
          <w:shd w:val="clear" w:fill="FFFFFF"/>
        </w:rPr>
        <w:t>Viết các chương trình sắp xếp dãy theo các thuật toán QuickSort, HeapSort, MergeSort và chương trình gọi hàm sort của C++;</w:t>
      </w:r>
    </w:p>
    <w:p w14:paraId="062C21E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D2125"/>
          <w:spacing w:val="0"/>
          <w:sz w:val="24"/>
          <w:szCs w:val="24"/>
          <w:shd w:val="clear" w:fill="FFFFFF"/>
        </w:rPr>
        <w:t>Chạy thử nghiệm mỗi chương trình đã viết ở trên với bộ dữ liệu đã tạo, ghi nhận thời gian thực thi từng lần thử nghiệm</w:t>
      </w:r>
    </w:p>
    <w:p w14:paraId="71C87B7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D2125"/>
          <w:spacing w:val="0"/>
          <w:sz w:val="24"/>
          <w:szCs w:val="24"/>
          <w:shd w:val="clear" w:fill="FFFFFF"/>
        </w:rPr>
        <w:t>Viết báo cáo thử nghiệm: kết quả thử nghiệm ở dạng bảng dữ liệu và dạng biểu đồ; nhận xét kết quả thực nghiệm; báo cáo nộp bằng file PDF</w:t>
      </w:r>
    </w:p>
    <w:p w14:paraId="47D06A72">
      <w:pPr>
        <w:pStyle w:val="12"/>
        <w:keepNext w:val="0"/>
        <w:keepLines w:val="0"/>
        <w:widowControl/>
        <w:suppressLineNumbers w:val="0"/>
        <w:shd w:val="clear" w:fill="FFFFFF"/>
        <w:spacing w:before="0" w:beforeAutospacing="0"/>
        <w:ind w:left="0" w:firstLine="0"/>
        <w:rPr>
          <w:rFonts w:hint="default" w:ascii="Times New Roman" w:hAnsi="Times New Roman" w:eastAsia="Segoe UI" w:cs="Times New Roman"/>
          <w:i w:val="0"/>
          <w:iCs w:val="0"/>
          <w:caps w:val="0"/>
          <w:color w:val="1D2125"/>
          <w:spacing w:val="0"/>
          <w:sz w:val="24"/>
          <w:szCs w:val="24"/>
        </w:rPr>
      </w:pPr>
      <w:r>
        <w:rPr>
          <w:rFonts w:hint="default" w:ascii="Times New Roman" w:hAnsi="Times New Roman" w:eastAsia="Segoe UI" w:cs="Times New Roman"/>
          <w:i w:val="0"/>
          <w:iCs w:val="0"/>
          <w:caps w:val="0"/>
          <w:color w:val="1D2125"/>
          <w:spacing w:val="0"/>
          <w:sz w:val="24"/>
          <w:szCs w:val="24"/>
          <w:shd w:val="clear" w:fill="FFFFFF"/>
        </w:rPr>
        <w:t>Toàn bộ các file liên quan cần được lưu trữ trên github (public) và ghi đường dẫn vào trong file báo cáo.</w:t>
      </w:r>
    </w:p>
    <w:p w14:paraId="7F060125">
      <w:pPr>
        <w:rPr>
          <w:rFonts w:ascii="Times New Roman" w:hAnsi="Times New Roman" w:cs="Times New Roman"/>
          <w:b/>
          <w:sz w:val="26"/>
          <w:szCs w:val="26"/>
        </w:rPr>
      </w:pPr>
    </w:p>
    <w:p w14:paraId="4350261F">
      <w:pPr>
        <w:pStyle w:val="14"/>
        <w:numPr>
          <w:ilvl w:val="0"/>
          <w:numId w:val="2"/>
        </w:numPr>
        <w:rPr>
          <w:rFonts w:ascii="Times New Roman" w:hAnsi="Times New Roman" w:cs="Times New Roman"/>
          <w:b/>
          <w:i/>
          <w:sz w:val="26"/>
          <w:szCs w:val="26"/>
        </w:rPr>
      </w:pPr>
      <w:r>
        <w:rPr>
          <w:rFonts w:ascii="Times New Roman" w:hAnsi="Times New Roman" w:cs="Times New Roman"/>
          <w:b/>
          <w:i/>
          <w:sz w:val="26"/>
          <w:szCs w:val="26"/>
        </w:rPr>
        <w:t>Kết quả thử nghiệm</w:t>
      </w:r>
    </w:p>
    <w:p w14:paraId="6E319A7B">
      <w:pPr>
        <w:pStyle w:val="14"/>
        <w:numPr>
          <w:ilvl w:val="1"/>
          <w:numId w:val="2"/>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Pr>
          <w:rStyle w:val="10"/>
          <w:rFonts w:ascii="Times New Roman" w:hAnsi="Times New Roman" w:cs="Times New Roman"/>
          <w:b/>
          <w:i/>
          <w:sz w:val="26"/>
          <w:szCs w:val="26"/>
        </w:rPr>
        <w:footnoteReference w:id="0"/>
      </w:r>
    </w:p>
    <w:tbl>
      <w:tblPr>
        <w:tblStyle w:val="13"/>
        <w:tblW w:w="90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6"/>
        <w:gridCol w:w="1709"/>
        <w:gridCol w:w="1620"/>
        <w:gridCol w:w="1980"/>
        <w:gridCol w:w="1980"/>
      </w:tblGrid>
      <w:tr w14:paraId="48F2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restart"/>
            <w:vAlign w:val="center"/>
          </w:tcPr>
          <w:p w14:paraId="74D353B1">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7289" w:type="dxa"/>
            <w:gridSpan w:val="4"/>
            <w:tcBorders>
              <w:bottom w:val="single" w:color="auto" w:sz="4" w:space="0"/>
            </w:tcBorders>
          </w:tcPr>
          <w:p w14:paraId="191CB05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14:paraId="03C5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796" w:type="dxa"/>
            <w:vMerge w:val="continue"/>
          </w:tcPr>
          <w:p w14:paraId="1D051C9E">
            <w:pPr>
              <w:spacing w:after="0" w:line="240" w:lineRule="auto"/>
              <w:jc w:val="center"/>
              <w:rPr>
                <w:rFonts w:ascii="Times New Roman" w:hAnsi="Times New Roman" w:cs="Times New Roman"/>
                <w:b/>
                <w:sz w:val="26"/>
                <w:szCs w:val="26"/>
              </w:rPr>
            </w:pPr>
          </w:p>
        </w:tc>
        <w:tc>
          <w:tcPr>
            <w:tcW w:w="1709" w:type="dxa"/>
          </w:tcPr>
          <w:p w14:paraId="527F0616">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620" w:type="dxa"/>
          </w:tcPr>
          <w:p w14:paraId="6A7D7491">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980" w:type="dxa"/>
          </w:tcPr>
          <w:p w14:paraId="6E195DA5">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980" w:type="dxa"/>
          </w:tcPr>
          <w:p w14:paraId="5E2A731C">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sort (C++)</w:t>
            </w:r>
          </w:p>
        </w:tc>
      </w:tr>
      <w:tr w14:paraId="57746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4C5173A6">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1 (tăng)</w:t>
            </w:r>
          </w:p>
        </w:tc>
        <w:tc>
          <w:tcPr>
            <w:tcW w:w="1709" w:type="dxa"/>
            <w:vAlign w:val="bottom"/>
          </w:tcPr>
          <w:p w14:paraId="6D5F8D0D">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60.02</w:t>
            </w:r>
          </w:p>
        </w:tc>
        <w:tc>
          <w:tcPr>
            <w:tcW w:w="1620" w:type="dxa"/>
            <w:vAlign w:val="bottom"/>
          </w:tcPr>
          <w:p w14:paraId="622256B9">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561.35</w:t>
            </w:r>
          </w:p>
        </w:tc>
        <w:tc>
          <w:tcPr>
            <w:tcW w:w="1980" w:type="dxa"/>
            <w:vAlign w:val="bottom"/>
          </w:tcPr>
          <w:p w14:paraId="05B30AF6">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3122.4</w:t>
            </w:r>
          </w:p>
        </w:tc>
        <w:tc>
          <w:tcPr>
            <w:tcW w:w="1980" w:type="dxa"/>
            <w:vAlign w:val="bottom"/>
          </w:tcPr>
          <w:p w14:paraId="40B82DC0">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159.7</w:t>
            </w:r>
          </w:p>
        </w:tc>
      </w:tr>
      <w:tr w14:paraId="71B05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272656BB">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2 (giảm)</w:t>
            </w:r>
          </w:p>
        </w:tc>
        <w:tc>
          <w:tcPr>
            <w:tcW w:w="1709" w:type="dxa"/>
            <w:vAlign w:val="bottom"/>
          </w:tcPr>
          <w:p w14:paraId="3A6DD7E0">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77.18</w:t>
            </w:r>
          </w:p>
        </w:tc>
        <w:tc>
          <w:tcPr>
            <w:tcW w:w="1620" w:type="dxa"/>
            <w:vAlign w:val="bottom"/>
          </w:tcPr>
          <w:p w14:paraId="12C6205B">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546.84</w:t>
            </w:r>
          </w:p>
        </w:tc>
        <w:tc>
          <w:tcPr>
            <w:tcW w:w="1980" w:type="dxa"/>
            <w:vAlign w:val="bottom"/>
          </w:tcPr>
          <w:p w14:paraId="22FF82FF">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3069.82</w:t>
            </w:r>
          </w:p>
        </w:tc>
        <w:tc>
          <w:tcPr>
            <w:tcW w:w="1980" w:type="dxa"/>
            <w:vAlign w:val="bottom"/>
          </w:tcPr>
          <w:p w14:paraId="3F512337">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175.76</w:t>
            </w:r>
          </w:p>
        </w:tc>
      </w:tr>
      <w:tr w14:paraId="468D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0CAD2F9D">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3</w:t>
            </w:r>
          </w:p>
        </w:tc>
        <w:tc>
          <w:tcPr>
            <w:tcW w:w="1709" w:type="dxa"/>
            <w:vAlign w:val="bottom"/>
          </w:tcPr>
          <w:p w14:paraId="3BA8E8B3">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213.98</w:t>
            </w:r>
          </w:p>
        </w:tc>
        <w:tc>
          <w:tcPr>
            <w:tcW w:w="1620" w:type="dxa"/>
            <w:vAlign w:val="bottom"/>
          </w:tcPr>
          <w:p w14:paraId="42BF13BF">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602.64</w:t>
            </w:r>
          </w:p>
        </w:tc>
        <w:tc>
          <w:tcPr>
            <w:tcW w:w="1980" w:type="dxa"/>
            <w:vAlign w:val="bottom"/>
          </w:tcPr>
          <w:p w14:paraId="59F3DFBC">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3203.78</w:t>
            </w:r>
          </w:p>
        </w:tc>
        <w:tc>
          <w:tcPr>
            <w:tcW w:w="1980" w:type="dxa"/>
            <w:vAlign w:val="bottom"/>
          </w:tcPr>
          <w:p w14:paraId="7BDB1EC9">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343.76</w:t>
            </w:r>
          </w:p>
        </w:tc>
      </w:tr>
      <w:tr w14:paraId="7FC9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289F3AC3">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4</w:t>
            </w:r>
          </w:p>
        </w:tc>
        <w:tc>
          <w:tcPr>
            <w:tcW w:w="1709" w:type="dxa"/>
            <w:vAlign w:val="bottom"/>
          </w:tcPr>
          <w:p w14:paraId="6F066EFF">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213.53</w:t>
            </w:r>
          </w:p>
        </w:tc>
        <w:tc>
          <w:tcPr>
            <w:tcW w:w="1620" w:type="dxa"/>
            <w:vAlign w:val="bottom"/>
          </w:tcPr>
          <w:p w14:paraId="491D8C3D">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602.1</w:t>
            </w:r>
          </w:p>
        </w:tc>
        <w:tc>
          <w:tcPr>
            <w:tcW w:w="1980" w:type="dxa"/>
            <w:vAlign w:val="bottom"/>
          </w:tcPr>
          <w:p w14:paraId="64DD1443">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3280.43</w:t>
            </w:r>
          </w:p>
        </w:tc>
        <w:tc>
          <w:tcPr>
            <w:tcW w:w="1980" w:type="dxa"/>
            <w:vAlign w:val="bottom"/>
          </w:tcPr>
          <w:p w14:paraId="105F3046">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333.12</w:t>
            </w:r>
          </w:p>
        </w:tc>
      </w:tr>
      <w:tr w14:paraId="0C03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194F9366">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5</w:t>
            </w:r>
          </w:p>
        </w:tc>
        <w:tc>
          <w:tcPr>
            <w:tcW w:w="1709" w:type="dxa"/>
            <w:vAlign w:val="bottom"/>
          </w:tcPr>
          <w:p w14:paraId="6ADA05DD">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223.48</w:t>
            </w:r>
          </w:p>
        </w:tc>
        <w:tc>
          <w:tcPr>
            <w:tcW w:w="1620" w:type="dxa"/>
            <w:vAlign w:val="bottom"/>
          </w:tcPr>
          <w:p w14:paraId="6401F003">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609.46</w:t>
            </w:r>
          </w:p>
        </w:tc>
        <w:tc>
          <w:tcPr>
            <w:tcW w:w="1980" w:type="dxa"/>
            <w:vAlign w:val="bottom"/>
          </w:tcPr>
          <w:p w14:paraId="491FEC0A">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3204.13</w:t>
            </w:r>
          </w:p>
        </w:tc>
        <w:tc>
          <w:tcPr>
            <w:tcW w:w="1980" w:type="dxa"/>
            <w:vAlign w:val="bottom"/>
          </w:tcPr>
          <w:p w14:paraId="68AF261B">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330.41</w:t>
            </w:r>
          </w:p>
        </w:tc>
      </w:tr>
      <w:tr w14:paraId="6B2EA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411549F6">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6</w:t>
            </w:r>
          </w:p>
        </w:tc>
        <w:tc>
          <w:tcPr>
            <w:tcW w:w="1709" w:type="dxa"/>
            <w:vAlign w:val="bottom"/>
          </w:tcPr>
          <w:p w14:paraId="0D4F2167">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215.2</w:t>
            </w:r>
          </w:p>
        </w:tc>
        <w:tc>
          <w:tcPr>
            <w:tcW w:w="1620" w:type="dxa"/>
            <w:vAlign w:val="bottom"/>
          </w:tcPr>
          <w:p w14:paraId="1D62DD82">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595.23</w:t>
            </w:r>
          </w:p>
        </w:tc>
        <w:tc>
          <w:tcPr>
            <w:tcW w:w="1980" w:type="dxa"/>
            <w:vAlign w:val="bottom"/>
          </w:tcPr>
          <w:p w14:paraId="6DD26ACF">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3215.56</w:t>
            </w:r>
          </w:p>
        </w:tc>
        <w:tc>
          <w:tcPr>
            <w:tcW w:w="1980" w:type="dxa"/>
            <w:vAlign w:val="bottom"/>
          </w:tcPr>
          <w:p w14:paraId="68644444">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342.03</w:t>
            </w:r>
          </w:p>
        </w:tc>
      </w:tr>
      <w:tr w14:paraId="218F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66F2FEEF">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7</w:t>
            </w:r>
          </w:p>
        </w:tc>
        <w:tc>
          <w:tcPr>
            <w:tcW w:w="1709" w:type="dxa"/>
            <w:vAlign w:val="bottom"/>
          </w:tcPr>
          <w:p w14:paraId="1533BBF0">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217.73</w:t>
            </w:r>
          </w:p>
        </w:tc>
        <w:tc>
          <w:tcPr>
            <w:tcW w:w="1620" w:type="dxa"/>
            <w:vAlign w:val="bottom"/>
          </w:tcPr>
          <w:p w14:paraId="29176F08">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601.35</w:t>
            </w:r>
          </w:p>
        </w:tc>
        <w:tc>
          <w:tcPr>
            <w:tcW w:w="1980" w:type="dxa"/>
            <w:vAlign w:val="bottom"/>
          </w:tcPr>
          <w:p w14:paraId="55FA3B54">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3230.05</w:t>
            </w:r>
          </w:p>
        </w:tc>
        <w:tc>
          <w:tcPr>
            <w:tcW w:w="1980" w:type="dxa"/>
            <w:vAlign w:val="bottom"/>
          </w:tcPr>
          <w:p w14:paraId="1035FDD0">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332.48</w:t>
            </w:r>
          </w:p>
        </w:tc>
      </w:tr>
      <w:tr w14:paraId="3C5C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33F79400">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8</w:t>
            </w:r>
          </w:p>
        </w:tc>
        <w:tc>
          <w:tcPr>
            <w:tcW w:w="1709" w:type="dxa"/>
            <w:vAlign w:val="bottom"/>
          </w:tcPr>
          <w:p w14:paraId="35A0D968">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215.17</w:t>
            </w:r>
          </w:p>
        </w:tc>
        <w:tc>
          <w:tcPr>
            <w:tcW w:w="1620" w:type="dxa"/>
            <w:vAlign w:val="bottom"/>
          </w:tcPr>
          <w:p w14:paraId="16A198FC">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614.43</w:t>
            </w:r>
          </w:p>
        </w:tc>
        <w:tc>
          <w:tcPr>
            <w:tcW w:w="1980" w:type="dxa"/>
            <w:vAlign w:val="bottom"/>
          </w:tcPr>
          <w:p w14:paraId="23D85620">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3223.71</w:t>
            </w:r>
          </w:p>
        </w:tc>
        <w:tc>
          <w:tcPr>
            <w:tcW w:w="1980" w:type="dxa"/>
            <w:vAlign w:val="bottom"/>
          </w:tcPr>
          <w:p w14:paraId="65B795BE">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349.26</w:t>
            </w:r>
          </w:p>
        </w:tc>
      </w:tr>
      <w:tr w14:paraId="001E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3BA9C301">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9</w:t>
            </w:r>
          </w:p>
        </w:tc>
        <w:tc>
          <w:tcPr>
            <w:tcW w:w="1709" w:type="dxa"/>
            <w:vAlign w:val="bottom"/>
          </w:tcPr>
          <w:p w14:paraId="307D62E5">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223.05</w:t>
            </w:r>
          </w:p>
        </w:tc>
        <w:tc>
          <w:tcPr>
            <w:tcW w:w="1620" w:type="dxa"/>
            <w:vAlign w:val="bottom"/>
          </w:tcPr>
          <w:p w14:paraId="2F96AB91">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1097.88</w:t>
            </w:r>
          </w:p>
        </w:tc>
        <w:tc>
          <w:tcPr>
            <w:tcW w:w="1980" w:type="dxa"/>
            <w:vAlign w:val="bottom"/>
          </w:tcPr>
          <w:p w14:paraId="1768DB91">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6667.5</w:t>
            </w:r>
          </w:p>
        </w:tc>
        <w:tc>
          <w:tcPr>
            <w:tcW w:w="1980" w:type="dxa"/>
            <w:vAlign w:val="bottom"/>
          </w:tcPr>
          <w:p w14:paraId="34AB6379">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336.35</w:t>
            </w:r>
          </w:p>
        </w:tc>
      </w:tr>
      <w:tr w14:paraId="09FFC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25C4952B">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Dãy 10</w:t>
            </w:r>
          </w:p>
        </w:tc>
        <w:tc>
          <w:tcPr>
            <w:tcW w:w="1709" w:type="dxa"/>
            <w:vAlign w:val="bottom"/>
          </w:tcPr>
          <w:p w14:paraId="7FB1DF08">
            <w:pPr>
              <w:keepNext w:val="0"/>
              <w:keepLines w:val="0"/>
              <w:widowControl/>
              <w:suppressLineNumbers w:val="0"/>
              <w:jc w:val="left"/>
              <w:textAlignment w:val="bottom"/>
              <w:rPr>
                <w:rFonts w:hint="default" w:ascii="Times New Roman" w:hAnsi="Times New Roman" w:cs="Times New Roman"/>
                <w:sz w:val="28"/>
                <w:szCs w:val="28"/>
                <w:lang w:val="en-US"/>
              </w:rPr>
            </w:pPr>
            <w:r>
              <w:rPr>
                <w:rFonts w:hint="default" w:ascii="Times New Roman" w:hAnsi="Times New Roman" w:eastAsia="Carlito" w:cs="Times New Roman"/>
                <w:i w:val="0"/>
                <w:iCs w:val="0"/>
                <w:color w:val="000000"/>
                <w:kern w:val="0"/>
                <w:sz w:val="28"/>
                <w:szCs w:val="28"/>
                <w:u w:val="none"/>
                <w:lang w:val="en-US" w:eastAsia="zh-CN" w:bidi="ar"/>
              </w:rPr>
              <w:t>214.88</w:t>
            </w:r>
          </w:p>
        </w:tc>
        <w:tc>
          <w:tcPr>
            <w:tcW w:w="1620" w:type="dxa"/>
            <w:vAlign w:val="bottom"/>
          </w:tcPr>
          <w:p w14:paraId="1CC168EA">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627.45</w:t>
            </w:r>
          </w:p>
        </w:tc>
        <w:tc>
          <w:tcPr>
            <w:tcW w:w="1980" w:type="dxa"/>
            <w:vAlign w:val="bottom"/>
          </w:tcPr>
          <w:p w14:paraId="6785C85B">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7310.46</w:t>
            </w:r>
          </w:p>
        </w:tc>
        <w:tc>
          <w:tcPr>
            <w:tcW w:w="1980" w:type="dxa"/>
            <w:vAlign w:val="bottom"/>
          </w:tcPr>
          <w:p w14:paraId="1CBDEE01">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337.98</w:t>
            </w:r>
          </w:p>
        </w:tc>
      </w:tr>
      <w:tr w14:paraId="067A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Align w:val="bottom"/>
          </w:tcPr>
          <w:p w14:paraId="65D94358">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Trung bình</w:t>
            </w:r>
          </w:p>
        </w:tc>
        <w:tc>
          <w:tcPr>
            <w:tcW w:w="1709" w:type="dxa"/>
            <w:vAlign w:val="bottom"/>
          </w:tcPr>
          <w:p w14:paraId="2698428A">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187.422</w:t>
            </w:r>
          </w:p>
        </w:tc>
        <w:tc>
          <w:tcPr>
            <w:tcW w:w="1620" w:type="dxa"/>
            <w:vAlign w:val="bottom"/>
          </w:tcPr>
          <w:p w14:paraId="2FE55C36">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645.873</w:t>
            </w:r>
          </w:p>
        </w:tc>
        <w:tc>
          <w:tcPr>
            <w:tcW w:w="1980" w:type="dxa"/>
            <w:vAlign w:val="bottom"/>
          </w:tcPr>
          <w:p w14:paraId="37AE06D7">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3952.784</w:t>
            </w:r>
          </w:p>
        </w:tc>
        <w:tc>
          <w:tcPr>
            <w:tcW w:w="1980" w:type="dxa"/>
            <w:vAlign w:val="bottom"/>
          </w:tcPr>
          <w:p w14:paraId="22ACFC9D">
            <w:pPr>
              <w:keepNext w:val="0"/>
              <w:keepLines w:val="0"/>
              <w:widowControl/>
              <w:suppressLineNumbers w:val="0"/>
              <w:jc w:val="left"/>
              <w:textAlignment w:val="bottom"/>
              <w:rPr>
                <w:rFonts w:hint="default" w:ascii="Times New Roman" w:hAnsi="Times New Roman" w:cs="Times New Roman"/>
                <w:sz w:val="28"/>
                <w:szCs w:val="28"/>
              </w:rPr>
            </w:pPr>
            <w:r>
              <w:rPr>
                <w:rFonts w:hint="default" w:ascii="Times New Roman" w:hAnsi="Times New Roman" w:eastAsia="Carlito" w:cs="Times New Roman"/>
                <w:i w:val="0"/>
                <w:iCs w:val="0"/>
                <w:color w:val="000000"/>
                <w:kern w:val="0"/>
                <w:sz w:val="28"/>
                <w:szCs w:val="28"/>
                <w:u w:val="none"/>
                <w:lang w:val="en-US" w:eastAsia="zh-CN" w:bidi="ar"/>
              </w:rPr>
              <w:t>304.085</w:t>
            </w:r>
          </w:p>
        </w:tc>
      </w:tr>
    </w:tbl>
    <w:p w14:paraId="343DB194">
      <w:pPr>
        <w:pStyle w:val="14"/>
        <w:numPr>
          <w:ilvl w:val="1"/>
          <w:numId w:val="2"/>
        </w:numPr>
        <w:rPr>
          <w:rFonts w:ascii="Times New Roman" w:hAnsi="Times New Roman" w:cs="Times New Roman"/>
          <w:b/>
          <w:i/>
          <w:sz w:val="26"/>
          <w:szCs w:val="26"/>
        </w:rPr>
      </w:pPr>
      <w:r>
        <w:rPr>
          <w:rFonts w:hint="default" w:ascii="Times New Roman" w:hAnsi="Times New Roman" w:cs="Times New Roman"/>
          <w:b/>
          <w:i/>
          <w:sz w:val="26"/>
          <w:szCs w:val="26"/>
        </w:rPr>
        <w:t>Biểu đồ (cột) thời gian thực hiện</w:t>
      </w:r>
    </w:p>
    <w:p w14:paraId="15EA8D0E">
      <w:pPr>
        <w:jc w:val="center"/>
      </w:pPr>
      <w:r>
        <w:drawing>
          <wp:inline distT="0" distB="0" distL="114300" distR="114300">
            <wp:extent cx="5723890" cy="2764155"/>
            <wp:effectExtent l="0" t="0" r="635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723890" cy="2764155"/>
                    </a:xfrm>
                    <a:prstGeom prst="rect">
                      <a:avLst/>
                    </a:prstGeom>
                    <a:noFill/>
                    <a:ln>
                      <a:noFill/>
                    </a:ln>
                  </pic:spPr>
                </pic:pic>
              </a:graphicData>
            </a:graphic>
          </wp:inline>
        </w:drawing>
      </w:r>
    </w:p>
    <w:p w14:paraId="746CA8FA">
      <w:pPr>
        <w:jc w:val="center"/>
        <w:rPr>
          <w:rFonts w:hint="default"/>
          <w:lang w:val="en-US"/>
        </w:rPr>
      </w:pPr>
      <w:r>
        <w:drawing>
          <wp:inline distT="0" distB="0" distL="114300" distR="114300">
            <wp:extent cx="5728335" cy="3804285"/>
            <wp:effectExtent l="0" t="0" r="1905"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728335" cy="3804285"/>
                    </a:xfrm>
                    <a:prstGeom prst="rect">
                      <a:avLst/>
                    </a:prstGeom>
                    <a:noFill/>
                    <a:ln>
                      <a:noFill/>
                    </a:ln>
                  </pic:spPr>
                </pic:pic>
              </a:graphicData>
            </a:graphic>
          </wp:inline>
        </w:drawing>
      </w:r>
    </w:p>
    <w:p w14:paraId="6231FD2B">
      <w:pPr>
        <w:pStyle w:val="14"/>
        <w:numPr>
          <w:ilvl w:val="0"/>
          <w:numId w:val="2"/>
        </w:numPr>
        <w:rPr>
          <w:rFonts w:ascii="Times New Roman" w:hAnsi="Times New Roman" w:cs="Times New Roman"/>
          <w:b/>
          <w:i/>
          <w:sz w:val="26"/>
          <w:szCs w:val="26"/>
        </w:rPr>
      </w:pPr>
      <w:r>
        <w:rPr>
          <w:rFonts w:ascii="Times New Roman" w:hAnsi="Times New Roman" w:cs="Times New Roman"/>
          <w:b/>
          <w:i/>
          <w:sz w:val="26"/>
          <w:szCs w:val="26"/>
        </w:rPr>
        <w:t>Kết luận:</w:t>
      </w:r>
    </w:p>
    <w:p w14:paraId="5C839F1C">
      <w:pPr>
        <w:bidi w:val="0"/>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Qua quá trình thực nghiệm trên 10 bộ dữ liệu, có thể nhận thấy thời gian thực hiện của các thuật toán sắp xếp có sự khác nhau rõ rệt.</w:t>
      </w:r>
    </w:p>
    <w:p w14:paraId="52AA6BDD">
      <w:pPr>
        <w:bidi w:val="0"/>
        <w:rPr>
          <w:rFonts w:hint="default" w:ascii="Times New Roman" w:hAnsi="Times New Roman" w:cs="Times New Roman"/>
          <w:sz w:val="24"/>
          <w:szCs w:val="24"/>
        </w:rPr>
      </w:pPr>
      <w:r>
        <w:rPr>
          <w:rFonts w:hint="default" w:ascii="Times New Roman" w:hAnsi="Times New Roman" w:cs="Times New Roman"/>
          <w:sz w:val="24"/>
          <w:szCs w:val="24"/>
        </w:rPr>
        <w:t>QuickSort có thời gian chạy khá nhanh, thời gian trung bình là 187.42 ms. Đối với D</w:t>
      </w:r>
      <w:r>
        <w:rPr>
          <w:rFonts w:hint="default" w:ascii="Times New Roman" w:hAnsi="Times New Roman" w:cs="Times New Roman"/>
          <w:sz w:val="24"/>
          <w:szCs w:val="24"/>
          <w:lang w:val="en-US"/>
        </w:rPr>
        <w:t>ãy</w:t>
      </w:r>
      <w:r>
        <w:rPr>
          <w:rFonts w:hint="default" w:ascii="Times New Roman" w:hAnsi="Times New Roman" w:cs="Times New Roman"/>
          <w:sz w:val="24"/>
          <w:szCs w:val="24"/>
        </w:rPr>
        <w:t xml:space="preserve"> 1 và D</w:t>
      </w:r>
      <w:r>
        <w:rPr>
          <w:rFonts w:hint="default" w:ascii="Times New Roman" w:hAnsi="Times New Roman" w:cs="Times New Roman"/>
          <w:sz w:val="24"/>
          <w:szCs w:val="24"/>
          <w:lang w:val="en-US"/>
        </w:rPr>
        <w:t>ãy</w:t>
      </w:r>
      <w:r>
        <w:rPr>
          <w:rFonts w:hint="default" w:ascii="Times New Roman" w:hAnsi="Times New Roman" w:cs="Times New Roman"/>
          <w:sz w:val="24"/>
          <w:szCs w:val="24"/>
        </w:rPr>
        <w:t xml:space="preserve"> 2, dữ liệu đã được sắp xếp tăng dần và giảm dần nên QuickSort chạy nhanh hơn so với các dataset ngẫu nhiên. </w:t>
      </w:r>
    </w:p>
    <w:p w14:paraId="6E73C722">
      <w:pPr>
        <w:bidi w:val="0"/>
        <w:rPr>
          <w:rFonts w:hint="default" w:ascii="Times New Roman" w:hAnsi="Times New Roman" w:cs="Times New Roman"/>
          <w:sz w:val="24"/>
          <w:szCs w:val="24"/>
        </w:rPr>
      </w:pPr>
      <w:r>
        <w:rPr>
          <w:rFonts w:hint="default" w:ascii="Times New Roman" w:hAnsi="Times New Roman" w:cs="Times New Roman"/>
          <w:sz w:val="24"/>
          <w:szCs w:val="24"/>
        </w:rPr>
        <w:t>HeapSort có thời gian trung bình là 645.87 ms, chậm hơn QuickSort và STL sort trong thực nghiệm. Thời gian chạy tương đối ổn định ở hầu hết các d</w:t>
      </w:r>
      <w:r>
        <w:rPr>
          <w:rFonts w:hint="default" w:ascii="Times New Roman" w:hAnsi="Times New Roman" w:cs="Times New Roman"/>
          <w:sz w:val="24"/>
          <w:szCs w:val="24"/>
          <w:lang w:val="en-US"/>
        </w:rPr>
        <w:t>ãy</w:t>
      </w:r>
    </w:p>
    <w:p w14:paraId="0234D57A">
      <w:pPr>
        <w:bidi w:val="0"/>
        <w:rPr>
          <w:rFonts w:hint="default" w:ascii="Times New Roman" w:hAnsi="Times New Roman" w:cs="Times New Roman"/>
          <w:sz w:val="24"/>
          <w:szCs w:val="24"/>
        </w:rPr>
      </w:pPr>
      <w:r>
        <w:rPr>
          <w:rFonts w:hint="default" w:ascii="Times New Roman" w:hAnsi="Times New Roman" w:cs="Times New Roman"/>
          <w:sz w:val="24"/>
          <w:szCs w:val="24"/>
        </w:rPr>
        <w:t>MergeSort có thời gian trung bình cao nhất, đạt 3952.78 ms. Đặc biệt, D</w:t>
      </w:r>
      <w:r>
        <w:rPr>
          <w:rFonts w:hint="default" w:ascii="Times New Roman" w:hAnsi="Times New Roman" w:cs="Times New Roman"/>
          <w:sz w:val="24"/>
          <w:szCs w:val="24"/>
          <w:lang w:val="en-US"/>
        </w:rPr>
        <w:t>ãy</w:t>
      </w:r>
      <w:r>
        <w:rPr>
          <w:rFonts w:hint="default" w:ascii="Times New Roman" w:hAnsi="Times New Roman" w:cs="Times New Roman"/>
          <w:sz w:val="24"/>
          <w:szCs w:val="24"/>
        </w:rPr>
        <w:t xml:space="preserve"> 9 và D</w:t>
      </w:r>
      <w:r>
        <w:rPr>
          <w:rFonts w:hint="default" w:ascii="Times New Roman" w:hAnsi="Times New Roman" w:cs="Times New Roman"/>
          <w:sz w:val="24"/>
          <w:szCs w:val="24"/>
          <w:lang w:val="en-US"/>
        </w:rPr>
        <w:t>ãy</w:t>
      </w:r>
      <w:r>
        <w:rPr>
          <w:rFonts w:hint="default" w:ascii="Times New Roman" w:hAnsi="Times New Roman" w:cs="Times New Roman"/>
          <w:sz w:val="24"/>
          <w:szCs w:val="24"/>
        </w:rPr>
        <w:t xml:space="preserve"> 10 có thời gian thực hiện rất lớn, lần lượt là 6667.50 ms và 7310.46 ms. Điều này cho thấy cách cài đặt MergeSort trong chương trình thực nghiệm hiện tại chưa đạt hiệu quả tốt. </w:t>
      </w:r>
    </w:p>
    <w:p w14:paraId="16329B4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STL sort có thời gian trung bình là 304.08 ms. Đây là hàm có sẵn của C++ và cho kết quả khá tốt, thời gian chạy ổn định đối với các bộ dữ liệu ngẫu nhiên. </w:t>
      </w:r>
    </w:p>
    <w:p w14:paraId="2F238D35">
      <w:pPr>
        <w:bidi w:val="0"/>
        <w:rPr>
          <w:rFonts w:hint="default" w:ascii="Times New Roman" w:hAnsi="Times New Roman" w:cs="Times New Roman"/>
          <w:sz w:val="24"/>
          <w:szCs w:val="24"/>
        </w:rPr>
      </w:pPr>
      <w:r>
        <w:rPr>
          <w:rFonts w:hint="default" w:ascii="Times New Roman" w:hAnsi="Times New Roman" w:cs="Times New Roman"/>
          <w:sz w:val="24"/>
          <w:szCs w:val="24"/>
        </w:rPr>
        <w:t>Nhìn chung, trong thí nghiệm này, QuickSort có thời gian thực hiện nhanh nhất, tiếp theo là STL sort, HeapSort và cuối cùng là MergeSort. Kết quả cho thấy hiệu năng của thuật toán không chỉ phụ thuộc vào bản thân thuật toán mà còn phụ thuộc vào cách cài đặt và đặc điểm của dữ liệu đầu vào.</w:t>
      </w:r>
    </w:p>
    <w:p w14:paraId="6A8353C1">
      <w:pPr>
        <w:pStyle w:val="14"/>
        <w:numPr>
          <w:numId w:val="0"/>
        </w:numPr>
        <w:ind w:leftChars="0"/>
        <w:rPr>
          <w:rFonts w:ascii="Times New Roman" w:hAnsi="Times New Roman" w:cs="Times New Roman"/>
          <w:b/>
          <w:i/>
          <w:sz w:val="26"/>
          <w:szCs w:val="26"/>
        </w:rPr>
      </w:pPr>
    </w:p>
    <w:p w14:paraId="4241ED94">
      <w:pPr>
        <w:pStyle w:val="14"/>
        <w:numPr>
          <w:ilvl w:val="0"/>
          <w:numId w:val="0"/>
        </w:numPr>
        <w:ind w:leftChars="0"/>
        <w:rPr>
          <w:rFonts w:ascii="Times New Roman" w:hAnsi="Times New Roman" w:cs="Times New Roman"/>
          <w:b/>
          <w:i/>
          <w:sz w:val="26"/>
          <w:szCs w:val="26"/>
        </w:rPr>
      </w:pPr>
    </w:p>
    <w:p w14:paraId="32CA4578">
      <w:pPr>
        <w:pStyle w:val="14"/>
        <w:numPr>
          <w:ilvl w:val="0"/>
          <w:numId w:val="2"/>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7C90F70D">
      <w:pPr>
        <w:pStyle w:val="14"/>
        <w:numPr>
          <w:numId w:val="0"/>
        </w:numPr>
        <w:rPr>
          <w:rFonts w:ascii="Times New Roman" w:hAnsi="Times New Roman" w:cs="Times New Roman"/>
          <w:sz w:val="26"/>
          <w:szCs w:val="26"/>
        </w:rPr>
      </w:pPr>
    </w:p>
    <w:p w14:paraId="56382817">
      <w:pPr>
        <w:pStyle w:val="14"/>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Link github:</w:t>
      </w:r>
    </w:p>
    <w:p w14:paraId="7241A967">
      <w:pPr>
        <w:pStyle w:val="14"/>
        <w:numPr>
          <w:numId w:val="0"/>
        </w:numPr>
        <w:rPr>
          <w:rFonts w:hint="default" w:ascii="Times New Roman" w:hAnsi="Times New Roman" w:cs="Times New Roman"/>
          <w:sz w:val="26"/>
          <w:szCs w:val="26"/>
          <w:lang w:val="en-US"/>
        </w:rPr>
      </w:pPr>
      <w:bookmarkStart w:id="0" w:name="_GoBack"/>
      <w:bookmarkEnd w:id="0"/>
      <w:r>
        <w:rPr>
          <w:rFonts w:hint="default" w:ascii="Times New Roman" w:hAnsi="Times New Roman" w:eastAsia="SimSun" w:cs="Times New Roman"/>
          <w:sz w:val="24"/>
          <w:szCs w:val="24"/>
        </w:rPr>
        <w:t>https://github.com/25520428NguyenBaoDuy/IT003-ThucNghiemThuatToanSapXep</w:t>
      </w:r>
    </w:p>
    <w:sectPr>
      <w:pgSz w:w="11907" w:h="16839"/>
      <w:pgMar w:top="720" w:right="1440" w:bottom="9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rli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14:paraId="0D184C37">
      <w:pPr>
        <w:pStyle w:val="11"/>
      </w:pPr>
      <w:r>
        <w:rPr>
          <w:rStyle w:val="10"/>
        </w:rPr>
        <w:footnoteRef/>
      </w:r>
      <w:r>
        <w:t xml:space="preserve"> Số liệu chỉ mang tính minh họa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8E9A1F"/>
    <w:multiLevelType w:val="multilevel"/>
    <w:tmpl w:val="388E9A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2452F89"/>
    <w:multiLevelType w:val="multilevel"/>
    <w:tmpl w:val="62452F89"/>
    <w:lvl w:ilvl="0" w:tentative="0">
      <w:start w:val="1"/>
      <w:numFmt w:val="upperRoman"/>
      <w:lvlText w:val="%1."/>
      <w:lvlJc w:val="righ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524"/>
    <w:rsid w:val="0001262B"/>
    <w:rsid w:val="00046524"/>
    <w:rsid w:val="001D698B"/>
    <w:rsid w:val="00221C9F"/>
    <w:rsid w:val="00247698"/>
    <w:rsid w:val="00370E07"/>
    <w:rsid w:val="00387648"/>
    <w:rsid w:val="00390051"/>
    <w:rsid w:val="00393B8C"/>
    <w:rsid w:val="00756087"/>
    <w:rsid w:val="00764C52"/>
    <w:rsid w:val="007F2E7F"/>
    <w:rsid w:val="00810B51"/>
    <w:rsid w:val="008861B9"/>
    <w:rsid w:val="008A161E"/>
    <w:rsid w:val="008A682A"/>
    <w:rsid w:val="00952229"/>
    <w:rsid w:val="00A63077"/>
    <w:rsid w:val="00B33339"/>
    <w:rsid w:val="00B55766"/>
    <w:rsid w:val="00EC535B"/>
    <w:rsid w:val="00F33FA8"/>
    <w:rsid w:val="163F228D"/>
    <w:rsid w:val="1ED13D9A"/>
    <w:rsid w:val="3ADA2CB0"/>
    <w:rsid w:val="713A7DFD"/>
    <w:rsid w:val="76CF1751"/>
    <w:rsid w:val="7B926D51"/>
    <w:rsid w:val="7D7E40EA"/>
    <w:rsid w:val="7F654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7"/>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5"/>
    <w:semiHidden/>
    <w:unhideWhenUsed/>
    <w:qFormat/>
    <w:uiPriority w:val="99"/>
    <w:pPr>
      <w:spacing w:line="240" w:lineRule="auto"/>
    </w:pPr>
    <w:rPr>
      <w:sz w:val="20"/>
      <w:szCs w:val="20"/>
    </w:rPr>
  </w:style>
  <w:style w:type="paragraph" w:styleId="7">
    <w:name w:val="annotation subject"/>
    <w:basedOn w:val="6"/>
    <w:next w:val="6"/>
    <w:link w:val="16"/>
    <w:semiHidden/>
    <w:unhideWhenUsed/>
    <w:qFormat/>
    <w:uiPriority w:val="99"/>
    <w:rPr>
      <w:b/>
      <w:bCs/>
    </w:rPr>
  </w:style>
  <w:style w:type="character" w:styleId="8">
    <w:name w:val="endnote reference"/>
    <w:basedOn w:val="2"/>
    <w:semiHidden/>
    <w:unhideWhenUsed/>
    <w:qFormat/>
    <w:uiPriority w:val="99"/>
    <w:rPr>
      <w:vertAlign w:val="superscript"/>
    </w:rPr>
  </w:style>
  <w:style w:type="paragraph" w:styleId="9">
    <w:name w:val="endnote text"/>
    <w:basedOn w:val="1"/>
    <w:link w:val="18"/>
    <w:semiHidden/>
    <w:unhideWhenUsed/>
    <w:qFormat/>
    <w:uiPriority w:val="99"/>
    <w:pPr>
      <w:spacing w:after="0" w:line="240" w:lineRule="auto"/>
    </w:pPr>
    <w:rPr>
      <w:sz w:val="20"/>
      <w:szCs w:val="20"/>
    </w:rPr>
  </w:style>
  <w:style w:type="character" w:styleId="10">
    <w:name w:val="footnote reference"/>
    <w:basedOn w:val="2"/>
    <w:semiHidden/>
    <w:unhideWhenUsed/>
    <w:qFormat/>
    <w:uiPriority w:val="99"/>
    <w:rPr>
      <w:vertAlign w:val="superscript"/>
    </w:rPr>
  </w:style>
  <w:style w:type="paragraph" w:styleId="11">
    <w:name w:val="footnote text"/>
    <w:basedOn w:val="1"/>
    <w:link w:val="19"/>
    <w:semiHidden/>
    <w:unhideWhenUsed/>
    <w:qFormat/>
    <w:uiPriority w:val="99"/>
    <w:pPr>
      <w:spacing w:after="0" w:line="240" w:lineRule="auto"/>
    </w:pPr>
    <w:rPr>
      <w:sz w:val="20"/>
      <w:szCs w:val="20"/>
    </w:rPr>
  </w:style>
  <w:style w:type="paragraph" w:styleId="1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List Paragraph"/>
    <w:basedOn w:val="1"/>
    <w:qFormat/>
    <w:uiPriority w:val="34"/>
    <w:pPr>
      <w:ind w:left="720"/>
      <w:contextualSpacing/>
    </w:pPr>
  </w:style>
  <w:style w:type="character" w:customStyle="1" w:styleId="15">
    <w:name w:val="Comment Text Char"/>
    <w:basedOn w:val="2"/>
    <w:link w:val="6"/>
    <w:semiHidden/>
    <w:qFormat/>
    <w:uiPriority w:val="99"/>
    <w:rPr>
      <w:sz w:val="20"/>
      <w:szCs w:val="20"/>
    </w:rPr>
  </w:style>
  <w:style w:type="character" w:customStyle="1" w:styleId="16">
    <w:name w:val="Comment Subject Char"/>
    <w:basedOn w:val="15"/>
    <w:link w:val="7"/>
    <w:semiHidden/>
    <w:qFormat/>
    <w:uiPriority w:val="99"/>
    <w:rPr>
      <w:b/>
      <w:bCs/>
      <w:sz w:val="20"/>
      <w:szCs w:val="20"/>
    </w:rPr>
  </w:style>
  <w:style w:type="character" w:customStyle="1" w:styleId="17">
    <w:name w:val="Balloon Text Char"/>
    <w:basedOn w:val="2"/>
    <w:link w:val="4"/>
    <w:semiHidden/>
    <w:qFormat/>
    <w:uiPriority w:val="99"/>
    <w:rPr>
      <w:rFonts w:ascii="Segoe UI" w:hAnsi="Segoe UI" w:cs="Segoe UI"/>
      <w:sz w:val="18"/>
      <w:szCs w:val="18"/>
    </w:rPr>
  </w:style>
  <w:style w:type="character" w:customStyle="1" w:styleId="18">
    <w:name w:val="Endnote Text Char"/>
    <w:basedOn w:val="2"/>
    <w:link w:val="9"/>
    <w:semiHidden/>
    <w:qFormat/>
    <w:uiPriority w:val="99"/>
    <w:rPr>
      <w:sz w:val="20"/>
      <w:szCs w:val="20"/>
    </w:rPr>
  </w:style>
  <w:style w:type="character" w:customStyle="1" w:styleId="19">
    <w:name w:val="Footnote Text Char"/>
    <w:basedOn w:val="2"/>
    <w:link w:val="11"/>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D56C-E7E2-4F58-91C7-33E7BE7968A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Pages>
  <Words>277</Words>
  <Characters>1105</Characters>
  <Lines>3</Lines>
  <Paragraphs>1</Paragraphs>
  <TotalTime>42</TotalTime>
  <ScaleCrop>false</ScaleCrop>
  <LinksUpToDate>false</LinksUpToDate>
  <CharactersWithSpaces>1311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2019-03-14T02:28:00Z</dcterms:created>
  <dc:creator>Sơn Nguyễn Thanh</dc:creator>
  <cp:lastModifiedBy>Nguyễn Bảo Duy</cp:lastModifiedBy>
  <dcterms:modified xsi:type="dcterms:W3CDTF">2026-10-05T05:02:50Z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1C36688778D241219D6A061B8E25F393_13</vt:lpwstr>
  </property>
  <property fmtid="{D5CDD505-2E9C-101B-9397-08002B2CF9AE}" pid="4" name="KSOTemplateDocerSaveRecord">
    <vt:lpwstr>eyJoZGlkIjoiNmYwZjYzM2E0ZmUzOGM1NmU4MjE1ZjU5MjJlNzBiYTEiLCJ1c2VySWQiOiIxMzkyMjY2ODY3ODU1In0=</vt:lpwstr>
  </property>
</Properties>
</file>