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b/>
          <w:bCs/>
          <w:sz w:val="52"/>
          <w:szCs w:val="52"/>
        </w:rPr>
      </w:pPr>
      <w:r>
        <w:rPr>
          <w:rFonts w:hint="eastAsia" w:ascii="宋体" w:hAnsi="宋体"/>
          <w:b/>
          <w:bCs/>
          <w:sz w:val="52"/>
          <w:szCs w:val="52"/>
        </w:rPr>
        <w:t>“佳缘”线上婚恋交友平台</w:t>
      </w:r>
    </w:p>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b/>
          <w:bCs/>
          <w:sz w:val="52"/>
          <w:szCs w:val="52"/>
        </w:rPr>
      </w:pPr>
      <w:r>
        <w:rPr>
          <w:rFonts w:hint="eastAsia" w:ascii="宋体" w:hAnsi="宋体"/>
          <w:b/>
          <w:bCs/>
          <w:sz w:val="52"/>
          <w:szCs w:val="52"/>
        </w:rPr>
        <w:t>可行性分析</w:t>
      </w:r>
    </w:p>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b/>
          <w:bCs/>
          <w:sz w:val="52"/>
          <w:szCs w:val="52"/>
        </w:rPr>
      </w:pPr>
      <w:r>
        <w:rPr>
          <w:rFonts w:hint="eastAsia" w:ascii="宋体" w:hAnsi="宋体"/>
          <w:b/>
          <w:bCs/>
          <w:sz w:val="52"/>
          <w:szCs w:val="52"/>
        </w:rPr>
        <w:t>版本：V</w:t>
      </w:r>
      <w:r>
        <w:rPr>
          <w:rFonts w:hint="eastAsia" w:ascii="宋体" w:hAnsi="宋体"/>
          <w:b/>
          <w:bCs/>
          <w:sz w:val="52"/>
          <w:szCs w:val="52"/>
          <w:lang w:val="en-US" w:eastAsia="zh-CN"/>
        </w:rPr>
        <w:t>2</w:t>
      </w:r>
      <w:r>
        <w:rPr>
          <w:rFonts w:hint="eastAsia" w:ascii="宋体" w:hAnsi="宋体"/>
          <w:b/>
          <w:bCs/>
          <w:sz w:val="52"/>
          <w:szCs w:val="52"/>
        </w:rPr>
        <w:t>.0</w:t>
      </w:r>
    </w:p>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b/>
          <w:bCs/>
          <w:sz w:val="52"/>
          <w:szCs w:val="52"/>
        </w:rPr>
      </w:pPr>
      <w:r>
        <w:drawing>
          <wp:inline distT="0" distB="0" distL="0" distR="0">
            <wp:extent cx="1336675" cy="15963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36675" cy="1596390"/>
                    </a:xfrm>
                    <a:prstGeom prst="rect">
                      <a:avLst/>
                    </a:prstGeom>
                    <a:noFill/>
                    <a:ln>
                      <a:noFill/>
                    </a:ln>
                  </pic:spPr>
                </pic:pic>
              </a:graphicData>
            </a:graphic>
          </wp:inline>
        </w:drawing>
      </w:r>
      <w:r>
        <w:drawing>
          <wp:inline distT="0" distB="0" distL="0" distR="0">
            <wp:extent cx="1336675" cy="163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36675" cy="1638935"/>
                    </a:xfrm>
                    <a:prstGeom prst="rect">
                      <a:avLst/>
                    </a:prstGeom>
                    <a:noFill/>
                    <a:ln>
                      <a:noFill/>
                    </a:ln>
                  </pic:spPr>
                </pic:pic>
              </a:graphicData>
            </a:graphic>
          </wp:inline>
        </w:drawing>
      </w:r>
      <w:r>
        <w:rPr>
          <w:rFonts w:hint="eastAsia" w:ascii="宋体" w:hAnsi="宋体"/>
          <w:b/>
          <w:bCs/>
          <w:sz w:val="52"/>
          <w:szCs w:val="52"/>
        </w:rPr>
        <w:t xml:space="preserve"> </w:t>
      </w:r>
    </w:p>
    <w:p>
      <w:pPr>
        <w:pageBreakBefore w:val="0"/>
        <w:kinsoku/>
        <w:wordWrap/>
        <w:overflowPunct/>
        <w:topLinePunct w:val="0"/>
        <w:autoSpaceDE/>
        <w:autoSpaceDN/>
        <w:bidi w:val="0"/>
        <w:adjustRightInd/>
        <w:snapToGrid w:val="0"/>
        <w:spacing w:before="156" w:beforeLines="50" w:after="156" w:afterLines="50" w:line="360" w:lineRule="auto"/>
        <w:ind w:firstLine="2711" w:firstLineChars="900"/>
        <w:jc w:val="left"/>
        <w:textAlignment w:val="auto"/>
        <w:rPr>
          <w:rFonts w:ascii="宋体" w:hAnsi="宋体"/>
          <w:sz w:val="30"/>
          <w:szCs w:val="30"/>
        </w:rPr>
      </w:pPr>
      <w:r>
        <w:rPr>
          <w:rFonts w:hint="eastAsia" w:ascii="宋体" w:hAnsi="宋体"/>
          <w:b/>
          <w:bCs/>
          <w:sz w:val="30"/>
          <w:szCs w:val="30"/>
        </w:rPr>
        <w:t>课程名称：</w:t>
      </w:r>
      <w:r>
        <w:rPr>
          <w:rFonts w:hint="eastAsia" w:ascii="宋体" w:hAnsi="宋体"/>
          <w:sz w:val="30"/>
          <w:szCs w:val="30"/>
        </w:rPr>
        <w:t>软件工程实验</w:t>
      </w:r>
    </w:p>
    <w:p>
      <w:pPr>
        <w:pageBreakBefore w:val="0"/>
        <w:kinsoku/>
        <w:wordWrap/>
        <w:overflowPunct/>
        <w:topLinePunct w:val="0"/>
        <w:autoSpaceDE/>
        <w:autoSpaceDN/>
        <w:bidi w:val="0"/>
        <w:adjustRightInd/>
        <w:snapToGrid w:val="0"/>
        <w:spacing w:before="156" w:beforeLines="50" w:after="156" w:afterLines="50" w:line="360" w:lineRule="auto"/>
        <w:ind w:firstLine="2711" w:firstLineChars="900"/>
        <w:jc w:val="left"/>
        <w:textAlignment w:val="auto"/>
        <w:rPr>
          <w:rFonts w:ascii="宋体" w:hAnsi="宋体"/>
          <w:sz w:val="30"/>
          <w:szCs w:val="30"/>
        </w:rPr>
      </w:pPr>
      <w:r>
        <w:rPr>
          <w:rFonts w:hint="eastAsia" w:ascii="宋体" w:hAnsi="宋体"/>
          <w:b/>
          <w:bCs/>
          <w:sz w:val="30"/>
          <w:szCs w:val="30"/>
        </w:rPr>
        <w:t>项目名称：</w:t>
      </w:r>
      <w:r>
        <w:rPr>
          <w:rFonts w:hint="eastAsia" w:ascii="宋体" w:hAnsi="宋体"/>
          <w:sz w:val="30"/>
          <w:szCs w:val="30"/>
        </w:rPr>
        <w:t>“佳缘”线上婚恋交友平台</w:t>
      </w:r>
    </w:p>
    <w:p>
      <w:pPr>
        <w:pageBreakBefore w:val="0"/>
        <w:kinsoku/>
        <w:wordWrap/>
        <w:overflowPunct/>
        <w:topLinePunct w:val="0"/>
        <w:autoSpaceDE/>
        <w:autoSpaceDN/>
        <w:bidi w:val="0"/>
        <w:adjustRightInd/>
        <w:snapToGrid w:val="0"/>
        <w:spacing w:before="156" w:beforeLines="50" w:after="156" w:afterLines="50" w:line="360" w:lineRule="auto"/>
        <w:ind w:firstLine="2711" w:firstLineChars="900"/>
        <w:jc w:val="left"/>
        <w:textAlignment w:val="auto"/>
        <w:rPr>
          <w:rFonts w:ascii="宋体" w:hAnsi="宋体"/>
          <w:sz w:val="30"/>
          <w:szCs w:val="30"/>
        </w:rPr>
      </w:pPr>
      <w:r>
        <w:rPr>
          <w:rFonts w:hint="eastAsia" w:ascii="宋体" w:hAnsi="宋体"/>
          <w:b/>
          <w:bCs/>
          <w:sz w:val="30"/>
          <w:szCs w:val="30"/>
        </w:rPr>
        <w:t>所在学校：</w:t>
      </w:r>
      <w:r>
        <w:rPr>
          <w:rFonts w:hint="eastAsia" w:ascii="宋体" w:hAnsi="宋体"/>
          <w:sz w:val="30"/>
          <w:szCs w:val="30"/>
        </w:rPr>
        <w:t xml:space="preserve">广州大学  </w:t>
      </w:r>
    </w:p>
    <w:p>
      <w:pPr>
        <w:pageBreakBefore w:val="0"/>
        <w:kinsoku/>
        <w:wordWrap/>
        <w:overflowPunct/>
        <w:topLinePunct w:val="0"/>
        <w:autoSpaceDE/>
        <w:autoSpaceDN/>
        <w:bidi w:val="0"/>
        <w:adjustRightInd/>
        <w:snapToGrid w:val="0"/>
        <w:spacing w:before="156" w:beforeLines="50" w:after="156" w:afterLines="50" w:line="360" w:lineRule="auto"/>
        <w:ind w:firstLine="2711" w:firstLineChars="900"/>
        <w:jc w:val="left"/>
        <w:textAlignment w:val="auto"/>
        <w:rPr>
          <w:rFonts w:ascii="宋体" w:hAnsi="宋体"/>
          <w:sz w:val="30"/>
          <w:szCs w:val="30"/>
        </w:rPr>
      </w:pPr>
      <w:r>
        <w:rPr>
          <w:rFonts w:hint="eastAsia" w:ascii="宋体" w:hAnsi="宋体"/>
          <w:b/>
          <w:bCs/>
          <w:sz w:val="30"/>
          <w:szCs w:val="30"/>
        </w:rPr>
        <w:t>所在学院：</w:t>
      </w:r>
      <w:r>
        <w:rPr>
          <w:rFonts w:hint="eastAsia" w:ascii="宋体" w:hAnsi="宋体"/>
          <w:sz w:val="30"/>
          <w:szCs w:val="30"/>
        </w:rPr>
        <w:t xml:space="preserve">经济与统计学院  </w:t>
      </w:r>
    </w:p>
    <w:p>
      <w:pPr>
        <w:pageBreakBefore w:val="0"/>
        <w:kinsoku/>
        <w:wordWrap/>
        <w:overflowPunct/>
        <w:topLinePunct w:val="0"/>
        <w:autoSpaceDE/>
        <w:autoSpaceDN/>
        <w:bidi w:val="0"/>
        <w:adjustRightInd/>
        <w:snapToGrid w:val="0"/>
        <w:spacing w:before="156" w:beforeLines="50" w:after="156" w:afterLines="50" w:line="360" w:lineRule="auto"/>
        <w:ind w:firstLine="2711" w:firstLineChars="900"/>
        <w:jc w:val="left"/>
        <w:textAlignment w:val="auto"/>
        <w:rPr>
          <w:rFonts w:ascii="宋体" w:hAnsi="宋体"/>
          <w:sz w:val="30"/>
          <w:szCs w:val="30"/>
        </w:rPr>
      </w:pPr>
      <w:r>
        <w:rPr>
          <w:rFonts w:hint="eastAsia" w:ascii="宋体" w:hAnsi="宋体"/>
          <w:b/>
          <w:bCs/>
          <w:sz w:val="30"/>
          <w:szCs w:val="30"/>
        </w:rPr>
        <w:t>所在班级：</w:t>
      </w:r>
      <w:r>
        <w:rPr>
          <w:rFonts w:hint="eastAsia" w:ascii="宋体" w:hAnsi="宋体"/>
          <w:sz w:val="30"/>
          <w:szCs w:val="30"/>
        </w:rPr>
        <w:t>数据201班</w:t>
      </w:r>
    </w:p>
    <w:p>
      <w:pPr>
        <w:pageBreakBefore w:val="0"/>
        <w:kinsoku/>
        <w:wordWrap/>
        <w:overflowPunct/>
        <w:topLinePunct w:val="0"/>
        <w:autoSpaceDE/>
        <w:autoSpaceDN/>
        <w:bidi w:val="0"/>
        <w:adjustRightInd/>
        <w:snapToGrid w:val="0"/>
        <w:spacing w:before="156" w:beforeLines="50" w:after="156" w:afterLines="50" w:line="360" w:lineRule="auto"/>
        <w:ind w:firstLine="2711" w:firstLineChars="900"/>
        <w:jc w:val="left"/>
        <w:textAlignment w:val="auto"/>
        <w:rPr>
          <w:rFonts w:ascii="宋体" w:hAnsi="宋体"/>
          <w:sz w:val="30"/>
          <w:szCs w:val="30"/>
        </w:rPr>
      </w:pPr>
      <w:r>
        <w:rPr>
          <w:rFonts w:hint="eastAsia" w:ascii="宋体" w:hAnsi="宋体"/>
          <w:b/>
          <w:bCs/>
          <w:sz w:val="30"/>
          <w:szCs w:val="30"/>
        </w:rPr>
        <w:t>项目成员：</w:t>
      </w:r>
      <w:r>
        <w:rPr>
          <w:rFonts w:hint="eastAsia" w:ascii="宋体" w:hAnsi="宋体"/>
          <w:sz w:val="30"/>
          <w:szCs w:val="30"/>
        </w:rPr>
        <w:t>2009700003 易鸿</w:t>
      </w:r>
    </w:p>
    <w:p>
      <w:pPr>
        <w:pageBreakBefore w:val="0"/>
        <w:kinsoku/>
        <w:wordWrap/>
        <w:overflowPunct/>
        <w:topLinePunct w:val="0"/>
        <w:autoSpaceDE/>
        <w:autoSpaceDN/>
        <w:bidi w:val="0"/>
        <w:adjustRightInd/>
        <w:snapToGrid w:val="0"/>
        <w:spacing w:before="156" w:beforeLines="50" w:after="156" w:afterLines="50" w:line="360" w:lineRule="auto"/>
        <w:ind w:firstLine="4200" w:firstLineChars="1400"/>
        <w:jc w:val="left"/>
        <w:textAlignment w:val="auto"/>
        <w:rPr>
          <w:rFonts w:ascii="宋体" w:hAnsi="宋体"/>
          <w:sz w:val="30"/>
          <w:szCs w:val="30"/>
        </w:rPr>
      </w:pPr>
      <w:r>
        <w:rPr>
          <w:rFonts w:hint="eastAsia" w:ascii="宋体" w:hAnsi="宋体"/>
          <w:sz w:val="30"/>
          <w:szCs w:val="30"/>
        </w:rPr>
        <w:t>2064700031 罗玮</w:t>
      </w:r>
    </w:p>
    <w:p>
      <w:pPr>
        <w:pageBreakBefore w:val="0"/>
        <w:kinsoku/>
        <w:wordWrap/>
        <w:overflowPunct/>
        <w:topLinePunct w:val="0"/>
        <w:autoSpaceDE/>
        <w:autoSpaceDN/>
        <w:bidi w:val="0"/>
        <w:adjustRightInd/>
        <w:snapToGrid w:val="0"/>
        <w:spacing w:before="156" w:beforeLines="50" w:after="156" w:afterLines="50" w:line="360" w:lineRule="auto"/>
        <w:ind w:firstLine="4200" w:firstLineChars="1400"/>
        <w:jc w:val="left"/>
        <w:textAlignment w:val="auto"/>
        <w:rPr>
          <w:rFonts w:ascii="宋体" w:hAnsi="宋体"/>
          <w:b/>
          <w:bCs/>
          <w:sz w:val="30"/>
          <w:szCs w:val="30"/>
        </w:rPr>
      </w:pPr>
      <w:r>
        <w:rPr>
          <w:rFonts w:hint="eastAsia" w:ascii="宋体" w:hAnsi="宋体"/>
          <w:sz w:val="30"/>
          <w:szCs w:val="30"/>
        </w:rPr>
        <w:t>2064700020 黄颖</w:t>
      </w:r>
    </w:p>
    <w:p>
      <w:pPr>
        <w:pageBreakBefore w:val="0"/>
        <w:kinsoku/>
        <w:wordWrap/>
        <w:overflowPunct/>
        <w:topLinePunct w:val="0"/>
        <w:autoSpaceDE/>
        <w:autoSpaceDN/>
        <w:bidi w:val="0"/>
        <w:adjustRightInd/>
        <w:snapToGrid w:val="0"/>
        <w:spacing w:before="156" w:beforeLines="50" w:after="156" w:afterLines="50" w:line="360" w:lineRule="auto"/>
        <w:ind w:firstLine="2711" w:firstLineChars="900"/>
        <w:textAlignment w:val="auto"/>
        <w:rPr>
          <w:rFonts w:ascii="宋体" w:hAnsi="宋体"/>
          <w:sz w:val="30"/>
          <w:szCs w:val="30"/>
        </w:rPr>
      </w:pPr>
      <w:r>
        <w:rPr>
          <w:rFonts w:hint="eastAsia" w:ascii="宋体" w:hAnsi="宋体"/>
          <w:b/>
          <w:bCs/>
          <w:sz w:val="30"/>
          <w:szCs w:val="30"/>
        </w:rPr>
        <w:t>指导老师：</w:t>
      </w:r>
      <w:r>
        <w:rPr>
          <w:rFonts w:hint="eastAsia" w:ascii="宋体" w:hAnsi="宋体"/>
          <w:sz w:val="30"/>
          <w:szCs w:val="30"/>
        </w:rPr>
        <w:t>麦红老师</w:t>
      </w:r>
    </w:p>
    <w:p>
      <w:pPr>
        <w:pageBreakBefore w:val="0"/>
        <w:kinsoku/>
        <w:wordWrap/>
        <w:overflowPunct/>
        <w:topLinePunct w:val="0"/>
        <w:autoSpaceDE/>
        <w:autoSpaceDN/>
        <w:bidi w:val="0"/>
        <w:adjustRightInd/>
        <w:snapToGrid w:val="0"/>
        <w:spacing w:line="360" w:lineRule="auto"/>
        <w:jc w:val="center"/>
        <w:textAlignment w:val="auto"/>
      </w:pPr>
      <w:r>
        <w:rPr>
          <w:rFonts w:hint="eastAsia" w:ascii="宋体" w:hAnsi="宋体"/>
          <w:b/>
          <w:bCs/>
          <w:sz w:val="30"/>
          <w:szCs w:val="30"/>
        </w:rPr>
        <w:t xml:space="preserve"> </w:t>
      </w:r>
      <w:r>
        <w:rPr>
          <w:rFonts w:ascii="宋体" w:hAnsi="宋体"/>
          <w:b/>
          <w:bCs/>
          <w:sz w:val="30"/>
          <w:szCs w:val="30"/>
        </w:rPr>
        <w:t xml:space="preserve">    </w:t>
      </w:r>
      <w:r>
        <w:rPr>
          <w:rFonts w:hint="eastAsia" w:ascii="宋体" w:hAnsi="宋体"/>
          <w:b/>
          <w:bCs/>
          <w:sz w:val="30"/>
          <w:szCs w:val="30"/>
        </w:rPr>
        <w:t>编写日期：</w:t>
      </w:r>
      <w:r>
        <w:rPr>
          <w:rFonts w:hint="eastAsia" w:ascii="宋体" w:hAnsi="宋体"/>
          <w:sz w:val="30"/>
          <w:szCs w:val="30"/>
        </w:rPr>
        <w:t>2022年</w:t>
      </w:r>
      <w:r>
        <w:rPr>
          <w:rFonts w:hint="eastAsia" w:ascii="宋体" w:hAnsi="宋体"/>
          <w:sz w:val="30"/>
          <w:szCs w:val="30"/>
          <w:lang w:val="en-US" w:eastAsia="zh-CN"/>
        </w:rPr>
        <w:t>4</w:t>
      </w:r>
      <w:r>
        <w:rPr>
          <w:rFonts w:hint="eastAsia" w:ascii="宋体" w:hAnsi="宋体"/>
          <w:sz w:val="30"/>
          <w:szCs w:val="30"/>
        </w:rPr>
        <w:t>月4日</w:t>
      </w:r>
    </w:p>
    <w:sdt>
      <w:sdtPr>
        <w:rPr>
          <w:rFonts w:ascii="宋体" w:hAnsi="宋体" w:eastAsia="宋体" w:cstheme="minorBidi"/>
          <w:b/>
          <w:bCs/>
          <w:kern w:val="2"/>
          <w:sz w:val="21"/>
          <w:szCs w:val="22"/>
          <w:lang w:val="en-US" w:eastAsia="zh-CN" w:bidi="ar-SA"/>
        </w:rPr>
        <w:id w:val="147465223"/>
        <w15:color w:val="DBDBDB"/>
        <w:docPartObj>
          <w:docPartGallery w:val="Table of Contents"/>
          <w:docPartUnique/>
        </w:docPartObj>
      </w:sdtPr>
      <w:sdtEndPr>
        <w:rPr>
          <w:b/>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宋体" w:hAnsi="宋体" w:eastAsia="宋体" w:cs="宋体"/>
              <w:b/>
              <w:bCs/>
              <w:sz w:val="28"/>
              <w:szCs w:val="28"/>
            </w:rPr>
          </w:pPr>
          <w:bookmarkStart w:id="0" w:name="_Toc3552"/>
          <w:bookmarkStart w:id="58" w:name="_GoBack"/>
          <w:r>
            <w:rPr>
              <w:rFonts w:hint="eastAsia" w:ascii="宋体" w:hAnsi="宋体" w:eastAsia="宋体" w:cs="宋体"/>
              <w:b/>
              <w:bCs/>
              <w:sz w:val="28"/>
              <w:szCs w:val="28"/>
            </w:rPr>
            <w:t>目</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录</w:t>
          </w:r>
        </w:p>
        <w:bookmarkEnd w:id="58"/>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"1-2"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_Toc4741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1 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_Toc4741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_Toc20372 </w:instrText>
          </w:r>
          <w:r>
            <w:rPr>
              <w:rFonts w:hint="eastAsia" w:ascii="宋体" w:hAnsi="宋体" w:eastAsia="宋体" w:cs="宋体"/>
              <w:sz w:val="28"/>
              <w:szCs w:val="28"/>
            </w:rPr>
            <w:fldChar w:fldCharType="separate"/>
          </w:r>
          <w:r>
            <w:rPr>
              <w:rFonts w:hint="eastAsia" w:ascii="宋体" w:hAnsi="宋体" w:eastAsia="宋体" w:cs="宋体"/>
              <w:bCs/>
              <w:sz w:val="28"/>
              <w:szCs w:val="28"/>
            </w:rPr>
            <w:t>1.1 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_Toc20372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_Toc28270 </w:instrText>
          </w:r>
          <w:r>
            <w:rPr>
              <w:rFonts w:hint="eastAsia" w:ascii="宋体" w:hAnsi="宋体" w:eastAsia="宋体" w:cs="宋体"/>
              <w:sz w:val="28"/>
              <w:szCs w:val="28"/>
            </w:rPr>
            <w:fldChar w:fldCharType="separate"/>
          </w:r>
          <w:r>
            <w:rPr>
              <w:rFonts w:hint="eastAsia" w:ascii="宋体" w:hAnsi="宋体" w:eastAsia="宋体" w:cs="宋体"/>
              <w:bCs/>
              <w:sz w:val="28"/>
              <w:szCs w:val="28"/>
            </w:rPr>
            <w:t>1.2 编写背景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_Toc28270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_Toc27583 </w:instrText>
          </w:r>
          <w:r>
            <w:rPr>
              <w:rFonts w:hint="eastAsia" w:ascii="宋体" w:hAnsi="宋体" w:eastAsia="宋体" w:cs="宋体"/>
              <w:sz w:val="28"/>
              <w:szCs w:val="28"/>
            </w:rPr>
            <w:fldChar w:fldCharType="separate"/>
          </w:r>
          <w:r>
            <w:rPr>
              <w:rFonts w:hint="eastAsia" w:ascii="宋体" w:hAnsi="宋体" w:eastAsia="宋体" w:cs="宋体"/>
              <w:bCs/>
              <w:sz w:val="28"/>
              <w:szCs w:val="28"/>
            </w:rPr>
            <w:t>1.3 项目基本信息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_Toc27583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_Toc4707 </w:instrText>
          </w:r>
          <w:r>
            <w:rPr>
              <w:rFonts w:hint="eastAsia" w:ascii="宋体" w:hAnsi="宋体" w:eastAsia="宋体" w:cs="宋体"/>
              <w:sz w:val="28"/>
              <w:szCs w:val="28"/>
            </w:rPr>
            <w:fldChar w:fldCharType="separate"/>
          </w:r>
          <w:r>
            <w:rPr>
              <w:rFonts w:hint="eastAsia" w:ascii="宋体" w:hAnsi="宋体" w:eastAsia="宋体" w:cs="宋体"/>
              <w:bCs/>
              <w:sz w:val="28"/>
              <w:szCs w:val="28"/>
            </w:rPr>
            <w:t>1.4 定义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_Toc4707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_Toc32285 </w:instrText>
          </w:r>
          <w:r>
            <w:rPr>
              <w:rFonts w:hint="eastAsia" w:ascii="宋体" w:hAnsi="宋体" w:eastAsia="宋体" w:cs="宋体"/>
              <w:sz w:val="28"/>
              <w:szCs w:val="28"/>
            </w:rPr>
            <w:fldChar w:fldCharType="separate"/>
          </w:r>
          <w:r>
            <w:rPr>
              <w:rFonts w:hint="eastAsia" w:ascii="宋体" w:hAnsi="宋体" w:eastAsia="宋体" w:cs="宋体"/>
              <w:bCs/>
              <w:sz w:val="28"/>
              <w:szCs w:val="28"/>
            </w:rPr>
            <w:t>1.5 修订历史记录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_Toc32285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_Toc10664 </w:instrText>
          </w:r>
          <w:r>
            <w:rPr>
              <w:rFonts w:hint="eastAsia" w:ascii="宋体" w:hAnsi="宋体" w:eastAsia="宋体" w:cs="宋体"/>
              <w:sz w:val="28"/>
              <w:szCs w:val="28"/>
            </w:rPr>
            <w:fldChar w:fldCharType="separate"/>
          </w:r>
          <w:r>
            <w:rPr>
              <w:rFonts w:hint="eastAsia" w:ascii="宋体" w:hAnsi="宋体" w:eastAsia="宋体" w:cs="宋体"/>
              <w:bCs/>
              <w:sz w:val="28"/>
              <w:szCs w:val="28"/>
            </w:rPr>
            <w:t xml:space="preserve">1.6 </w:t>
          </w:r>
          <w:r>
            <w:rPr>
              <w:rFonts w:hint="eastAsia" w:ascii="宋体" w:hAnsi="宋体" w:eastAsia="宋体" w:cs="宋体"/>
              <w:bCs/>
              <w:sz w:val="28"/>
              <w:szCs w:val="28"/>
              <w:lang w:val="en-US" w:eastAsia="zh-CN"/>
            </w:rPr>
            <w:t>参考资料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_Toc10664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_Toc29133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2 </w:t>
          </w:r>
          <w:r>
            <w:rPr>
              <w:rFonts w:hint="eastAsia" w:ascii="宋体" w:hAnsi="宋体" w:eastAsia="宋体" w:cs="宋体"/>
              <w:bCs/>
              <w:sz w:val="28"/>
              <w:szCs w:val="28"/>
            </w:rPr>
            <w:t>市场可行性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_Toc29133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_Toc13377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2.1</w:t>
          </w:r>
          <w:r>
            <w:rPr>
              <w:rFonts w:hint="eastAsia" w:ascii="宋体" w:hAnsi="宋体" w:eastAsia="宋体" w:cs="宋体"/>
              <w:bCs/>
              <w:sz w:val="28"/>
              <w:szCs w:val="28"/>
            </w:rPr>
            <w:t xml:space="preserve"> 市场前景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_Toc13377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_Toc27313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2.2 </w:t>
          </w:r>
          <w:r>
            <w:rPr>
              <w:rFonts w:hint="eastAsia" w:ascii="宋体" w:hAnsi="宋体" w:eastAsia="宋体" w:cs="宋体"/>
              <w:bCs/>
              <w:sz w:val="28"/>
              <w:szCs w:val="28"/>
            </w:rPr>
            <w:t>产品定位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_Toc27313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_Toc8872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3 技术可行性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_Toc8872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_Toc10973 </w:instrText>
          </w:r>
          <w:r>
            <w:rPr>
              <w:rFonts w:hint="eastAsia" w:ascii="宋体" w:hAnsi="宋体" w:eastAsia="宋体" w:cs="宋体"/>
              <w:sz w:val="28"/>
              <w:szCs w:val="28"/>
            </w:rPr>
            <w:fldChar w:fldCharType="separate"/>
          </w:r>
          <w:r>
            <w:rPr>
              <w:rFonts w:hint="eastAsia" w:ascii="宋体" w:hAnsi="宋体" w:eastAsia="宋体" w:cs="宋体"/>
              <w:bCs/>
              <w:sz w:val="28"/>
              <w:szCs w:val="28"/>
            </w:rPr>
            <w:t>1.7 功能说明</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_Toc10973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_Toc31780 </w:instrText>
          </w:r>
          <w:r>
            <w:rPr>
              <w:rFonts w:hint="eastAsia" w:ascii="宋体" w:hAnsi="宋体" w:eastAsia="宋体" w:cs="宋体"/>
              <w:sz w:val="28"/>
              <w:szCs w:val="28"/>
            </w:rPr>
            <w:fldChar w:fldCharType="separate"/>
          </w:r>
          <w:r>
            <w:rPr>
              <w:rFonts w:hint="eastAsia" w:ascii="宋体" w:hAnsi="宋体" w:eastAsia="宋体" w:cs="宋体"/>
              <w:bCs/>
              <w:sz w:val="28"/>
              <w:szCs w:val="28"/>
            </w:rPr>
            <w:t>1.8 技术分析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_Toc31780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_Toc7180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4 资源可行</w:t>
          </w:r>
          <w:r>
            <w:rPr>
              <w:rFonts w:hint="eastAsia" w:ascii="宋体" w:hAnsi="宋体" w:eastAsia="宋体" w:cs="宋体"/>
              <w:bCs/>
              <w:sz w:val="28"/>
              <w:szCs w:val="28"/>
            </w:rPr>
            <w:t>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_Toc7180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_Toc19654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4.1 </w:t>
          </w:r>
          <w:r>
            <w:rPr>
              <w:rFonts w:hint="eastAsia" w:ascii="宋体" w:hAnsi="宋体" w:eastAsia="宋体" w:cs="宋体"/>
              <w:bCs/>
              <w:sz w:val="28"/>
              <w:szCs w:val="28"/>
            </w:rPr>
            <w:t>人力资源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_Toc19654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_Toc26161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4.2 </w:t>
          </w:r>
          <w:r>
            <w:rPr>
              <w:rFonts w:hint="eastAsia" w:ascii="宋体" w:hAnsi="宋体" w:eastAsia="宋体" w:cs="宋体"/>
              <w:bCs/>
              <w:sz w:val="28"/>
              <w:szCs w:val="28"/>
            </w:rPr>
            <w:t>软件资源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_Toc26161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_Toc16472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4.3 </w:t>
          </w:r>
          <w:r>
            <w:rPr>
              <w:rFonts w:hint="eastAsia" w:ascii="宋体" w:hAnsi="宋体" w:eastAsia="宋体" w:cs="宋体"/>
              <w:bCs/>
              <w:sz w:val="28"/>
              <w:szCs w:val="28"/>
            </w:rPr>
            <w:t>硬件资源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_Toc16472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_Toc799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4.4</w:t>
          </w:r>
          <w:r>
            <w:rPr>
              <w:rFonts w:hint="eastAsia" w:ascii="宋体" w:hAnsi="宋体" w:eastAsia="宋体" w:cs="宋体"/>
              <w:bCs/>
              <w:sz w:val="28"/>
              <w:szCs w:val="28"/>
            </w:rPr>
            <w:t xml:space="preserve"> 时间资源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_Toc799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_Toc14788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5 </w:t>
          </w:r>
          <w:r>
            <w:rPr>
              <w:rFonts w:hint="eastAsia" w:ascii="宋体" w:hAnsi="宋体" w:eastAsia="宋体" w:cs="宋体"/>
              <w:bCs/>
              <w:sz w:val="28"/>
              <w:szCs w:val="28"/>
            </w:rPr>
            <w:t>经济可行性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_Toc14788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_Toc216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5.1 </w:t>
          </w:r>
          <w:r>
            <w:rPr>
              <w:rFonts w:hint="eastAsia" w:ascii="宋体" w:hAnsi="宋体" w:eastAsia="宋体" w:cs="宋体"/>
              <w:bCs/>
              <w:sz w:val="28"/>
              <w:szCs w:val="28"/>
            </w:rPr>
            <w:t>投资规划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_Toc216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_Toc29376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5.2 </w:t>
          </w:r>
          <w:r>
            <w:rPr>
              <w:rFonts w:hint="eastAsia" w:ascii="宋体" w:hAnsi="宋体" w:eastAsia="宋体" w:cs="宋体"/>
              <w:bCs/>
              <w:sz w:val="28"/>
              <w:szCs w:val="28"/>
            </w:rPr>
            <w:t>收益分析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_Toc29376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_Toc28432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6 </w:t>
          </w:r>
          <w:r>
            <w:rPr>
              <w:rFonts w:hint="eastAsia" w:ascii="宋体" w:hAnsi="宋体" w:eastAsia="宋体" w:cs="宋体"/>
              <w:bCs/>
              <w:sz w:val="28"/>
              <w:szCs w:val="28"/>
            </w:rPr>
            <w:t>社会可行性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_Toc28432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_Toc19900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6.1 </w:t>
          </w:r>
          <w:r>
            <w:rPr>
              <w:rFonts w:hint="eastAsia" w:ascii="宋体" w:hAnsi="宋体" w:eastAsia="宋体" w:cs="宋体"/>
              <w:bCs/>
              <w:sz w:val="28"/>
              <w:szCs w:val="28"/>
            </w:rPr>
            <w:t>法律可行性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_Toc19900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_Toc6611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6.2</w:t>
          </w:r>
          <w:r>
            <w:rPr>
              <w:rFonts w:hint="eastAsia" w:ascii="宋体" w:hAnsi="宋体" w:eastAsia="宋体" w:cs="宋体"/>
              <w:bCs/>
              <w:sz w:val="28"/>
              <w:szCs w:val="28"/>
            </w:rPr>
            <w:t>政策可行性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_Toc6611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_Toc5226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6.3 </w:t>
          </w:r>
          <w:r>
            <w:rPr>
              <w:rFonts w:hint="eastAsia" w:ascii="宋体" w:hAnsi="宋体" w:eastAsia="宋体" w:cs="宋体"/>
              <w:bCs/>
              <w:sz w:val="28"/>
              <w:szCs w:val="28"/>
            </w:rPr>
            <w:t>使用可行性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_Toc5226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_Toc641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7 </w:t>
          </w:r>
          <w:r>
            <w:rPr>
              <w:rFonts w:hint="eastAsia" w:ascii="宋体" w:hAnsi="宋体" w:eastAsia="宋体" w:cs="宋体"/>
              <w:bCs/>
              <w:sz w:val="28"/>
              <w:szCs w:val="28"/>
            </w:rPr>
            <w:t>评价过程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_Toc641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_Toc28502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7.1 </w:t>
          </w:r>
          <w:r>
            <w:rPr>
              <w:rFonts w:hint="eastAsia" w:ascii="宋体" w:hAnsi="宋体" w:eastAsia="宋体" w:cs="宋体"/>
              <w:bCs/>
              <w:sz w:val="28"/>
              <w:szCs w:val="28"/>
            </w:rPr>
            <w:t>评价标准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_Toc28502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_Toc20855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7.2 </w:t>
          </w:r>
          <w:r>
            <w:rPr>
              <w:rFonts w:hint="eastAsia" w:ascii="宋体" w:hAnsi="宋体" w:eastAsia="宋体" w:cs="宋体"/>
              <w:bCs/>
              <w:sz w:val="28"/>
              <w:szCs w:val="28"/>
            </w:rPr>
            <w:t>评价结果</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_Toc20855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
            <w:keepNext w:val="0"/>
            <w:keepLines w:val="0"/>
            <w:pageBreakBefore w:val="0"/>
            <w:tabs>
              <w:tab w:val="right" w:leader="dot" w:pos="8306"/>
              <w:tab w:val="clear" w:pos="420"/>
              <w:tab w:val="clear" w:pos="8296"/>
            </w:tabs>
            <w:kinsoku/>
            <w:wordWrap/>
            <w:overflowPunct/>
            <w:topLinePunct w:val="0"/>
            <w:autoSpaceDE/>
            <w:autoSpaceDN/>
            <w:bidi w:val="0"/>
            <w:adjustRightInd/>
            <w:snapToGrid/>
            <w:spacing w:line="36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_Toc1894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 xml:space="preserve">8 </w:t>
          </w:r>
          <w:r>
            <w:rPr>
              <w:rFonts w:hint="eastAsia" w:ascii="宋体" w:hAnsi="宋体" w:eastAsia="宋体" w:cs="宋体"/>
              <w:bCs/>
              <w:sz w:val="28"/>
              <w:szCs w:val="28"/>
            </w:rPr>
            <w:t>结论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_Toc1894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ascii="宋体" w:hAnsi="宋体" w:eastAsia="宋体" w:cs="宋体"/>
              <w:sz w:val="28"/>
              <w:szCs w:val="28"/>
            </w:rPr>
            <w:fldChar w:fldCharType="end"/>
          </w:r>
        </w:p>
      </w:sdtContent>
    </w:sdt>
    <w:p>
      <w:pPr>
        <w:outlineLvl w:val="0"/>
        <w:rPr>
          <w:rFonts w:hint="eastAsia"/>
          <w:b/>
          <w:bCs/>
          <w:sz w:val="30"/>
          <w:szCs w:val="30"/>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bookmarkStart w:id="1" w:name="_Toc4741"/>
    </w:p>
    <w:p>
      <w:pPr>
        <w:outlineLvl w:val="0"/>
        <w:rPr>
          <w:rFonts w:hint="eastAsia"/>
          <w:b/>
          <w:bCs/>
          <w:sz w:val="30"/>
          <w:szCs w:val="30"/>
          <w:lang w:val="en-US" w:eastAsia="zh-CN"/>
        </w:rPr>
      </w:pPr>
      <w:r>
        <w:rPr>
          <w:rFonts w:hint="eastAsia"/>
          <w:b/>
          <w:bCs/>
          <w:sz w:val="30"/>
          <w:szCs w:val="30"/>
          <w:lang w:val="en-US" w:eastAsia="zh-CN"/>
        </w:rPr>
        <w:t>1 引言</w:t>
      </w:r>
      <w:bookmarkEnd w:id="0"/>
      <w:bookmarkEnd w:id="1"/>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b/>
          <w:bCs/>
          <w:sz w:val="28"/>
          <w:szCs w:val="28"/>
        </w:rPr>
      </w:pPr>
      <w:r>
        <w:rPr>
          <w:rFonts w:hint="eastAsia"/>
          <w:b/>
          <w:bCs/>
          <w:sz w:val="28"/>
          <w:szCs w:val="28"/>
          <w:lang w:val="en-US" w:eastAsia="zh-CN"/>
        </w:rPr>
        <w:t xml:space="preserve"> </w:t>
      </w:r>
      <w:bookmarkStart w:id="2" w:name="_Toc7178"/>
      <w:bookmarkStart w:id="3" w:name="_Toc20372"/>
      <w:r>
        <w:rPr>
          <w:rFonts w:hint="eastAsia"/>
          <w:b/>
          <w:bCs/>
          <w:sz w:val="28"/>
          <w:szCs w:val="28"/>
        </w:rPr>
        <w:t>编写目的</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搭建线上婚恋交友平台，利用先进的计算机技术、多媒体技术、大数据分析技术等实现对适婚人士进行交友匹配，可以给忙于工作、圈子较小的适婚人群提供更广阔的交友平台。对用户个人信息进行数据分析，并根据个人喜好建立模型，能够提高匹配成功的可能性。通过本平台可以迅速匹配到适合当前用户的其他用户，并通过检索功能联系到该用户。线上交友，为用户节省了大量时间和精力，能够接触到更多的相同需求的用户，拓宽交友圈。让本平台成为能够减少人力、物力与中间费用，提高匹配准确度、信息化程度更高的线上婚恋交友平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本可行性分析报告，用于分析我们搭建的线上婚恋交友平台的可行性，包括项目的市场可行性、技术可行性、资源可行性、经济可行性、社会可行性，以决定是否继续这个项目的开发，保证今后项目的顺利进行。</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rPr>
      </w:pPr>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b/>
          <w:bCs/>
          <w:sz w:val="28"/>
          <w:szCs w:val="28"/>
        </w:rPr>
      </w:pPr>
      <w:r>
        <w:rPr>
          <w:rFonts w:hint="eastAsia"/>
          <w:b/>
          <w:bCs/>
          <w:sz w:val="28"/>
          <w:szCs w:val="28"/>
        </w:rPr>
        <w:t xml:space="preserve"> </w:t>
      </w:r>
      <w:bookmarkStart w:id="4" w:name="_Toc14617"/>
      <w:bookmarkStart w:id="5" w:name="_Toc28270"/>
      <w:r>
        <w:rPr>
          <w:rFonts w:hint="eastAsia"/>
          <w:b/>
          <w:bCs/>
          <w:sz w:val="28"/>
          <w:szCs w:val="28"/>
        </w:rPr>
        <w:t>编写背景</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海量的数据推动计算机对数据分析技术的发展，由数据分析得来的结果更准确、有效。而现代适婚人群普遍忙于工作、交际圈子不大、缺少寻找伴侣的机会，这时本平台的就发挥其主要作用，即根据用户提供的个人信息及对另一半的期望设定，搭建专属于该用户的婚恋交友模型，并根据该模型匹配在本平台注册了账号的用户，用最少的时间提供最精确的匹配。用结构化的数据分析与设计的方法，建立一种有效的匹配功能，可以提高用户的时间利用率、婚恋交友的成功率，将交友匹配科学化、数据化。</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rPr>
      </w:pPr>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b/>
          <w:bCs/>
          <w:sz w:val="28"/>
          <w:szCs w:val="28"/>
        </w:rPr>
      </w:pPr>
      <w:r>
        <w:rPr>
          <w:rFonts w:hint="eastAsia"/>
          <w:b/>
          <w:bCs/>
          <w:sz w:val="28"/>
          <w:szCs w:val="28"/>
        </w:rPr>
        <w:t xml:space="preserve"> </w:t>
      </w:r>
      <w:bookmarkStart w:id="6" w:name="_Toc14518"/>
      <w:bookmarkStart w:id="7" w:name="_Toc27583"/>
      <w:r>
        <w:rPr>
          <w:rFonts w:hint="eastAsia"/>
          <w:b/>
          <w:bCs/>
          <w:sz w:val="28"/>
          <w:szCs w:val="28"/>
        </w:rPr>
        <w:t>项目基本信息</w:t>
      </w:r>
      <w:bookmarkEnd w:id="6"/>
      <w:bookmarkEnd w:id="7"/>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所搭建的平台名称：“佳缘”线上婚恋交友平台；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本项目的任务提出者：数据201班易鸿、黄颖、罗玮；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开发者：数据201班软件工程实验第13小组（名字正好听开发小组）；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面向用户：线上的有婚恋和交友需求的人士；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系统结构：其他终端只需要访问终端即可。</w:t>
      </w:r>
    </w:p>
    <w:p>
      <w:pPr>
        <w:keepNext w:val="0"/>
        <w:keepLines w:val="0"/>
        <w:pageBreakBefore w:val="0"/>
        <w:widowControl/>
        <w:kinsoku/>
        <w:wordWrap/>
        <w:overflowPunct/>
        <w:topLinePunct w:val="0"/>
        <w:autoSpaceDE/>
        <w:autoSpaceDN/>
        <w:bidi w:val="0"/>
        <w:adjustRightInd/>
        <w:snapToGrid/>
        <w:spacing w:line="360" w:lineRule="auto"/>
        <w:ind w:firstLine="420"/>
        <w:jc w:val="left"/>
        <w:textAlignment w:val="auto"/>
      </w:pPr>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b/>
          <w:bCs/>
          <w:sz w:val="28"/>
          <w:szCs w:val="28"/>
        </w:rPr>
      </w:pPr>
      <w:r>
        <w:rPr>
          <w:rFonts w:hint="eastAsia"/>
          <w:b/>
          <w:bCs/>
          <w:sz w:val="28"/>
          <w:szCs w:val="28"/>
        </w:rPr>
        <w:t xml:space="preserve"> </w:t>
      </w:r>
      <w:bookmarkStart w:id="8" w:name="_Toc27952"/>
      <w:bookmarkStart w:id="9" w:name="_Toc4707"/>
      <w:r>
        <w:rPr>
          <w:rFonts w:hint="eastAsia"/>
          <w:b/>
          <w:bCs/>
          <w:sz w:val="28"/>
          <w:szCs w:val="28"/>
        </w:rPr>
        <w:t>定义</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经济可行性——估计开发费用以及最终开发成功的系统所获得的收入或利益，衡量比较支出的费用和收到的利益。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技术可行性——分析功能、性能以及限制条件，能否是一个技术上可实现的系统。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法律可行性——明确平台搭建可能导致的责任，有无违法问题。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操作可能性——考虑系统的操作方式用户是否能够接受不同的方案对系统开发的各种方案进行评价。</w:t>
      </w:r>
    </w:p>
    <w:p>
      <w:pPr>
        <w:keepNext w:val="0"/>
        <w:keepLines w:val="0"/>
        <w:pageBreakBefore w:val="0"/>
        <w:widowControl/>
        <w:kinsoku/>
        <w:wordWrap/>
        <w:overflowPunct/>
        <w:topLinePunct w:val="0"/>
        <w:autoSpaceDE/>
        <w:autoSpaceDN/>
        <w:bidi w:val="0"/>
        <w:adjustRightInd/>
        <w:snapToGrid/>
        <w:spacing w:line="360" w:lineRule="auto"/>
        <w:ind w:firstLine="420"/>
        <w:jc w:val="left"/>
        <w:textAlignment w:val="auto"/>
        <w:rPr>
          <w:rFonts w:hint="eastAsia" w:ascii="宋体" w:hAnsi="宋体" w:eastAsia="宋体" w:cs="宋体"/>
          <w:color w:val="000000"/>
          <w:kern w:val="0"/>
          <w:sz w:val="24"/>
          <w:szCs w:val="24"/>
          <w:lang w:val="en-US" w:eastAsia="zh-CN"/>
        </w:rPr>
      </w:pPr>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b/>
          <w:bCs/>
          <w:sz w:val="28"/>
          <w:szCs w:val="28"/>
        </w:rPr>
      </w:pPr>
      <w:r>
        <w:rPr>
          <w:rFonts w:hint="eastAsia"/>
          <w:b/>
          <w:bCs/>
          <w:sz w:val="28"/>
          <w:szCs w:val="28"/>
        </w:rPr>
        <w:t xml:space="preserve"> </w:t>
      </w:r>
      <w:bookmarkStart w:id="10" w:name="_Toc20159"/>
      <w:bookmarkStart w:id="11" w:name="_Toc32285"/>
      <w:r>
        <w:rPr>
          <w:rFonts w:hint="eastAsia"/>
          <w:b/>
          <w:bCs/>
          <w:sz w:val="28"/>
          <w:szCs w:val="28"/>
        </w:rPr>
        <w:t>修订历史记录</w:t>
      </w:r>
      <w:bookmarkEnd w:id="10"/>
      <w:bookmarkEnd w:id="11"/>
    </w:p>
    <w:p>
      <w:pPr>
        <w:pageBreakBefore w:val="0"/>
        <w:kinsoku/>
        <w:wordWrap/>
        <w:overflowPunct/>
        <w:topLinePunct w:val="0"/>
        <w:autoSpaceDE/>
        <w:autoSpaceDN/>
        <w:bidi w:val="0"/>
        <w:adjustRightInd/>
        <w:snapToGrid w:val="0"/>
        <w:spacing w:line="360" w:lineRule="auto"/>
        <w:jc w:val="center"/>
        <w:textAlignment w:val="auto"/>
        <w:rPr>
          <w:sz w:val="24"/>
          <w:szCs w:val="24"/>
        </w:rPr>
      </w:pPr>
      <w:r>
        <w:rPr>
          <w:rFonts w:hint="eastAsia"/>
          <w:sz w:val="24"/>
          <w:szCs w:val="24"/>
        </w:rPr>
        <w:t>表1</w:t>
      </w:r>
      <w:r>
        <w:rPr>
          <w:sz w:val="24"/>
          <w:szCs w:val="24"/>
        </w:rPr>
        <w:t xml:space="preserve">-1 </w:t>
      </w:r>
      <w:r>
        <w:rPr>
          <w:rFonts w:hint="eastAsia"/>
          <w:sz w:val="24"/>
          <w:szCs w:val="24"/>
        </w:rPr>
        <w:t>版本更新记录</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458"/>
        <w:gridCol w:w="950"/>
        <w:gridCol w:w="1972"/>
        <w:gridCol w:w="1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编号</w:t>
            </w:r>
          </w:p>
        </w:tc>
        <w:tc>
          <w:tcPr>
            <w:tcW w:w="2458"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日期</w:t>
            </w:r>
          </w:p>
        </w:tc>
        <w:tc>
          <w:tcPr>
            <w:tcW w:w="950"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版本</w:t>
            </w:r>
          </w:p>
        </w:tc>
        <w:tc>
          <w:tcPr>
            <w:tcW w:w="1972"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说明</w:t>
            </w:r>
          </w:p>
        </w:tc>
        <w:tc>
          <w:tcPr>
            <w:tcW w:w="1438"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1</w:t>
            </w:r>
          </w:p>
        </w:tc>
        <w:tc>
          <w:tcPr>
            <w:tcW w:w="2458"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2022年</w:t>
            </w:r>
            <w:r>
              <w:rPr>
                <w:rFonts w:hint="eastAsia" w:ascii="宋体" w:hAnsi="宋体"/>
                <w:szCs w:val="21"/>
                <w:lang w:val="en-US" w:eastAsia="zh-CN"/>
              </w:rPr>
              <w:t>4</w:t>
            </w:r>
            <w:r>
              <w:rPr>
                <w:rFonts w:hint="eastAsia" w:ascii="宋体" w:hAnsi="宋体"/>
                <w:szCs w:val="21"/>
              </w:rPr>
              <w:t>月</w:t>
            </w:r>
            <w:r>
              <w:rPr>
                <w:rFonts w:hint="eastAsia" w:ascii="宋体" w:hAnsi="宋体"/>
                <w:szCs w:val="21"/>
                <w:lang w:val="en-US" w:eastAsia="zh-CN"/>
              </w:rPr>
              <w:t>4</w:t>
            </w:r>
            <w:r>
              <w:rPr>
                <w:rFonts w:hint="eastAsia" w:ascii="宋体" w:hAnsi="宋体"/>
                <w:szCs w:val="21"/>
              </w:rPr>
              <w:t>日</w:t>
            </w:r>
          </w:p>
        </w:tc>
        <w:tc>
          <w:tcPr>
            <w:tcW w:w="950"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v1.0</w:t>
            </w:r>
          </w:p>
        </w:tc>
        <w:tc>
          <w:tcPr>
            <w:tcW w:w="1972"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可行性饭分析文档1.0版本</w:t>
            </w:r>
          </w:p>
        </w:tc>
        <w:tc>
          <w:tcPr>
            <w:tcW w:w="1438"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罗玮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hint="eastAsia" w:ascii="宋体" w:hAnsi="宋体" w:eastAsiaTheme="minorEastAsia"/>
                <w:szCs w:val="21"/>
                <w:lang w:val="en-US" w:eastAsia="zh-CN"/>
              </w:rPr>
            </w:pPr>
            <w:r>
              <w:rPr>
                <w:rFonts w:hint="eastAsia" w:ascii="宋体" w:hAnsi="宋体"/>
                <w:szCs w:val="21"/>
                <w:lang w:val="en-US" w:eastAsia="zh-CN"/>
              </w:rPr>
              <w:t>2</w:t>
            </w:r>
          </w:p>
        </w:tc>
        <w:tc>
          <w:tcPr>
            <w:tcW w:w="2458"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2022年</w:t>
            </w:r>
            <w:r>
              <w:rPr>
                <w:rFonts w:hint="eastAsia" w:ascii="宋体" w:hAnsi="宋体"/>
                <w:szCs w:val="21"/>
                <w:lang w:val="en-US" w:eastAsia="zh-CN"/>
              </w:rPr>
              <w:t>4</w:t>
            </w:r>
            <w:r>
              <w:rPr>
                <w:rFonts w:hint="eastAsia" w:ascii="宋体" w:hAnsi="宋体"/>
                <w:szCs w:val="21"/>
              </w:rPr>
              <w:t>月</w:t>
            </w:r>
            <w:r>
              <w:rPr>
                <w:rFonts w:hint="eastAsia" w:ascii="宋体" w:hAnsi="宋体"/>
                <w:szCs w:val="21"/>
                <w:lang w:val="en-US" w:eastAsia="zh-CN"/>
              </w:rPr>
              <w:t>4</w:t>
            </w:r>
            <w:r>
              <w:rPr>
                <w:rFonts w:hint="eastAsia" w:ascii="宋体" w:hAnsi="宋体"/>
                <w:szCs w:val="21"/>
              </w:rPr>
              <w:t>日</w:t>
            </w:r>
          </w:p>
        </w:tc>
        <w:tc>
          <w:tcPr>
            <w:tcW w:w="950"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ascii="宋体" w:hAnsi="宋体"/>
                <w:szCs w:val="21"/>
              </w:rPr>
            </w:pPr>
            <w:r>
              <w:rPr>
                <w:rFonts w:hint="eastAsia" w:ascii="宋体" w:hAnsi="宋体"/>
                <w:szCs w:val="21"/>
              </w:rPr>
              <w:t>V</w:t>
            </w:r>
            <w:r>
              <w:rPr>
                <w:rFonts w:hint="eastAsia" w:ascii="宋体" w:hAnsi="宋体"/>
                <w:szCs w:val="21"/>
                <w:lang w:val="en-US" w:eastAsia="zh-CN"/>
              </w:rPr>
              <w:t>2</w:t>
            </w:r>
            <w:r>
              <w:rPr>
                <w:rFonts w:hint="eastAsia" w:ascii="宋体" w:hAnsi="宋体"/>
                <w:szCs w:val="21"/>
              </w:rPr>
              <w:t>.0</w:t>
            </w:r>
          </w:p>
        </w:tc>
        <w:tc>
          <w:tcPr>
            <w:tcW w:w="1972"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hint="default" w:ascii="宋体" w:hAnsi="宋体" w:eastAsiaTheme="minorEastAsia"/>
                <w:szCs w:val="21"/>
                <w:lang w:val="en-US" w:eastAsia="zh-CN"/>
              </w:rPr>
            </w:pPr>
            <w:r>
              <w:rPr>
                <w:rFonts w:hint="eastAsia" w:ascii="宋体" w:hAnsi="宋体"/>
                <w:szCs w:val="21"/>
                <w:lang w:val="en-US" w:eastAsia="zh-CN"/>
              </w:rPr>
              <w:t>部分技术问题补充</w:t>
            </w:r>
          </w:p>
        </w:tc>
        <w:tc>
          <w:tcPr>
            <w:tcW w:w="1438"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napToGrid w:val="0"/>
              <w:spacing w:before="156" w:beforeLines="50" w:after="156" w:afterLines="50" w:line="360" w:lineRule="auto"/>
              <w:jc w:val="center"/>
              <w:textAlignment w:val="auto"/>
              <w:rPr>
                <w:rFonts w:hint="eastAsia" w:ascii="宋体" w:hAnsi="宋体" w:eastAsiaTheme="minorEastAsia"/>
                <w:szCs w:val="21"/>
                <w:lang w:eastAsia="zh-CN"/>
              </w:rPr>
            </w:pPr>
            <w:r>
              <w:rPr>
                <w:rFonts w:hint="eastAsia" w:ascii="宋体" w:hAnsi="宋体"/>
                <w:szCs w:val="21"/>
                <w:lang w:val="en-US" w:eastAsia="zh-CN"/>
              </w:rPr>
              <w:t>易鸿</w:t>
            </w:r>
          </w:p>
        </w:tc>
      </w:tr>
    </w:tbl>
    <w:p>
      <w:pPr>
        <w:keepNext w:val="0"/>
        <w:keepLines w:val="0"/>
        <w:pageBreakBefore w:val="0"/>
        <w:widowControl/>
        <w:kinsoku/>
        <w:wordWrap/>
        <w:overflowPunct/>
        <w:topLinePunct w:val="0"/>
        <w:autoSpaceDE/>
        <w:autoSpaceDN/>
        <w:bidi w:val="0"/>
        <w:adjustRightInd/>
        <w:snapToGrid/>
        <w:spacing w:line="360" w:lineRule="auto"/>
        <w:ind w:firstLine="420"/>
        <w:jc w:val="left"/>
        <w:textAlignment w:val="auto"/>
        <w:rPr>
          <w:rFonts w:hint="eastAsia"/>
          <w:sz w:val="24"/>
          <w:szCs w:val="24"/>
        </w:rPr>
      </w:pPr>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rFonts w:hint="eastAsia"/>
          <w:b/>
          <w:bCs/>
          <w:sz w:val="28"/>
          <w:szCs w:val="28"/>
        </w:rPr>
      </w:pPr>
      <w:r>
        <w:rPr>
          <w:rFonts w:hint="eastAsia"/>
          <w:b/>
          <w:bCs/>
          <w:sz w:val="28"/>
          <w:szCs w:val="28"/>
          <w:lang w:val="en-US" w:eastAsia="zh-CN"/>
        </w:rPr>
        <w:t xml:space="preserve"> </w:t>
      </w:r>
      <w:bookmarkStart w:id="12" w:name="_Toc8784"/>
      <w:bookmarkStart w:id="13" w:name="_Toc10664"/>
      <w:r>
        <w:rPr>
          <w:rFonts w:hint="eastAsia"/>
          <w:b/>
          <w:bCs/>
          <w:sz w:val="28"/>
          <w:szCs w:val="28"/>
          <w:lang w:val="en-US" w:eastAsia="zh-CN"/>
        </w:rPr>
        <w:t>参考资料</w:t>
      </w:r>
      <w:bookmarkEnd w:id="12"/>
      <w:bookmarkEnd w:id="1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张海藩, 牟永敏. 软件工程导论（第 6 版）[M]. 清华大学出版社, 2013.</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黄展正. 数据库原理及应用[M]. 人民邮电出版社, 2014.</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李曼, 李斌. 软件工程可行性分析部分的教学设计实践与研究[J]. 计算机光盘软件与应用, 2013(20):285-285.</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宋波, 张忠能. 基于系统功能测试的软件自动化测试可行性分析[J]. 计算机应用与软件, 2005, 22(12):31-33.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0"/>
        <w:rPr>
          <w:b/>
          <w:bCs/>
          <w:sz w:val="30"/>
          <w:szCs w:val="30"/>
        </w:rPr>
      </w:pPr>
      <w:bookmarkStart w:id="14" w:name="_Toc8021"/>
      <w:bookmarkStart w:id="15" w:name="_Toc29133"/>
      <w:r>
        <w:rPr>
          <w:rFonts w:hint="eastAsia"/>
          <w:b/>
          <w:bCs/>
          <w:sz w:val="30"/>
          <w:szCs w:val="30"/>
          <w:lang w:val="en-US" w:eastAsia="zh-CN"/>
        </w:rPr>
        <w:t xml:space="preserve">2 </w:t>
      </w:r>
      <w:r>
        <w:rPr>
          <w:rFonts w:hint="eastAsia"/>
          <w:b/>
          <w:bCs/>
          <w:sz w:val="30"/>
          <w:szCs w:val="30"/>
        </w:rPr>
        <w:t>市场可行性</w:t>
      </w:r>
      <w:bookmarkEnd w:id="14"/>
      <w:bookmarkEnd w:id="15"/>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16" w:name="_Toc24525"/>
      <w:bookmarkStart w:id="17" w:name="_Toc13377"/>
      <w:r>
        <w:rPr>
          <w:rFonts w:hint="eastAsia"/>
          <w:b/>
          <w:bCs/>
          <w:sz w:val="28"/>
          <w:szCs w:val="28"/>
          <w:lang w:val="en-US" w:eastAsia="zh-CN"/>
        </w:rPr>
        <w:t>2.1</w:t>
      </w:r>
      <w:r>
        <w:rPr>
          <w:rFonts w:hint="eastAsia"/>
          <w:b/>
          <w:bCs/>
          <w:sz w:val="28"/>
          <w:szCs w:val="28"/>
        </w:rPr>
        <w:t xml:space="preserve"> 市场前景</w:t>
      </w:r>
      <w:bookmarkEnd w:id="16"/>
      <w:bookmarkEnd w:id="17"/>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该婚恋交友平台能够在PC端互联网或下载软件直接访问，有比较大的方便性。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本平台提供一对一模型建立并匹配功能，且有针对性地面对广大适婚或有交友需求人士，有较大的市场性。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编程语言选择Python，具有较好的可移植性。</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18" w:name="_Toc23484"/>
      <w:bookmarkStart w:id="19" w:name="_Toc27313"/>
      <w:r>
        <w:rPr>
          <w:rFonts w:hint="eastAsia"/>
          <w:b/>
          <w:bCs/>
          <w:sz w:val="28"/>
          <w:szCs w:val="28"/>
          <w:lang w:val="en-US" w:eastAsia="zh-CN"/>
        </w:rPr>
        <w:t xml:space="preserve">2.2 </w:t>
      </w:r>
      <w:r>
        <w:rPr>
          <w:rFonts w:hint="eastAsia"/>
          <w:b/>
          <w:bCs/>
          <w:sz w:val="28"/>
          <w:szCs w:val="28"/>
        </w:rPr>
        <w:t>产品定位</w:t>
      </w:r>
      <w:bookmarkEnd w:id="18"/>
      <w:bookmarkEnd w:id="19"/>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该平台使用方便简单，软件设计地提供给操作人员地接口仅涉及到简单的查看信息、修改信息工作，因此仅需要操作人员熟悉简单的电脑操作即可，不需要专门进行培训。</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该平台方便用户按设定地条件值检索其他用户，且能够筛选被检索用户，仅显示与当前用户婚恋交友模型匹配度高地用户。</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0"/>
        <w:rPr>
          <w:rFonts w:hint="eastAsia"/>
          <w:b/>
          <w:bCs/>
          <w:sz w:val="30"/>
          <w:szCs w:val="30"/>
          <w:lang w:val="en-US" w:eastAsia="zh-CN"/>
        </w:rPr>
      </w:pPr>
      <w:bookmarkStart w:id="20" w:name="_Toc17432"/>
      <w:bookmarkStart w:id="21" w:name="_Toc8872"/>
      <w:r>
        <w:rPr>
          <w:rFonts w:hint="eastAsia"/>
          <w:b/>
          <w:bCs/>
          <w:sz w:val="30"/>
          <w:szCs w:val="30"/>
          <w:lang w:val="en-US" w:eastAsia="zh-CN"/>
        </w:rPr>
        <w:t>3 技术可行性</w:t>
      </w:r>
      <w:bookmarkEnd w:id="20"/>
      <w:bookmarkEnd w:id="21"/>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b/>
          <w:bCs/>
          <w:sz w:val="28"/>
          <w:szCs w:val="28"/>
        </w:rPr>
      </w:pPr>
      <w:r>
        <w:rPr>
          <w:rFonts w:hint="eastAsia"/>
          <w:b/>
          <w:bCs/>
          <w:sz w:val="28"/>
          <w:szCs w:val="28"/>
        </w:rPr>
        <w:t xml:space="preserve"> </w:t>
      </w:r>
      <w:bookmarkStart w:id="22" w:name="_Toc31222"/>
      <w:bookmarkStart w:id="23" w:name="_Toc10973"/>
      <w:r>
        <w:rPr>
          <w:rFonts w:hint="eastAsia"/>
          <w:b/>
          <w:bCs/>
          <w:sz w:val="28"/>
          <w:szCs w:val="28"/>
        </w:rPr>
        <w:t>功能说明</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线上婚恋交友平台具有如下一些功能：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用户注册、登录后填写、修改个人信息；</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用户通过填写理想婚恋对象地部分信息和对模拟用户地好感度，生成专属当前用户的婚恋交友模型；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用户通过选择检索条件和填写检索条件值检索平台用户；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新注册用户的信息待管理员审核通过后方可成功登录；</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后台管理者能够修改自身和用户的个人信息；</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管理员能够查看用户的搜索记录、交友记录和反馈意见。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rPr>
      </w:pPr>
    </w:p>
    <w:p>
      <w:pPr>
        <w:pStyle w:val="11"/>
        <w:pageBreakBefore w:val="0"/>
        <w:numPr>
          <w:ilvl w:val="1"/>
          <w:numId w:val="1"/>
        </w:numPr>
        <w:kinsoku/>
        <w:wordWrap/>
        <w:overflowPunct/>
        <w:topLinePunct w:val="0"/>
        <w:autoSpaceDE/>
        <w:autoSpaceDN/>
        <w:bidi w:val="0"/>
        <w:adjustRightInd/>
        <w:snapToGrid w:val="0"/>
        <w:spacing w:line="360" w:lineRule="auto"/>
        <w:ind w:firstLineChars="0"/>
        <w:textAlignment w:val="auto"/>
        <w:outlineLvl w:val="1"/>
        <w:rPr>
          <w:b/>
          <w:bCs/>
          <w:sz w:val="28"/>
          <w:szCs w:val="28"/>
        </w:rPr>
      </w:pPr>
      <w:r>
        <w:rPr>
          <w:b/>
          <w:bCs/>
          <w:sz w:val="28"/>
          <w:szCs w:val="28"/>
        </w:rPr>
        <w:t xml:space="preserve"> </w:t>
      </w:r>
      <w:bookmarkStart w:id="24" w:name="_Toc16695"/>
      <w:bookmarkStart w:id="25" w:name="_Toc31780"/>
      <w:r>
        <w:rPr>
          <w:rFonts w:hint="eastAsia"/>
          <w:b/>
          <w:bCs/>
          <w:sz w:val="28"/>
          <w:szCs w:val="28"/>
        </w:rPr>
        <w:t>技术分析</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技术分析见下表 </w:t>
      </w:r>
      <w:r>
        <w:rPr>
          <w:rFonts w:hint="default" w:ascii="宋体" w:hAnsi="宋体" w:eastAsia="宋体" w:cs="宋体"/>
          <w:sz w:val="24"/>
          <w:szCs w:val="24"/>
          <w:lang w:val="en-US" w:eastAsia="zh-CN"/>
        </w:rPr>
        <w:t xml:space="preserve">3-1 </w:t>
      </w:r>
      <w:r>
        <w:rPr>
          <w:rFonts w:hint="eastAsia" w:ascii="宋体" w:hAnsi="宋体" w:eastAsia="宋体" w:cs="宋体"/>
          <w:sz w:val="24"/>
          <w:szCs w:val="24"/>
          <w:lang w:val="en-US" w:eastAsia="zh-CN"/>
        </w:rPr>
        <w:t>所示。</w:t>
      </w:r>
    </w:p>
    <w:p>
      <w:pPr>
        <w:keepNext w:val="0"/>
        <w:keepLines w:val="0"/>
        <w:pageBreakBefore w:val="0"/>
        <w:widowControl/>
        <w:kinsoku/>
        <w:wordWrap/>
        <w:overflowPunct/>
        <w:topLinePunct w:val="0"/>
        <w:autoSpaceDE/>
        <w:autoSpaceDN/>
        <w:bidi w:val="0"/>
        <w:adjustRightInd/>
        <w:snapToGrid/>
        <w:spacing w:line="360" w:lineRule="auto"/>
        <w:ind w:firstLine="0"/>
        <w:jc w:val="center"/>
        <w:textAlignment w:val="auto"/>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表</w:t>
      </w:r>
      <w:r>
        <w:rPr>
          <w:rFonts w:hint="default" w:ascii="宋体" w:hAnsi="宋体" w:eastAsia="宋体" w:cs="宋体"/>
          <w:color w:val="000000"/>
          <w:kern w:val="0"/>
          <w:sz w:val="24"/>
          <w:szCs w:val="24"/>
          <w:lang w:val="en-US" w:eastAsia="zh-CN"/>
        </w:rPr>
        <w:t xml:space="preserve">3-1 </w:t>
      </w:r>
      <w:r>
        <w:rPr>
          <w:rFonts w:hint="eastAsia" w:ascii="宋体" w:hAnsi="宋体" w:eastAsia="宋体" w:cs="宋体"/>
          <w:color w:val="000000"/>
          <w:kern w:val="0"/>
          <w:sz w:val="24"/>
          <w:szCs w:val="24"/>
          <w:lang w:val="en-US" w:eastAsia="zh-CN"/>
        </w:rPr>
        <w:t>技术分析表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877"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语言</w:t>
            </w:r>
          </w:p>
        </w:tc>
        <w:tc>
          <w:tcPr>
            <w:tcW w:w="2312"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jc w:val="center"/>
        </w:trPr>
        <w:tc>
          <w:tcPr>
            <w:tcW w:w="1877"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Python</w:t>
            </w:r>
          </w:p>
        </w:tc>
        <w:tc>
          <w:tcPr>
            <w:tcW w:w="2312"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jc w:val="center"/>
        </w:trPr>
        <w:tc>
          <w:tcPr>
            <w:tcW w:w="1877"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Mysql5.7</w:t>
            </w:r>
          </w:p>
        </w:tc>
        <w:tc>
          <w:tcPr>
            <w:tcW w:w="2312" w:type="dxa"/>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数据库开发</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本系统采用python语言开发，将数据库和前后端操作嵌套为一体，保证用户只需要连接到数据库即可进行使用，不受限于地域等影响。同时，python作为移植效果显著的语言，对开发更加有效，简化了繁琐步骤。</w:t>
      </w:r>
    </w:p>
    <w:p>
      <w:pPr>
        <w:pageBreakBefore w:val="0"/>
        <w:kinsoku/>
        <w:wordWrap/>
        <w:overflowPunct/>
        <w:topLinePunct w:val="0"/>
        <w:autoSpaceDE/>
        <w:autoSpaceDN/>
        <w:bidi w:val="0"/>
        <w:adjustRightInd/>
        <w:snapToGrid w:val="0"/>
        <w:spacing w:line="360" w:lineRule="auto"/>
        <w:textAlignment w:val="auto"/>
      </w:pPr>
    </w:p>
    <w:p>
      <w:pPr>
        <w:pageBreakBefore w:val="0"/>
        <w:kinsoku/>
        <w:wordWrap/>
        <w:overflowPunct/>
        <w:topLinePunct w:val="0"/>
        <w:autoSpaceDE/>
        <w:autoSpaceDN/>
        <w:bidi w:val="0"/>
        <w:adjustRightInd/>
        <w:snapToGrid w:val="0"/>
        <w:spacing w:line="360" w:lineRule="auto"/>
        <w:textAlignment w:val="auto"/>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0"/>
        <w:rPr>
          <w:rFonts w:hint="eastAsia"/>
          <w:b/>
          <w:bCs/>
          <w:sz w:val="30"/>
          <w:szCs w:val="30"/>
        </w:rPr>
      </w:pPr>
      <w:bookmarkStart w:id="26" w:name="_Toc20436"/>
      <w:bookmarkStart w:id="27" w:name="_Toc7180"/>
      <w:r>
        <w:rPr>
          <w:rFonts w:hint="eastAsia"/>
          <w:b/>
          <w:bCs/>
          <w:sz w:val="30"/>
          <w:szCs w:val="30"/>
          <w:lang w:val="en-US" w:eastAsia="zh-CN"/>
        </w:rPr>
        <w:t>4 资源可行</w:t>
      </w:r>
      <w:r>
        <w:rPr>
          <w:rFonts w:hint="eastAsia"/>
          <w:b/>
          <w:bCs/>
          <w:sz w:val="30"/>
          <w:szCs w:val="30"/>
        </w:rPr>
        <w:t>性</w:t>
      </w:r>
      <w:bookmarkEnd w:id="26"/>
      <w:bookmarkEnd w:id="27"/>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28" w:name="_Toc23055"/>
      <w:bookmarkStart w:id="29" w:name="_Toc19654"/>
      <w:r>
        <w:rPr>
          <w:rFonts w:hint="eastAsia"/>
          <w:b/>
          <w:bCs/>
          <w:sz w:val="28"/>
          <w:szCs w:val="28"/>
          <w:lang w:val="en-US" w:eastAsia="zh-CN"/>
        </w:rPr>
        <w:t xml:space="preserve">4.1 </w:t>
      </w:r>
      <w:r>
        <w:rPr>
          <w:rFonts w:hint="eastAsia"/>
          <w:b/>
          <w:bCs/>
          <w:sz w:val="28"/>
          <w:szCs w:val="28"/>
        </w:rPr>
        <w:t>人力资源</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需要较为精通Python语言的软件工程师和高级系统分析师作为指导，并组成一个软件开发小组，合作完成本项目平台的搭建。目前“佳缘”线上婚恋交友平台开发小组已有三人，且有老师的指导，可以进行本项目的开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30" w:name="_Toc12182"/>
      <w:bookmarkStart w:id="31" w:name="_Toc26161"/>
      <w:r>
        <w:rPr>
          <w:rFonts w:hint="eastAsia"/>
          <w:b/>
          <w:bCs/>
          <w:sz w:val="28"/>
          <w:szCs w:val="28"/>
          <w:lang w:val="en-US" w:eastAsia="zh-CN"/>
        </w:rPr>
        <w:t xml:space="preserve">4.2 </w:t>
      </w:r>
      <w:r>
        <w:rPr>
          <w:rFonts w:hint="eastAsia"/>
          <w:b/>
          <w:bCs/>
          <w:sz w:val="28"/>
          <w:szCs w:val="28"/>
        </w:rPr>
        <w:t>软件资源</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软件资源配置如表4-1所示。</w:t>
      </w:r>
    </w:p>
    <w:p>
      <w:pPr>
        <w:keepNext w:val="0"/>
        <w:keepLines w:val="0"/>
        <w:pageBreakBefore w:val="0"/>
        <w:widowControl/>
        <w:kinsoku/>
        <w:wordWrap/>
        <w:overflowPunct/>
        <w:topLinePunct w:val="0"/>
        <w:autoSpaceDE/>
        <w:autoSpaceDN/>
        <w:bidi w:val="0"/>
        <w:adjustRightInd/>
        <w:snapToGrid/>
        <w:spacing w:line="360" w:lineRule="auto"/>
        <w:ind w:firstLine="0"/>
        <w:jc w:val="center"/>
        <w:textAlignment w:val="auto"/>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表4</w:t>
      </w:r>
      <w:r>
        <w:rPr>
          <w:rFonts w:hint="default" w:ascii="宋体" w:hAnsi="宋体" w:eastAsia="宋体" w:cs="宋体"/>
          <w:color w:val="000000"/>
          <w:kern w:val="0"/>
          <w:sz w:val="24"/>
          <w:szCs w:val="24"/>
          <w:lang w:val="en-US" w:eastAsia="zh-CN"/>
        </w:rPr>
        <w:t xml:space="preserve">-1 </w:t>
      </w:r>
      <w:r>
        <w:rPr>
          <w:rFonts w:hint="eastAsia" w:ascii="宋体" w:hAnsi="宋体" w:eastAsia="宋体" w:cs="宋体"/>
          <w:color w:val="000000"/>
          <w:kern w:val="0"/>
          <w:sz w:val="24"/>
          <w:szCs w:val="24"/>
          <w:lang w:val="en-US" w:eastAsia="zh-CN"/>
        </w:rPr>
        <w:t>软件资源配置</w:t>
      </w:r>
    </w:p>
    <w:tbl>
      <w:tblPr>
        <w:tblStyle w:val="8"/>
        <w:tblW w:w="55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1"/>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类别</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Window11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开发环境</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Python3.9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服务器应用</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Ubuntu  20.04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MySQL5.7</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32" w:name="_Toc20236"/>
      <w:bookmarkStart w:id="33" w:name="_Toc16472"/>
      <w:r>
        <w:rPr>
          <w:rFonts w:hint="eastAsia"/>
          <w:b/>
          <w:bCs/>
          <w:sz w:val="28"/>
          <w:szCs w:val="28"/>
          <w:lang w:val="en-US" w:eastAsia="zh-CN"/>
        </w:rPr>
        <w:t xml:space="preserve">4.3 </w:t>
      </w:r>
      <w:r>
        <w:rPr>
          <w:rFonts w:hint="eastAsia"/>
          <w:b/>
          <w:bCs/>
          <w:sz w:val="28"/>
          <w:szCs w:val="28"/>
        </w:rPr>
        <w:t>硬件资源</w:t>
      </w:r>
      <w:bookmarkEnd w:id="32"/>
      <w:bookmarkEnd w:id="3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硬件资源配置如表4-2所示。</w:t>
      </w:r>
    </w:p>
    <w:p>
      <w:pPr>
        <w:keepNext w:val="0"/>
        <w:keepLines w:val="0"/>
        <w:pageBreakBefore w:val="0"/>
        <w:widowControl/>
        <w:kinsoku/>
        <w:wordWrap/>
        <w:overflowPunct/>
        <w:topLinePunct w:val="0"/>
        <w:autoSpaceDE/>
        <w:autoSpaceDN/>
        <w:bidi w:val="0"/>
        <w:adjustRightInd/>
        <w:snapToGrid/>
        <w:spacing w:line="360" w:lineRule="auto"/>
        <w:ind w:firstLine="0"/>
        <w:jc w:val="center"/>
        <w:textAlignment w:val="auto"/>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表4</w:t>
      </w:r>
      <w:r>
        <w:rPr>
          <w:rFonts w:hint="default" w:ascii="宋体" w:hAnsi="宋体" w:eastAsia="宋体" w:cs="宋体"/>
          <w:color w:val="000000"/>
          <w:kern w:val="0"/>
          <w:sz w:val="24"/>
          <w:szCs w:val="24"/>
          <w:lang w:val="en-US" w:eastAsia="zh-CN"/>
        </w:rPr>
        <w:t xml:space="preserve">-2 </w:t>
      </w:r>
      <w:r>
        <w:rPr>
          <w:rFonts w:hint="eastAsia" w:ascii="宋体" w:hAnsi="宋体" w:eastAsia="宋体" w:cs="宋体"/>
          <w:color w:val="000000"/>
          <w:kern w:val="0"/>
          <w:sz w:val="24"/>
          <w:szCs w:val="24"/>
          <w:lang w:val="en-US" w:eastAsia="zh-CN"/>
        </w:rPr>
        <w:t>硬件资源配置</w:t>
      </w:r>
    </w:p>
    <w:tbl>
      <w:tblPr>
        <w:tblStyle w:val="8"/>
        <w:tblW w:w="88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8"/>
        <w:gridCol w:w="6193"/>
        <w:gridCol w:w="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类别</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标准配置</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计算机硬件</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CPU：IntelR CoreTM i5-10200H CPU 2.40GHz</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内存：16GB</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硬盘：1TB</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34" w:name="_Toc23165"/>
      <w:bookmarkStart w:id="35" w:name="_Toc799"/>
      <w:r>
        <w:rPr>
          <w:rFonts w:hint="eastAsia"/>
          <w:b/>
          <w:bCs/>
          <w:sz w:val="28"/>
          <w:szCs w:val="28"/>
          <w:lang w:val="en-US" w:eastAsia="zh-CN"/>
        </w:rPr>
        <w:t>4.4</w:t>
      </w:r>
      <w:r>
        <w:rPr>
          <w:rFonts w:hint="eastAsia"/>
          <w:b/>
          <w:bCs/>
          <w:sz w:val="28"/>
          <w:szCs w:val="28"/>
        </w:rPr>
        <w:t xml:space="preserve"> 时间资源</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本项目开展时间两个多月，项目开展截止时间为本学期第16周软件工程实验课结束。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0"/>
        <w:rPr>
          <w:b/>
          <w:bCs/>
          <w:sz w:val="30"/>
          <w:szCs w:val="30"/>
        </w:rPr>
      </w:pPr>
      <w:bookmarkStart w:id="36" w:name="_Toc23777"/>
      <w:bookmarkStart w:id="37" w:name="_Toc14788"/>
      <w:r>
        <w:rPr>
          <w:rFonts w:hint="eastAsia"/>
          <w:b/>
          <w:bCs/>
          <w:sz w:val="30"/>
          <w:szCs w:val="30"/>
          <w:lang w:val="en-US" w:eastAsia="zh-CN"/>
        </w:rPr>
        <w:t xml:space="preserve">5 </w:t>
      </w:r>
      <w:r>
        <w:rPr>
          <w:rFonts w:hint="eastAsia"/>
          <w:b/>
          <w:bCs/>
          <w:sz w:val="30"/>
          <w:szCs w:val="30"/>
        </w:rPr>
        <w:t>经济可行性</w:t>
      </w:r>
      <w:bookmarkEnd w:id="36"/>
      <w:bookmarkEnd w:id="37"/>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38" w:name="_Toc254"/>
      <w:bookmarkStart w:id="39" w:name="_Toc216"/>
      <w:r>
        <w:rPr>
          <w:rFonts w:hint="eastAsia"/>
          <w:b/>
          <w:bCs/>
          <w:sz w:val="28"/>
          <w:szCs w:val="28"/>
          <w:lang w:val="en-US" w:eastAsia="zh-CN"/>
        </w:rPr>
        <w:t xml:space="preserve">5.1 </w:t>
      </w:r>
      <w:r>
        <w:rPr>
          <w:rFonts w:hint="eastAsia"/>
          <w:b/>
          <w:bCs/>
          <w:sz w:val="28"/>
          <w:szCs w:val="28"/>
        </w:rPr>
        <w:t>投资规划</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投资费用表如表5-1所示。</w:t>
      </w:r>
    </w:p>
    <w:p>
      <w:pPr>
        <w:keepNext w:val="0"/>
        <w:keepLines w:val="0"/>
        <w:pageBreakBefore w:val="0"/>
        <w:widowControl/>
        <w:kinsoku/>
        <w:wordWrap/>
        <w:overflowPunct/>
        <w:topLinePunct w:val="0"/>
        <w:autoSpaceDE/>
        <w:autoSpaceDN/>
        <w:bidi w:val="0"/>
        <w:adjustRightInd/>
        <w:snapToGrid/>
        <w:spacing w:line="360" w:lineRule="auto"/>
        <w:ind w:firstLine="0"/>
        <w:jc w:val="center"/>
        <w:textAlignment w:val="auto"/>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表5</w:t>
      </w:r>
      <w:r>
        <w:rPr>
          <w:rFonts w:hint="default" w:ascii="宋体" w:hAnsi="宋体" w:eastAsia="宋体" w:cs="宋体"/>
          <w:color w:val="000000"/>
          <w:kern w:val="0"/>
          <w:sz w:val="24"/>
          <w:szCs w:val="24"/>
          <w:lang w:val="en-US" w:eastAsia="zh-CN"/>
        </w:rPr>
        <w:t xml:space="preserve">-1 </w:t>
      </w:r>
      <w:r>
        <w:rPr>
          <w:rFonts w:hint="eastAsia" w:ascii="宋体" w:hAnsi="宋体" w:eastAsia="宋体" w:cs="宋体"/>
          <w:color w:val="000000"/>
          <w:kern w:val="0"/>
          <w:sz w:val="24"/>
          <w:szCs w:val="24"/>
          <w:lang w:val="en-US" w:eastAsia="zh-CN"/>
        </w:rPr>
        <w:t>投资费用表</w:t>
      </w:r>
    </w:p>
    <w:tbl>
      <w:tblPr>
        <w:tblStyle w:val="8"/>
        <w:tblW w:w="86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0"/>
        <w:gridCol w:w="3089"/>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类别</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标准配置</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Windows 10</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电脑自带+学校免费提供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开发环境</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Python3.9</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服务器应用</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Ubuntu  20.04 64位</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学生优惠，自费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MySQL5.7</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使用免费版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版本管理</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GitHub</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使用免费开源仓库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网站图片素材</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w:t>
            </w:r>
          </w:p>
        </w:tc>
        <w:tc>
          <w:tcPr>
            <w:tcW w:w="0" w:type="auto"/>
            <w:vAlign w:val="center"/>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使用网络免费素材</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40" w:name="_Toc1659"/>
      <w:bookmarkStart w:id="41" w:name="_Toc29376"/>
      <w:r>
        <w:rPr>
          <w:rFonts w:hint="eastAsia"/>
          <w:b/>
          <w:bCs/>
          <w:sz w:val="28"/>
          <w:szCs w:val="28"/>
          <w:lang w:val="en-US" w:eastAsia="zh-CN"/>
        </w:rPr>
        <w:t xml:space="preserve">5.2 </w:t>
      </w:r>
      <w:r>
        <w:rPr>
          <w:rFonts w:hint="eastAsia"/>
          <w:b/>
          <w:bCs/>
          <w:sz w:val="28"/>
          <w:szCs w:val="28"/>
        </w:rPr>
        <w:t>收益分析</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学习性研究为主，暂不考虑收益问题。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0"/>
        <w:rPr>
          <w:b/>
          <w:bCs/>
          <w:sz w:val="30"/>
          <w:szCs w:val="30"/>
        </w:rPr>
      </w:pPr>
      <w:bookmarkStart w:id="42" w:name="_Toc1398"/>
      <w:bookmarkStart w:id="43" w:name="_Toc28432"/>
      <w:r>
        <w:rPr>
          <w:rFonts w:hint="eastAsia"/>
          <w:b/>
          <w:bCs/>
          <w:sz w:val="30"/>
          <w:szCs w:val="30"/>
          <w:lang w:val="en-US" w:eastAsia="zh-CN"/>
        </w:rPr>
        <w:t xml:space="preserve">6 </w:t>
      </w:r>
      <w:r>
        <w:rPr>
          <w:rFonts w:hint="eastAsia"/>
          <w:b/>
          <w:bCs/>
          <w:sz w:val="30"/>
          <w:szCs w:val="30"/>
        </w:rPr>
        <w:t>社会可行性</w:t>
      </w:r>
      <w:bookmarkEnd w:id="42"/>
      <w:bookmarkEnd w:id="43"/>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44" w:name="_Toc27486"/>
      <w:bookmarkStart w:id="45" w:name="_Toc19900"/>
      <w:r>
        <w:rPr>
          <w:rFonts w:hint="eastAsia"/>
          <w:b/>
          <w:bCs/>
          <w:sz w:val="28"/>
          <w:szCs w:val="28"/>
          <w:lang w:val="en-US" w:eastAsia="zh-CN"/>
        </w:rPr>
        <w:t xml:space="preserve">6.1 </w:t>
      </w:r>
      <w:r>
        <w:rPr>
          <w:rFonts w:hint="eastAsia"/>
          <w:b/>
          <w:bCs/>
          <w:sz w:val="28"/>
          <w:szCs w:val="28"/>
        </w:rPr>
        <w:t>法律可行性</w:t>
      </w:r>
      <w:bookmarkEnd w:id="44"/>
      <w:bookmarkEnd w:id="45"/>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该产品没有侵权或者抄袭等违法情况，也没有被申请过专利，故可行。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使用的软件均为正版软件的免费获取版或学校提供的付费版。</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使用的图片资源是网络免费开放的资源，不存在侵权。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46" w:name="_Toc7565"/>
      <w:bookmarkStart w:id="47" w:name="_Toc6611"/>
      <w:r>
        <w:rPr>
          <w:rFonts w:hint="eastAsia"/>
          <w:b/>
          <w:bCs/>
          <w:sz w:val="28"/>
          <w:szCs w:val="28"/>
          <w:lang w:val="en-US" w:eastAsia="zh-CN"/>
        </w:rPr>
        <w:t>6.2</w:t>
      </w:r>
      <w:r>
        <w:rPr>
          <w:rFonts w:hint="eastAsia"/>
          <w:b/>
          <w:bCs/>
          <w:sz w:val="28"/>
          <w:szCs w:val="28"/>
        </w:rPr>
        <w:t>政策可行性</w:t>
      </w:r>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无国家政策限制，也无地方政府（或其它机构）的限制。正式投入使用需要申请有关营业许可。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48" w:name="_Toc30204"/>
      <w:bookmarkStart w:id="49" w:name="_Toc5226"/>
      <w:r>
        <w:rPr>
          <w:rFonts w:hint="eastAsia"/>
          <w:b/>
          <w:bCs/>
          <w:sz w:val="28"/>
          <w:szCs w:val="28"/>
          <w:lang w:val="en-US" w:eastAsia="zh-CN"/>
        </w:rPr>
        <w:t xml:space="preserve">6.3 </w:t>
      </w:r>
      <w:r>
        <w:rPr>
          <w:rFonts w:hint="eastAsia"/>
          <w:b/>
          <w:bCs/>
          <w:sz w:val="28"/>
          <w:szCs w:val="28"/>
        </w:rPr>
        <w:t>使用可行性</w:t>
      </w:r>
      <w:bookmarkEnd w:id="48"/>
      <w:bookmarkEnd w:id="49"/>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在电脑普及的情况下，用户可以随时登录进入该平台，在网页或软件上操作；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用户使用时可即点即用，比较便捷；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本平台完整的建模、匹配、交友流程可以直接实现线上方便、省时的婚恋交友模式，为用户提共更高效的交友方式。</w:t>
      </w:r>
    </w:p>
    <w:p>
      <w:pPr>
        <w:pageBreakBefore w:val="0"/>
        <w:kinsoku/>
        <w:wordWrap/>
        <w:overflowPunct/>
        <w:topLinePunct w:val="0"/>
        <w:autoSpaceDE/>
        <w:autoSpaceDN/>
        <w:bidi w:val="0"/>
        <w:adjustRightInd/>
        <w:snapToGrid w:val="0"/>
        <w:spacing w:line="360" w:lineRule="auto"/>
        <w:textAlignment w:val="auto"/>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0"/>
        <w:rPr>
          <w:b/>
          <w:bCs/>
          <w:sz w:val="30"/>
          <w:szCs w:val="30"/>
        </w:rPr>
      </w:pPr>
      <w:bookmarkStart w:id="50" w:name="_Toc4013"/>
      <w:bookmarkStart w:id="51" w:name="_Toc641"/>
      <w:r>
        <w:rPr>
          <w:rFonts w:hint="eastAsia"/>
          <w:b/>
          <w:bCs/>
          <w:sz w:val="30"/>
          <w:szCs w:val="30"/>
          <w:lang w:val="en-US" w:eastAsia="zh-CN"/>
        </w:rPr>
        <w:t xml:space="preserve">7 </w:t>
      </w:r>
      <w:r>
        <w:rPr>
          <w:rFonts w:hint="eastAsia"/>
          <w:b/>
          <w:bCs/>
          <w:sz w:val="30"/>
          <w:szCs w:val="30"/>
        </w:rPr>
        <w:t>评价过程</w:t>
      </w:r>
      <w:bookmarkEnd w:id="50"/>
      <w:bookmarkEnd w:id="51"/>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52" w:name="_Toc18896"/>
      <w:bookmarkStart w:id="53" w:name="_Toc28502"/>
      <w:r>
        <w:rPr>
          <w:rFonts w:hint="eastAsia"/>
          <w:b/>
          <w:bCs/>
          <w:sz w:val="28"/>
          <w:szCs w:val="28"/>
          <w:lang w:val="en-US" w:eastAsia="zh-CN"/>
        </w:rPr>
        <w:t xml:space="preserve">7.1 </w:t>
      </w:r>
      <w:r>
        <w:rPr>
          <w:rFonts w:hint="eastAsia"/>
          <w:b/>
          <w:bCs/>
          <w:sz w:val="28"/>
          <w:szCs w:val="28"/>
        </w:rPr>
        <w:t>评价标准</w:t>
      </w:r>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根据该项目产品前期投入的人力、资源、时间与资金，跟预计带来收入和收回成本时间做衡量与比较，可以大约计算出本项目产品的可行性分数，标准如下：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0－6 分，可行性为低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6－8 分，可行性为中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8－10 分，可行性为高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（注：此评价只做参考。）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1"/>
        <w:rPr>
          <w:b/>
          <w:bCs/>
          <w:sz w:val="28"/>
          <w:szCs w:val="28"/>
        </w:rPr>
      </w:pPr>
      <w:bookmarkStart w:id="54" w:name="_Toc30007"/>
      <w:bookmarkStart w:id="55" w:name="_Toc20855"/>
      <w:r>
        <w:rPr>
          <w:rFonts w:hint="eastAsia"/>
          <w:b/>
          <w:bCs/>
          <w:sz w:val="28"/>
          <w:szCs w:val="28"/>
          <w:lang w:val="en-US" w:eastAsia="zh-CN"/>
        </w:rPr>
        <w:t xml:space="preserve">7.2 </w:t>
      </w:r>
      <w:r>
        <w:rPr>
          <w:rFonts w:hint="eastAsia"/>
          <w:b/>
          <w:bCs/>
          <w:sz w:val="28"/>
          <w:szCs w:val="28"/>
        </w:rPr>
        <w:t>评价结果</w:t>
      </w:r>
      <w:bookmarkEnd w:id="54"/>
      <w:bookmarkEnd w:id="5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可选择对各项指标采用 10 分制进行定量加强平均，结果如下表 7-1 所示。</w:t>
      </w:r>
    </w:p>
    <w:p>
      <w:pPr>
        <w:keepNext w:val="0"/>
        <w:keepLines w:val="0"/>
        <w:pageBreakBefore w:val="0"/>
        <w:widowControl/>
        <w:kinsoku/>
        <w:wordWrap/>
        <w:overflowPunct/>
        <w:topLinePunct w:val="0"/>
        <w:autoSpaceDE/>
        <w:autoSpaceDN/>
        <w:bidi w:val="0"/>
        <w:adjustRightInd/>
        <w:snapToGrid/>
        <w:spacing w:line="360" w:lineRule="auto"/>
        <w:ind w:firstLine="0"/>
        <w:jc w:val="center"/>
        <w:textAlignment w:val="auto"/>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表7</w:t>
      </w:r>
      <w:r>
        <w:rPr>
          <w:rFonts w:hint="default" w:ascii="宋体" w:hAnsi="宋体" w:eastAsia="宋体" w:cs="宋体"/>
          <w:color w:val="000000"/>
          <w:kern w:val="0"/>
          <w:sz w:val="24"/>
          <w:szCs w:val="24"/>
          <w:lang w:val="en-US" w:eastAsia="zh-CN"/>
        </w:rPr>
        <w:t xml:space="preserve">-1 </w:t>
      </w:r>
      <w:r>
        <w:rPr>
          <w:rFonts w:hint="eastAsia" w:ascii="宋体" w:hAnsi="宋体" w:eastAsia="宋体" w:cs="宋体"/>
          <w:color w:val="000000"/>
          <w:kern w:val="0"/>
          <w:sz w:val="24"/>
          <w:szCs w:val="24"/>
          <w:lang w:val="en-US" w:eastAsia="zh-CN"/>
        </w:rPr>
        <w:t>评价结果</w:t>
      </w:r>
    </w:p>
    <w:tbl>
      <w:tblPr>
        <w:tblStyle w:val="8"/>
        <w:tblW w:w="69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4"/>
        <w:gridCol w:w="1244"/>
        <w:gridCol w:w="1153"/>
        <w:gridCol w:w="1153"/>
        <w:gridCol w:w="1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0" w:type="auto"/>
            <w:shd w:val="clear" w:color="auto" w:fill="D8D8D8" w:themeFill="background1" w:themeFillShade="D9"/>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名称</w:t>
            </w:r>
          </w:p>
        </w:tc>
        <w:tc>
          <w:tcPr>
            <w:tcW w:w="0" w:type="auto"/>
            <w:shd w:val="clear" w:color="auto" w:fill="D8D8D8" w:themeFill="background1" w:themeFillShade="D9"/>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权重</w:t>
            </w:r>
          </w:p>
        </w:tc>
        <w:tc>
          <w:tcPr>
            <w:tcW w:w="0" w:type="auto"/>
            <w:shd w:val="clear" w:color="auto" w:fill="D8D8D8" w:themeFill="background1" w:themeFillShade="D9"/>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得分</w:t>
            </w:r>
          </w:p>
        </w:tc>
        <w:tc>
          <w:tcPr>
            <w:tcW w:w="0" w:type="auto"/>
            <w:shd w:val="clear" w:color="auto" w:fill="D8D8D8" w:themeFill="background1" w:themeFillShade="D9"/>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评价</w:t>
            </w:r>
          </w:p>
        </w:tc>
        <w:tc>
          <w:tcPr>
            <w:tcW w:w="0" w:type="auto"/>
            <w:shd w:val="clear" w:color="auto" w:fill="D8D8D8" w:themeFill="background1" w:themeFillShade="D9"/>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市场可行性</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2</w:t>
            </w:r>
            <w:r>
              <w:t>0%</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7</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中</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技术可行性</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2</w:t>
            </w:r>
            <w:r>
              <w:t>0%</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8</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中</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资源可行性</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1</w:t>
            </w:r>
            <w:r>
              <w:t>0%</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1</w:t>
            </w:r>
            <w:r>
              <w:t>0</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高</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经济可行性</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3</w:t>
            </w:r>
            <w:r>
              <w:t>0%</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8</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高</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社会可行性</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2</w:t>
            </w:r>
            <w:r>
              <w:t>0%</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8</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高</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jc w:val="center"/>
        </w:trPr>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整体可行性</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1</w:t>
            </w:r>
            <w:r>
              <w:t>00%</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8</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r>
              <w:rPr>
                <w:rFonts w:hint="eastAsia"/>
              </w:rPr>
              <w:t>高</w:t>
            </w:r>
          </w:p>
        </w:tc>
        <w:tc>
          <w:tcPr>
            <w:tcW w:w="0" w:type="auto"/>
            <w:vAlign w:val="center"/>
          </w:tcPr>
          <w:p>
            <w:pPr>
              <w:pageBreakBefore w:val="0"/>
              <w:kinsoku/>
              <w:wordWrap/>
              <w:overflowPunct/>
              <w:topLinePunct w:val="0"/>
              <w:autoSpaceDE/>
              <w:autoSpaceDN/>
              <w:bidi w:val="0"/>
              <w:adjustRightInd/>
              <w:snapToGrid w:val="0"/>
              <w:spacing w:line="360" w:lineRule="auto"/>
              <w:jc w:val="center"/>
              <w:textAlignment w:val="auto"/>
              <w:rPr>
                <w:rFonts w:hint="eastAsia"/>
              </w:rPr>
            </w:pPr>
          </w:p>
        </w:tc>
      </w:tr>
    </w:tbl>
    <w:p>
      <w:pPr>
        <w:pageBreakBefore w:val="0"/>
        <w:kinsoku/>
        <w:wordWrap/>
        <w:overflowPunct/>
        <w:topLinePunct w:val="0"/>
        <w:autoSpaceDE/>
        <w:autoSpaceDN/>
        <w:bidi w:val="0"/>
        <w:adjustRightInd/>
        <w:snapToGrid w:val="0"/>
        <w:spacing w:line="360" w:lineRule="auto"/>
        <w:textAlignment w:val="auto"/>
        <w:rPr>
          <w:rFonts w:hint="eastAsia"/>
        </w:rPr>
      </w:pPr>
    </w:p>
    <w:p>
      <w:pPr>
        <w:pStyle w:val="11"/>
        <w:pageBreakBefore w:val="0"/>
        <w:numPr>
          <w:ilvl w:val="0"/>
          <w:numId w:val="0"/>
        </w:numPr>
        <w:kinsoku/>
        <w:wordWrap/>
        <w:overflowPunct/>
        <w:topLinePunct w:val="0"/>
        <w:autoSpaceDE/>
        <w:autoSpaceDN/>
        <w:bidi w:val="0"/>
        <w:adjustRightInd/>
        <w:snapToGrid w:val="0"/>
        <w:spacing w:line="360" w:lineRule="auto"/>
        <w:ind w:leftChars="0"/>
        <w:textAlignment w:val="auto"/>
        <w:outlineLvl w:val="0"/>
        <w:rPr>
          <w:b/>
          <w:bCs/>
          <w:sz w:val="30"/>
          <w:szCs w:val="30"/>
        </w:rPr>
      </w:pPr>
      <w:bookmarkStart w:id="56" w:name="_Toc22334"/>
      <w:bookmarkStart w:id="57" w:name="_Toc1894"/>
      <w:r>
        <w:rPr>
          <w:rFonts w:hint="eastAsia"/>
          <w:b/>
          <w:bCs/>
          <w:sz w:val="30"/>
          <w:szCs w:val="30"/>
          <w:lang w:val="en-US" w:eastAsia="zh-CN"/>
        </w:rPr>
        <w:t xml:space="preserve">8 </w:t>
      </w:r>
      <w:r>
        <w:rPr>
          <w:rFonts w:hint="eastAsia"/>
          <w:b/>
          <w:bCs/>
          <w:sz w:val="30"/>
          <w:szCs w:val="30"/>
        </w:rPr>
        <w:t>结论</w:t>
      </w:r>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由各方面评价结果（见表7-1）可得：根据该项目产品前期投入的人力、资源、时间与资金，跟预计带来收入和收回成本时间做衡量与比较，可以大约计算出该项目的可行性分数约为8分。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综上，在各方面衡量之后得出的结论是：可以立项。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81374"/>
    <w:multiLevelType w:val="singleLevel"/>
    <w:tmpl w:val="8F681374"/>
    <w:lvl w:ilvl="0" w:tentative="0">
      <w:start w:val="1"/>
      <w:numFmt w:val="decimal"/>
      <w:suff w:val="space"/>
      <w:lvlText w:val="（%1）"/>
      <w:lvlJc w:val="left"/>
    </w:lvl>
  </w:abstractNum>
  <w:abstractNum w:abstractNumId="1">
    <w:nsid w:val="D13CC139"/>
    <w:multiLevelType w:val="singleLevel"/>
    <w:tmpl w:val="D13CC139"/>
    <w:lvl w:ilvl="0" w:tentative="0">
      <w:start w:val="1"/>
      <w:numFmt w:val="decimal"/>
      <w:suff w:val="space"/>
      <w:lvlText w:val="（%1）"/>
      <w:lvlJc w:val="left"/>
    </w:lvl>
  </w:abstractNum>
  <w:abstractNum w:abstractNumId="2">
    <w:nsid w:val="19E9EF41"/>
    <w:multiLevelType w:val="singleLevel"/>
    <w:tmpl w:val="19E9EF41"/>
    <w:lvl w:ilvl="0" w:tentative="0">
      <w:start w:val="1"/>
      <w:numFmt w:val="decimal"/>
      <w:suff w:val="space"/>
      <w:lvlText w:val="（%1）"/>
      <w:lvlJc w:val="left"/>
    </w:lvl>
  </w:abstractNum>
  <w:abstractNum w:abstractNumId="3">
    <w:nsid w:val="2EE83EA8"/>
    <w:multiLevelType w:val="singleLevel"/>
    <w:tmpl w:val="2EE83EA8"/>
    <w:lvl w:ilvl="0" w:tentative="0">
      <w:start w:val="1"/>
      <w:numFmt w:val="decimal"/>
      <w:suff w:val="space"/>
      <w:lvlText w:val="[%1]"/>
      <w:lvlJc w:val="left"/>
    </w:lvl>
  </w:abstractNum>
  <w:abstractNum w:abstractNumId="4">
    <w:nsid w:val="40E08F46"/>
    <w:multiLevelType w:val="singleLevel"/>
    <w:tmpl w:val="40E08F46"/>
    <w:lvl w:ilvl="0" w:tentative="0">
      <w:start w:val="1"/>
      <w:numFmt w:val="decimal"/>
      <w:suff w:val="space"/>
      <w:lvlText w:val="（%1）"/>
      <w:lvlJc w:val="left"/>
    </w:lvl>
  </w:abstractNum>
  <w:abstractNum w:abstractNumId="5">
    <w:nsid w:val="41CDFED7"/>
    <w:multiLevelType w:val="singleLevel"/>
    <w:tmpl w:val="41CDFED7"/>
    <w:lvl w:ilvl="0" w:tentative="0">
      <w:start w:val="1"/>
      <w:numFmt w:val="decimal"/>
      <w:suff w:val="space"/>
      <w:lvlText w:val="（%1）"/>
      <w:lvlJc w:val="left"/>
    </w:lvl>
  </w:abstractNum>
  <w:abstractNum w:abstractNumId="6">
    <w:nsid w:val="54440243"/>
    <w:multiLevelType w:val="singleLevel"/>
    <w:tmpl w:val="54440243"/>
    <w:lvl w:ilvl="0" w:tentative="0">
      <w:start w:val="1"/>
      <w:numFmt w:val="decimal"/>
      <w:suff w:val="space"/>
      <w:lvlText w:val="（%1）"/>
      <w:lvlJc w:val="left"/>
    </w:lvl>
  </w:abstractNum>
  <w:abstractNum w:abstractNumId="7">
    <w:nsid w:val="624D7D5B"/>
    <w:multiLevelType w:val="multilevel"/>
    <w:tmpl w:val="624D7D5B"/>
    <w:lvl w:ilvl="0" w:tentative="0">
      <w:start w:val="1"/>
      <w:numFmt w:val="decimal"/>
      <w:lvlText w:val="%1"/>
      <w:lvlJc w:val="left"/>
      <w:pPr>
        <w:ind w:left="370" w:hanging="370"/>
      </w:pPr>
      <w:rPr>
        <w:rFonts w:hint="default"/>
      </w:rPr>
    </w:lvl>
    <w:lvl w:ilvl="1" w:tentative="0">
      <w:start w:val="1"/>
      <w:numFmt w:val="decimal"/>
      <w:lvlText w:val="%1.%2"/>
      <w:lvlJc w:val="left"/>
      <w:pPr>
        <w:ind w:left="370" w:hanging="37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632581D3"/>
    <w:multiLevelType w:val="singleLevel"/>
    <w:tmpl w:val="632581D3"/>
    <w:lvl w:ilvl="0" w:tentative="0">
      <w:start w:val="1"/>
      <w:numFmt w:val="decimal"/>
      <w:suff w:val="space"/>
      <w:lvlText w:val="（%1）"/>
      <w:lvlJc w:val="left"/>
    </w:lvl>
  </w:abstractNum>
  <w:num w:numId="1">
    <w:abstractNumId w:val="7"/>
  </w:num>
  <w:num w:numId="2">
    <w:abstractNumId w:val="8"/>
  </w:num>
  <w:num w:numId="3">
    <w:abstractNumId w:val="3"/>
  </w:num>
  <w:num w:numId="4">
    <w:abstractNumId w:val="2"/>
  </w:num>
  <w:num w:numId="5">
    <w:abstractNumId w:val="6"/>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ED2"/>
    <w:rsid w:val="000A3162"/>
    <w:rsid w:val="000B2F81"/>
    <w:rsid w:val="001A5DB4"/>
    <w:rsid w:val="00250D98"/>
    <w:rsid w:val="00333E33"/>
    <w:rsid w:val="004B760D"/>
    <w:rsid w:val="00512103"/>
    <w:rsid w:val="005B42CB"/>
    <w:rsid w:val="00716DE8"/>
    <w:rsid w:val="00717CDD"/>
    <w:rsid w:val="007A0B4F"/>
    <w:rsid w:val="0083293E"/>
    <w:rsid w:val="00854BE7"/>
    <w:rsid w:val="0086469A"/>
    <w:rsid w:val="009E66AE"/>
    <w:rsid w:val="00B45044"/>
    <w:rsid w:val="00BF1153"/>
    <w:rsid w:val="00C83ED2"/>
    <w:rsid w:val="00D31603"/>
    <w:rsid w:val="00D5196D"/>
    <w:rsid w:val="00DC1BF8"/>
    <w:rsid w:val="00DD51A8"/>
    <w:rsid w:val="00E32355"/>
    <w:rsid w:val="00F325E4"/>
    <w:rsid w:val="00FD3478"/>
    <w:rsid w:val="00FD7AD1"/>
    <w:rsid w:val="00FE2461"/>
    <w:rsid w:val="27746BF3"/>
    <w:rsid w:val="3D6A6708"/>
    <w:rsid w:val="444819CD"/>
    <w:rsid w:val="72C03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nhideWhenUsed/>
    <w:uiPriority w:val="39"/>
    <w:pPr>
      <w:tabs>
        <w:tab w:val="left" w:pos="420"/>
        <w:tab w:val="right" w:leader="dot" w:pos="8296"/>
      </w:tabs>
      <w:spacing w:line="360" w:lineRule="auto"/>
    </w:pPr>
  </w:style>
  <w:style w:type="paragraph" w:styleId="6">
    <w:name w:val="toc 2"/>
    <w:basedOn w:val="1"/>
    <w:next w:val="1"/>
    <w:unhideWhenUsed/>
    <w:uiPriority w:val="39"/>
    <w:pPr>
      <w:ind w:left="420" w:leftChars="200"/>
    </w:pPr>
  </w:style>
  <w:style w:type="table" w:styleId="8">
    <w:name w:val="Table Grid"/>
    <w:basedOn w:val="7"/>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标题 1 字符"/>
    <w:basedOn w:val="9"/>
    <w:link w:val="2"/>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80F89A-C5F3-4E1B-A0DF-A510324325C1}">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717</Words>
  <Characters>4092</Characters>
  <Lines>1</Lines>
  <Paragraphs>1</Paragraphs>
  <TotalTime>0</TotalTime>
  <ScaleCrop>false</ScaleCrop>
  <LinksUpToDate>false</LinksUpToDate>
  <CharactersWithSpaces>4800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2022-05-12T09:34:00Z</dcterms:created>
  <dc:creator>luoweiqwq@outlook.com</dc:creator>
  <cp:lastModifiedBy>易鸿</cp:lastModifiedBy>
  <dcterms:modified xsi:type="dcterms:W3CDTF">2022-06-12T14:10:53Z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