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ah3593q86ay0" w:id="0"/>
      <w:bookmarkEnd w:id="0"/>
      <w:r w:rsidDel="00000000" w:rsidR="00000000" w:rsidRPr="00000000">
        <w:rPr>
          <w:rtl w:val="0"/>
        </w:rPr>
        <w:t xml:space="preserve">Azure Identity client library for .NET</w:t>
      </w:r>
    </w:p>
    <w:p w:rsidR="00000000" w:rsidDel="00000000" w:rsidP="00000000" w:rsidRDefault="00000000" w:rsidRPr="00000000" w14:paraId="00000002">
      <w:pPr>
        <w:rPr/>
      </w:pPr>
      <w:r w:rsidDel="00000000" w:rsidR="00000000" w:rsidRPr="00000000">
        <w:rPr>
          <w:rtl w:val="0"/>
        </w:rPr>
        <w:t xml:space="preserve">The Azure Identity library provides </w:t>
      </w:r>
      <w:hyperlink r:id="rId6">
        <w:r w:rsidDel="00000000" w:rsidR="00000000" w:rsidRPr="00000000">
          <w:rPr>
            <w:color w:val="1155cc"/>
            <w:u w:val="single"/>
            <w:rtl w:val="0"/>
          </w:rPr>
          <w:t xml:space="preserve">Microsoft Entra ID</w:t>
        </w:r>
      </w:hyperlink>
      <w:r w:rsidDel="00000000" w:rsidR="00000000" w:rsidRPr="00000000">
        <w:rPr>
          <w:rtl w:val="0"/>
        </w:rPr>
        <w:t xml:space="preserve"> (</w:t>
      </w:r>
      <w:hyperlink r:id="rId7">
        <w:r w:rsidDel="00000000" w:rsidR="00000000" w:rsidRPr="00000000">
          <w:rPr>
            <w:color w:val="1155cc"/>
            <w:u w:val="single"/>
            <w:rtl w:val="0"/>
          </w:rPr>
          <w:t xml:space="preserve">formerly Azure Active Directory</w:t>
        </w:r>
      </w:hyperlink>
      <w:r w:rsidDel="00000000" w:rsidR="00000000" w:rsidRPr="00000000">
        <w:rPr>
          <w:rtl w:val="0"/>
        </w:rPr>
        <w:t xml:space="preserve">) token authentication support across the Azure SDK. It provides a set of </w:t>
      </w:r>
      <w:hyperlink r:id="rId8">
        <w:r w:rsidDel="00000000" w:rsidR="00000000" w:rsidRPr="00000000">
          <w:rPr>
            <w:rFonts w:ascii="Roboto Mono" w:cs="Roboto Mono" w:eastAsia="Roboto Mono" w:hAnsi="Roboto Mono"/>
            <w:color w:val="1155cc"/>
            <w:u w:val="single"/>
            <w:rtl w:val="0"/>
          </w:rPr>
          <w:t xml:space="preserve">TokenCredential</w:t>
        </w:r>
      </w:hyperlink>
      <w:r w:rsidDel="00000000" w:rsidR="00000000" w:rsidRPr="00000000">
        <w:rPr>
          <w:rtl w:val="0"/>
        </w:rPr>
        <w:t xml:space="preserve"> implementations which can be used to construct Azure SDK clients which support Microsoft Entra token authentication.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1155cc"/>
            <w:u w:val="single"/>
            <w:rtl w:val="0"/>
          </w:rPr>
          <w:t xml:space="preserve">Source code</w:t>
        </w:r>
      </w:hyperlink>
      <w:r w:rsidDel="00000000" w:rsidR="00000000" w:rsidRPr="00000000">
        <w:rPr>
          <w:rtl w:val="0"/>
        </w:rPr>
        <w:t xml:space="preserve"> | </w:t>
      </w:r>
      <w:hyperlink r:id="rId10">
        <w:r w:rsidDel="00000000" w:rsidR="00000000" w:rsidRPr="00000000">
          <w:rPr>
            <w:color w:val="1155cc"/>
            <w:u w:val="single"/>
            <w:rtl w:val="0"/>
          </w:rPr>
          <w:t xml:space="preserve">Package (NuGet)</w:t>
        </w:r>
      </w:hyperlink>
      <w:r w:rsidDel="00000000" w:rsidR="00000000" w:rsidRPr="00000000">
        <w:rPr>
          <w:rtl w:val="0"/>
        </w:rPr>
        <w:t xml:space="preserve"> | </w:t>
      </w:r>
      <w:hyperlink r:id="rId11">
        <w:r w:rsidDel="00000000" w:rsidR="00000000" w:rsidRPr="00000000">
          <w:rPr>
            <w:color w:val="1155cc"/>
            <w:u w:val="single"/>
            <w:rtl w:val="0"/>
          </w:rPr>
          <w:t xml:space="preserve">API reference documentation</w:t>
        </w:r>
      </w:hyperlink>
      <w:r w:rsidDel="00000000" w:rsidR="00000000" w:rsidRPr="00000000">
        <w:rPr>
          <w:rtl w:val="0"/>
        </w:rPr>
        <w:t xml:space="preserve"> | </w:t>
      </w:r>
      <w:hyperlink r:id="rId12">
        <w:r w:rsidDel="00000000" w:rsidR="00000000" w:rsidRPr="00000000">
          <w:rPr>
            <w:color w:val="1155cc"/>
            <w:u w:val="single"/>
            <w:rtl w:val="0"/>
          </w:rPr>
          <w:t xml:space="preserve">Microsoft Entra ID documentation</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kwff4qtuxmz" w:id="1"/>
      <w:bookmarkEnd w:id="1"/>
      <w:r w:rsidDel="00000000" w:rsidR="00000000" w:rsidRPr="00000000">
        <w:rPr>
          <w:rtl w:val="0"/>
        </w:rPr>
        <w:t xml:space="preserve">Getting started</w:t>
      </w:r>
    </w:p>
    <w:p w:rsidR="00000000" w:rsidDel="00000000" w:rsidP="00000000" w:rsidRDefault="00000000" w:rsidRPr="00000000" w14:paraId="00000006">
      <w:pPr>
        <w:pStyle w:val="Heading3"/>
        <w:rPr/>
      </w:pPr>
      <w:bookmarkStart w:colFirst="0" w:colLast="0" w:name="_bwiqicwv7sdl" w:id="2"/>
      <w:bookmarkEnd w:id="2"/>
      <w:r w:rsidDel="00000000" w:rsidR="00000000" w:rsidRPr="00000000">
        <w:rPr>
          <w:rtl w:val="0"/>
        </w:rPr>
        <w:t xml:space="preserve">Install the package</w:t>
      </w:r>
    </w:p>
    <w:p w:rsidR="00000000" w:rsidDel="00000000" w:rsidP="00000000" w:rsidRDefault="00000000" w:rsidRPr="00000000" w14:paraId="00000007">
      <w:pPr>
        <w:rPr/>
      </w:pPr>
      <w:r w:rsidDel="00000000" w:rsidR="00000000" w:rsidRPr="00000000">
        <w:rPr>
          <w:rtl w:val="0"/>
        </w:rPr>
        <w:t xml:space="preserve">Install the Azure Identity client library for .NET with </w:t>
      </w:r>
      <w:hyperlink r:id="rId13">
        <w:r w:rsidDel="00000000" w:rsidR="00000000" w:rsidRPr="00000000">
          <w:rPr>
            <w:color w:val="1155cc"/>
            <w:u w:val="single"/>
            <w:rtl w:val="0"/>
          </w:rPr>
          <w:t xml:space="preserve">NuGet</w:t>
        </w:r>
      </w:hyperlink>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dotnet add package Azure.Identity</w:t>
      </w:r>
    </w:p>
    <w:p w:rsidR="00000000" w:rsidDel="00000000" w:rsidP="00000000" w:rsidRDefault="00000000" w:rsidRPr="00000000" w14:paraId="0000000A">
      <w:pPr>
        <w:pStyle w:val="Heading3"/>
        <w:rPr/>
      </w:pPr>
      <w:bookmarkStart w:colFirst="0" w:colLast="0" w:name="_yu8lqjkvo27n" w:id="3"/>
      <w:bookmarkEnd w:id="3"/>
      <w:r w:rsidDel="00000000" w:rsidR="00000000" w:rsidRPr="00000000">
        <w:rPr>
          <w:rtl w:val="0"/>
        </w:rPr>
        <w:t xml:space="preserve">Prerequisites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An </w:t>
      </w:r>
      <w:hyperlink r:id="rId14">
        <w:r w:rsidDel="00000000" w:rsidR="00000000" w:rsidRPr="00000000">
          <w:rPr>
            <w:color w:val="1155cc"/>
            <w:u w:val="single"/>
            <w:rtl w:val="0"/>
          </w:rPr>
          <w:t xml:space="preserve">Azure subscription</w:t>
        </w:r>
      </w:hyperlink>
      <w:r w:rsidDel="00000000" w:rsidR="00000000" w:rsidRPr="00000000">
        <w:rPr>
          <w:rtl w:val="0"/>
        </w:rPr>
        <w:t xml:space="preserv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w:t>
      </w:r>
      <w:hyperlink r:id="rId15">
        <w:r w:rsidDel="00000000" w:rsidR="00000000" w:rsidRPr="00000000">
          <w:rPr>
            <w:color w:val="1155cc"/>
            <w:u w:val="single"/>
            <w:rtl w:val="0"/>
          </w:rPr>
          <w:t xml:space="preserve">Azure CLI</w:t>
        </w:r>
      </w:hyperlink>
      <w:r w:rsidDel="00000000" w:rsidR="00000000" w:rsidRPr="00000000">
        <w:rPr>
          <w:rtl w:val="0"/>
        </w:rPr>
        <w:t xml:space="preserve"> can also be useful for authenticating in a development environment, creating accounts, and managing account roles.</w:t>
      </w:r>
    </w:p>
    <w:p w:rsidR="00000000" w:rsidDel="00000000" w:rsidP="00000000" w:rsidRDefault="00000000" w:rsidRPr="00000000" w14:paraId="0000000D">
      <w:pPr>
        <w:pStyle w:val="Heading3"/>
        <w:rPr/>
      </w:pPr>
      <w:bookmarkStart w:colFirst="0" w:colLast="0" w:name="_3hsz2nnstter" w:id="4"/>
      <w:bookmarkEnd w:id="4"/>
      <w:r w:rsidDel="00000000" w:rsidR="00000000" w:rsidRPr="00000000">
        <w:rPr>
          <w:rtl w:val="0"/>
        </w:rPr>
        <w:t xml:space="preserve">Authenticate the client</w:t>
      </w:r>
    </w:p>
    <w:p w:rsidR="00000000" w:rsidDel="00000000" w:rsidP="00000000" w:rsidRDefault="00000000" w:rsidRPr="00000000" w14:paraId="0000000E">
      <w:pPr>
        <w:rPr/>
      </w:pPr>
      <w:r w:rsidDel="00000000" w:rsidR="00000000" w:rsidRPr="00000000">
        <w:rPr>
          <w:rtl w:val="0"/>
        </w:rPr>
        <w:t xml:space="preserve">When debugging and executing code locally it is typical for a developer to use their own account for authenticating calls to Azure services. There are several developer tools which can be used to perform this authentication in your development environment.</w:t>
      </w:r>
    </w:p>
    <w:p w:rsidR="00000000" w:rsidDel="00000000" w:rsidP="00000000" w:rsidRDefault="00000000" w:rsidRPr="00000000" w14:paraId="0000000F">
      <w:pPr>
        <w:pStyle w:val="Heading4"/>
        <w:rPr/>
      </w:pPr>
      <w:bookmarkStart w:colFirst="0" w:colLast="0" w:name="_mipiv2v5tpmo" w:id="5"/>
      <w:bookmarkEnd w:id="5"/>
      <w:r w:rsidDel="00000000" w:rsidR="00000000" w:rsidRPr="00000000">
        <w:rPr>
          <w:rtl w:val="0"/>
        </w:rPr>
        <w:t xml:space="preserve">Authenticate via Visual Studio</w:t>
      </w:r>
    </w:p>
    <w:p w:rsidR="00000000" w:rsidDel="00000000" w:rsidP="00000000" w:rsidRDefault="00000000" w:rsidRPr="00000000" w14:paraId="00000010">
      <w:pPr>
        <w:rPr/>
      </w:pPr>
      <w:r w:rsidDel="00000000" w:rsidR="00000000" w:rsidRPr="00000000">
        <w:rPr>
          <w:rtl w:val="0"/>
        </w:rPr>
        <w:t xml:space="preserve">Developers using Visual Studio 2017 or later can authenticate a Microsoft Entra account through the IDE. Applications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VisualStudioCredential</w:t>
      </w:r>
      <w:r w:rsidDel="00000000" w:rsidR="00000000" w:rsidRPr="00000000">
        <w:rPr>
          <w:rtl w:val="0"/>
        </w:rPr>
        <w:t xml:space="preserve"> can then use this account to authenticate calls in their application when running locally.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authenticate in Visual Studio, select the </w:t>
      </w:r>
      <w:r w:rsidDel="00000000" w:rsidR="00000000" w:rsidRPr="00000000">
        <w:rPr>
          <w:b w:val="1"/>
          <w:rtl w:val="0"/>
        </w:rPr>
        <w:t xml:space="preserve">Tools</w:t>
      </w:r>
      <w:r w:rsidDel="00000000" w:rsidR="00000000" w:rsidRPr="00000000">
        <w:rPr>
          <w:rtl w:val="0"/>
        </w:rPr>
        <w:t xml:space="preserve"> &gt; </w:t>
      </w:r>
      <w:r w:rsidDel="00000000" w:rsidR="00000000" w:rsidRPr="00000000">
        <w:rPr>
          <w:b w:val="1"/>
          <w:rtl w:val="0"/>
        </w:rPr>
        <w:t xml:space="preserve">Options</w:t>
      </w:r>
      <w:r w:rsidDel="00000000" w:rsidR="00000000" w:rsidRPr="00000000">
        <w:rPr>
          <w:rtl w:val="0"/>
        </w:rPr>
        <w:t xml:space="preserve"> menu to launch the Options dialog. Then navigate to the </w:t>
      </w:r>
      <w:r w:rsidDel="00000000" w:rsidR="00000000" w:rsidRPr="00000000">
        <w:rPr>
          <w:rFonts w:ascii="Roboto Mono" w:cs="Roboto Mono" w:eastAsia="Roboto Mono" w:hAnsi="Roboto Mono"/>
          <w:color w:val="188038"/>
          <w:rtl w:val="0"/>
        </w:rPr>
        <w:t xml:space="preserve">Azure Service Authentication</w:t>
      </w:r>
      <w:r w:rsidDel="00000000" w:rsidR="00000000" w:rsidRPr="00000000">
        <w:rPr>
          <w:rtl w:val="0"/>
        </w:rPr>
        <w:t xml:space="preserve"> options to sign in with your Microsoft Entra account.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7096125" cy="4124325"/>
            <wp:effectExtent b="0" l="0" r="0" t="0"/>
            <wp:docPr descr="Visual Studio Account Selection" id="4" name="image2.png"/>
            <a:graphic>
              <a:graphicData uri="http://schemas.openxmlformats.org/drawingml/2006/picture">
                <pic:pic>
                  <pic:nvPicPr>
                    <pic:cNvPr descr="Visual Studio Account Selection" id="0" name="image2.png"/>
                    <pic:cNvPicPr preferRelativeResize="0"/>
                  </pic:nvPicPr>
                  <pic:blipFill>
                    <a:blip r:embed="rId16"/>
                    <a:srcRect b="0" l="0" r="0" t="0"/>
                    <a:stretch>
                      <a:fillRect/>
                    </a:stretch>
                  </pic:blipFill>
                  <pic:spPr>
                    <a:xfrm>
                      <a:off x="0" y="0"/>
                      <a:ext cx="70961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rPr/>
      </w:pPr>
      <w:bookmarkStart w:colFirst="0" w:colLast="0" w:name="_addd4l88xo" w:id="6"/>
      <w:bookmarkEnd w:id="6"/>
      <w:r w:rsidDel="00000000" w:rsidR="00000000" w:rsidRPr="00000000">
        <w:rPr>
          <w:rtl w:val="0"/>
        </w:rPr>
        <w:t xml:space="preserve">Authenticate via Visual Studio Code</w:t>
      </w:r>
    </w:p>
    <w:p w:rsidR="00000000" w:rsidDel="00000000" w:rsidP="00000000" w:rsidRDefault="00000000" w:rsidRPr="00000000" w14:paraId="00000016">
      <w:pPr>
        <w:rPr/>
      </w:pPr>
      <w:r w:rsidDel="00000000" w:rsidR="00000000" w:rsidRPr="00000000">
        <w:rPr>
          <w:rtl w:val="0"/>
        </w:rPr>
        <w:t xml:space="preserve">Developers using Visual Studio Code can use the </w:t>
      </w:r>
      <w:hyperlink r:id="rId17">
        <w:r w:rsidDel="00000000" w:rsidR="00000000" w:rsidRPr="00000000">
          <w:rPr>
            <w:color w:val="1155cc"/>
            <w:u w:val="single"/>
            <w:rtl w:val="0"/>
          </w:rPr>
          <w:t xml:space="preserve">Azure Account extension</w:t>
        </w:r>
      </w:hyperlink>
      <w:r w:rsidDel="00000000" w:rsidR="00000000" w:rsidRPr="00000000">
        <w:rPr>
          <w:rtl w:val="0"/>
        </w:rPr>
        <w:t xml:space="preserve"> to authenticate via the editor. Applications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can then use this account to authenticate calls in their application when running locally.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It's a </w:t>
      </w:r>
      <w:hyperlink r:id="rId18">
        <w:r w:rsidDel="00000000" w:rsidR="00000000" w:rsidRPr="00000000">
          <w:rPr>
            <w:color w:val="1155cc"/>
            <w:u w:val="single"/>
            <w:rtl w:val="0"/>
          </w:rPr>
          <w:t xml:space="preserve">known issue</w:t>
        </w:r>
      </w:hyperlink>
      <w:r w:rsidDel="00000000" w:rsidR="00000000" w:rsidRPr="00000000">
        <w:rPr>
          <w:rtl w:val="0"/>
        </w:rPr>
        <w:t xml:space="preserve"> that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doesn't work with </w:t>
      </w:r>
      <w:hyperlink r:id="rId19">
        <w:r w:rsidDel="00000000" w:rsidR="00000000" w:rsidRPr="00000000">
          <w:rPr>
            <w:color w:val="1155cc"/>
            <w:u w:val="single"/>
            <w:rtl w:val="0"/>
          </w:rPr>
          <w:t xml:space="preserve">Azure Account extension</w:t>
        </w:r>
      </w:hyperlink>
      <w:r w:rsidDel="00000000" w:rsidR="00000000" w:rsidRPr="00000000">
        <w:rPr>
          <w:rtl w:val="0"/>
        </w:rPr>
        <w:t xml:space="preserve"> versions newer than </w:t>
      </w:r>
      <w:r w:rsidDel="00000000" w:rsidR="00000000" w:rsidRPr="00000000">
        <w:rPr>
          <w:b w:val="1"/>
          <w:rtl w:val="0"/>
        </w:rPr>
        <w:t xml:space="preserve">0.9.11</w:t>
      </w:r>
      <w:r w:rsidDel="00000000" w:rsidR="00000000" w:rsidRPr="00000000">
        <w:rPr>
          <w:rtl w:val="0"/>
        </w:rPr>
        <w:t xml:space="preserve">. A long-term fix to this problem is in progress. In the meantime, consider </w:t>
      </w:r>
      <w:hyperlink w:anchor="authenticating-via-the-azure-cli">
        <w:r w:rsidDel="00000000" w:rsidR="00000000" w:rsidRPr="00000000">
          <w:rPr>
            <w:color w:val="1155cc"/>
            <w:u w:val="single"/>
            <w:rtl w:val="0"/>
          </w:rPr>
          <w:t xml:space="preserve">authenticating via the Azure CLI</w:t>
        </w:r>
      </w:hyperlink>
      <w:r w:rsidDel="00000000" w:rsidR="00000000" w:rsidRPr="00000000">
        <w:rPr>
          <w:rtl w:val="0"/>
        </w:rPr>
        <w:t xml:space="preserve">.</w:t>
      </w:r>
    </w:p>
    <w:p w:rsidR="00000000" w:rsidDel="00000000" w:rsidP="00000000" w:rsidRDefault="00000000" w:rsidRPr="00000000" w14:paraId="00000019">
      <w:pPr>
        <w:pStyle w:val="Heading4"/>
        <w:rPr/>
      </w:pPr>
      <w:bookmarkStart w:colFirst="0" w:colLast="0" w:name="_hpl7u7j8ey7s" w:id="7"/>
      <w:bookmarkEnd w:id="7"/>
      <w:r w:rsidDel="00000000" w:rsidR="00000000" w:rsidRPr="00000000">
        <w:rPr>
          <w:rtl w:val="0"/>
        </w:rPr>
        <w:t xml:space="preserve">Authenticate via the Azure CLI</w:t>
      </w:r>
    </w:p>
    <w:p w:rsidR="00000000" w:rsidDel="00000000" w:rsidP="00000000" w:rsidRDefault="00000000" w:rsidRPr="00000000" w14:paraId="0000001A">
      <w:pPr>
        <w:rPr/>
      </w:pPr>
      <w:r w:rsidDel="00000000" w:rsidR="00000000" w:rsidRPr="00000000">
        <w:rPr>
          <w:rtl w:val="0"/>
        </w:rPr>
        <w:t xml:space="preserve">Developers coding outside of an IDE can also use the </w:t>
      </w:r>
      <w:hyperlink r:id="rId20">
        <w:r w:rsidDel="00000000" w:rsidR="00000000" w:rsidRPr="00000000">
          <w:rPr>
            <w:color w:val="1155cc"/>
            <w:u w:val="single"/>
            <w:rtl w:val="0"/>
          </w:rPr>
          <w:t xml:space="preserve">Azure CLI</w:t>
        </w:r>
      </w:hyperlink>
      <w:r w:rsidDel="00000000" w:rsidR="00000000" w:rsidRPr="00000000">
        <w:rPr>
          <w:rtl w:val="0"/>
        </w:rPr>
        <w:t xml:space="preserve"> to authenticate. Applications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can then use this account to authenticate calls in their application when running locally.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authenticate with the </w:t>
      </w:r>
      <w:hyperlink r:id="rId21">
        <w:r w:rsidDel="00000000" w:rsidR="00000000" w:rsidRPr="00000000">
          <w:rPr>
            <w:color w:val="1155cc"/>
            <w:u w:val="single"/>
            <w:rtl w:val="0"/>
          </w:rPr>
          <w:t xml:space="preserve">Azure CLI</w:t>
        </w:r>
      </w:hyperlink>
      <w:r w:rsidDel="00000000" w:rsidR="00000000" w:rsidRPr="00000000">
        <w:rPr>
          <w:rtl w:val="0"/>
        </w:rPr>
        <w:t xml:space="preserve">, users can run the command </w:t>
      </w:r>
      <w:r w:rsidDel="00000000" w:rsidR="00000000" w:rsidRPr="00000000">
        <w:rPr>
          <w:rFonts w:ascii="Roboto Mono" w:cs="Roboto Mono" w:eastAsia="Roboto Mono" w:hAnsi="Roboto Mono"/>
          <w:color w:val="188038"/>
          <w:rtl w:val="0"/>
        </w:rPr>
        <w:t xml:space="preserve">az login</w:t>
      </w:r>
      <w:r w:rsidDel="00000000" w:rsidR="00000000" w:rsidRPr="00000000">
        <w:rPr>
          <w:rtl w:val="0"/>
        </w:rPr>
        <w:t xml:space="preserve">. For users running on a system with a default web browser, the Azure CLI will launch the browser to authenticate the user.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7019925" cy="428625"/>
            <wp:effectExtent b="0" l="0" r="0" t="0"/>
            <wp:docPr descr="Azure CLI Account Sign In" id="3" name="image3.png"/>
            <a:graphic>
              <a:graphicData uri="http://schemas.openxmlformats.org/drawingml/2006/picture">
                <pic:pic>
                  <pic:nvPicPr>
                    <pic:cNvPr descr="Azure CLI Account Sign In" id="0" name="image3.png"/>
                    <pic:cNvPicPr preferRelativeResize="0"/>
                  </pic:nvPicPr>
                  <pic:blipFill>
                    <a:blip r:embed="rId22"/>
                    <a:srcRect b="0" l="0" r="0" t="0"/>
                    <a:stretch>
                      <a:fillRect/>
                    </a:stretch>
                  </pic:blipFill>
                  <pic:spPr>
                    <a:xfrm>
                      <a:off x="0" y="0"/>
                      <a:ext cx="70199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systems without a default web browser, the </w:t>
      </w:r>
      <w:r w:rsidDel="00000000" w:rsidR="00000000" w:rsidRPr="00000000">
        <w:rPr>
          <w:rFonts w:ascii="Roboto Mono" w:cs="Roboto Mono" w:eastAsia="Roboto Mono" w:hAnsi="Roboto Mono"/>
          <w:color w:val="188038"/>
          <w:rtl w:val="0"/>
        </w:rPr>
        <w:t xml:space="preserve">az login</w:t>
      </w:r>
      <w:r w:rsidDel="00000000" w:rsidR="00000000" w:rsidRPr="00000000">
        <w:rPr>
          <w:rtl w:val="0"/>
        </w:rPr>
        <w:t xml:space="preserve"> command will use the device code authentication flow. The user can also force the Azure CLI to use the device code flow rather than launching a browser by specifying the </w:t>
      </w:r>
      <w:r w:rsidDel="00000000" w:rsidR="00000000" w:rsidRPr="00000000">
        <w:rPr>
          <w:rFonts w:ascii="Roboto Mono" w:cs="Roboto Mono" w:eastAsia="Roboto Mono" w:hAnsi="Roboto Mono"/>
          <w:color w:val="188038"/>
          <w:rtl w:val="0"/>
        </w:rPr>
        <w:t xml:space="preserve">--use-device-code</w:t>
      </w:r>
      <w:r w:rsidDel="00000000" w:rsidR="00000000" w:rsidRPr="00000000">
        <w:rPr>
          <w:rtl w:val="0"/>
        </w:rPr>
        <w:t xml:space="preserve"> argument.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7572375" cy="400050"/>
            <wp:effectExtent b="0" l="0" r="0" t="0"/>
            <wp:docPr descr="Azure CLI Account Device Code Sign In" id="2" name="image4.png"/>
            <a:graphic>
              <a:graphicData uri="http://schemas.openxmlformats.org/drawingml/2006/picture">
                <pic:pic>
                  <pic:nvPicPr>
                    <pic:cNvPr descr="Azure CLI Account Device Code Sign In" id="0" name="image4.png"/>
                    <pic:cNvPicPr preferRelativeResize="0"/>
                  </pic:nvPicPr>
                  <pic:blipFill>
                    <a:blip r:embed="rId23"/>
                    <a:srcRect b="0" l="0" r="0" t="0"/>
                    <a:stretch>
                      <a:fillRect/>
                    </a:stretch>
                  </pic:blipFill>
                  <pic:spPr>
                    <a:xfrm>
                      <a:off x="0" y="0"/>
                      <a:ext cx="75723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4"/>
        <w:rPr/>
      </w:pPr>
      <w:bookmarkStart w:colFirst="0" w:colLast="0" w:name="_wg17vqq4vso" w:id="8"/>
      <w:bookmarkEnd w:id="8"/>
      <w:r w:rsidDel="00000000" w:rsidR="00000000" w:rsidRPr="00000000">
        <w:rPr>
          <w:rtl w:val="0"/>
        </w:rPr>
        <w:t xml:space="preserve">Authenticate via the Azure Developer CLI</w:t>
      </w:r>
    </w:p>
    <w:p w:rsidR="00000000" w:rsidDel="00000000" w:rsidP="00000000" w:rsidRDefault="00000000" w:rsidRPr="00000000" w14:paraId="00000024">
      <w:pPr>
        <w:rPr/>
      </w:pPr>
      <w:r w:rsidDel="00000000" w:rsidR="00000000" w:rsidRPr="00000000">
        <w:rPr>
          <w:rtl w:val="0"/>
        </w:rPr>
        <w:t xml:space="preserve">Developers coding outside of an IDE can also use the </w:t>
      </w:r>
      <w:hyperlink r:id="rId24">
        <w:r w:rsidDel="00000000" w:rsidR="00000000" w:rsidRPr="00000000">
          <w:rPr>
            <w:color w:val="1155cc"/>
            <w:u w:val="single"/>
            <w:rtl w:val="0"/>
          </w:rPr>
          <w:t xml:space="preserve">Azure Developer CLI</w:t>
        </w:r>
      </w:hyperlink>
      <w:r w:rsidDel="00000000" w:rsidR="00000000" w:rsidRPr="00000000">
        <w:rPr>
          <w:rtl w:val="0"/>
        </w:rPr>
        <w:t xml:space="preserve"> to authenticate. Applications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AzureDeveloperCliCredential</w:t>
      </w:r>
      <w:r w:rsidDel="00000000" w:rsidR="00000000" w:rsidRPr="00000000">
        <w:rPr>
          <w:rtl w:val="0"/>
        </w:rPr>
        <w:t xml:space="preserve"> can then use this account to authenticate calls in their application when running locally.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authenticate with the </w:t>
      </w:r>
      <w:hyperlink r:id="rId25">
        <w:r w:rsidDel="00000000" w:rsidR="00000000" w:rsidRPr="00000000">
          <w:rPr>
            <w:color w:val="1155cc"/>
            <w:u w:val="single"/>
            <w:rtl w:val="0"/>
          </w:rPr>
          <w:t xml:space="preserve">Azure Developer CLI</w:t>
        </w:r>
      </w:hyperlink>
      <w:r w:rsidDel="00000000" w:rsidR="00000000" w:rsidRPr="00000000">
        <w:rPr>
          <w:rtl w:val="0"/>
        </w:rPr>
        <w:t xml:space="preserve">, users can run the command </w:t>
      </w:r>
      <w:r w:rsidDel="00000000" w:rsidR="00000000" w:rsidRPr="00000000">
        <w:rPr>
          <w:rFonts w:ascii="Roboto Mono" w:cs="Roboto Mono" w:eastAsia="Roboto Mono" w:hAnsi="Roboto Mono"/>
          <w:color w:val="188038"/>
          <w:rtl w:val="0"/>
        </w:rPr>
        <w:t xml:space="preserve">azd auth login</w:t>
      </w:r>
      <w:r w:rsidDel="00000000" w:rsidR="00000000" w:rsidRPr="00000000">
        <w:rPr>
          <w:rtl w:val="0"/>
        </w:rPr>
        <w:t xml:space="preserve">. For users running on a system with a default web browser, the Azure Developer CLI will launch the browser to authenticate the user.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systems without a default web browser, the </w:t>
      </w:r>
      <w:r w:rsidDel="00000000" w:rsidR="00000000" w:rsidRPr="00000000">
        <w:rPr>
          <w:rFonts w:ascii="Roboto Mono" w:cs="Roboto Mono" w:eastAsia="Roboto Mono" w:hAnsi="Roboto Mono"/>
          <w:color w:val="188038"/>
          <w:rtl w:val="0"/>
        </w:rPr>
        <w:t xml:space="preserve">azd auth login --use-device-code</w:t>
      </w:r>
      <w:r w:rsidDel="00000000" w:rsidR="00000000" w:rsidRPr="00000000">
        <w:rPr>
          <w:rtl w:val="0"/>
        </w:rPr>
        <w:t xml:space="preserve"> command will use the device code authentication flow.</w:t>
      </w:r>
    </w:p>
    <w:p w:rsidR="00000000" w:rsidDel="00000000" w:rsidP="00000000" w:rsidRDefault="00000000" w:rsidRPr="00000000" w14:paraId="00000029">
      <w:pPr>
        <w:pStyle w:val="Heading4"/>
        <w:rPr/>
      </w:pPr>
      <w:bookmarkStart w:colFirst="0" w:colLast="0" w:name="_vt9w8y2ji1da" w:id="9"/>
      <w:bookmarkEnd w:id="9"/>
      <w:r w:rsidDel="00000000" w:rsidR="00000000" w:rsidRPr="00000000">
        <w:rPr>
          <w:rtl w:val="0"/>
        </w:rPr>
        <w:t xml:space="preserve">Authenticate via Azure PowerShell</w:t>
      </w:r>
    </w:p>
    <w:p w:rsidR="00000000" w:rsidDel="00000000" w:rsidP="00000000" w:rsidRDefault="00000000" w:rsidRPr="00000000" w14:paraId="0000002A">
      <w:pPr>
        <w:rPr/>
      </w:pPr>
      <w:r w:rsidDel="00000000" w:rsidR="00000000" w:rsidRPr="00000000">
        <w:rPr>
          <w:rtl w:val="0"/>
        </w:rPr>
        <w:t xml:space="preserve">Developers coding outside of an IDE can also use </w:t>
      </w:r>
      <w:hyperlink r:id="rId26">
        <w:r w:rsidDel="00000000" w:rsidR="00000000" w:rsidRPr="00000000">
          <w:rPr>
            <w:color w:val="1155cc"/>
            <w:u w:val="single"/>
            <w:rtl w:val="0"/>
          </w:rPr>
          <w:t xml:space="preserve">Azure PowerShell</w:t>
        </w:r>
      </w:hyperlink>
      <w:r w:rsidDel="00000000" w:rsidR="00000000" w:rsidRPr="00000000">
        <w:rPr>
          <w:rtl w:val="0"/>
        </w:rPr>
        <w:t xml:space="preserve"> to authenticate. Applications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AzurePowerShellCredential</w:t>
      </w:r>
      <w:r w:rsidDel="00000000" w:rsidR="00000000" w:rsidRPr="00000000">
        <w:rPr>
          <w:rtl w:val="0"/>
        </w:rPr>
        <w:t xml:space="preserve"> can then use this account to authenticate calls in their application when running locally.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authenticate with </w:t>
      </w:r>
      <w:hyperlink r:id="rId27">
        <w:r w:rsidDel="00000000" w:rsidR="00000000" w:rsidRPr="00000000">
          <w:rPr>
            <w:color w:val="1155cc"/>
            <w:u w:val="single"/>
            <w:rtl w:val="0"/>
          </w:rPr>
          <w:t xml:space="preserve">Azure PowerShell</w:t>
        </w:r>
      </w:hyperlink>
      <w:r w:rsidDel="00000000" w:rsidR="00000000" w:rsidRPr="00000000">
        <w:rPr>
          <w:rtl w:val="0"/>
        </w:rPr>
        <w:t xml:space="preserve">, users can run the command </w:t>
      </w:r>
      <w:r w:rsidDel="00000000" w:rsidR="00000000" w:rsidRPr="00000000">
        <w:rPr>
          <w:rFonts w:ascii="Roboto Mono" w:cs="Roboto Mono" w:eastAsia="Roboto Mono" w:hAnsi="Roboto Mono"/>
          <w:color w:val="188038"/>
          <w:rtl w:val="0"/>
        </w:rPr>
        <w:t xml:space="preserve">Connect-AzAccount</w:t>
      </w:r>
      <w:r w:rsidDel="00000000" w:rsidR="00000000" w:rsidRPr="00000000">
        <w:rPr>
          <w:rtl w:val="0"/>
        </w:rPr>
        <w:t xml:space="preserve">. For users running on a system with a default web browser and version 5.0.0 or later of azure PowerShell, it will launch the browser to authenticate the user.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For systems without a default web browser, the </w:t>
      </w:r>
      <w:r w:rsidDel="00000000" w:rsidR="00000000" w:rsidRPr="00000000">
        <w:rPr>
          <w:rFonts w:ascii="Roboto Mono" w:cs="Roboto Mono" w:eastAsia="Roboto Mono" w:hAnsi="Roboto Mono"/>
          <w:color w:val="188038"/>
          <w:rtl w:val="0"/>
        </w:rPr>
        <w:t xml:space="preserve">Connect-AzAccount</w:t>
      </w:r>
      <w:r w:rsidDel="00000000" w:rsidR="00000000" w:rsidRPr="00000000">
        <w:rPr>
          <w:rtl w:val="0"/>
        </w:rPr>
        <w:t xml:space="preserve"> command will use the device code authentication flow. The user can also force Azure PowerShell to use the device code flow rather than launching a browser by specifying the </w:t>
      </w:r>
      <w:r w:rsidDel="00000000" w:rsidR="00000000" w:rsidRPr="00000000">
        <w:rPr>
          <w:rFonts w:ascii="Roboto Mono" w:cs="Roboto Mono" w:eastAsia="Roboto Mono" w:hAnsi="Roboto Mono"/>
          <w:color w:val="188038"/>
          <w:rtl w:val="0"/>
        </w:rPr>
        <w:t xml:space="preserve">UseDeviceAuthentication</w:t>
      </w:r>
      <w:r w:rsidDel="00000000" w:rsidR="00000000" w:rsidRPr="00000000">
        <w:rPr>
          <w:rtl w:val="0"/>
        </w:rPr>
        <w:t xml:space="preserve"> argument.</w:t>
      </w:r>
    </w:p>
    <w:p w:rsidR="00000000" w:rsidDel="00000000" w:rsidP="00000000" w:rsidRDefault="00000000" w:rsidRPr="00000000" w14:paraId="0000002F">
      <w:pPr>
        <w:pStyle w:val="Heading2"/>
        <w:rPr/>
      </w:pPr>
      <w:bookmarkStart w:colFirst="0" w:colLast="0" w:name="_h5g05pyhf5uu" w:id="10"/>
      <w:bookmarkEnd w:id="10"/>
      <w:r w:rsidDel="00000000" w:rsidR="00000000" w:rsidRPr="00000000">
        <w:rPr>
          <w:rtl w:val="0"/>
        </w:rPr>
        <w:t xml:space="preserve">Key concepts</w:t>
      </w:r>
    </w:p>
    <w:p w:rsidR="00000000" w:rsidDel="00000000" w:rsidP="00000000" w:rsidRDefault="00000000" w:rsidRPr="00000000" w14:paraId="00000030">
      <w:pPr>
        <w:pStyle w:val="Heading3"/>
        <w:rPr/>
      </w:pPr>
      <w:bookmarkStart w:colFirst="0" w:colLast="0" w:name="_ltpfffweo20d" w:id="11"/>
      <w:bookmarkEnd w:id="11"/>
      <w:r w:rsidDel="00000000" w:rsidR="00000000" w:rsidRPr="00000000">
        <w:rPr>
          <w:rtl w:val="0"/>
        </w:rPr>
        <w:t xml:space="preserve">Credentials</w:t>
      </w:r>
    </w:p>
    <w:p w:rsidR="00000000" w:rsidDel="00000000" w:rsidP="00000000" w:rsidRDefault="00000000" w:rsidRPr="00000000" w14:paraId="00000031">
      <w:pPr>
        <w:rPr/>
      </w:pPr>
      <w:r w:rsidDel="00000000" w:rsidR="00000000" w:rsidRPr="00000000">
        <w:rPr>
          <w:rtl w:val="0"/>
        </w:rPr>
        <w:t xml:space="preserve">A credential is a class which contains or can obtain the data needed for a service client to authenticate requests. Service clients across the Azure SDK accept credentials when they're constructed. Service clients use those credentials to authenticate requests to the service.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Azure Identity library focuses on OAuth authentication with Microsoft Entra ID, and it offers a variety of credential classes capable of acquiring a Microsoft Entra token to authenticate service requests. All of the credential classes in this library are implementations of the </w:t>
      </w: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 abstract class in </w:t>
      </w:r>
      <w:hyperlink r:id="rId28">
        <w:r w:rsidDel="00000000" w:rsidR="00000000" w:rsidRPr="00000000">
          <w:rPr>
            <w:color w:val="1155cc"/>
            <w:u w:val="single"/>
            <w:rtl w:val="0"/>
          </w:rPr>
          <w:t xml:space="preserve">Azure.Core</w:t>
        </w:r>
      </w:hyperlink>
      <w:r w:rsidDel="00000000" w:rsidR="00000000" w:rsidRPr="00000000">
        <w:rPr>
          <w:rtl w:val="0"/>
        </w:rPr>
        <w:t xml:space="preserve">, and any of them can be used to construct service clients capable of authenticating with a </w:t>
      </w: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See </w:t>
      </w:r>
      <w:hyperlink w:anchor="credential-classes">
        <w:r w:rsidDel="00000000" w:rsidR="00000000" w:rsidRPr="00000000">
          <w:rPr>
            <w:color w:val="1155cc"/>
            <w:u w:val="single"/>
            <w:rtl w:val="0"/>
          </w:rPr>
          <w:t xml:space="preserve">Credential Classes</w:t>
        </w:r>
      </w:hyperlink>
      <w:r w:rsidDel="00000000" w:rsidR="00000000" w:rsidRPr="00000000">
        <w:rPr>
          <w:rtl w:val="0"/>
        </w:rPr>
        <w:t xml:space="preserve"> for a complete listing of available credential types.</w:t>
      </w:r>
    </w:p>
    <w:p w:rsidR="00000000" w:rsidDel="00000000" w:rsidP="00000000" w:rsidRDefault="00000000" w:rsidRPr="00000000" w14:paraId="00000036">
      <w:pPr>
        <w:pStyle w:val="Heading3"/>
        <w:rPr/>
      </w:pPr>
      <w:bookmarkStart w:colFirst="0" w:colLast="0" w:name="_iij8cm844fq7" w:id="12"/>
      <w:bookmarkEnd w:id="12"/>
      <w:r w:rsidDel="00000000" w:rsidR="00000000" w:rsidRPr="00000000">
        <w:rPr>
          <w:rtl w:val="0"/>
        </w:rPr>
        <w:t xml:space="preserve">DefaultAzureCredential</w:t>
      </w:r>
    </w:p>
    <w:p w:rsidR="00000000" w:rsidDel="00000000" w:rsidP="00000000" w:rsidRDefault="00000000" w:rsidRPr="00000000" w14:paraId="00000037">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is appropriate for most scenarios where the application is intended to ultimately be run in Azure. This is because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combines credentials commonly used to authenticate when deployed, with credentials used to authenticate in a development environment.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ind w:left="600" w:right="600" w:firstLine="0"/>
        <w:rPr/>
      </w:pPr>
      <w:r w:rsidDel="00000000" w:rsidR="00000000" w:rsidRPr="00000000">
        <w:rPr>
          <w:rtl w:val="0"/>
        </w:rPr>
        <w:t xml:space="preserve">Note: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is intended to simplify getting started with the SDK by handling common scenarios with reasonable default behaviors. Developers who want more control or whose scenario isn't served by the default settings should use other credential types.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attempts to authenticate via the following mechanisms, in this order, stopping when one succeeds: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0" cy="0"/>
            <wp:effectExtent b="0" l="0" r="0" t="0"/>
            <wp:docPr descr="DefaultAzureCredential authentication flow" id="1" name="image1.png"/>
            <a:graphic>
              <a:graphicData uri="http://schemas.openxmlformats.org/drawingml/2006/picture">
                <pic:pic>
                  <pic:nvPicPr>
                    <pic:cNvPr descr="DefaultAzureCredential authentication flow" id="0" name="image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b w:val="1"/>
          <w:rtl w:val="0"/>
        </w:rPr>
        <w:t xml:space="preserve">Environment</w:t>
      </w:r>
      <w:r w:rsidDel="00000000" w:rsidR="00000000" w:rsidRPr="00000000">
        <w:rPr>
          <w:rtl w:val="0"/>
        </w:rPr>
        <w:t xml:space="preserve"> -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read account information specified via </w:t>
      </w:r>
      <w:hyperlink w:anchor="environment-variables">
        <w:r w:rsidDel="00000000" w:rsidR="00000000" w:rsidRPr="00000000">
          <w:rPr>
            <w:color w:val="1155cc"/>
            <w:u w:val="single"/>
            <w:rtl w:val="0"/>
          </w:rPr>
          <w:t xml:space="preserve">environment variables</w:t>
        </w:r>
      </w:hyperlink>
      <w:r w:rsidDel="00000000" w:rsidR="00000000" w:rsidRPr="00000000">
        <w:rPr>
          <w:rtl w:val="0"/>
        </w:rPr>
        <w:t xml:space="preserve"> and use it to authenticate.</w:t>
      </w:r>
    </w:p>
    <w:p w:rsidR="00000000" w:rsidDel="00000000" w:rsidP="00000000" w:rsidRDefault="00000000" w:rsidRPr="00000000" w14:paraId="00000040">
      <w:pPr>
        <w:numPr>
          <w:ilvl w:val="0"/>
          <w:numId w:val="2"/>
        </w:numPr>
        <w:ind w:left="720" w:hanging="360"/>
      </w:pPr>
      <w:r w:rsidDel="00000000" w:rsidR="00000000" w:rsidRPr="00000000">
        <w:rPr>
          <w:b w:val="1"/>
          <w:rtl w:val="0"/>
        </w:rPr>
        <w:t xml:space="preserve">Workload Identity</w:t>
      </w:r>
      <w:r w:rsidDel="00000000" w:rsidR="00000000" w:rsidRPr="00000000">
        <w:rPr>
          <w:rtl w:val="0"/>
        </w:rPr>
        <w:t xml:space="preserve"> - If the application is deployed to an Azure host with Workload Identity enabled,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authenticate with that account.</w:t>
      </w:r>
    </w:p>
    <w:p w:rsidR="00000000" w:rsidDel="00000000" w:rsidP="00000000" w:rsidRDefault="00000000" w:rsidRPr="00000000" w14:paraId="00000041">
      <w:pPr>
        <w:numPr>
          <w:ilvl w:val="0"/>
          <w:numId w:val="2"/>
        </w:numPr>
        <w:ind w:left="720" w:hanging="360"/>
      </w:pPr>
      <w:r w:rsidDel="00000000" w:rsidR="00000000" w:rsidRPr="00000000">
        <w:rPr>
          <w:b w:val="1"/>
          <w:rtl w:val="0"/>
        </w:rPr>
        <w:t xml:space="preserve">Managed Identity</w:t>
      </w:r>
      <w:r w:rsidDel="00000000" w:rsidR="00000000" w:rsidRPr="00000000">
        <w:rPr>
          <w:rtl w:val="0"/>
        </w:rPr>
        <w:t xml:space="preserve"> - If the application is deployed to an Azure host with Managed Identity enabled,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authenticate with that account.</w:t>
      </w:r>
    </w:p>
    <w:p w:rsidR="00000000" w:rsidDel="00000000" w:rsidP="00000000" w:rsidRDefault="00000000" w:rsidRPr="00000000" w14:paraId="00000042">
      <w:pPr>
        <w:numPr>
          <w:ilvl w:val="0"/>
          <w:numId w:val="2"/>
        </w:numPr>
        <w:ind w:left="720" w:hanging="360"/>
      </w:pPr>
      <w:r w:rsidDel="00000000" w:rsidR="00000000" w:rsidRPr="00000000">
        <w:rPr>
          <w:b w:val="1"/>
          <w:rtl w:val="0"/>
        </w:rPr>
        <w:t xml:space="preserve">Visual Studio</w:t>
      </w:r>
      <w:r w:rsidDel="00000000" w:rsidR="00000000" w:rsidRPr="00000000">
        <w:rPr>
          <w:rtl w:val="0"/>
        </w:rPr>
        <w:t xml:space="preserve"> - If the developer has authenticated via Visual Studio,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authenticate with that account.</w:t>
      </w:r>
    </w:p>
    <w:p w:rsidR="00000000" w:rsidDel="00000000" w:rsidP="00000000" w:rsidRDefault="00000000" w:rsidRPr="00000000" w14:paraId="00000043">
      <w:pPr>
        <w:numPr>
          <w:ilvl w:val="0"/>
          <w:numId w:val="2"/>
        </w:numPr>
        <w:ind w:left="720" w:hanging="360"/>
      </w:pPr>
      <w:r w:rsidDel="00000000" w:rsidR="00000000" w:rsidRPr="00000000">
        <w:rPr>
          <w:b w:val="1"/>
          <w:rtl w:val="0"/>
        </w:rPr>
        <w:t xml:space="preserve">Visual Studio Code</w:t>
      </w:r>
      <w:r w:rsidDel="00000000" w:rsidR="00000000" w:rsidRPr="00000000">
        <w:rPr>
          <w:rtl w:val="0"/>
        </w:rPr>
        <w:t xml:space="preserve"> - Currently excluded by default as SDK authentication via Visual Studio Code is broken due to issue </w:t>
      </w:r>
      <w:hyperlink r:id="rId30">
        <w:r w:rsidDel="00000000" w:rsidR="00000000" w:rsidRPr="00000000">
          <w:rPr>
            <w:color w:val="1155cc"/>
            <w:u w:val="single"/>
            <w:rtl w:val="0"/>
          </w:rPr>
          <w:t xml:space="preserve">#27263</w:t>
        </w:r>
      </w:hyperlink>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VisualStudioCodeCredential</w:t>
      </w:r>
      <w:r w:rsidDel="00000000" w:rsidR="00000000" w:rsidRPr="00000000">
        <w:rPr>
          <w:rtl w:val="0"/>
        </w:rPr>
        <w:t xml:space="preserve"> will be re-enabled in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flow once a fix is in place. Issue </w:t>
      </w:r>
      <w:hyperlink r:id="rId31">
        <w:r w:rsidDel="00000000" w:rsidR="00000000" w:rsidRPr="00000000">
          <w:rPr>
            <w:color w:val="1155cc"/>
            <w:u w:val="single"/>
            <w:rtl w:val="0"/>
          </w:rPr>
          <w:t xml:space="preserve">#30525</w:t>
        </w:r>
      </w:hyperlink>
      <w:r w:rsidDel="00000000" w:rsidR="00000000" w:rsidRPr="00000000">
        <w:rPr>
          <w:rtl w:val="0"/>
        </w:rPr>
        <w:t xml:space="preserve"> tracks this. In the meantime Visual Studio Code users can authenticate their development environment using the </w:t>
      </w:r>
      <w:hyperlink r:id="rId32">
        <w:r w:rsidDel="00000000" w:rsidR="00000000" w:rsidRPr="00000000">
          <w:rPr>
            <w:color w:val="1155cc"/>
            <w:u w:val="single"/>
            <w:rtl w:val="0"/>
          </w:rPr>
          <w:t xml:space="preserve">Azure CLI</w:t>
        </w:r>
      </w:hyperlink>
      <w:r w:rsidDel="00000000" w:rsidR="00000000" w:rsidRPr="00000000">
        <w:rPr>
          <w:rtl w:val="0"/>
        </w:rPr>
        <w:t xml:space="preserve">.</w:t>
      </w:r>
    </w:p>
    <w:p w:rsidR="00000000" w:rsidDel="00000000" w:rsidP="00000000" w:rsidRDefault="00000000" w:rsidRPr="00000000" w14:paraId="00000044">
      <w:pPr>
        <w:numPr>
          <w:ilvl w:val="0"/>
          <w:numId w:val="2"/>
        </w:numPr>
        <w:ind w:left="720" w:hanging="360"/>
      </w:pPr>
      <w:r w:rsidDel="00000000" w:rsidR="00000000" w:rsidRPr="00000000">
        <w:rPr>
          <w:b w:val="1"/>
          <w:rtl w:val="0"/>
        </w:rPr>
        <w:t xml:space="preserve">Azure CLI</w:t>
      </w:r>
      <w:r w:rsidDel="00000000" w:rsidR="00000000" w:rsidRPr="00000000">
        <w:rPr>
          <w:rtl w:val="0"/>
        </w:rPr>
        <w:t xml:space="preserve"> - If the developer has authenticated an account via the Azure CLI </w:t>
      </w:r>
      <w:r w:rsidDel="00000000" w:rsidR="00000000" w:rsidRPr="00000000">
        <w:rPr>
          <w:rFonts w:ascii="Roboto Mono" w:cs="Roboto Mono" w:eastAsia="Roboto Mono" w:hAnsi="Roboto Mono"/>
          <w:color w:val="188038"/>
          <w:rtl w:val="0"/>
        </w:rPr>
        <w:t xml:space="preserve">az login</w:t>
      </w:r>
      <w:r w:rsidDel="00000000" w:rsidR="00000000" w:rsidRPr="00000000">
        <w:rPr>
          <w:rtl w:val="0"/>
        </w:rPr>
        <w:t xml:space="preserve"> command,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authenticate with that account.</w:t>
      </w:r>
    </w:p>
    <w:p w:rsidR="00000000" w:rsidDel="00000000" w:rsidP="00000000" w:rsidRDefault="00000000" w:rsidRPr="00000000" w14:paraId="00000045">
      <w:pPr>
        <w:numPr>
          <w:ilvl w:val="0"/>
          <w:numId w:val="2"/>
        </w:numPr>
        <w:ind w:left="720" w:hanging="360"/>
      </w:pPr>
      <w:r w:rsidDel="00000000" w:rsidR="00000000" w:rsidRPr="00000000">
        <w:rPr>
          <w:b w:val="1"/>
          <w:rtl w:val="0"/>
        </w:rPr>
        <w:t xml:space="preserve">Azure PowerShell</w:t>
      </w:r>
      <w:r w:rsidDel="00000000" w:rsidR="00000000" w:rsidRPr="00000000">
        <w:rPr>
          <w:rtl w:val="0"/>
        </w:rPr>
        <w:t xml:space="preserve"> - If the developer has authenticated an account via the Azure PowerShell </w:t>
      </w:r>
      <w:r w:rsidDel="00000000" w:rsidR="00000000" w:rsidRPr="00000000">
        <w:rPr>
          <w:rFonts w:ascii="Roboto Mono" w:cs="Roboto Mono" w:eastAsia="Roboto Mono" w:hAnsi="Roboto Mono"/>
          <w:color w:val="188038"/>
          <w:rtl w:val="0"/>
        </w:rPr>
        <w:t xml:space="preserve">Connect-AzAccount</w:t>
      </w:r>
      <w:r w:rsidDel="00000000" w:rsidR="00000000" w:rsidRPr="00000000">
        <w:rPr>
          <w:rtl w:val="0"/>
        </w:rPr>
        <w:t xml:space="preserve"> command,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authenticate with that account.</w:t>
      </w:r>
    </w:p>
    <w:p w:rsidR="00000000" w:rsidDel="00000000" w:rsidP="00000000" w:rsidRDefault="00000000" w:rsidRPr="00000000" w14:paraId="00000046">
      <w:pPr>
        <w:numPr>
          <w:ilvl w:val="0"/>
          <w:numId w:val="2"/>
        </w:numPr>
        <w:ind w:left="720" w:hanging="360"/>
      </w:pPr>
      <w:r w:rsidDel="00000000" w:rsidR="00000000" w:rsidRPr="00000000">
        <w:rPr>
          <w:b w:val="1"/>
          <w:rtl w:val="0"/>
        </w:rPr>
        <w:t xml:space="preserve">Azure Developer CLI</w:t>
      </w:r>
      <w:r w:rsidDel="00000000" w:rsidR="00000000" w:rsidRPr="00000000">
        <w:rPr>
          <w:rtl w:val="0"/>
        </w:rPr>
        <w:t xml:space="preserve"> - If the developer has authenticated via the Azure Developer CLI </w:t>
      </w:r>
      <w:r w:rsidDel="00000000" w:rsidR="00000000" w:rsidRPr="00000000">
        <w:rPr>
          <w:rFonts w:ascii="Roboto Mono" w:cs="Roboto Mono" w:eastAsia="Roboto Mono" w:hAnsi="Roboto Mono"/>
          <w:color w:val="188038"/>
          <w:rtl w:val="0"/>
        </w:rPr>
        <w:t xml:space="preserve">azd auth login</w:t>
      </w:r>
      <w:r w:rsidDel="00000000" w:rsidR="00000000" w:rsidRPr="00000000">
        <w:rPr>
          <w:rtl w:val="0"/>
        </w:rPr>
        <w:t xml:space="preserve"> command,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authenticate with that account.</w:t>
      </w:r>
    </w:p>
    <w:p w:rsidR="00000000" w:rsidDel="00000000" w:rsidP="00000000" w:rsidRDefault="00000000" w:rsidRPr="00000000" w14:paraId="00000047">
      <w:pPr>
        <w:numPr>
          <w:ilvl w:val="0"/>
          <w:numId w:val="2"/>
        </w:numPr>
        <w:ind w:left="720" w:hanging="360"/>
      </w:pPr>
      <w:r w:rsidDel="00000000" w:rsidR="00000000" w:rsidRPr="00000000">
        <w:rPr>
          <w:b w:val="1"/>
          <w:rtl w:val="0"/>
        </w:rPr>
        <w:t xml:space="preserve">Interactive browser</w:t>
      </w:r>
      <w:r w:rsidDel="00000000" w:rsidR="00000000" w:rsidRPr="00000000">
        <w:rPr>
          <w:rtl w:val="0"/>
        </w:rPr>
        <w:t xml:space="preserve"> - If enabled,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interactively authenticate the developer via the current system's default browser. By default, this credential type is disabled.</w:t>
      </w:r>
    </w:p>
    <w:p w:rsidR="00000000" w:rsidDel="00000000" w:rsidP="00000000" w:rsidRDefault="00000000" w:rsidRPr="00000000" w14:paraId="00000048">
      <w:pPr>
        <w:pStyle w:val="Heading4"/>
        <w:rPr/>
      </w:pPr>
      <w:bookmarkStart w:colFirst="0" w:colLast="0" w:name="_br9ltqr4cl2" w:id="13"/>
      <w:bookmarkEnd w:id="13"/>
      <w:r w:rsidDel="00000000" w:rsidR="00000000" w:rsidRPr="00000000">
        <w:rPr>
          <w:rtl w:val="0"/>
        </w:rPr>
        <w:t xml:space="preserve">Continuation policy</w:t>
      </w:r>
    </w:p>
    <w:p w:rsidR="00000000" w:rsidDel="00000000" w:rsidP="00000000" w:rsidRDefault="00000000" w:rsidRPr="00000000" w14:paraId="00000049">
      <w:pPr>
        <w:rPr/>
      </w:pPr>
      <w:r w:rsidDel="00000000" w:rsidR="00000000" w:rsidRPr="00000000">
        <w:rPr>
          <w:rtl w:val="0"/>
        </w:rPr>
        <w:t xml:space="preserve">As of version 1.10.1,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attempt to authenticate with all developer credentials until one succeeds, regardless of any errors previous developer credentials experienced. For example, a developer credential may attempt to get a token and fail, so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continue to the next credential in the flow. Deployed service credentials will stop the flow with a thrown exception if they're able to attempt token retrieval, but don't receive one. Prior to version 1.10.1, developer credentials would similarly stop the authentication flow if token retrieval failed.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behavior allows for trying all of the developer credentials on your machine while having predictable deployed behavior.</w:t>
      </w:r>
    </w:p>
    <w:p w:rsidR="00000000" w:rsidDel="00000000" w:rsidP="00000000" w:rsidRDefault="00000000" w:rsidRPr="00000000" w14:paraId="0000004C">
      <w:pPr>
        <w:pStyle w:val="Heading2"/>
        <w:rPr/>
      </w:pPr>
      <w:bookmarkStart w:colFirst="0" w:colLast="0" w:name="_4bel727eensc" w:id="14"/>
      <w:bookmarkEnd w:id="14"/>
      <w:r w:rsidDel="00000000" w:rsidR="00000000" w:rsidRPr="00000000">
        <w:rPr>
          <w:rtl w:val="0"/>
        </w:rPr>
        <w:t xml:space="preserve">Examples</w:t>
      </w:r>
    </w:p>
    <w:p w:rsidR="00000000" w:rsidDel="00000000" w:rsidP="00000000" w:rsidRDefault="00000000" w:rsidRPr="00000000" w14:paraId="0000004D">
      <w:pPr>
        <w:pStyle w:val="Heading3"/>
        <w:rPr/>
      </w:pPr>
      <w:bookmarkStart w:colFirst="0" w:colLast="0" w:name="_mp45ucyvsvuy" w:id="15"/>
      <w:bookmarkEnd w:id="15"/>
      <w:r w:rsidDel="00000000" w:rsidR="00000000" w:rsidRPr="00000000">
        <w:rPr>
          <w:rtl w:val="0"/>
        </w:rPr>
        <w:t xml:space="preserve">Authenticate with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example demonstrates authenticating the </w:t>
      </w:r>
      <w:r w:rsidDel="00000000" w:rsidR="00000000" w:rsidRPr="00000000">
        <w:rPr>
          <w:rFonts w:ascii="Roboto Mono" w:cs="Roboto Mono" w:eastAsia="Roboto Mono" w:hAnsi="Roboto Mono"/>
          <w:color w:val="188038"/>
          <w:rtl w:val="0"/>
        </w:rPr>
        <w:t xml:space="preserve">SecretClient</w:t>
      </w:r>
      <w:r w:rsidDel="00000000" w:rsidR="00000000" w:rsidRPr="00000000">
        <w:rPr>
          <w:rtl w:val="0"/>
        </w:rPr>
        <w:t xml:space="preserve"> from the </w:t>
      </w:r>
      <w:hyperlink r:id="rId33">
        <w:r w:rsidDel="00000000" w:rsidR="00000000" w:rsidRPr="00000000">
          <w:rPr>
            <w:color w:val="1155cc"/>
            <w:u w:val="single"/>
            <w:rtl w:val="0"/>
          </w:rPr>
          <w:t xml:space="preserve">Azure.Security.KeyVault.Secrets</w:t>
        </w:r>
      </w:hyperlink>
      <w:r w:rsidDel="00000000" w:rsidR="00000000" w:rsidRPr="00000000">
        <w:rPr>
          <w:rtl w:val="0"/>
        </w:rPr>
        <w:t xml:space="preserve"> client library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Create a secret client using the DefaultAzureCredential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var client = new SecretClient(new Uri("https://myvault.vault.azure.net/"), new DefaultAzureCredential());</w:t>
      </w:r>
    </w:p>
    <w:p w:rsidR="00000000" w:rsidDel="00000000" w:rsidP="00000000" w:rsidRDefault="00000000" w:rsidRPr="00000000" w14:paraId="00000053">
      <w:pPr>
        <w:pStyle w:val="Heading3"/>
        <w:rPr/>
      </w:pPr>
      <w:bookmarkStart w:colFirst="0" w:colLast="0" w:name="_x5572dytaccb" w:id="16"/>
      <w:bookmarkEnd w:id="16"/>
      <w:r w:rsidDel="00000000" w:rsidR="00000000" w:rsidRPr="00000000">
        <w:rPr>
          <w:rtl w:val="0"/>
        </w:rPr>
        <w:t xml:space="preserve">Enable interactive authentication with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Interactive authentication is disabled in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by default. This example demonstrates two ways of enabling the interactive authentication portion of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When enabled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will fall back to interactively authenticating the developer via the system's default browser if when no other credentials are available. This example then authenticates an </w:t>
      </w:r>
      <w:r w:rsidDel="00000000" w:rsidR="00000000" w:rsidRPr="00000000">
        <w:rPr>
          <w:rFonts w:ascii="Roboto Mono" w:cs="Roboto Mono" w:eastAsia="Roboto Mono" w:hAnsi="Roboto Mono"/>
          <w:color w:val="188038"/>
          <w:rtl w:val="0"/>
        </w:rPr>
        <w:t xml:space="preserve">EventHubProducerClient</w:t>
      </w:r>
      <w:r w:rsidDel="00000000" w:rsidR="00000000" w:rsidRPr="00000000">
        <w:rPr>
          <w:rtl w:val="0"/>
        </w:rPr>
        <w:t xml:space="preserve"> from the </w:t>
      </w:r>
      <w:hyperlink r:id="rId34">
        <w:r w:rsidDel="00000000" w:rsidR="00000000" w:rsidRPr="00000000">
          <w:rPr>
            <w:color w:val="1155cc"/>
            <w:u w:val="single"/>
            <w:rtl w:val="0"/>
          </w:rPr>
          <w:t xml:space="preserve">Azure.Messaging.EventHubs</w:t>
        </w:r>
      </w:hyperlink>
      <w:r w:rsidDel="00000000" w:rsidR="00000000" w:rsidRPr="00000000">
        <w:rPr>
          <w:rtl w:val="0"/>
        </w:rPr>
        <w:t xml:space="preserve"> client library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with interactive authentication enabled.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the includeInteractiveCredentials constructor parameter can be used to enable interactive authentication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var credential = new DefaultAzureCredential(includeInteractiveCredentials: true);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var eventHubClient = new EventHubProducerClient("myeventhub.eventhubs.windows.net", "myhubpath", credential);</w:t>
      </w:r>
    </w:p>
    <w:p w:rsidR="00000000" w:rsidDel="00000000" w:rsidP="00000000" w:rsidRDefault="00000000" w:rsidRPr="00000000" w14:paraId="0000005B">
      <w:pPr>
        <w:pStyle w:val="Heading3"/>
        <w:rPr/>
      </w:pPr>
      <w:bookmarkStart w:colFirst="0" w:colLast="0" w:name="_8b6kroh175lq" w:id="17"/>
      <w:bookmarkEnd w:id="17"/>
      <w:r w:rsidDel="00000000" w:rsidR="00000000" w:rsidRPr="00000000">
        <w:rPr>
          <w:rtl w:val="0"/>
        </w:rPr>
        <w:t xml:space="preserve">Specify a user-assigned managed identity with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Many Azure hosts allow the assignment of a user-assigned managed identity. This example demonstrates configuring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to authenticate a user-assigned identity when deployed to an Azure host. It then authenticates a </w:t>
      </w:r>
      <w:r w:rsidDel="00000000" w:rsidR="00000000" w:rsidRPr="00000000">
        <w:rPr>
          <w:rFonts w:ascii="Roboto Mono" w:cs="Roboto Mono" w:eastAsia="Roboto Mono" w:hAnsi="Roboto Mono"/>
          <w:color w:val="188038"/>
          <w:rtl w:val="0"/>
        </w:rPr>
        <w:t xml:space="preserve">BlobClient</w:t>
      </w:r>
      <w:r w:rsidDel="00000000" w:rsidR="00000000" w:rsidRPr="00000000">
        <w:rPr>
          <w:rtl w:val="0"/>
        </w:rPr>
        <w:t xml:space="preserve"> from the </w:t>
      </w:r>
      <w:hyperlink r:id="rId35">
        <w:r w:rsidDel="00000000" w:rsidR="00000000" w:rsidRPr="00000000">
          <w:rPr>
            <w:color w:val="1155cc"/>
            <w:u w:val="single"/>
            <w:rtl w:val="0"/>
          </w:rPr>
          <w:t xml:space="preserve">Azure.Storage.Blobs</w:t>
        </w:r>
      </w:hyperlink>
      <w:r w:rsidDel="00000000" w:rsidR="00000000" w:rsidRPr="00000000">
        <w:rPr>
          <w:rtl w:val="0"/>
        </w:rPr>
        <w:t xml:space="preserve"> client library with credential.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When deployed to an azure host, the default azure credential will authenticate the specified user assigned managed identity.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string userAssignedClientId = "&lt;your managed identity client Id&gt;";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var credential = new DefaultAzureCredential(new DefaultAzureCredentialOptions { ManagedIdentityClientId = userAssignedClientId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var blobClient = new BlobClient(new Uri("https://myaccount.blob.core.windows.net/mycontainer/myblob"), credential);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addition to configuring the </w:t>
      </w:r>
      <w:r w:rsidDel="00000000" w:rsidR="00000000" w:rsidRPr="00000000">
        <w:rPr>
          <w:rFonts w:ascii="Roboto Mono" w:cs="Roboto Mono" w:eastAsia="Roboto Mono" w:hAnsi="Roboto Mono"/>
          <w:color w:val="188038"/>
          <w:rtl w:val="0"/>
        </w:rPr>
        <w:t xml:space="preserve">ManagedIdentityClientId</w:t>
      </w:r>
      <w:r w:rsidDel="00000000" w:rsidR="00000000" w:rsidRPr="00000000">
        <w:rPr>
          <w:rtl w:val="0"/>
        </w:rPr>
        <w:t xml:space="preserve"> via code, it can also be set using the </w:t>
      </w:r>
      <w:r w:rsidDel="00000000" w:rsidR="00000000" w:rsidRPr="00000000">
        <w:rPr>
          <w:rFonts w:ascii="Roboto Mono" w:cs="Roboto Mono" w:eastAsia="Roboto Mono" w:hAnsi="Roboto Mono"/>
          <w:color w:val="188038"/>
          <w:rtl w:val="0"/>
        </w:rPr>
        <w:t xml:space="preserve">AZURE_CLIENT_ID</w:t>
      </w:r>
      <w:r w:rsidDel="00000000" w:rsidR="00000000" w:rsidRPr="00000000">
        <w:rPr>
          <w:rtl w:val="0"/>
        </w:rPr>
        <w:t xml:space="preserve"> environment variable. These two approaches are equivalent when using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w:t>
      </w:r>
    </w:p>
    <w:p w:rsidR="00000000" w:rsidDel="00000000" w:rsidP="00000000" w:rsidRDefault="00000000" w:rsidRPr="00000000" w14:paraId="00000067">
      <w:pPr>
        <w:pStyle w:val="Heading3"/>
        <w:rPr/>
      </w:pPr>
      <w:bookmarkStart w:colFirst="0" w:colLast="0" w:name="_nq7vdq8g1bjn" w:id="18"/>
      <w:bookmarkEnd w:id="18"/>
      <w:r w:rsidDel="00000000" w:rsidR="00000000" w:rsidRPr="00000000">
        <w:rPr>
          <w:rtl w:val="0"/>
        </w:rPr>
        <w:t xml:space="preserve">Define a custom authentication flow with </w:t>
      </w:r>
      <w:r w:rsidDel="00000000" w:rsidR="00000000" w:rsidRPr="00000000">
        <w:rPr>
          <w:rFonts w:ascii="Roboto Mono" w:cs="Roboto Mono" w:eastAsia="Roboto Mono" w:hAnsi="Roboto Mono"/>
          <w:color w:val="188038"/>
          <w:rtl w:val="0"/>
        </w:rPr>
        <w:t xml:space="preserve">ChainedTokenCredential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While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is generally the quickest way to get started developing applications for Azure, more advanced users may want to customize the credentials considered when authenticating. The </w:t>
      </w:r>
      <w:r w:rsidDel="00000000" w:rsidR="00000000" w:rsidRPr="00000000">
        <w:rPr>
          <w:rFonts w:ascii="Roboto Mono" w:cs="Roboto Mono" w:eastAsia="Roboto Mono" w:hAnsi="Roboto Mono"/>
          <w:color w:val="188038"/>
          <w:rtl w:val="0"/>
        </w:rPr>
        <w:t xml:space="preserve">ChainedTokenCredential</w:t>
      </w:r>
      <w:r w:rsidDel="00000000" w:rsidR="00000000" w:rsidRPr="00000000">
        <w:rPr>
          <w:rtl w:val="0"/>
        </w:rPr>
        <w:t xml:space="preserve"> enables users to combine multiple credential instances to define a customized chain of credentials. This example demonstrates creating a </w:t>
      </w:r>
      <w:r w:rsidDel="00000000" w:rsidR="00000000" w:rsidRPr="00000000">
        <w:rPr>
          <w:rFonts w:ascii="Roboto Mono" w:cs="Roboto Mono" w:eastAsia="Roboto Mono" w:hAnsi="Roboto Mono"/>
          <w:color w:val="188038"/>
          <w:rtl w:val="0"/>
        </w:rPr>
        <w:t xml:space="preserve">ChainedTokenCredential</w:t>
      </w:r>
      <w:r w:rsidDel="00000000" w:rsidR="00000000" w:rsidRPr="00000000">
        <w:rPr>
          <w:rtl w:val="0"/>
        </w:rPr>
        <w:t xml:space="preserve"> which will attempt to authenticate using managed identity, and fall back to authenticating via the Azure CLI if managed identity is unavailable in the current environment. The credential is then used to authenticate an </w:t>
      </w:r>
      <w:r w:rsidDel="00000000" w:rsidR="00000000" w:rsidRPr="00000000">
        <w:rPr>
          <w:rFonts w:ascii="Roboto Mono" w:cs="Roboto Mono" w:eastAsia="Roboto Mono" w:hAnsi="Roboto Mono"/>
          <w:color w:val="188038"/>
          <w:rtl w:val="0"/>
        </w:rPr>
        <w:t xml:space="preserve">EventHubProducerClient</w:t>
      </w:r>
      <w:r w:rsidDel="00000000" w:rsidR="00000000" w:rsidRPr="00000000">
        <w:rPr>
          <w:rtl w:val="0"/>
        </w:rPr>
        <w:t xml:space="preserve"> from the </w:t>
      </w:r>
      <w:hyperlink r:id="rId36">
        <w:r w:rsidDel="00000000" w:rsidR="00000000" w:rsidRPr="00000000">
          <w:rPr>
            <w:color w:val="1155cc"/>
            <w:u w:val="single"/>
            <w:rtl w:val="0"/>
          </w:rPr>
          <w:t xml:space="preserve">Azure.Messaging.EventHubs</w:t>
        </w:r>
      </w:hyperlink>
      <w:r w:rsidDel="00000000" w:rsidR="00000000" w:rsidRPr="00000000">
        <w:rPr>
          <w:rtl w:val="0"/>
        </w:rPr>
        <w:t xml:space="preserve"> client library.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Authenticate using managed identity if it is available; otherwise use the Azure CLI to authenticate.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var credential = new ChainedTokenCredential(new ManagedIdentityCredential(), new AzureCliCredential());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var eventHubProducerClient = new EventHubProducerClient("myeventhub.eventhubs.windows.net", "myhubpath", credential);</w:t>
      </w:r>
    </w:p>
    <w:p w:rsidR="00000000" w:rsidDel="00000000" w:rsidP="00000000" w:rsidRDefault="00000000" w:rsidRPr="00000000" w14:paraId="0000006F">
      <w:pPr>
        <w:pStyle w:val="Heading2"/>
        <w:rPr/>
      </w:pPr>
      <w:bookmarkStart w:colFirst="0" w:colLast="0" w:name="_66pkk3kstki" w:id="19"/>
      <w:bookmarkEnd w:id="19"/>
      <w:r w:rsidDel="00000000" w:rsidR="00000000" w:rsidRPr="00000000">
        <w:rPr>
          <w:rtl w:val="0"/>
        </w:rPr>
        <w:t xml:space="preserve">Managed identity support</w:t>
      </w:r>
    </w:p>
    <w:p w:rsidR="00000000" w:rsidDel="00000000" w:rsidP="00000000" w:rsidRDefault="00000000" w:rsidRPr="00000000" w14:paraId="00000070">
      <w:pPr>
        <w:rPr/>
      </w:pPr>
      <w:hyperlink r:id="rId37">
        <w:r w:rsidDel="00000000" w:rsidR="00000000" w:rsidRPr="00000000">
          <w:rPr>
            <w:color w:val="1155cc"/>
            <w:u w:val="single"/>
            <w:rtl w:val="0"/>
          </w:rPr>
          <w:t xml:space="preserve">Managed identity authentication</w:t>
        </w:r>
      </w:hyperlink>
      <w:r w:rsidDel="00000000" w:rsidR="00000000" w:rsidRPr="00000000">
        <w:rPr>
          <w:rtl w:val="0"/>
        </w:rPr>
        <w:t xml:space="preserve"> is supported via either the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 or the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 directly for the following Azure services: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numPr>
          <w:ilvl w:val="0"/>
          <w:numId w:val="3"/>
        </w:numPr>
        <w:ind w:left="720" w:hanging="360"/>
      </w:pPr>
      <w:hyperlink r:id="rId38">
        <w:r w:rsidDel="00000000" w:rsidR="00000000" w:rsidRPr="00000000">
          <w:rPr>
            <w:color w:val="1155cc"/>
            <w:u w:val="single"/>
            <w:rtl w:val="0"/>
          </w:rPr>
          <w:t xml:space="preserve">Azure App Service and Azure Functions</w:t>
        </w:r>
      </w:hyperlink>
      <w:r w:rsidDel="00000000" w:rsidR="00000000" w:rsidRPr="00000000">
        <w:rPr>
          <w:rtl w:val="0"/>
        </w:rPr>
      </w:r>
    </w:p>
    <w:p w:rsidR="00000000" w:rsidDel="00000000" w:rsidP="00000000" w:rsidRDefault="00000000" w:rsidRPr="00000000" w14:paraId="00000073">
      <w:pPr>
        <w:numPr>
          <w:ilvl w:val="0"/>
          <w:numId w:val="3"/>
        </w:numPr>
        <w:ind w:left="720" w:hanging="360"/>
      </w:pPr>
      <w:hyperlink r:id="rId39">
        <w:r w:rsidDel="00000000" w:rsidR="00000000" w:rsidRPr="00000000">
          <w:rPr>
            <w:color w:val="1155cc"/>
            <w:u w:val="single"/>
            <w:rtl w:val="0"/>
          </w:rPr>
          <w:t xml:space="preserve">Azure Arc</w:t>
        </w:r>
      </w:hyperlink>
      <w:r w:rsidDel="00000000" w:rsidR="00000000" w:rsidRPr="00000000">
        <w:rPr>
          <w:rtl w:val="0"/>
        </w:rPr>
      </w:r>
    </w:p>
    <w:p w:rsidR="00000000" w:rsidDel="00000000" w:rsidP="00000000" w:rsidRDefault="00000000" w:rsidRPr="00000000" w14:paraId="00000074">
      <w:pPr>
        <w:numPr>
          <w:ilvl w:val="0"/>
          <w:numId w:val="3"/>
        </w:numPr>
        <w:ind w:left="720" w:hanging="360"/>
      </w:pPr>
      <w:hyperlink r:id="rId40">
        <w:r w:rsidDel="00000000" w:rsidR="00000000" w:rsidRPr="00000000">
          <w:rPr>
            <w:color w:val="1155cc"/>
            <w:u w:val="single"/>
            <w:rtl w:val="0"/>
          </w:rPr>
          <w:t xml:space="preserve">Azure Cloud Shell</w:t>
        </w:r>
      </w:hyperlink>
      <w:r w:rsidDel="00000000" w:rsidR="00000000" w:rsidRPr="00000000">
        <w:rPr>
          <w:rtl w:val="0"/>
        </w:rPr>
      </w:r>
    </w:p>
    <w:p w:rsidR="00000000" w:rsidDel="00000000" w:rsidP="00000000" w:rsidRDefault="00000000" w:rsidRPr="00000000" w14:paraId="00000075">
      <w:pPr>
        <w:numPr>
          <w:ilvl w:val="0"/>
          <w:numId w:val="3"/>
        </w:numPr>
        <w:ind w:left="720" w:hanging="360"/>
      </w:pPr>
      <w:hyperlink r:id="rId41">
        <w:r w:rsidDel="00000000" w:rsidR="00000000" w:rsidRPr="00000000">
          <w:rPr>
            <w:color w:val="1155cc"/>
            <w:u w:val="single"/>
            <w:rtl w:val="0"/>
          </w:rPr>
          <w:t xml:space="preserve">Azure Kubernetes Service</w:t>
        </w:r>
      </w:hyperlink>
      <w:r w:rsidDel="00000000" w:rsidR="00000000" w:rsidRPr="00000000">
        <w:rPr>
          <w:rtl w:val="0"/>
        </w:rPr>
      </w:r>
    </w:p>
    <w:p w:rsidR="00000000" w:rsidDel="00000000" w:rsidP="00000000" w:rsidRDefault="00000000" w:rsidRPr="00000000" w14:paraId="00000076">
      <w:pPr>
        <w:numPr>
          <w:ilvl w:val="0"/>
          <w:numId w:val="3"/>
        </w:numPr>
        <w:ind w:left="720" w:hanging="360"/>
      </w:pPr>
      <w:hyperlink r:id="rId42">
        <w:r w:rsidDel="00000000" w:rsidR="00000000" w:rsidRPr="00000000">
          <w:rPr>
            <w:color w:val="1155cc"/>
            <w:u w:val="single"/>
            <w:rtl w:val="0"/>
          </w:rPr>
          <w:t xml:space="preserve">Azure Service Fabric</w:t>
        </w:r>
      </w:hyperlink>
      <w:r w:rsidDel="00000000" w:rsidR="00000000" w:rsidRPr="00000000">
        <w:rPr>
          <w:rtl w:val="0"/>
        </w:rPr>
      </w:r>
    </w:p>
    <w:p w:rsidR="00000000" w:rsidDel="00000000" w:rsidP="00000000" w:rsidRDefault="00000000" w:rsidRPr="00000000" w14:paraId="00000077">
      <w:pPr>
        <w:numPr>
          <w:ilvl w:val="0"/>
          <w:numId w:val="3"/>
        </w:numPr>
        <w:ind w:left="720" w:hanging="360"/>
      </w:pPr>
      <w:hyperlink r:id="rId43">
        <w:r w:rsidDel="00000000" w:rsidR="00000000" w:rsidRPr="00000000">
          <w:rPr>
            <w:color w:val="1155cc"/>
            <w:u w:val="single"/>
            <w:rtl w:val="0"/>
          </w:rPr>
          <w:t xml:space="preserve">Azure Virtual Machines</w:t>
        </w:r>
      </w:hyperlink>
      <w:r w:rsidDel="00000000" w:rsidR="00000000" w:rsidRPr="00000000">
        <w:rPr>
          <w:rtl w:val="0"/>
        </w:rPr>
      </w:r>
    </w:p>
    <w:p w:rsidR="00000000" w:rsidDel="00000000" w:rsidP="00000000" w:rsidRDefault="00000000" w:rsidRPr="00000000" w14:paraId="00000078">
      <w:pPr>
        <w:numPr>
          <w:ilvl w:val="0"/>
          <w:numId w:val="3"/>
        </w:numPr>
        <w:ind w:left="720" w:hanging="360"/>
      </w:pPr>
      <w:hyperlink r:id="rId44">
        <w:r w:rsidDel="00000000" w:rsidR="00000000" w:rsidRPr="00000000">
          <w:rPr>
            <w:color w:val="1155cc"/>
            <w:u w:val="single"/>
            <w:rtl w:val="0"/>
          </w:rPr>
          <w:t xml:space="preserve">Azure Virtual Machines Scale Sets</w:t>
        </w:r>
      </w:hyperlink>
      <w:r w:rsidDel="00000000" w:rsidR="00000000" w:rsidRPr="00000000">
        <w:rPr>
          <w:rtl w:val="0"/>
        </w:rPr>
      </w:r>
    </w:p>
    <w:p w:rsidR="00000000" w:rsidDel="00000000" w:rsidP="00000000" w:rsidRDefault="00000000" w:rsidRPr="00000000" w14:paraId="00000079">
      <w:pPr>
        <w:pStyle w:val="Heading3"/>
        <w:rPr/>
      </w:pPr>
      <w:bookmarkStart w:colFirst="0" w:colLast="0" w:name="_870ibs642gvr" w:id="20"/>
      <w:bookmarkEnd w:id="20"/>
      <w:r w:rsidDel="00000000" w:rsidR="00000000" w:rsidRPr="00000000">
        <w:rPr>
          <w:rtl w:val="0"/>
        </w:rPr>
        <w:t xml:space="preserve">Examples</w:t>
      </w:r>
    </w:p>
    <w:p w:rsidR="00000000" w:rsidDel="00000000" w:rsidP="00000000" w:rsidRDefault="00000000" w:rsidRPr="00000000" w14:paraId="0000007A">
      <w:pPr>
        <w:rPr/>
      </w:pPr>
      <w:r w:rsidDel="00000000" w:rsidR="00000000" w:rsidRPr="00000000">
        <w:rPr>
          <w:rtl w:val="0"/>
        </w:rPr>
        <w:t xml:space="preserve">These examples demonstrate authenticating the </w:t>
      </w:r>
      <w:r w:rsidDel="00000000" w:rsidR="00000000" w:rsidRPr="00000000">
        <w:rPr>
          <w:rFonts w:ascii="Roboto Mono" w:cs="Roboto Mono" w:eastAsia="Roboto Mono" w:hAnsi="Roboto Mono"/>
          <w:color w:val="188038"/>
          <w:rtl w:val="0"/>
        </w:rPr>
        <w:t xml:space="preserve">SecretClient</w:t>
      </w:r>
      <w:r w:rsidDel="00000000" w:rsidR="00000000" w:rsidRPr="00000000">
        <w:rPr>
          <w:rtl w:val="0"/>
        </w:rPr>
        <w:t xml:space="preserve"> from the </w:t>
      </w:r>
      <w:hyperlink r:id="rId45">
        <w:r w:rsidDel="00000000" w:rsidR="00000000" w:rsidRPr="00000000">
          <w:rPr>
            <w:color w:val="1155cc"/>
            <w:u w:val="single"/>
            <w:rtl w:val="0"/>
          </w:rPr>
          <w:t xml:space="preserve">Azure.Security.KeyVault.Secrets</w:t>
        </w:r>
      </w:hyperlink>
      <w:r w:rsidDel="00000000" w:rsidR="00000000" w:rsidRPr="00000000">
        <w:rPr>
          <w:rtl w:val="0"/>
        </w:rPr>
        <w:t xml:space="preserve"> client library using the </w:t>
      </w:r>
      <w:r w:rsidDel="00000000" w:rsidR="00000000" w:rsidRPr="00000000">
        <w:rPr>
          <w:rFonts w:ascii="Roboto Mono" w:cs="Roboto Mono" w:eastAsia="Roboto Mono" w:hAnsi="Roboto Mono"/>
          <w:color w:val="188038"/>
          <w:rtl w:val="0"/>
        </w:rPr>
        <w:t xml:space="preserve">ManagedIdentityCredential</w:t>
      </w:r>
      <w:r w:rsidDel="00000000" w:rsidR="00000000" w:rsidRPr="00000000">
        <w:rPr>
          <w:rtl w:val="0"/>
        </w:rPr>
        <w:t xml:space="preserve">.</w:t>
      </w:r>
    </w:p>
    <w:p w:rsidR="00000000" w:rsidDel="00000000" w:rsidP="00000000" w:rsidRDefault="00000000" w:rsidRPr="00000000" w14:paraId="0000007B">
      <w:pPr>
        <w:pStyle w:val="Heading4"/>
        <w:rPr/>
      </w:pPr>
      <w:bookmarkStart w:colFirst="0" w:colLast="0" w:name="_x4yzck3fjwy4" w:id="21"/>
      <w:bookmarkEnd w:id="21"/>
      <w:r w:rsidDel="00000000" w:rsidR="00000000" w:rsidRPr="00000000">
        <w:rPr>
          <w:rtl w:val="0"/>
        </w:rPr>
        <w:t xml:space="preserve">Authenticate with a user-assigned managed identity</w:t>
      </w:r>
    </w:p>
    <w:p w:rsidR="00000000" w:rsidDel="00000000" w:rsidP="00000000" w:rsidRDefault="00000000" w:rsidRPr="00000000" w14:paraId="0000007C">
      <w:pPr>
        <w:rPr/>
      </w:pPr>
      <w:r w:rsidDel="00000000" w:rsidR="00000000" w:rsidRPr="00000000">
        <w:rPr>
          <w:rtl w:val="0"/>
        </w:rPr>
        <w:t xml:space="preserve">var credential = new ManagedIdentityCredential(clientId: userAssignedClientId);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var client = new SecretClient(new Uri("https://myvault.vault.azure.net/"), credential);</w:t>
      </w:r>
    </w:p>
    <w:p w:rsidR="00000000" w:rsidDel="00000000" w:rsidP="00000000" w:rsidRDefault="00000000" w:rsidRPr="00000000" w14:paraId="0000007F">
      <w:pPr>
        <w:pStyle w:val="Heading4"/>
        <w:rPr/>
      </w:pPr>
      <w:bookmarkStart w:colFirst="0" w:colLast="0" w:name="_4lmhqo785nd3" w:id="22"/>
      <w:bookmarkEnd w:id="22"/>
      <w:r w:rsidDel="00000000" w:rsidR="00000000" w:rsidRPr="00000000">
        <w:rPr>
          <w:rtl w:val="0"/>
        </w:rPr>
        <w:t xml:space="preserve">Authenticate with a system-assigned managed identity</w:t>
      </w:r>
    </w:p>
    <w:p w:rsidR="00000000" w:rsidDel="00000000" w:rsidP="00000000" w:rsidRDefault="00000000" w:rsidRPr="00000000" w14:paraId="00000080">
      <w:pPr>
        <w:rPr/>
      </w:pPr>
      <w:r w:rsidDel="00000000" w:rsidR="00000000" w:rsidRPr="00000000">
        <w:rPr>
          <w:rtl w:val="0"/>
        </w:rPr>
        <w:t xml:space="preserve">var credential = new ManagedIdentityCredential();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var client = new SecretClient(new Uri("https://myvault.vault.azure.net/"), credential);</w:t>
      </w:r>
    </w:p>
    <w:p w:rsidR="00000000" w:rsidDel="00000000" w:rsidP="00000000" w:rsidRDefault="00000000" w:rsidRPr="00000000" w14:paraId="00000083">
      <w:pPr>
        <w:pStyle w:val="Heading2"/>
        <w:rPr/>
      </w:pPr>
      <w:bookmarkStart w:colFirst="0" w:colLast="0" w:name="_y2x6zcxmjz9t" w:id="23"/>
      <w:bookmarkEnd w:id="23"/>
      <w:r w:rsidDel="00000000" w:rsidR="00000000" w:rsidRPr="00000000">
        <w:rPr>
          <w:rtl w:val="0"/>
        </w:rPr>
        <w:t xml:space="preserve">Cloud configuration</w:t>
      </w:r>
    </w:p>
    <w:p w:rsidR="00000000" w:rsidDel="00000000" w:rsidP="00000000" w:rsidRDefault="00000000" w:rsidRPr="00000000" w14:paraId="00000084">
      <w:pPr>
        <w:rPr/>
      </w:pPr>
      <w:r w:rsidDel="00000000" w:rsidR="00000000" w:rsidRPr="00000000">
        <w:rPr>
          <w:rtl w:val="0"/>
        </w:rPr>
        <w:t xml:space="preserve">Credentials default to authenticating to the Microsoft Entra endpoint for the Azure public cloud. To access resources in other clouds, such as Azure Government or a private cloud, configure credentials with the </w:t>
      </w:r>
      <w:r w:rsidDel="00000000" w:rsidR="00000000" w:rsidRPr="00000000">
        <w:rPr>
          <w:rFonts w:ascii="Roboto Mono" w:cs="Roboto Mono" w:eastAsia="Roboto Mono" w:hAnsi="Roboto Mono"/>
          <w:color w:val="188038"/>
          <w:rtl w:val="0"/>
        </w:rPr>
        <w:t xml:space="preserve">AuthorityHost</w:t>
      </w:r>
      <w:r w:rsidDel="00000000" w:rsidR="00000000" w:rsidRPr="00000000">
        <w:rPr>
          <w:rtl w:val="0"/>
        </w:rPr>
        <w:t xml:space="preserve"> argument. </w:t>
      </w:r>
      <w:hyperlink r:id="rId46">
        <w:r w:rsidDel="00000000" w:rsidR="00000000" w:rsidRPr="00000000">
          <w:rPr>
            <w:color w:val="1155cc"/>
            <w:u w:val="single"/>
            <w:rtl w:val="0"/>
          </w:rPr>
          <w:t xml:space="preserve">AzureAuthorityHosts</w:t>
        </w:r>
      </w:hyperlink>
      <w:r w:rsidDel="00000000" w:rsidR="00000000" w:rsidRPr="00000000">
        <w:rPr>
          <w:rtl w:val="0"/>
        </w:rPr>
        <w:t xml:space="preserve"> defines authorities for well-known clouds: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var credential = new DefaultAzureCredential(new DefaultAzureCredentialOptions { AuthorityHost = AzureAuthorityHosts.AzureGovernment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Not all credentials require this configuration. Credentials which authenticate through a development tool, such as </w:t>
      </w:r>
      <w:r w:rsidDel="00000000" w:rsidR="00000000" w:rsidRPr="00000000">
        <w:rPr>
          <w:rFonts w:ascii="Roboto Mono" w:cs="Roboto Mono" w:eastAsia="Roboto Mono" w:hAnsi="Roboto Mono"/>
          <w:color w:val="188038"/>
          <w:rtl w:val="0"/>
        </w:rPr>
        <w:t xml:space="preserve">AzureCliCredential</w:t>
      </w:r>
      <w:r w:rsidDel="00000000" w:rsidR="00000000" w:rsidRPr="00000000">
        <w:rPr>
          <w:rtl w:val="0"/>
        </w:rPr>
        <w:t xml:space="preserve">, use that tool's configuration.</w:t>
      </w:r>
    </w:p>
    <w:p w:rsidR="00000000" w:rsidDel="00000000" w:rsidP="00000000" w:rsidRDefault="00000000" w:rsidRPr="00000000" w14:paraId="00000089">
      <w:pPr>
        <w:pStyle w:val="Heading2"/>
        <w:rPr/>
      </w:pPr>
      <w:bookmarkStart w:colFirst="0" w:colLast="0" w:name="_b8ub0tsm4rr6" w:id="24"/>
      <w:bookmarkEnd w:id="24"/>
      <w:r w:rsidDel="00000000" w:rsidR="00000000" w:rsidRPr="00000000">
        <w:rPr>
          <w:rtl w:val="0"/>
        </w:rPr>
        <w:t xml:space="preserve">Credential classes</w:t>
      </w:r>
    </w:p>
    <w:p w:rsidR="00000000" w:rsidDel="00000000" w:rsidP="00000000" w:rsidRDefault="00000000" w:rsidRPr="00000000" w14:paraId="0000008A">
      <w:pPr>
        <w:pStyle w:val="Heading3"/>
        <w:rPr/>
      </w:pPr>
      <w:bookmarkStart w:colFirst="0" w:colLast="0" w:name="_59mqdxefsyto" w:id="25"/>
      <w:bookmarkEnd w:id="25"/>
      <w:r w:rsidDel="00000000" w:rsidR="00000000" w:rsidRPr="00000000">
        <w:rPr>
          <w:rtl w:val="0"/>
        </w:rPr>
        <w:t xml:space="preserve">Authenticate Azure-hosted applications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left"/>
              <w:rPr>
                <w:b w:val="1"/>
              </w:rPr>
            </w:pPr>
            <w:r w:rsidDel="00000000" w:rsidR="00000000" w:rsidRPr="00000000">
              <w:rPr>
                <w:b w:val="1"/>
                <w:rtl w:val="0"/>
              </w:rPr>
              <w:t xml:space="preserve">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left"/>
              <w:rPr>
                <w:b w:val="1"/>
              </w:rPr>
            </w:pPr>
            <w:r w:rsidDel="00000000" w:rsidR="00000000" w:rsidRPr="00000000">
              <w:rPr>
                <w:b w:val="1"/>
                <w:rtl w:val="0"/>
              </w:rPr>
              <w:t xml:space="preserve">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left"/>
              <w:rPr/>
            </w:pPr>
            <w:hyperlink r:id="rId47">
              <w:r w:rsidDel="00000000" w:rsidR="00000000" w:rsidRPr="00000000">
                <w:rPr>
                  <w:rFonts w:ascii="Roboto Mono" w:cs="Roboto Mono" w:eastAsia="Roboto Mono" w:hAnsi="Roboto Mono"/>
                  <w:color w:val="1155cc"/>
                  <w:u w:val="single"/>
                  <w:rtl w:val="0"/>
                </w:rPr>
                <w:t xml:space="preserve">DefaultAzureCredential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rtl w:val="0"/>
              </w:rPr>
              <w:t xml:space="preserve">Provides a simplified authentication experience to quickly start developing applications run in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hyperlink r:id="rId48">
              <w:r w:rsidDel="00000000" w:rsidR="00000000" w:rsidRPr="00000000">
                <w:rPr>
                  <w:rFonts w:ascii="Roboto Mono" w:cs="Roboto Mono" w:eastAsia="Roboto Mono" w:hAnsi="Roboto Mono"/>
                  <w:color w:val="1155cc"/>
                  <w:u w:val="single"/>
                  <w:rtl w:val="0"/>
                </w:rPr>
                <w:t xml:space="preserve">ChainedTokenCredential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pPr>
            <w:r w:rsidDel="00000000" w:rsidR="00000000" w:rsidRPr="00000000">
              <w:rPr>
                <w:rtl w:val="0"/>
              </w:rPr>
              <w:t xml:space="preserve">Allows users to define custom authentication flows composing multiple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pPr>
            <w:hyperlink r:id="rId49">
              <w:r w:rsidDel="00000000" w:rsidR="00000000" w:rsidRPr="00000000">
                <w:rPr>
                  <w:rFonts w:ascii="Roboto Mono" w:cs="Roboto Mono" w:eastAsia="Roboto Mono" w:hAnsi="Roboto Mono"/>
                  <w:color w:val="1155cc"/>
                  <w:u w:val="single"/>
                  <w:rtl w:val="0"/>
                </w:rPr>
                <w:t xml:space="preserve">EnvironmentCredential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pPr>
            <w:r w:rsidDel="00000000" w:rsidR="00000000" w:rsidRPr="00000000">
              <w:rPr>
                <w:rtl w:val="0"/>
              </w:rPr>
              <w:t xml:space="preserve">Authenticates a service principal or user via credential information specified in environment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pPr>
            <w:hyperlink r:id="rId50">
              <w:r w:rsidDel="00000000" w:rsidR="00000000" w:rsidRPr="00000000">
                <w:rPr>
                  <w:rFonts w:ascii="Roboto Mono" w:cs="Roboto Mono" w:eastAsia="Roboto Mono" w:hAnsi="Roboto Mono"/>
                  <w:color w:val="1155cc"/>
                  <w:u w:val="single"/>
                  <w:rtl w:val="0"/>
                </w:rPr>
                <w:t xml:space="preserve">ManagedIdentityCredential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pPr>
            <w:r w:rsidDel="00000000" w:rsidR="00000000" w:rsidRPr="00000000">
              <w:rPr>
                <w:rtl w:val="0"/>
              </w:rPr>
              <w:t xml:space="preserve">Authenticates the managed identity of an Azure resource.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pPr>
            <w:hyperlink r:id="rId51">
              <w:r w:rsidDel="00000000" w:rsidR="00000000" w:rsidRPr="00000000">
                <w:rPr>
                  <w:rFonts w:ascii="Roboto Mono" w:cs="Roboto Mono" w:eastAsia="Roboto Mono" w:hAnsi="Roboto Mono"/>
                  <w:color w:val="1155cc"/>
                  <w:u w:val="single"/>
                  <w:rtl w:val="0"/>
                </w:rPr>
                <w:t xml:space="preserve">WorkloadIdentityCredential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pPr>
            <w:r w:rsidDel="00000000" w:rsidR="00000000" w:rsidRPr="00000000">
              <w:rPr>
                <w:rtl w:val="0"/>
              </w:rPr>
              <w:t xml:space="preserve">Supports </w:t>
            </w:r>
            <w:hyperlink r:id="rId52">
              <w:r w:rsidDel="00000000" w:rsidR="00000000" w:rsidRPr="00000000">
                <w:rPr>
                  <w:color w:val="1155cc"/>
                  <w:u w:val="single"/>
                  <w:rtl w:val="0"/>
                </w:rPr>
                <w:t xml:space="preserve">Microsoft Entra Workload ID</w:t>
              </w:r>
            </w:hyperlink>
            <w:r w:rsidDel="00000000" w:rsidR="00000000" w:rsidRPr="00000000">
              <w:rPr>
                <w:rtl w:val="0"/>
              </w:rPr>
              <w:t xml:space="preserve"> on Kubernetes.</w:t>
            </w:r>
          </w:p>
        </w:tc>
      </w:tr>
    </w:tbl>
    <w:p w:rsidR="00000000" w:rsidDel="00000000" w:rsidP="00000000" w:rsidRDefault="00000000" w:rsidRPr="00000000" w14:paraId="00000097">
      <w:pPr>
        <w:pStyle w:val="Heading3"/>
        <w:rPr/>
      </w:pPr>
      <w:bookmarkStart w:colFirst="0" w:colLast="0" w:name="_vkmr409h6txn" w:id="26"/>
      <w:bookmarkEnd w:id="26"/>
      <w:r w:rsidDel="00000000" w:rsidR="00000000" w:rsidRPr="00000000">
        <w:rPr>
          <w:rtl w:val="0"/>
        </w:rPr>
        <w:t xml:space="preserve">Authenticate service principals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left"/>
              <w:rPr>
                <w:b w:val="1"/>
              </w:rPr>
            </w:pPr>
            <w:r w:rsidDel="00000000" w:rsidR="00000000" w:rsidRPr="00000000">
              <w:rPr>
                <w:b w:val="1"/>
                <w:rtl w:val="0"/>
              </w:rPr>
              <w:t xml:space="preserve">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left"/>
              <w:rPr>
                <w:b w:val="1"/>
              </w:rPr>
            </w:pPr>
            <w:r w:rsidDel="00000000" w:rsidR="00000000" w:rsidRPr="00000000">
              <w:rPr>
                <w:b w:val="1"/>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left"/>
              <w:rPr/>
            </w:pPr>
            <w:hyperlink r:id="rId53">
              <w:r w:rsidDel="00000000" w:rsidR="00000000" w:rsidRPr="00000000">
                <w:rPr>
                  <w:rFonts w:ascii="Roboto Mono" w:cs="Roboto Mono" w:eastAsia="Roboto Mono" w:hAnsi="Roboto Mono"/>
                  <w:color w:val="1155cc"/>
                  <w:u w:val="single"/>
                  <w:rtl w:val="0"/>
                </w:rPr>
                <w:t xml:space="preserve">ClientAssertionCredential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jc w:val="left"/>
              <w:rPr/>
            </w:pPr>
            <w:r w:rsidDel="00000000" w:rsidR="00000000" w:rsidRPr="00000000">
              <w:rPr>
                <w:rtl w:val="0"/>
              </w:rPr>
              <w:t xml:space="preserve">Authenticates a service principal using a signed client assertion.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left"/>
              <w:rPr/>
            </w:pPr>
            <w:hyperlink r:id="rId54">
              <w:r w:rsidDel="00000000" w:rsidR="00000000" w:rsidRPr="00000000">
                <w:rPr>
                  <w:rFonts w:ascii="Roboto Mono" w:cs="Roboto Mono" w:eastAsia="Roboto Mono" w:hAnsi="Roboto Mono"/>
                  <w:color w:val="1155cc"/>
                  <w:u w:val="single"/>
                  <w:rtl w:val="0"/>
                </w:rPr>
                <w:t xml:space="preserve">ClientCertificateCredential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left"/>
              <w:rPr/>
            </w:pPr>
            <w:r w:rsidDel="00000000" w:rsidR="00000000" w:rsidRPr="00000000">
              <w:rPr>
                <w:rtl w:val="0"/>
              </w:rPr>
              <w:t xml:space="preserve">Authenticates a service principal using a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left"/>
              <w:rPr/>
            </w:pPr>
            <w:hyperlink r:id="rId55">
              <w:r w:rsidDel="00000000" w:rsidR="00000000" w:rsidRPr="00000000">
                <w:rPr>
                  <w:color w:val="1155cc"/>
                  <w:u w:val="single"/>
                  <w:rtl w:val="0"/>
                </w:rPr>
                <w:t xml:space="preserve">Service principal authentication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jc w:val="left"/>
              <w:rPr/>
            </w:pPr>
            <w:hyperlink r:id="rId56">
              <w:r w:rsidDel="00000000" w:rsidR="00000000" w:rsidRPr="00000000">
                <w:rPr>
                  <w:rFonts w:ascii="Roboto Mono" w:cs="Roboto Mono" w:eastAsia="Roboto Mono" w:hAnsi="Roboto Mono"/>
                  <w:color w:val="1155cc"/>
                  <w:u w:val="single"/>
                  <w:rtl w:val="0"/>
                </w:rPr>
                <w:t xml:space="preserve">ClientSecretCredential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jc w:val="left"/>
              <w:rPr/>
            </w:pPr>
            <w:r w:rsidDel="00000000" w:rsidR="00000000" w:rsidRPr="00000000">
              <w:rPr>
                <w:rtl w:val="0"/>
              </w:rPr>
              <w:t xml:space="preserve">Authenticates a service principal using a 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jc w:val="left"/>
              <w:rPr/>
            </w:pPr>
            <w:hyperlink r:id="rId57">
              <w:r w:rsidDel="00000000" w:rsidR="00000000" w:rsidRPr="00000000">
                <w:rPr>
                  <w:color w:val="1155cc"/>
                  <w:u w:val="single"/>
                  <w:rtl w:val="0"/>
                </w:rPr>
                <w:t xml:space="preserve">Service principal authentication</w:t>
              </w:r>
            </w:hyperlink>
            <w:r w:rsidDel="00000000" w:rsidR="00000000" w:rsidRPr="00000000">
              <w:rPr>
                <w:rtl w:val="0"/>
              </w:rPr>
            </w:r>
          </w:p>
        </w:tc>
      </w:tr>
    </w:tbl>
    <w:p w:rsidR="00000000" w:rsidDel="00000000" w:rsidP="00000000" w:rsidRDefault="00000000" w:rsidRPr="00000000" w14:paraId="000000A4">
      <w:pPr>
        <w:pStyle w:val="Heading3"/>
        <w:rPr/>
      </w:pPr>
      <w:bookmarkStart w:colFirst="0" w:colLast="0" w:name="_4pevduskfkap" w:id="27"/>
      <w:bookmarkEnd w:id="27"/>
      <w:r w:rsidDel="00000000" w:rsidR="00000000" w:rsidRPr="00000000">
        <w:rPr>
          <w:rtl w:val="0"/>
        </w:rPr>
        <w:t xml:space="preserve">Authenticate users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left"/>
              <w:rPr>
                <w:b w:val="1"/>
              </w:rPr>
            </w:pPr>
            <w:r w:rsidDel="00000000" w:rsidR="00000000" w:rsidRPr="00000000">
              <w:rPr>
                <w:b w:val="1"/>
                <w:rtl w:val="0"/>
              </w:rPr>
              <w:t xml:space="preserve">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left"/>
              <w:rPr>
                <w:b w:val="1"/>
              </w:rPr>
            </w:pPr>
            <w:r w:rsidDel="00000000" w:rsidR="00000000" w:rsidRPr="00000000">
              <w:rPr>
                <w:b w:val="1"/>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left"/>
              <w:rPr/>
            </w:pPr>
            <w:hyperlink r:id="rId58">
              <w:r w:rsidDel="00000000" w:rsidR="00000000" w:rsidRPr="00000000">
                <w:rPr>
                  <w:rFonts w:ascii="Roboto Mono" w:cs="Roboto Mono" w:eastAsia="Roboto Mono" w:hAnsi="Roboto Mono"/>
                  <w:color w:val="1155cc"/>
                  <w:u w:val="single"/>
                  <w:rtl w:val="0"/>
                </w:rPr>
                <w:t xml:space="preserve">AuthorizationCodeCredential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left"/>
              <w:rPr/>
            </w:pPr>
            <w:r w:rsidDel="00000000" w:rsidR="00000000" w:rsidRPr="00000000">
              <w:rPr>
                <w:rtl w:val="0"/>
              </w:rPr>
              <w:t xml:space="preserve">Authenticates a user with a previously obtained authorization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left"/>
              <w:rPr/>
            </w:pPr>
            <w:hyperlink r:id="rId59">
              <w:r w:rsidDel="00000000" w:rsidR="00000000" w:rsidRPr="00000000">
                <w:rPr>
                  <w:color w:val="1155cc"/>
                  <w:u w:val="single"/>
                  <w:rtl w:val="0"/>
                </w:rPr>
                <w:t xml:space="preserve">OAuth2 authentication code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left"/>
              <w:rPr/>
            </w:pPr>
            <w:hyperlink r:id="rId60">
              <w:r w:rsidDel="00000000" w:rsidR="00000000" w:rsidRPr="00000000">
                <w:rPr>
                  <w:rFonts w:ascii="Roboto Mono" w:cs="Roboto Mono" w:eastAsia="Roboto Mono" w:hAnsi="Roboto Mono"/>
                  <w:color w:val="1155cc"/>
                  <w:u w:val="single"/>
                  <w:rtl w:val="0"/>
                </w:rPr>
                <w:t xml:space="preserve">DeviceCodeCredential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left"/>
              <w:rPr/>
            </w:pPr>
            <w:r w:rsidDel="00000000" w:rsidR="00000000" w:rsidRPr="00000000">
              <w:rPr>
                <w:rtl w:val="0"/>
              </w:rPr>
              <w:t xml:space="preserve">Interactively authenticates a user on devices with limited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left"/>
              <w:rPr/>
            </w:pPr>
            <w:hyperlink r:id="rId61">
              <w:r w:rsidDel="00000000" w:rsidR="00000000" w:rsidRPr="00000000">
                <w:rPr>
                  <w:color w:val="1155cc"/>
                  <w:u w:val="single"/>
                  <w:rtl w:val="0"/>
                </w:rPr>
                <w:t xml:space="preserve">Device code authentication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left"/>
              <w:rPr/>
            </w:pPr>
            <w:hyperlink r:id="rId62">
              <w:r w:rsidDel="00000000" w:rsidR="00000000" w:rsidRPr="00000000">
                <w:rPr>
                  <w:rFonts w:ascii="Roboto Mono" w:cs="Roboto Mono" w:eastAsia="Roboto Mono" w:hAnsi="Roboto Mono"/>
                  <w:color w:val="1155cc"/>
                  <w:u w:val="single"/>
                  <w:rtl w:val="0"/>
                </w:rPr>
                <w:t xml:space="preserve">InteractiveBrowserCredential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left"/>
              <w:rPr/>
            </w:pPr>
            <w:r w:rsidDel="00000000" w:rsidR="00000000" w:rsidRPr="00000000">
              <w:rPr>
                <w:rtl w:val="0"/>
              </w:rPr>
              <w:t xml:space="preserve">Interactively authenticates a user with the default system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left"/>
              <w:rPr/>
            </w:pPr>
            <w:hyperlink r:id="rId63">
              <w:r w:rsidDel="00000000" w:rsidR="00000000" w:rsidRPr="00000000">
                <w:rPr>
                  <w:color w:val="1155cc"/>
                  <w:u w:val="single"/>
                  <w:rtl w:val="0"/>
                </w:rPr>
                <w:t xml:space="preserve">OAuth2 authentication code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jc w:val="left"/>
              <w:rPr/>
            </w:pPr>
            <w:hyperlink r:id="rId64">
              <w:r w:rsidDel="00000000" w:rsidR="00000000" w:rsidRPr="00000000">
                <w:rPr>
                  <w:rFonts w:ascii="Roboto Mono" w:cs="Roboto Mono" w:eastAsia="Roboto Mono" w:hAnsi="Roboto Mono"/>
                  <w:color w:val="1155cc"/>
                  <w:u w:val="single"/>
                  <w:rtl w:val="0"/>
                </w:rPr>
                <w:t xml:space="preserve">OnBehalfOfCredential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jc w:val="left"/>
              <w:rPr/>
            </w:pPr>
            <w:r w:rsidDel="00000000" w:rsidR="00000000" w:rsidRPr="00000000">
              <w:rPr>
                <w:rtl w:val="0"/>
              </w:rPr>
              <w:t xml:space="preserve">Propagates the delegated user identity and permissions through the request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left"/>
              <w:rPr/>
            </w:pPr>
            <w:hyperlink r:id="rId65">
              <w:r w:rsidDel="00000000" w:rsidR="00000000" w:rsidRPr="00000000">
                <w:rPr>
                  <w:color w:val="1155cc"/>
                  <w:u w:val="single"/>
                  <w:rtl w:val="0"/>
                </w:rPr>
                <w:t xml:space="preserve">On-behalf-of authentication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jc w:val="left"/>
              <w:rPr/>
            </w:pPr>
            <w:hyperlink r:id="rId66">
              <w:r w:rsidDel="00000000" w:rsidR="00000000" w:rsidRPr="00000000">
                <w:rPr>
                  <w:rFonts w:ascii="Roboto Mono" w:cs="Roboto Mono" w:eastAsia="Roboto Mono" w:hAnsi="Roboto Mono"/>
                  <w:color w:val="1155cc"/>
                  <w:u w:val="single"/>
                  <w:rtl w:val="0"/>
                </w:rPr>
                <w:t xml:space="preserve">UsernamePasswordCredential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pPr>
            <w:r w:rsidDel="00000000" w:rsidR="00000000" w:rsidRPr="00000000">
              <w:rPr>
                <w:rtl w:val="0"/>
              </w:rPr>
              <w:t xml:space="preserve">Authenticates a user with a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jc w:val="left"/>
              <w:rPr/>
            </w:pPr>
            <w:hyperlink r:id="rId67">
              <w:r w:rsidDel="00000000" w:rsidR="00000000" w:rsidRPr="00000000">
                <w:rPr>
                  <w:color w:val="1155cc"/>
                  <w:u w:val="single"/>
                  <w:rtl w:val="0"/>
                </w:rPr>
                <w:t xml:space="preserve">Username + password authentication</w:t>
              </w:r>
            </w:hyperlink>
            <w:r w:rsidDel="00000000" w:rsidR="00000000" w:rsidRPr="00000000">
              <w:rPr>
                <w:rtl w:val="0"/>
              </w:rPr>
            </w:r>
          </w:p>
        </w:tc>
      </w:tr>
    </w:tbl>
    <w:p w:rsidR="00000000" w:rsidDel="00000000" w:rsidP="00000000" w:rsidRDefault="00000000" w:rsidRPr="00000000" w14:paraId="000000B7">
      <w:pPr>
        <w:pStyle w:val="Heading3"/>
        <w:rPr/>
      </w:pPr>
      <w:bookmarkStart w:colFirst="0" w:colLast="0" w:name="_y8s8ykpeqylh" w:id="28"/>
      <w:bookmarkEnd w:id="28"/>
      <w:r w:rsidDel="00000000" w:rsidR="00000000" w:rsidRPr="00000000">
        <w:rPr>
          <w:rtl w:val="0"/>
        </w:rPr>
        <w:t xml:space="preserve">Authenticate via development tools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left"/>
              <w:rPr>
                <w:b w:val="1"/>
              </w:rPr>
            </w:pPr>
            <w:r w:rsidDel="00000000" w:rsidR="00000000" w:rsidRPr="00000000">
              <w:rPr>
                <w:b w:val="1"/>
                <w:rtl w:val="0"/>
              </w:rPr>
              <w:t xml:space="preserve">Credential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left"/>
              <w:rPr>
                <w:b w:val="1"/>
              </w:rPr>
            </w:pPr>
            <w:r w:rsidDel="00000000" w:rsidR="00000000" w:rsidRPr="00000000">
              <w:rPr>
                <w:b w:val="1"/>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left"/>
              <w:rPr/>
            </w:pPr>
            <w:hyperlink r:id="rId68">
              <w:r w:rsidDel="00000000" w:rsidR="00000000" w:rsidRPr="00000000">
                <w:rPr>
                  <w:rFonts w:ascii="Roboto Mono" w:cs="Roboto Mono" w:eastAsia="Roboto Mono" w:hAnsi="Roboto Mono"/>
                  <w:color w:val="1155cc"/>
                  <w:u w:val="single"/>
                  <w:rtl w:val="0"/>
                </w:rPr>
                <w:t xml:space="preserve">AzureCliCredential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left"/>
              <w:rPr/>
            </w:pPr>
            <w:r w:rsidDel="00000000" w:rsidR="00000000" w:rsidRPr="00000000">
              <w:rPr>
                <w:rtl w:val="0"/>
              </w:rPr>
              <w:t xml:space="preserve">Authenticates in a development environment with the Azure 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left"/>
              <w:rPr/>
            </w:pPr>
            <w:hyperlink r:id="rId69">
              <w:r w:rsidDel="00000000" w:rsidR="00000000" w:rsidRPr="00000000">
                <w:rPr>
                  <w:color w:val="1155cc"/>
                  <w:u w:val="single"/>
                  <w:rtl w:val="0"/>
                </w:rPr>
                <w:t xml:space="preserve">Azure CLI authentication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left"/>
              <w:rPr/>
            </w:pPr>
            <w:hyperlink r:id="rId70">
              <w:r w:rsidDel="00000000" w:rsidR="00000000" w:rsidRPr="00000000">
                <w:rPr>
                  <w:rFonts w:ascii="Roboto Mono" w:cs="Roboto Mono" w:eastAsia="Roboto Mono" w:hAnsi="Roboto Mono"/>
                  <w:color w:val="1155cc"/>
                  <w:u w:val="single"/>
                  <w:rtl w:val="0"/>
                </w:rPr>
                <w:t xml:space="preserve">AzureDeveloperCliCredential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left"/>
              <w:rPr/>
            </w:pPr>
            <w:r w:rsidDel="00000000" w:rsidR="00000000" w:rsidRPr="00000000">
              <w:rPr>
                <w:rtl w:val="0"/>
              </w:rPr>
              <w:t xml:space="preserve">Authenticates in a development environment with the Azure Developer CLI.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left"/>
              <w:rPr/>
            </w:pPr>
            <w:hyperlink r:id="rId71">
              <w:r w:rsidDel="00000000" w:rsidR="00000000" w:rsidRPr="00000000">
                <w:rPr>
                  <w:color w:val="1155cc"/>
                  <w:u w:val="single"/>
                  <w:rtl w:val="0"/>
                </w:rPr>
                <w:t xml:space="preserve">Azure Developer CLI 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left"/>
              <w:rPr/>
            </w:pPr>
            <w:hyperlink r:id="rId72">
              <w:r w:rsidDel="00000000" w:rsidR="00000000" w:rsidRPr="00000000">
                <w:rPr>
                  <w:rFonts w:ascii="Roboto Mono" w:cs="Roboto Mono" w:eastAsia="Roboto Mono" w:hAnsi="Roboto Mono"/>
                  <w:color w:val="1155cc"/>
                  <w:u w:val="single"/>
                  <w:rtl w:val="0"/>
                </w:rPr>
                <w:t xml:space="preserve">AzurePowerShellCredential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left"/>
              <w:rPr/>
            </w:pPr>
            <w:r w:rsidDel="00000000" w:rsidR="00000000" w:rsidRPr="00000000">
              <w:rPr>
                <w:rtl w:val="0"/>
              </w:rPr>
              <w:t xml:space="preserve">Authenticates in a development environment with the Azure PowerShell.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left"/>
              <w:rPr/>
            </w:pPr>
            <w:hyperlink r:id="rId73">
              <w:r w:rsidDel="00000000" w:rsidR="00000000" w:rsidRPr="00000000">
                <w:rPr>
                  <w:color w:val="1155cc"/>
                  <w:u w:val="single"/>
                  <w:rtl w:val="0"/>
                </w:rPr>
                <w:t xml:space="preserve">Azure PowerShell authentication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left"/>
              <w:rPr/>
            </w:pPr>
            <w:hyperlink r:id="rId74">
              <w:r w:rsidDel="00000000" w:rsidR="00000000" w:rsidRPr="00000000">
                <w:rPr>
                  <w:rFonts w:ascii="Roboto Mono" w:cs="Roboto Mono" w:eastAsia="Roboto Mono" w:hAnsi="Roboto Mono"/>
                  <w:color w:val="1155cc"/>
                  <w:u w:val="single"/>
                  <w:rtl w:val="0"/>
                </w:rPr>
                <w:t xml:space="preserve">VisualStudioCredential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jc w:val="left"/>
              <w:rPr/>
            </w:pPr>
            <w:r w:rsidDel="00000000" w:rsidR="00000000" w:rsidRPr="00000000">
              <w:rPr>
                <w:rtl w:val="0"/>
              </w:rPr>
              <w:t xml:space="preserve">Authenticates in a development environment with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left"/>
              <w:rPr/>
            </w:pPr>
            <w:hyperlink r:id="rId75">
              <w:r w:rsidDel="00000000" w:rsidR="00000000" w:rsidRPr="00000000">
                <w:rPr>
                  <w:color w:val="1155cc"/>
                  <w:u w:val="single"/>
                  <w:rtl w:val="0"/>
                </w:rPr>
                <w:t xml:space="preserve">Visual Studio configuration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left"/>
              <w:rPr/>
            </w:pPr>
            <w:hyperlink r:id="rId76">
              <w:r w:rsidDel="00000000" w:rsidR="00000000" w:rsidRPr="00000000">
                <w:rPr>
                  <w:rFonts w:ascii="Roboto Mono" w:cs="Roboto Mono" w:eastAsia="Roboto Mono" w:hAnsi="Roboto Mono"/>
                  <w:color w:val="1155cc"/>
                  <w:u w:val="single"/>
                  <w:rtl w:val="0"/>
                </w:rPr>
                <w:t xml:space="preserve">VisualStudioCodeCredential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left"/>
              <w:rPr/>
            </w:pPr>
            <w:r w:rsidDel="00000000" w:rsidR="00000000" w:rsidRPr="00000000">
              <w:rPr>
                <w:rtl w:val="0"/>
              </w:rPr>
              <w:t xml:space="preserve">Authenticates as the user signed in to the Visual Studio Code Azure Account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left"/>
              <w:rPr/>
            </w:pPr>
            <w:hyperlink r:id="rId77">
              <w:r w:rsidDel="00000000" w:rsidR="00000000" w:rsidRPr="00000000">
                <w:rPr>
                  <w:color w:val="1155cc"/>
                  <w:u w:val="single"/>
                  <w:rtl w:val="0"/>
                </w:rPr>
                <w:t xml:space="preserve">VS Code Azure Account extension</w:t>
              </w:r>
            </w:hyperlink>
            <w:r w:rsidDel="00000000" w:rsidR="00000000" w:rsidRPr="00000000">
              <w:rPr>
                <w:rtl w:val="0"/>
              </w:rPr>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ind w:left="600" w:right="600" w:firstLine="0"/>
        <w:rPr/>
      </w:pPr>
      <w:r w:rsidDel="00000000" w:rsidR="00000000" w:rsidRPr="00000000">
        <w:rPr>
          <w:b w:val="1"/>
          <w:rtl w:val="0"/>
        </w:rPr>
        <w:t xml:space="preserve">Note:</w:t>
      </w:r>
      <w:r w:rsidDel="00000000" w:rsidR="00000000" w:rsidRPr="00000000">
        <w:rPr>
          <w:rtl w:val="0"/>
        </w:rPr>
        <w:t xml:space="preserve"> All credential implementations in the Azure Identity library are threadsafe, and a single credential instance can be used by multiple service clients.</w:t>
      </w:r>
    </w:p>
    <w:p w:rsidR="00000000" w:rsidDel="00000000" w:rsidP="00000000" w:rsidRDefault="00000000" w:rsidRPr="00000000" w14:paraId="000000CC">
      <w:pPr>
        <w:pStyle w:val="Heading2"/>
        <w:rPr/>
      </w:pPr>
      <w:bookmarkStart w:colFirst="0" w:colLast="0" w:name="_z3tmfw5thu7v" w:id="29"/>
      <w:bookmarkEnd w:id="29"/>
      <w:r w:rsidDel="00000000" w:rsidR="00000000" w:rsidRPr="00000000">
        <w:rPr>
          <w:rtl w:val="0"/>
        </w:rPr>
        <w:t xml:space="preserve">Environment variables</w:t>
      </w:r>
    </w:p>
    <w:p w:rsidR="00000000" w:rsidDel="00000000" w:rsidP="00000000" w:rsidRDefault="00000000" w:rsidRPr="00000000" w14:paraId="000000CD">
      <w:pPr>
        <w:rPr/>
      </w:pPr>
      <w:hyperlink r:id="rId78">
        <w:r w:rsidDel="00000000" w:rsidR="00000000" w:rsidRPr="00000000">
          <w:rPr>
            <w:rFonts w:ascii="Roboto Mono" w:cs="Roboto Mono" w:eastAsia="Roboto Mono" w:hAnsi="Roboto Mono"/>
            <w:color w:val="1155cc"/>
            <w:u w:val="single"/>
            <w:rtl w:val="0"/>
          </w:rPr>
          <w:t xml:space="preserve">DefaultAzureCredential</w:t>
        </w:r>
      </w:hyperlink>
      <w:r w:rsidDel="00000000" w:rsidR="00000000" w:rsidRPr="00000000">
        <w:rPr>
          <w:rtl w:val="0"/>
        </w:rPr>
        <w:t xml:space="preserve"> and </w:t>
      </w:r>
      <w:hyperlink r:id="rId79">
        <w:r w:rsidDel="00000000" w:rsidR="00000000" w:rsidRPr="00000000">
          <w:rPr>
            <w:rFonts w:ascii="Roboto Mono" w:cs="Roboto Mono" w:eastAsia="Roboto Mono" w:hAnsi="Roboto Mono"/>
            <w:color w:val="1155cc"/>
            <w:u w:val="single"/>
            <w:rtl w:val="0"/>
          </w:rPr>
          <w:t xml:space="preserve">EnvironmentCredential</w:t>
        </w:r>
      </w:hyperlink>
      <w:r w:rsidDel="00000000" w:rsidR="00000000" w:rsidRPr="00000000">
        <w:rPr>
          <w:rtl w:val="0"/>
        </w:rPr>
        <w:t xml:space="preserve"> can be configured with environment variables. Each type of authentication requires values for specific variables:</w:t>
      </w:r>
    </w:p>
    <w:p w:rsidR="00000000" w:rsidDel="00000000" w:rsidP="00000000" w:rsidRDefault="00000000" w:rsidRPr="00000000" w14:paraId="000000CE">
      <w:pPr>
        <w:pStyle w:val="Heading3"/>
        <w:rPr/>
      </w:pPr>
      <w:bookmarkStart w:colFirst="0" w:colLast="0" w:name="_pvjb7qu5lub" w:id="30"/>
      <w:bookmarkEnd w:id="30"/>
      <w:r w:rsidDel="00000000" w:rsidR="00000000" w:rsidRPr="00000000">
        <w:rPr>
          <w:rtl w:val="0"/>
        </w:rPr>
        <w:t xml:space="preserve">Service principal with secret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left"/>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pPr>
            <w:r w:rsidDel="00000000" w:rsidR="00000000" w:rsidRPr="00000000">
              <w:rPr>
                <w:rFonts w:ascii="Roboto Mono" w:cs="Roboto Mono" w:eastAsia="Roboto Mono" w:hAnsi="Roboto Mono"/>
                <w:color w:val="188038"/>
                <w:rtl w:val="0"/>
              </w:rPr>
              <w:t xml:space="preserve">AZURE_CLIENT_ID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left"/>
              <w:rPr/>
            </w:pPr>
            <w:r w:rsidDel="00000000" w:rsidR="00000000" w:rsidRPr="00000000">
              <w:rPr>
                <w:rtl w:val="0"/>
              </w:rPr>
              <w:t xml:space="preserve">ID of a Microsoft Entra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left"/>
              <w:rPr/>
            </w:pPr>
            <w:r w:rsidDel="00000000" w:rsidR="00000000" w:rsidRPr="00000000">
              <w:rPr>
                <w:rFonts w:ascii="Roboto Mono" w:cs="Roboto Mono" w:eastAsia="Roboto Mono" w:hAnsi="Roboto Mono"/>
                <w:color w:val="188038"/>
                <w:rtl w:val="0"/>
              </w:rPr>
              <w:t xml:space="preserve">AZURE_TENANT_ID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left"/>
              <w:rPr/>
            </w:pPr>
            <w:r w:rsidDel="00000000" w:rsidR="00000000" w:rsidRPr="00000000">
              <w:rPr>
                <w:rtl w:val="0"/>
              </w:rPr>
              <w:t xml:space="preserve">ID of the application's Microsoft Entra tenant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pPr>
            <w:r w:rsidDel="00000000" w:rsidR="00000000" w:rsidRPr="00000000">
              <w:rPr>
                <w:rFonts w:ascii="Roboto Mono" w:cs="Roboto Mono" w:eastAsia="Roboto Mono" w:hAnsi="Roboto Mono"/>
                <w:color w:val="188038"/>
                <w:rtl w:val="0"/>
              </w:rPr>
              <w:t xml:space="preserve">AZURE_CLIENT_SECRET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left"/>
              <w:rPr/>
            </w:pPr>
            <w:r w:rsidDel="00000000" w:rsidR="00000000" w:rsidRPr="00000000">
              <w:rPr>
                <w:rtl w:val="0"/>
              </w:rPr>
              <w:t xml:space="preserve">one of the application's client secrets</w:t>
            </w:r>
          </w:p>
        </w:tc>
      </w:tr>
    </w:tbl>
    <w:p w:rsidR="00000000" w:rsidDel="00000000" w:rsidP="00000000" w:rsidRDefault="00000000" w:rsidRPr="00000000" w14:paraId="000000D7">
      <w:pPr>
        <w:pStyle w:val="Heading3"/>
        <w:rPr/>
      </w:pPr>
      <w:bookmarkStart w:colFirst="0" w:colLast="0" w:name="_ne69vxsiqg3j" w:id="31"/>
      <w:bookmarkEnd w:id="31"/>
      <w:r w:rsidDel="00000000" w:rsidR="00000000" w:rsidRPr="00000000">
        <w:rPr>
          <w:rtl w:val="0"/>
        </w:rPr>
        <w:t xml:space="preserve">Service principal with certificate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left"/>
              <w:rPr/>
            </w:pPr>
            <w:r w:rsidDel="00000000" w:rsidR="00000000" w:rsidRPr="00000000">
              <w:rPr>
                <w:rFonts w:ascii="Roboto Mono" w:cs="Roboto Mono" w:eastAsia="Roboto Mono" w:hAnsi="Roboto Mono"/>
                <w:color w:val="188038"/>
                <w:rtl w:val="0"/>
              </w:rPr>
              <w:t xml:space="preserve">AZURE_CLIENT_ID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pPr>
            <w:r w:rsidDel="00000000" w:rsidR="00000000" w:rsidRPr="00000000">
              <w:rPr>
                <w:rtl w:val="0"/>
              </w:rPr>
              <w:t xml:space="preserve">ID of a Microsoft Entra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Fonts w:ascii="Roboto Mono" w:cs="Roboto Mono" w:eastAsia="Roboto Mono" w:hAnsi="Roboto Mono"/>
                <w:color w:val="188038"/>
                <w:rtl w:val="0"/>
              </w:rPr>
              <w:t xml:space="preserve">AZURE_TENANT_ID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jc w:val="left"/>
              <w:rPr/>
            </w:pPr>
            <w:r w:rsidDel="00000000" w:rsidR="00000000" w:rsidRPr="00000000">
              <w:rPr>
                <w:rtl w:val="0"/>
              </w:rPr>
              <w:t xml:space="preserve">ID of the application's Microsoft Entra tenant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pPr>
            <w:r w:rsidDel="00000000" w:rsidR="00000000" w:rsidRPr="00000000">
              <w:rPr>
                <w:rFonts w:ascii="Roboto Mono" w:cs="Roboto Mono" w:eastAsia="Roboto Mono" w:hAnsi="Roboto Mono"/>
                <w:color w:val="188038"/>
                <w:rtl w:val="0"/>
              </w:rPr>
              <w:t xml:space="preserve">AZURE_CLIENT_CERTIFICATE_PATH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left"/>
              <w:rPr/>
            </w:pPr>
            <w:r w:rsidDel="00000000" w:rsidR="00000000" w:rsidRPr="00000000">
              <w:rPr>
                <w:rtl w:val="0"/>
              </w:rPr>
              <w:t xml:space="preserve">path to a PFX or PEM-encoded certificate file including private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left"/>
              <w:rPr/>
            </w:pPr>
            <w:r w:rsidDel="00000000" w:rsidR="00000000" w:rsidRPr="00000000">
              <w:rPr>
                <w:rFonts w:ascii="Roboto Mono" w:cs="Roboto Mono" w:eastAsia="Roboto Mono" w:hAnsi="Roboto Mono"/>
                <w:color w:val="188038"/>
                <w:rtl w:val="0"/>
              </w:rPr>
              <w:t xml:space="preserve">AZURE_CLIENT_CERTIFICATE_PASSWORD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pPr>
            <w:r w:rsidDel="00000000" w:rsidR="00000000" w:rsidRPr="00000000">
              <w:rPr>
                <w:rtl w:val="0"/>
              </w:rPr>
              <w:t xml:space="preserve">(optional) the password protecting the certificate file (currently only supported for PFX (PKCS12) certificates)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left"/>
              <w:rPr/>
            </w:pPr>
            <w:r w:rsidDel="00000000" w:rsidR="00000000" w:rsidRPr="00000000">
              <w:rPr>
                <w:rFonts w:ascii="Roboto Mono" w:cs="Roboto Mono" w:eastAsia="Roboto Mono" w:hAnsi="Roboto Mono"/>
                <w:color w:val="188038"/>
                <w:rtl w:val="0"/>
              </w:rPr>
              <w:t xml:space="preserve">AZURE_CLIENT_SEND_CERTIFICATE_CHAIN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jc w:val="left"/>
              <w:rPr/>
            </w:pPr>
            <w:r w:rsidDel="00000000" w:rsidR="00000000" w:rsidRPr="00000000">
              <w:rPr>
                <w:rtl w:val="0"/>
              </w:rPr>
              <w:t xml:space="preserve">(optional) send certificate chain in x5c header to support subject name / issuer based authentication</w:t>
            </w:r>
          </w:p>
        </w:tc>
      </w:tr>
    </w:tbl>
    <w:p w:rsidR="00000000" w:rsidDel="00000000" w:rsidP="00000000" w:rsidRDefault="00000000" w:rsidRPr="00000000" w14:paraId="000000E4">
      <w:pPr>
        <w:pStyle w:val="Heading3"/>
        <w:rPr/>
      </w:pPr>
      <w:bookmarkStart w:colFirst="0" w:colLast="0" w:name="_w80wl7e4mn5" w:id="32"/>
      <w:bookmarkEnd w:id="32"/>
      <w:r w:rsidDel="00000000" w:rsidR="00000000" w:rsidRPr="00000000">
        <w:rPr>
          <w:rtl w:val="0"/>
        </w:rPr>
        <w:t xml:space="preserve">Username and password</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jc w:val="left"/>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jc w:val="left"/>
              <w:rPr/>
            </w:pPr>
            <w:r w:rsidDel="00000000" w:rsidR="00000000" w:rsidRPr="00000000">
              <w:rPr>
                <w:rFonts w:ascii="Roboto Mono" w:cs="Roboto Mono" w:eastAsia="Roboto Mono" w:hAnsi="Roboto Mono"/>
                <w:color w:val="188038"/>
                <w:rtl w:val="0"/>
              </w:rPr>
              <w:t xml:space="preserve">AZURE_CLIENT_ID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left"/>
              <w:rPr/>
            </w:pPr>
            <w:r w:rsidDel="00000000" w:rsidR="00000000" w:rsidRPr="00000000">
              <w:rPr>
                <w:rtl w:val="0"/>
              </w:rPr>
              <w:t xml:space="preserve">ID of a Microsoft Entra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jc w:val="left"/>
              <w:rPr/>
            </w:pPr>
            <w:r w:rsidDel="00000000" w:rsidR="00000000" w:rsidRPr="00000000">
              <w:rPr>
                <w:rFonts w:ascii="Roboto Mono" w:cs="Roboto Mono" w:eastAsia="Roboto Mono" w:hAnsi="Roboto Mono"/>
                <w:color w:val="188038"/>
                <w:rtl w:val="0"/>
              </w:rPr>
              <w:t xml:space="preserve">AZURE_TENANT_ID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jc w:val="left"/>
              <w:rPr/>
            </w:pPr>
            <w:r w:rsidDel="00000000" w:rsidR="00000000" w:rsidRPr="00000000">
              <w:rPr>
                <w:rtl w:val="0"/>
              </w:rPr>
              <w:t xml:space="preserve">ID of the application's Microsoft Entra tenant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pPr>
            <w:r w:rsidDel="00000000" w:rsidR="00000000" w:rsidRPr="00000000">
              <w:rPr>
                <w:rFonts w:ascii="Roboto Mono" w:cs="Roboto Mono" w:eastAsia="Roboto Mono" w:hAnsi="Roboto Mono"/>
                <w:color w:val="188038"/>
                <w:rtl w:val="0"/>
              </w:rPr>
              <w:t xml:space="preserve">AZURE_USERNAME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left"/>
              <w:rPr/>
            </w:pPr>
            <w:r w:rsidDel="00000000" w:rsidR="00000000" w:rsidRPr="00000000">
              <w:rPr>
                <w:rtl w:val="0"/>
              </w:rPr>
              <w:t xml:space="preserve">a username (usually an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left"/>
              <w:rPr/>
            </w:pPr>
            <w:r w:rsidDel="00000000" w:rsidR="00000000" w:rsidRPr="00000000">
              <w:rPr>
                <w:rFonts w:ascii="Roboto Mono" w:cs="Roboto Mono" w:eastAsia="Roboto Mono" w:hAnsi="Roboto Mono"/>
                <w:color w:val="188038"/>
                <w:rtl w:val="0"/>
              </w:rPr>
              <w:t xml:space="preserve">AZURE_PASSWORD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that user's password</w:t>
            </w:r>
          </w:p>
        </w:tc>
      </w:tr>
    </w:tbl>
    <w:p w:rsidR="00000000" w:rsidDel="00000000" w:rsidP="00000000" w:rsidRDefault="00000000" w:rsidRPr="00000000" w14:paraId="000000EF">
      <w:pPr>
        <w:pStyle w:val="Heading3"/>
        <w:rPr/>
      </w:pPr>
      <w:bookmarkStart w:colFirst="0" w:colLast="0" w:name="_w03s5wav2nwc" w:id="33"/>
      <w:bookmarkEnd w:id="33"/>
      <w:r w:rsidDel="00000000" w:rsidR="00000000" w:rsidRPr="00000000">
        <w:rPr>
          <w:rtl w:val="0"/>
        </w:rPr>
        <w:t xml:space="preserve">Managed identity (</w:t>
      </w:r>
      <w:r w:rsidDel="00000000" w:rsidR="00000000" w:rsidRPr="00000000">
        <w:rPr>
          <w:rFonts w:ascii="Roboto Mono" w:cs="Roboto Mono" w:eastAsia="Roboto Mono" w:hAnsi="Roboto Mono"/>
          <w:color w:val="188038"/>
          <w:rtl w:val="0"/>
        </w:rPr>
        <w:t xml:space="preserve">DefaultAzureCredential</w:t>
      </w:r>
      <w:r w:rsidDel="00000000" w:rsidR="00000000" w:rsidRPr="00000000">
        <w:rPr>
          <w:rtl w:val="0"/>
        </w:rPr>
        <w:t xml:space="preserve">)</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left"/>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left"/>
              <w:rPr/>
            </w:pPr>
            <w:r w:rsidDel="00000000" w:rsidR="00000000" w:rsidRPr="00000000">
              <w:rPr>
                <w:rFonts w:ascii="Roboto Mono" w:cs="Roboto Mono" w:eastAsia="Roboto Mono" w:hAnsi="Roboto Mono"/>
                <w:color w:val="188038"/>
                <w:rtl w:val="0"/>
              </w:rPr>
              <w:t xml:space="preserve">AZURE_CLIENT_ID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left"/>
              <w:rPr/>
            </w:pPr>
            <w:r w:rsidDel="00000000" w:rsidR="00000000" w:rsidRPr="00000000">
              <w:rPr>
                <w:rtl w:val="0"/>
              </w:rPr>
              <w:t xml:space="preserve">The client ID for the user-assigned managed identity. If defined, used as the default value for </w:t>
            </w:r>
            <w:r w:rsidDel="00000000" w:rsidR="00000000" w:rsidRPr="00000000">
              <w:rPr>
                <w:rFonts w:ascii="Roboto Mono" w:cs="Roboto Mono" w:eastAsia="Roboto Mono" w:hAnsi="Roboto Mono"/>
                <w:color w:val="188038"/>
                <w:rtl w:val="0"/>
              </w:rPr>
              <w:t xml:space="preserve">ManagedIdentityClientId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DefaultAzureCredentialOptions</w:t>
            </w: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Configuration is attempted in the above order. For example, if values for a client secret and certificate are both present, the client secret will be used.</w:t>
      </w:r>
    </w:p>
    <w:p w:rsidR="00000000" w:rsidDel="00000000" w:rsidP="00000000" w:rsidRDefault="00000000" w:rsidRPr="00000000" w14:paraId="000000F6">
      <w:pPr>
        <w:pStyle w:val="Heading2"/>
        <w:rPr/>
      </w:pPr>
      <w:bookmarkStart w:colFirst="0" w:colLast="0" w:name="_m2leuf5ikn4s" w:id="34"/>
      <w:bookmarkEnd w:id="34"/>
      <w:r w:rsidDel="00000000" w:rsidR="00000000" w:rsidRPr="00000000">
        <w:rPr>
          <w:rtl w:val="0"/>
        </w:rPr>
        <w:t xml:space="preserve">Continuous Access Evaluation</w:t>
      </w:r>
    </w:p>
    <w:p w:rsidR="00000000" w:rsidDel="00000000" w:rsidP="00000000" w:rsidRDefault="00000000" w:rsidRPr="00000000" w14:paraId="000000F7">
      <w:pPr>
        <w:rPr/>
      </w:pPr>
      <w:r w:rsidDel="00000000" w:rsidR="00000000" w:rsidRPr="00000000">
        <w:rPr>
          <w:rtl w:val="0"/>
        </w:rPr>
        <w:t xml:space="preserve">As of version 1.10.0, accessing resources protected by </w:t>
      </w:r>
      <w:hyperlink r:id="rId80">
        <w:r w:rsidDel="00000000" w:rsidR="00000000" w:rsidRPr="00000000">
          <w:rPr>
            <w:color w:val="1155cc"/>
            <w:u w:val="single"/>
            <w:rtl w:val="0"/>
          </w:rPr>
          <w:t xml:space="preserve">Continuous Access Evaluation (CAE)</w:t>
        </w:r>
      </w:hyperlink>
      <w:r w:rsidDel="00000000" w:rsidR="00000000" w:rsidRPr="00000000">
        <w:rPr>
          <w:rtl w:val="0"/>
        </w:rPr>
        <w:t xml:space="preserve"> is possible on a per-request basis. This behavior can be enabled by setting the </w:t>
      </w:r>
      <w:r w:rsidDel="00000000" w:rsidR="00000000" w:rsidRPr="00000000">
        <w:rPr>
          <w:rFonts w:ascii="Roboto Mono" w:cs="Roboto Mono" w:eastAsia="Roboto Mono" w:hAnsi="Roboto Mono"/>
          <w:color w:val="188038"/>
          <w:rtl w:val="0"/>
        </w:rPr>
        <w:t xml:space="preserve">IsCaeEnabled</w:t>
      </w:r>
      <w:r w:rsidDel="00000000" w:rsidR="00000000" w:rsidRPr="00000000">
        <w:rPr>
          <w:rtl w:val="0"/>
        </w:rPr>
        <w:t xml:space="preserve"> property of </w:t>
      </w:r>
      <w:r w:rsidDel="00000000" w:rsidR="00000000" w:rsidRPr="00000000">
        <w:rPr>
          <w:rFonts w:ascii="Roboto Mono" w:cs="Roboto Mono" w:eastAsia="Roboto Mono" w:hAnsi="Roboto Mono"/>
          <w:color w:val="188038"/>
          <w:rtl w:val="0"/>
        </w:rPr>
        <w:t xml:space="preserve">TokenRequestContext</w:t>
      </w:r>
      <w:r w:rsidDel="00000000" w:rsidR="00000000" w:rsidRPr="00000000">
        <w:rPr>
          <w:rtl w:val="0"/>
        </w:rPr>
        <w:t xml:space="preserve"> via its constructor. CAE isn't supported for developer and managed identity credentials.</w:t>
      </w:r>
    </w:p>
    <w:p w:rsidR="00000000" w:rsidDel="00000000" w:rsidP="00000000" w:rsidRDefault="00000000" w:rsidRPr="00000000" w14:paraId="000000F8">
      <w:pPr>
        <w:pStyle w:val="Heading2"/>
        <w:rPr/>
      </w:pPr>
      <w:bookmarkStart w:colFirst="0" w:colLast="0" w:name="_3mnfl0tu49bm" w:id="35"/>
      <w:bookmarkEnd w:id="35"/>
      <w:r w:rsidDel="00000000" w:rsidR="00000000" w:rsidRPr="00000000">
        <w:rPr>
          <w:rtl w:val="0"/>
        </w:rPr>
        <w:t xml:space="preserve">Token caching</w:t>
      </w:r>
    </w:p>
    <w:p w:rsidR="00000000" w:rsidDel="00000000" w:rsidP="00000000" w:rsidRDefault="00000000" w:rsidRPr="00000000" w14:paraId="000000F9">
      <w:pPr>
        <w:rPr/>
      </w:pPr>
      <w:r w:rsidDel="00000000" w:rsidR="00000000" w:rsidRPr="00000000">
        <w:rPr>
          <w:rtl w:val="0"/>
        </w:rPr>
        <w:t xml:space="preserve">Token caching is a feature provided by the Azure Identity library that allows apps to: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Cache tokens in memory (default) or on disk (opt-in).</w:t>
      </w:r>
    </w:p>
    <w:p w:rsidR="00000000" w:rsidDel="00000000" w:rsidP="00000000" w:rsidRDefault="00000000" w:rsidRPr="00000000" w14:paraId="000000FC">
      <w:pPr>
        <w:numPr>
          <w:ilvl w:val="0"/>
          <w:numId w:val="3"/>
        </w:numPr>
        <w:ind w:left="720" w:hanging="360"/>
      </w:pPr>
      <w:r w:rsidDel="00000000" w:rsidR="00000000" w:rsidRPr="00000000">
        <w:rPr>
          <w:rtl w:val="0"/>
        </w:rPr>
        <w:t xml:space="preserve">Improve resilience and performance.</w:t>
      </w:r>
    </w:p>
    <w:p w:rsidR="00000000" w:rsidDel="00000000" w:rsidP="00000000" w:rsidRDefault="00000000" w:rsidRPr="00000000" w14:paraId="000000FD">
      <w:pPr>
        <w:numPr>
          <w:ilvl w:val="0"/>
          <w:numId w:val="3"/>
        </w:numPr>
        <w:ind w:left="720" w:hanging="360"/>
      </w:pPr>
      <w:r w:rsidDel="00000000" w:rsidR="00000000" w:rsidRPr="00000000">
        <w:rPr>
          <w:rtl w:val="0"/>
        </w:rPr>
        <w:t xml:space="preserve">Reduce the number of requests made to Microsoft Entra ID to obtain access tokens.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Azure Identity library offers both in-memory and persistent disk caching. For more details, see the </w:t>
      </w:r>
      <w:hyperlink r:id="rId81">
        <w:r w:rsidDel="00000000" w:rsidR="00000000" w:rsidRPr="00000000">
          <w:rPr>
            <w:color w:val="1155cc"/>
            <w:u w:val="single"/>
            <w:rtl w:val="0"/>
          </w:rPr>
          <w:t xml:space="preserve">token caching documentation</w:t>
        </w:r>
      </w:hyperlink>
      <w:r w:rsidDel="00000000" w:rsidR="00000000" w:rsidRPr="00000000">
        <w:rPr>
          <w:rtl w:val="0"/>
        </w:rPr>
      </w:r>
    </w:p>
    <w:p w:rsidR="00000000" w:rsidDel="00000000" w:rsidP="00000000" w:rsidRDefault="00000000" w:rsidRPr="00000000" w14:paraId="00000100">
      <w:pPr>
        <w:pStyle w:val="Heading1"/>
        <w:rPr/>
      </w:pPr>
      <w:bookmarkStart w:colFirst="0" w:colLast="0" w:name="_877l22tu239j" w:id="36"/>
      <w:bookmarkEnd w:id="36"/>
      <w:r w:rsidDel="00000000" w:rsidR="00000000" w:rsidRPr="00000000">
        <w:rPr>
          <w:rtl w:val="0"/>
        </w:rPr>
        <w:t xml:space="preserve">Brokered Authentication</w:t>
      </w:r>
    </w:p>
    <w:p w:rsidR="00000000" w:rsidDel="00000000" w:rsidP="00000000" w:rsidRDefault="00000000" w:rsidRPr="00000000" w14:paraId="00000101">
      <w:pPr>
        <w:rPr/>
      </w:pPr>
      <w:r w:rsidDel="00000000" w:rsidR="00000000" w:rsidRPr="00000000">
        <w:rPr>
          <w:rtl w:val="0"/>
        </w:rPr>
        <w:t xml:space="preserve">An authentication broker is an application that runs on a user’s machine and manages the authentication handshakes and token maintenance for connected accounts. Currently, only the Windows Web Account Manager (WAM) is supported. To enable support, use the </w:t>
      </w:r>
      <w:r w:rsidDel="00000000" w:rsidR="00000000" w:rsidRPr="00000000">
        <w:rPr>
          <w:rFonts w:ascii="Roboto Mono" w:cs="Roboto Mono" w:eastAsia="Roboto Mono" w:hAnsi="Roboto Mono"/>
          <w:color w:val="188038"/>
          <w:rtl w:val="0"/>
        </w:rPr>
        <w:t xml:space="preserve">Azure.Identity.Broker</w:t>
      </w:r>
      <w:r w:rsidDel="00000000" w:rsidR="00000000" w:rsidRPr="00000000">
        <w:rPr>
          <w:rtl w:val="0"/>
        </w:rPr>
        <w:t xml:space="preserve"> package. For details on authenticating using WAM, see the </w:t>
      </w:r>
      <w:hyperlink r:id="rId82">
        <w:r w:rsidDel="00000000" w:rsidR="00000000" w:rsidRPr="00000000">
          <w:rPr>
            <w:color w:val="1155cc"/>
            <w:u w:val="single"/>
            <w:rtl w:val="0"/>
          </w:rPr>
          <w:t xml:space="preserve">broker package documentation</w:t>
        </w:r>
      </w:hyperlink>
      <w:r w:rsidDel="00000000" w:rsidR="00000000" w:rsidRPr="00000000">
        <w:rPr>
          <w:rtl w:val="0"/>
        </w:rPr>
        <w:t xml:space="preserve">.</w:t>
      </w:r>
    </w:p>
    <w:p w:rsidR="00000000" w:rsidDel="00000000" w:rsidP="00000000" w:rsidRDefault="00000000" w:rsidRPr="00000000" w14:paraId="00000102">
      <w:pPr>
        <w:pStyle w:val="Heading2"/>
        <w:rPr/>
      </w:pPr>
      <w:bookmarkStart w:colFirst="0" w:colLast="0" w:name="_wzrdqgyj3g85" w:id="37"/>
      <w:bookmarkEnd w:id="37"/>
      <w:r w:rsidDel="00000000" w:rsidR="00000000" w:rsidRPr="00000000">
        <w:rPr>
          <w:rtl w:val="0"/>
        </w:rPr>
        <w:t xml:space="preserve">Troubleshooting</w:t>
      </w:r>
    </w:p>
    <w:p w:rsidR="00000000" w:rsidDel="00000000" w:rsidP="00000000" w:rsidRDefault="00000000" w:rsidRPr="00000000" w14:paraId="00000103">
      <w:pPr>
        <w:rPr/>
      </w:pPr>
      <w:r w:rsidDel="00000000" w:rsidR="00000000" w:rsidRPr="00000000">
        <w:rPr>
          <w:rtl w:val="0"/>
        </w:rPr>
        <w:t xml:space="preserve">See the </w:t>
      </w:r>
      <w:hyperlink r:id="rId83">
        <w:r w:rsidDel="00000000" w:rsidR="00000000" w:rsidRPr="00000000">
          <w:rPr>
            <w:color w:val="1155cc"/>
            <w:u w:val="single"/>
            <w:rtl w:val="0"/>
          </w:rPr>
          <w:t xml:space="preserve">troubleshooting guide</w:t>
        </w:r>
      </w:hyperlink>
      <w:r w:rsidDel="00000000" w:rsidR="00000000" w:rsidRPr="00000000">
        <w:rPr>
          <w:rtl w:val="0"/>
        </w:rPr>
        <w:t xml:space="preserve"> for details on how to diagnose various failure scenarios.</w:t>
      </w:r>
    </w:p>
    <w:p w:rsidR="00000000" w:rsidDel="00000000" w:rsidP="00000000" w:rsidRDefault="00000000" w:rsidRPr="00000000" w14:paraId="00000104">
      <w:pPr>
        <w:pStyle w:val="Heading3"/>
        <w:rPr/>
      </w:pPr>
      <w:bookmarkStart w:colFirst="0" w:colLast="0" w:name="_xvmp8x3ymstp" w:id="38"/>
      <w:bookmarkEnd w:id="38"/>
      <w:r w:rsidDel="00000000" w:rsidR="00000000" w:rsidRPr="00000000">
        <w:rPr>
          <w:rtl w:val="0"/>
        </w:rPr>
        <w:t xml:space="preserve">Error handling</w:t>
      </w:r>
    </w:p>
    <w:p w:rsidR="00000000" w:rsidDel="00000000" w:rsidP="00000000" w:rsidRDefault="00000000" w:rsidRPr="00000000" w14:paraId="00000105">
      <w:pPr>
        <w:rPr/>
      </w:pPr>
      <w:r w:rsidDel="00000000" w:rsidR="00000000" w:rsidRPr="00000000">
        <w:rPr>
          <w:rtl w:val="0"/>
        </w:rPr>
        <w:t xml:space="preserve">Errors arising from authentication can be raised on any service client method which makes a request to the service. This is because the first time the token is requested from the credential is on the first call to the service, and any subsequent calls might need to refresh the token. In order to distinguish these failures from failures in the service client Azure Identity classes raise the </w:t>
      </w:r>
      <w:r w:rsidDel="00000000" w:rsidR="00000000" w:rsidRPr="00000000">
        <w:rPr>
          <w:rFonts w:ascii="Roboto Mono" w:cs="Roboto Mono" w:eastAsia="Roboto Mono" w:hAnsi="Roboto Mono"/>
          <w:color w:val="188038"/>
          <w:rtl w:val="0"/>
        </w:rPr>
        <w:t xml:space="preserve">AuthenticationFailedException</w:t>
      </w:r>
      <w:r w:rsidDel="00000000" w:rsidR="00000000" w:rsidRPr="00000000">
        <w:rPr>
          <w:rtl w:val="0"/>
        </w:rPr>
        <w:t xml:space="preserve"> with details to the source of the error in the exception message as well as possibly the error message. Depending on the application these errors may or may not be recoverable.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using Azure.Identity;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using Azure.Security.KeyVault.Secrets;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Create a secret client using the DefaultAzureCredential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var client = new SecretClient(new Uri("https://myvault.vault.azure.net/"), new DefaultAzureCredential());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try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KeyVaultSecret secret = await client.GetSecretAsync("secret1");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catch (AuthenticationFailedException 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Console.WriteLine($"Authentication Failed. {e.Message}");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 more information on dealing with errors arising from failed requests to Microsoft Entra ID or managed identity endpoints, see the Microsoft Entra ID </w:t>
      </w:r>
      <w:hyperlink r:id="rId84">
        <w:r w:rsidDel="00000000" w:rsidR="00000000" w:rsidRPr="00000000">
          <w:rPr>
            <w:color w:val="1155cc"/>
            <w:u w:val="single"/>
            <w:rtl w:val="0"/>
          </w:rPr>
          <w:t xml:space="preserve">documentation on authorization error codes</w:t>
        </w:r>
      </w:hyperlink>
      <w:r w:rsidDel="00000000" w:rsidR="00000000" w:rsidRPr="00000000">
        <w:rPr>
          <w:rtl w:val="0"/>
        </w:rPr>
        <w:t xml:space="preserve">.</w:t>
      </w:r>
    </w:p>
    <w:p w:rsidR="00000000" w:rsidDel="00000000" w:rsidP="00000000" w:rsidRDefault="00000000" w:rsidRPr="00000000" w14:paraId="00000120">
      <w:pPr>
        <w:pStyle w:val="Heading3"/>
        <w:rPr/>
      </w:pPr>
      <w:bookmarkStart w:colFirst="0" w:colLast="0" w:name="_kxcpi4k0mtvv" w:id="39"/>
      <w:bookmarkEnd w:id="39"/>
      <w:r w:rsidDel="00000000" w:rsidR="00000000" w:rsidRPr="00000000">
        <w:rPr>
          <w:rtl w:val="0"/>
        </w:rPr>
        <w:t xml:space="preserve">Logging</w:t>
      </w:r>
    </w:p>
    <w:p w:rsidR="00000000" w:rsidDel="00000000" w:rsidP="00000000" w:rsidRDefault="00000000" w:rsidRPr="00000000" w14:paraId="00000121">
      <w:pPr>
        <w:rPr/>
      </w:pPr>
      <w:r w:rsidDel="00000000" w:rsidR="00000000" w:rsidRPr="00000000">
        <w:rPr>
          <w:rtl w:val="0"/>
        </w:rPr>
        <w:t xml:space="preserve">The Azure Identity library provides the same </w:t>
      </w:r>
      <w:hyperlink r:id="rId85">
        <w:r w:rsidDel="00000000" w:rsidR="00000000" w:rsidRPr="00000000">
          <w:rPr>
            <w:color w:val="1155cc"/>
            <w:u w:val="single"/>
            <w:rtl w:val="0"/>
          </w:rPr>
          <w:t xml:space="preserve">logging capabilities</w:t>
        </w:r>
      </w:hyperlink>
      <w:r w:rsidDel="00000000" w:rsidR="00000000" w:rsidRPr="00000000">
        <w:rPr>
          <w:rtl w:val="0"/>
        </w:rPr>
        <w:t xml:space="preserve"> as the rest of the Azure SDK.</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simplest way to see the logs to help debug authentication issues is to enable the console logging.</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Setup a listener to monitor logged events.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using AzureEventSourceListener listener = AzureEventSourceListener.CreateConsoleLogger();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All credentials can be configured with diagnostic options, in the same way as other clients in the SDK.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ind w:left="600" w:right="600" w:firstLine="0"/>
        <w:rPr/>
      </w:pPr>
      <w:r w:rsidDel="00000000" w:rsidR="00000000" w:rsidRPr="00000000">
        <w:rPr>
          <w:b w:val="1"/>
          <w:rtl w:val="0"/>
        </w:rPr>
        <w:t xml:space="preserve">CAUTION:</w:t>
      </w:r>
      <w:r w:rsidDel="00000000" w:rsidR="00000000" w:rsidRPr="00000000">
        <w:rPr>
          <w:rtl w:val="0"/>
        </w:rPr>
        <w:t xml:space="preserve"> Requests and responses in the Azure Identity library contain sensitive information. Precaution must be taken to protect logs, when customizing the output, to avoid compromising account security.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DefaultAzureCredentialOptions options = new DefaultAzureCredentialOptions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Diagnostics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LoggedHeaderNames = { "x-ms-request-id"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LoggedQueryParameters = { "api-version"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IsLoggingContentEnabled = true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When troubleshooting authentication issues, you may also want to enable logging of sensitive information. To enable this type of logging, set the </w:t>
      </w:r>
      <w:r w:rsidDel="00000000" w:rsidR="00000000" w:rsidRPr="00000000">
        <w:rPr>
          <w:rFonts w:ascii="Roboto Mono" w:cs="Roboto Mono" w:eastAsia="Roboto Mono" w:hAnsi="Roboto Mono"/>
          <w:color w:val="188038"/>
          <w:rtl w:val="0"/>
        </w:rPr>
        <w:t xml:space="preserve">IsLoggingContentEnabled</w:t>
      </w:r>
      <w:r w:rsidDel="00000000" w:rsidR="00000000" w:rsidRPr="00000000">
        <w:rPr>
          <w:rtl w:val="0"/>
        </w:rPr>
        <w:t xml:space="preserve"> property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To only log details about the account that was used to attempt authentication and authorization, set </w:t>
      </w:r>
      <w:r w:rsidDel="00000000" w:rsidR="00000000" w:rsidRPr="00000000">
        <w:rPr>
          <w:rFonts w:ascii="Roboto Mono" w:cs="Roboto Mono" w:eastAsia="Roboto Mono" w:hAnsi="Roboto Mono"/>
          <w:color w:val="188038"/>
          <w:rtl w:val="0"/>
        </w:rPr>
        <w:t xml:space="preserve">IsAccountIdentifierLoggingEnabled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DefaultAzureCredentialOptions options = new DefaultAzureCredentialOptions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Diagnostics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LoggedHeaderNames = { "x-ms-request-id"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LoggedQueryParameters = { "api-version"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IsAccountIdentifierLoggingEnabled = true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pStyle w:val="Heading3"/>
        <w:rPr/>
      </w:pPr>
      <w:bookmarkStart w:colFirst="0" w:colLast="0" w:name="_1sfgz8ru226r" w:id="40"/>
      <w:bookmarkEnd w:id="40"/>
      <w:r w:rsidDel="00000000" w:rsidR="00000000" w:rsidRPr="00000000">
        <w:rPr>
          <w:rtl w:val="0"/>
        </w:rPr>
        <w:t xml:space="preserve">Thread safety</w:t>
      </w:r>
    </w:p>
    <w:p w:rsidR="00000000" w:rsidDel="00000000" w:rsidP="00000000" w:rsidRDefault="00000000" w:rsidRPr="00000000" w14:paraId="00000153">
      <w:pPr>
        <w:rPr/>
      </w:pPr>
      <w:r w:rsidDel="00000000" w:rsidR="00000000" w:rsidRPr="00000000">
        <w:rPr>
          <w:rtl w:val="0"/>
        </w:rPr>
        <w:t xml:space="preserve">We guarantee that all credential instance methods are thread-safe and independent of each other (</w:t>
      </w:r>
      <w:hyperlink r:id="rId86">
        <w:r w:rsidDel="00000000" w:rsidR="00000000" w:rsidRPr="00000000">
          <w:rPr>
            <w:color w:val="1155cc"/>
            <w:u w:val="single"/>
            <w:rtl w:val="0"/>
          </w:rPr>
          <w:t xml:space="preserve">guideline</w:t>
        </w:r>
      </w:hyperlink>
      <w:r w:rsidDel="00000000" w:rsidR="00000000" w:rsidRPr="00000000">
        <w:rPr>
          <w:rtl w:val="0"/>
        </w:rPr>
        <w:t xml:space="preserve">). This ensures that the recommendation of reusing credential instances is always safe, even across threads.</w:t>
      </w:r>
    </w:p>
    <w:p w:rsidR="00000000" w:rsidDel="00000000" w:rsidP="00000000" w:rsidRDefault="00000000" w:rsidRPr="00000000" w14:paraId="00000154">
      <w:pPr>
        <w:pStyle w:val="Heading3"/>
        <w:rPr/>
      </w:pPr>
      <w:bookmarkStart w:colFirst="0" w:colLast="0" w:name="_evq41ganyuf8" w:id="41"/>
      <w:bookmarkEnd w:id="41"/>
      <w:r w:rsidDel="00000000" w:rsidR="00000000" w:rsidRPr="00000000">
        <w:rPr>
          <w:rtl w:val="0"/>
        </w:rPr>
        <w:t xml:space="preserve">Additional concepts</w:t>
      </w:r>
    </w:p>
    <w:p w:rsidR="00000000" w:rsidDel="00000000" w:rsidP="00000000" w:rsidRDefault="00000000" w:rsidRPr="00000000" w14:paraId="00000155">
      <w:pPr>
        <w:rPr/>
      </w:pPr>
      <w:hyperlink r:id="rId87">
        <w:r w:rsidDel="00000000" w:rsidR="00000000" w:rsidRPr="00000000">
          <w:rPr>
            <w:color w:val="1155cc"/>
            <w:u w:val="single"/>
            <w:rtl w:val="0"/>
          </w:rPr>
          <w:t xml:space="preserve">Client options</w:t>
        </w:r>
      </w:hyperlink>
      <w:r w:rsidDel="00000000" w:rsidR="00000000" w:rsidRPr="00000000">
        <w:rPr>
          <w:rtl w:val="0"/>
        </w:rPr>
        <w:t xml:space="preserve"> | </w:t>
      </w:r>
      <w:hyperlink r:id="rId88">
        <w:r w:rsidDel="00000000" w:rsidR="00000000" w:rsidRPr="00000000">
          <w:rPr>
            <w:color w:val="1155cc"/>
            <w:u w:val="single"/>
            <w:rtl w:val="0"/>
          </w:rPr>
          <w:t xml:space="preserve">Accessing the response</w:t>
        </w:r>
      </w:hyperlink>
      <w:r w:rsidDel="00000000" w:rsidR="00000000" w:rsidRPr="00000000">
        <w:rPr>
          <w:rtl w:val="0"/>
        </w:rPr>
        <w:t xml:space="preserve"> | </w:t>
      </w:r>
      <w:hyperlink r:id="rId89">
        <w:r w:rsidDel="00000000" w:rsidR="00000000" w:rsidRPr="00000000">
          <w:rPr>
            <w:color w:val="1155cc"/>
            <w:u w:val="single"/>
            <w:rtl w:val="0"/>
          </w:rPr>
          <w:t xml:space="preserve">Diagnostics</w:t>
        </w:r>
      </w:hyperlink>
      <w:r w:rsidDel="00000000" w:rsidR="00000000" w:rsidRPr="00000000">
        <w:rPr>
          <w:rtl w:val="0"/>
        </w:rPr>
        <w:t xml:space="preserve"> | </w:t>
      </w:r>
      <w:hyperlink r:id="rId90">
        <w:r w:rsidDel="00000000" w:rsidR="00000000" w:rsidRPr="00000000">
          <w:rPr>
            <w:color w:val="1155cc"/>
            <w:u w:val="single"/>
            <w:rtl w:val="0"/>
          </w:rPr>
          <w:t xml:space="preserve">Mocking</w:t>
        </w:r>
      </w:hyperlink>
      <w:r w:rsidDel="00000000" w:rsidR="00000000" w:rsidRPr="00000000">
        <w:rPr>
          <w:rtl w:val="0"/>
        </w:rPr>
        <w:t xml:space="preserve"> | </w:t>
      </w:r>
      <w:hyperlink r:id="rId91">
        <w:r w:rsidDel="00000000" w:rsidR="00000000" w:rsidRPr="00000000">
          <w:rPr>
            <w:color w:val="1155cc"/>
            <w:u w:val="single"/>
            <w:rtl w:val="0"/>
          </w:rPr>
          <w:t xml:space="preserve">Client lifetime</w:t>
        </w:r>
      </w:hyperlink>
      <w:r w:rsidDel="00000000" w:rsidR="00000000" w:rsidRPr="00000000">
        <w:rPr>
          <w:rtl w:val="0"/>
        </w:rPr>
      </w:r>
    </w:p>
    <w:p w:rsidR="00000000" w:rsidDel="00000000" w:rsidP="00000000" w:rsidRDefault="00000000" w:rsidRPr="00000000" w14:paraId="00000156">
      <w:pPr>
        <w:pStyle w:val="Heading2"/>
        <w:rPr/>
      </w:pPr>
      <w:bookmarkStart w:colFirst="0" w:colLast="0" w:name="_uidulzgip2jb" w:id="42"/>
      <w:bookmarkEnd w:id="42"/>
      <w:r w:rsidDel="00000000" w:rsidR="00000000" w:rsidRPr="00000000">
        <w:rPr>
          <w:rtl w:val="0"/>
        </w:rPr>
        <w:t xml:space="preserve">Next steps</w:t>
      </w:r>
    </w:p>
    <w:p w:rsidR="00000000" w:rsidDel="00000000" w:rsidP="00000000" w:rsidRDefault="00000000" w:rsidRPr="00000000" w14:paraId="00000157">
      <w:pPr>
        <w:pStyle w:val="Heading3"/>
        <w:rPr/>
      </w:pPr>
      <w:bookmarkStart w:colFirst="0" w:colLast="0" w:name="_m5px1o19owg" w:id="43"/>
      <w:bookmarkEnd w:id="43"/>
      <w:r w:rsidDel="00000000" w:rsidR="00000000" w:rsidRPr="00000000">
        <w:rPr>
          <w:rtl w:val="0"/>
        </w:rPr>
        <w:t xml:space="preserve">Client libraries supporting authentication with Azure Identity</w:t>
      </w:r>
    </w:p>
    <w:p w:rsidR="00000000" w:rsidDel="00000000" w:rsidP="00000000" w:rsidRDefault="00000000" w:rsidRPr="00000000" w14:paraId="00000158">
      <w:pPr>
        <w:rPr/>
      </w:pPr>
      <w:r w:rsidDel="00000000" w:rsidR="00000000" w:rsidRPr="00000000">
        <w:rPr>
          <w:rtl w:val="0"/>
        </w:rPr>
        <w:t xml:space="preserve">Many of the client libraries listed </w:t>
      </w:r>
      <w:hyperlink r:id="rId92">
        <w:r w:rsidDel="00000000" w:rsidR="00000000" w:rsidRPr="00000000">
          <w:rPr>
            <w:color w:val="1155cc"/>
            <w:u w:val="single"/>
            <w:rtl w:val="0"/>
          </w:rPr>
          <w:t xml:space="preserve">here</w:t>
        </w:r>
      </w:hyperlink>
      <w:r w:rsidDel="00000000" w:rsidR="00000000" w:rsidRPr="00000000">
        <w:rPr>
          <w:rtl w:val="0"/>
        </w:rPr>
        <w:t xml:space="preserve"> support authenticating with </w:t>
      </w:r>
      <w:r w:rsidDel="00000000" w:rsidR="00000000" w:rsidRPr="00000000">
        <w:rPr>
          <w:rFonts w:ascii="Roboto Mono" w:cs="Roboto Mono" w:eastAsia="Roboto Mono" w:hAnsi="Roboto Mono"/>
          <w:color w:val="188038"/>
          <w:rtl w:val="0"/>
        </w:rPr>
        <w:t xml:space="preserve">TokenCredential</w:t>
      </w:r>
      <w:r w:rsidDel="00000000" w:rsidR="00000000" w:rsidRPr="00000000">
        <w:rPr>
          <w:rtl w:val="0"/>
        </w:rPr>
        <w:t xml:space="preserve"> and the Azure Identity library. There you will also find links where you can learn more about their use, including additional documentation and samples.</w:t>
      </w:r>
    </w:p>
    <w:p w:rsidR="00000000" w:rsidDel="00000000" w:rsidP="00000000" w:rsidRDefault="00000000" w:rsidRPr="00000000" w14:paraId="00000159">
      <w:pPr>
        <w:pStyle w:val="Heading3"/>
        <w:rPr/>
      </w:pPr>
      <w:bookmarkStart w:colFirst="0" w:colLast="0" w:name="_8i094mutc8l0" w:id="44"/>
      <w:bookmarkEnd w:id="44"/>
      <w:r w:rsidDel="00000000" w:rsidR="00000000" w:rsidRPr="00000000">
        <w:rPr>
          <w:rtl w:val="0"/>
        </w:rPr>
        <w:t xml:space="preserve">Known Issues</w:t>
      </w:r>
    </w:p>
    <w:p w:rsidR="00000000" w:rsidDel="00000000" w:rsidP="00000000" w:rsidRDefault="00000000" w:rsidRPr="00000000" w14:paraId="0000015A">
      <w:pPr>
        <w:rPr/>
      </w:pPr>
      <w:r w:rsidDel="00000000" w:rsidR="00000000" w:rsidRPr="00000000">
        <w:rPr>
          <w:rtl w:val="0"/>
        </w:rPr>
        <w:t xml:space="preserve">This library doesn't currently support scenarios relating to the </w:t>
      </w:r>
      <w:hyperlink r:id="rId93">
        <w:r w:rsidDel="00000000" w:rsidR="00000000" w:rsidRPr="00000000">
          <w:rPr>
            <w:color w:val="1155cc"/>
            <w:u w:val="single"/>
            <w:rtl w:val="0"/>
          </w:rPr>
          <w:t xml:space="preserve">Azure AD B2C</w:t>
        </w:r>
      </w:hyperlink>
      <w:r w:rsidDel="00000000" w:rsidR="00000000" w:rsidRPr="00000000">
        <w:rPr>
          <w:rtl w:val="0"/>
        </w:rPr>
        <w:t xml:space="preserve"> service.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Open issues for the </w:t>
      </w:r>
      <w:r w:rsidDel="00000000" w:rsidR="00000000" w:rsidRPr="00000000">
        <w:rPr>
          <w:rFonts w:ascii="Roboto Mono" w:cs="Roboto Mono" w:eastAsia="Roboto Mono" w:hAnsi="Roboto Mono"/>
          <w:color w:val="188038"/>
          <w:rtl w:val="0"/>
        </w:rPr>
        <w:t xml:space="preserve">Azure.Identity</w:t>
      </w:r>
      <w:r w:rsidDel="00000000" w:rsidR="00000000" w:rsidRPr="00000000">
        <w:rPr>
          <w:rtl w:val="0"/>
        </w:rPr>
        <w:t xml:space="preserve"> library can be found </w:t>
      </w:r>
      <w:hyperlink r:id="rId9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5D">
      <w:pPr>
        <w:pStyle w:val="Heading2"/>
        <w:rPr/>
      </w:pPr>
      <w:bookmarkStart w:colFirst="0" w:colLast="0" w:name="_9ayuhctjqz3m" w:id="45"/>
      <w:bookmarkEnd w:id="45"/>
      <w:r w:rsidDel="00000000" w:rsidR="00000000" w:rsidRPr="00000000">
        <w:rPr>
          <w:rtl w:val="0"/>
        </w:rPr>
        <w:t xml:space="preserve">Contributing</w:t>
      </w:r>
    </w:p>
    <w:p w:rsidR="00000000" w:rsidDel="00000000" w:rsidP="00000000" w:rsidRDefault="00000000" w:rsidRPr="00000000" w14:paraId="0000015E">
      <w:pPr>
        <w:rPr/>
      </w:pPr>
      <w:r w:rsidDel="00000000" w:rsidR="00000000" w:rsidRPr="00000000">
        <w:rPr>
          <w:rtl w:val="0"/>
        </w:rPr>
        <w:t xml:space="preserve">This project welcomes contributions and suggestions. Most contributions require you to agree to a Contributor License Agreement (CLA) declaring that you have the right to, and actually do, grant us the rights to use your contribution. For details, visit </w:t>
      </w:r>
      <w:hyperlink r:id="rId95">
        <w:r w:rsidDel="00000000" w:rsidR="00000000" w:rsidRPr="00000000">
          <w:rPr>
            <w:color w:val="1155cc"/>
            <w:u w:val="single"/>
            <w:rtl w:val="0"/>
          </w:rPr>
          <w:t xml:space="preserve">https://cla.microsoft.com</w:t>
        </w:r>
      </w:hyperlink>
      <w:r w:rsidDel="00000000" w:rsidR="00000000" w:rsidRPr="00000000">
        <w:rP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When you submit a pull request, a CLA-bot will automatically determine whether you need to provide a CLA and decorate the PR appropriately (e.g., label, comment). Simply follow the instructions provided by the bot. You will only need to do this once across all repos using our CLA.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project has adopted the </w:t>
      </w:r>
      <w:hyperlink r:id="rId96">
        <w:r w:rsidDel="00000000" w:rsidR="00000000" w:rsidRPr="00000000">
          <w:rPr>
            <w:color w:val="1155cc"/>
            <w:u w:val="single"/>
            <w:rtl w:val="0"/>
          </w:rPr>
          <w:t xml:space="preserve">Microsoft Open Source Code of Conduct</w:t>
        </w:r>
      </w:hyperlink>
      <w:r w:rsidDel="00000000" w:rsidR="00000000" w:rsidRPr="00000000">
        <w:rPr>
          <w:rtl w:val="0"/>
        </w:rPr>
        <w:t xml:space="preserve">. For more information see the </w:t>
      </w:r>
      <w:hyperlink r:id="rId97">
        <w:r w:rsidDel="00000000" w:rsidR="00000000" w:rsidRPr="00000000">
          <w:rPr>
            <w:color w:val="1155cc"/>
            <w:u w:val="single"/>
            <w:rtl w:val="0"/>
          </w:rPr>
          <w:t xml:space="preserve">Code of Conduct FAQ</w:t>
        </w:r>
      </w:hyperlink>
      <w:r w:rsidDel="00000000" w:rsidR="00000000" w:rsidRPr="00000000">
        <w:rPr>
          <w:rtl w:val="0"/>
        </w:rPr>
        <w:t xml:space="preserve"> or contact </w:t>
      </w:r>
      <w:hyperlink r:id="rId98">
        <w:r w:rsidDel="00000000" w:rsidR="00000000" w:rsidRPr="00000000">
          <w:rPr>
            <w:color w:val="1155cc"/>
            <w:u w:val="single"/>
            <w:rtl w:val="0"/>
          </w:rPr>
          <w:t xml:space="preserve">opencode@microsoft.com</w:t>
        </w:r>
      </w:hyperlink>
      <w:r w:rsidDel="00000000" w:rsidR="00000000" w:rsidRPr="00000000">
        <w:rPr>
          <w:rtl w:val="0"/>
        </w:rPr>
        <w:t xml:space="preserve"> with any additional questions or comments.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rn.microsoft.com/azure/cloud-shell/msi-authorization" TargetMode="External"/><Relationship Id="rId42" Type="http://schemas.openxmlformats.org/officeDocument/2006/relationships/hyperlink" Target="https://learn.microsoft.com/azure/service-fabric/concepts-managed-identity" TargetMode="External"/><Relationship Id="rId41" Type="http://schemas.openxmlformats.org/officeDocument/2006/relationships/hyperlink" Target="https://learn.microsoft.com/azure/aks/use-managed-identity" TargetMode="External"/><Relationship Id="rId44" Type="http://schemas.openxmlformats.org/officeDocument/2006/relationships/hyperlink" Target="https://learn.microsoft.com/entra/identity/managed-identities-azure-resources/qs-configure-powershell-windows-vmss" TargetMode="External"/><Relationship Id="rId43" Type="http://schemas.openxmlformats.org/officeDocument/2006/relationships/hyperlink" Target="https://learn.microsoft.com/entra/identity/managed-identities-azure-resources/how-to-use-vm-token" TargetMode="External"/><Relationship Id="rId46" Type="http://schemas.openxmlformats.org/officeDocument/2006/relationships/hyperlink" Target="https://learn.microsoft.com/dotnet/api/azure.identity.azureauthorityhosts?view=azure-dotnet" TargetMode="External"/><Relationship Id="rId45" Type="http://schemas.openxmlformats.org/officeDocument/2006/relationships/hyperlink" Target="https://github.com/Azure/azure-sdk-for-net/tree/main/sdk/keyvault/Azure.Security.KeyVault.Secrets" TargetMode="External"/><Relationship Id="rId48" Type="http://schemas.openxmlformats.org/officeDocument/2006/relationships/hyperlink" Target="https://learn.microsoft.com/dotnet/api/azure.identity.chainedtokencredential?view=azure-dotnet" TargetMode="External"/><Relationship Id="rId47" Type="http://schemas.openxmlformats.org/officeDocument/2006/relationships/hyperlink" Target="https://learn.microsoft.com/dotnet/api/azure.identity.defaultazurecredential?view=azure-dotnet" TargetMode="External"/><Relationship Id="rId49" Type="http://schemas.openxmlformats.org/officeDocument/2006/relationships/hyperlink" Target="https://learn.microsoft.com/dotnet/api/azure.identity.environmentcredential?view=azure-dotnet" TargetMode="External"/><Relationship Id="rId31" Type="http://schemas.openxmlformats.org/officeDocument/2006/relationships/hyperlink" Target="https://github.com/Azure/azure-sdk-for-net/issues/30525" TargetMode="External"/><Relationship Id="rId30" Type="http://schemas.openxmlformats.org/officeDocument/2006/relationships/hyperlink" Target="https://github.com/Azure/azure-sdk-for-net/issues/27263" TargetMode="External"/><Relationship Id="rId33" Type="http://schemas.openxmlformats.org/officeDocument/2006/relationships/hyperlink" Target="https://github.com/Azure/azure-sdk-for-net/tree/main/sdk/keyvault/Azure.Security.KeyVault.Secrets" TargetMode="External"/><Relationship Id="rId32" Type="http://schemas.openxmlformats.org/officeDocument/2006/relationships/hyperlink" Target="https://learn.microsoft.com/cli/azure/" TargetMode="External"/><Relationship Id="rId35" Type="http://schemas.openxmlformats.org/officeDocument/2006/relationships/hyperlink" Target="https://github.com/Azure/azure-sdk-for-net/tree/main/sdk/storage/Azure.Storage.Blobs" TargetMode="External"/><Relationship Id="rId34" Type="http://schemas.openxmlformats.org/officeDocument/2006/relationships/hyperlink" Target="https://github.com/Azure/azure-sdk-for-net/tree/main/sdk/eventhub/Azure.Messaging.EventHubs" TargetMode="External"/><Relationship Id="rId37" Type="http://schemas.openxmlformats.org/officeDocument/2006/relationships/hyperlink" Target="https://learn.microsoft.com/entra/identity/managed-identities-azure-resources/overview" TargetMode="External"/><Relationship Id="rId36" Type="http://schemas.openxmlformats.org/officeDocument/2006/relationships/hyperlink" Target="https://github.com/Azure/azure-sdk-for-net/tree/main/sdk/eventhub/Azure.Messaging.EventHubs" TargetMode="External"/><Relationship Id="rId39" Type="http://schemas.openxmlformats.org/officeDocument/2006/relationships/hyperlink" Target="https://learn.microsoft.com/azure/azure-arc/servers/managed-identity-authentication" TargetMode="External"/><Relationship Id="rId38" Type="http://schemas.openxmlformats.org/officeDocument/2006/relationships/hyperlink" Target="https://learn.microsoft.com/azure/app-service/overview-managed-identity?tabs=dotnet" TargetMode="External"/><Relationship Id="rId20" Type="http://schemas.openxmlformats.org/officeDocument/2006/relationships/hyperlink" Target="https://learn.microsoft.com/cli/azure" TargetMode="External"/><Relationship Id="rId22" Type="http://schemas.openxmlformats.org/officeDocument/2006/relationships/image" Target="media/image3.png"/><Relationship Id="rId21" Type="http://schemas.openxmlformats.org/officeDocument/2006/relationships/hyperlink" Target="https://learn.microsoft.com/cli/azure" TargetMode="External"/><Relationship Id="rId24" Type="http://schemas.openxmlformats.org/officeDocument/2006/relationships/hyperlink" Target="https://aka.ms/azure-dev" TargetMode="External"/><Relationship Id="rId23" Type="http://schemas.openxmlformats.org/officeDocument/2006/relationships/image" Target="media/image4.png"/><Relationship Id="rId26" Type="http://schemas.openxmlformats.org/officeDocument/2006/relationships/hyperlink" Target="https://learn.microsoft.com/powershell/azure" TargetMode="External"/><Relationship Id="rId25" Type="http://schemas.openxmlformats.org/officeDocument/2006/relationships/hyperlink" Target="https://aka.ms/azure-dev" TargetMode="External"/><Relationship Id="rId28" Type="http://schemas.openxmlformats.org/officeDocument/2006/relationships/hyperlink" Target="https://github.com/Azure/azure-sdk-for-net/tree/main/sdk/core/Azure.Core" TargetMode="External"/><Relationship Id="rId27" Type="http://schemas.openxmlformats.org/officeDocument/2006/relationships/hyperlink" Target="https://learn.microsoft.com/powershell/azure" TargetMode="External"/><Relationship Id="rId29" Type="http://schemas.openxmlformats.org/officeDocument/2006/relationships/image" Target="media/image1.png"/><Relationship Id="rId95" Type="http://schemas.openxmlformats.org/officeDocument/2006/relationships/hyperlink" Target="https://cla.microsoft.com" TargetMode="External"/><Relationship Id="rId94" Type="http://schemas.openxmlformats.org/officeDocument/2006/relationships/hyperlink" Target="https://github.com/Azure/azure-sdk-for-net/issues?q=is%3Aissue+is%3Aopen+label%3AAzure.Identity" TargetMode="External"/><Relationship Id="rId97" Type="http://schemas.openxmlformats.org/officeDocument/2006/relationships/hyperlink" Target="https://opensource.microsoft.com/codeofconduct/faq/" TargetMode="External"/><Relationship Id="rId96" Type="http://schemas.openxmlformats.org/officeDocument/2006/relationships/hyperlink" Target="https://opensource.microsoft.com/codeofconduct/" TargetMode="External"/><Relationship Id="rId11" Type="http://schemas.openxmlformats.org/officeDocument/2006/relationships/hyperlink" Target="https://learn.microsoft.com/dotnet/api/azure.identity?view=azure-dotnet" TargetMode="External"/><Relationship Id="rId10" Type="http://schemas.openxmlformats.org/officeDocument/2006/relationships/hyperlink" Target="https://www.nuget.org/packages/Azure.Identity" TargetMode="External"/><Relationship Id="rId98" Type="http://schemas.openxmlformats.org/officeDocument/2006/relationships/hyperlink" Target="mailto:opencode@microsoft.com" TargetMode="External"/><Relationship Id="rId13" Type="http://schemas.openxmlformats.org/officeDocument/2006/relationships/hyperlink" Target="https://www.nuget.org/" TargetMode="External"/><Relationship Id="rId12" Type="http://schemas.openxmlformats.org/officeDocument/2006/relationships/hyperlink" Target="https://learn.microsoft.com/entra/identity/" TargetMode="External"/><Relationship Id="rId91" Type="http://schemas.openxmlformats.org/officeDocument/2006/relationships/hyperlink" Target="https://devblogs.microsoft.com/azure-sdk/lifetime-management-and-thread-safety-guarantees-of-azure-sdk-net-clients/" TargetMode="External"/><Relationship Id="rId90" Type="http://schemas.openxmlformats.org/officeDocument/2006/relationships/hyperlink" Target="https://github.com/Azure/azure-sdk-for-net/blob/master/sdk/core/Azure.Core/README.md#mocking" TargetMode="External"/><Relationship Id="rId93" Type="http://schemas.openxmlformats.org/officeDocument/2006/relationships/hyperlink" Target="https://learn.microsoft.com/azure/active-directory-b2c/overview" TargetMode="External"/><Relationship Id="rId92" Type="http://schemas.openxmlformats.org/officeDocument/2006/relationships/hyperlink" Target="https://azure.github.io/azure-sdk/releases/latest/dotnet.html" TargetMode="External"/><Relationship Id="rId15" Type="http://schemas.openxmlformats.org/officeDocument/2006/relationships/hyperlink" Target="https://learn.microsoft.com/cli/azure" TargetMode="External"/><Relationship Id="rId14" Type="http://schemas.openxmlformats.org/officeDocument/2006/relationships/hyperlink" Target="https://azure.microsoft.com/free/dotnet/" TargetMode="External"/><Relationship Id="rId17" Type="http://schemas.openxmlformats.org/officeDocument/2006/relationships/hyperlink" Target="https://marketplace.visualstudio.com/items?itemName=ms-vscode.azure-account" TargetMode="External"/><Relationship Id="rId16" Type="http://schemas.openxmlformats.org/officeDocument/2006/relationships/image" Target="media/image2.png"/><Relationship Id="rId19" Type="http://schemas.openxmlformats.org/officeDocument/2006/relationships/hyperlink" Target="https://marketplace.visualstudio.com/items?itemName=ms-vscode.azure-account" TargetMode="External"/><Relationship Id="rId18" Type="http://schemas.openxmlformats.org/officeDocument/2006/relationships/hyperlink" Target="https://github.com/Azure/azure-sdk-for-net/issues/30525" TargetMode="External"/><Relationship Id="rId84" Type="http://schemas.openxmlformats.org/officeDocument/2006/relationships/hyperlink" Target="https://learn.microsoft.com/entra/identity-platform/reference-error-codes" TargetMode="External"/><Relationship Id="rId83" Type="http://schemas.openxmlformats.org/officeDocument/2006/relationships/hyperlink" Target="https://github.com/Azure/azure-sdk-for-net/blob/main/sdk/identity/Azure.Identity/TROUBLESHOOTING.md" TargetMode="External"/><Relationship Id="rId86" Type="http://schemas.openxmlformats.org/officeDocument/2006/relationships/hyperlink" Target="https://azure.github.io/azure-sdk/dotnet_introduction.html#dotnet-service-methods-thread-safety" TargetMode="External"/><Relationship Id="rId85" Type="http://schemas.openxmlformats.org/officeDocument/2006/relationships/hyperlink" Target="https://github.com/Azure/azure-sdk-for-net/blob/main/sdk/core/Azure.Core/samples/Diagnostics.md#logging" TargetMode="External"/><Relationship Id="rId88" Type="http://schemas.openxmlformats.org/officeDocument/2006/relationships/hyperlink" Target="https://github.com/Azure/azure-sdk-for-net/blob/master/sdk/core/Azure.Core/README.md#accessing-http-response-details-using-responset" TargetMode="External"/><Relationship Id="rId87" Type="http://schemas.openxmlformats.org/officeDocument/2006/relationships/hyperlink" Target="https://github.com/Azure/azure-sdk-for-net/blob/master/sdk/core/Azure.Core/README.md#configuring-service-clients-using-clientoptions" TargetMode="External"/><Relationship Id="rId89" Type="http://schemas.openxmlformats.org/officeDocument/2006/relationships/hyperlink" Target="https://github.com/Azure/azure-sdk-for-net/blob/master/sdk/core/Azure.Core/samples/Diagnostics.md" TargetMode="External"/><Relationship Id="rId80" Type="http://schemas.openxmlformats.org/officeDocument/2006/relationships/hyperlink" Target="https://learn.microsoft.com/entra/identity/conditional-access/concept-continuous-access-evaluation" TargetMode="External"/><Relationship Id="rId82" Type="http://schemas.openxmlformats.org/officeDocument/2006/relationships/hyperlink" Target="https://github.com/Azure/azure-sdk-for-net/blob/main/sdk/identity/Azure.Identity.Broker/README.md" TargetMode="External"/><Relationship Id="rId81" Type="http://schemas.openxmlformats.org/officeDocument/2006/relationships/hyperlink" Target="https://github.com/Azure/azure-sdk-for-net/blob/main/sdk/identity/Azure.Identity/samples/TokenCach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zure/azure-sdk-for-net/tree/main/sdk/identity/Azure.Identity/src" TargetMode="External"/><Relationship Id="rId5" Type="http://schemas.openxmlformats.org/officeDocument/2006/relationships/styles" Target="styles.xml"/><Relationship Id="rId6" Type="http://schemas.openxmlformats.org/officeDocument/2006/relationships/hyperlink" Target="https://learn.microsoft.com/entra/fundamentals/whatis" TargetMode="External"/><Relationship Id="rId7" Type="http://schemas.openxmlformats.org/officeDocument/2006/relationships/hyperlink" Target="https://learn.microsoft.com/entra/fundamentals/new-name" TargetMode="External"/><Relationship Id="rId8" Type="http://schemas.openxmlformats.org/officeDocument/2006/relationships/hyperlink" Target="https://learn.microsoft.com/dotnet/api/azure.core.tokencredential?view=azure-dotnet" TargetMode="External"/><Relationship Id="rId73" Type="http://schemas.openxmlformats.org/officeDocument/2006/relationships/hyperlink" Target="https://learn.microsoft.com/powershell/azure/authenticate-azureps" TargetMode="External"/><Relationship Id="rId72" Type="http://schemas.openxmlformats.org/officeDocument/2006/relationships/hyperlink" Target="https://learn.microsoft.com/dotnet/api/azure.identity.azurepowershellcredential?view=azure-dotnet" TargetMode="External"/><Relationship Id="rId75" Type="http://schemas.openxmlformats.org/officeDocument/2006/relationships/hyperlink" Target="https://learn.microsoft.com/dotnet/azure/configure-visual-studio" TargetMode="External"/><Relationship Id="rId74" Type="http://schemas.openxmlformats.org/officeDocument/2006/relationships/hyperlink" Target="https://learn.microsoft.com/dotnet/api/azure.identity.visualstudiocredential?view=azure-dotnet" TargetMode="External"/><Relationship Id="rId77" Type="http://schemas.openxmlformats.org/officeDocument/2006/relationships/hyperlink" Target="https://marketplace.visualstudio.com/items?itemName=ms-vscode.azure-account" TargetMode="External"/><Relationship Id="rId76" Type="http://schemas.openxmlformats.org/officeDocument/2006/relationships/hyperlink" Target="https://learn.microsoft.com/dotnet/api/azure.identity.visualstudiocodecredential?view=azure-dotnet" TargetMode="External"/><Relationship Id="rId79" Type="http://schemas.openxmlformats.org/officeDocument/2006/relationships/hyperlink" Target="https://learn.microsoft.com/dotnet/api/azure.identity.environmentcredential?view=azure-dotnet" TargetMode="External"/><Relationship Id="rId78" Type="http://schemas.openxmlformats.org/officeDocument/2006/relationships/hyperlink" Target="https://learn.microsoft.com/dotnet/api/azure.identity.defaultazurecredential?view=azure-dotnet" TargetMode="External"/><Relationship Id="rId71" Type="http://schemas.openxmlformats.org/officeDocument/2006/relationships/hyperlink" Target="https://learn.microsoft.com/azure/developer/azure-developer-cli/reference" TargetMode="External"/><Relationship Id="rId70" Type="http://schemas.openxmlformats.org/officeDocument/2006/relationships/hyperlink" Target="https://learn.microsoft.com/dotnet/api/azure.identity.azuredeveloperclicredential?view=azure-dotnet" TargetMode="External"/><Relationship Id="rId62" Type="http://schemas.openxmlformats.org/officeDocument/2006/relationships/hyperlink" Target="https://learn.microsoft.com/dotnet/api/azure.identity.interactivebrowsercredential?view=azure-dotnet" TargetMode="External"/><Relationship Id="rId61" Type="http://schemas.openxmlformats.org/officeDocument/2006/relationships/hyperlink" Target="https://learn.microsoft.com/entra/identity-platform/v2-oauth2-device-code" TargetMode="External"/><Relationship Id="rId64" Type="http://schemas.openxmlformats.org/officeDocument/2006/relationships/hyperlink" Target="https://learn.microsoft.com/dotnet/api/azure.identity.onbehalfofcredential?view=azure-dotnet" TargetMode="External"/><Relationship Id="rId63" Type="http://schemas.openxmlformats.org/officeDocument/2006/relationships/hyperlink" Target="https://learn.microsoft.com/entra/identity-platform/v2-oauth2-auth-code-flow" TargetMode="External"/><Relationship Id="rId66" Type="http://schemas.openxmlformats.org/officeDocument/2006/relationships/hyperlink" Target="https://learn.microsoft.com/dotnet/api/azure.identity.usernamepasswordcredential?view=azure-dotnet" TargetMode="External"/><Relationship Id="rId65" Type="http://schemas.openxmlformats.org/officeDocument/2006/relationships/hyperlink" Target="https://learn.microsoft.com/entra/identity-platform/v2-oauth2-on-behalf-of-flow" TargetMode="External"/><Relationship Id="rId68" Type="http://schemas.openxmlformats.org/officeDocument/2006/relationships/hyperlink" Target="https://learn.microsoft.com/dotnet/api/azure.identity.azureclicredential?view=azure-dotnet" TargetMode="External"/><Relationship Id="rId67" Type="http://schemas.openxmlformats.org/officeDocument/2006/relationships/hyperlink" Target="https://learn.microsoft.com/entra/identity-platform/v2-oauth-ropc" TargetMode="External"/><Relationship Id="rId60" Type="http://schemas.openxmlformats.org/officeDocument/2006/relationships/hyperlink" Target="https://learn.microsoft.com/dotnet/api/azure.identity.devicecodecredential?view=azure-dotnet" TargetMode="External"/><Relationship Id="rId69" Type="http://schemas.openxmlformats.org/officeDocument/2006/relationships/hyperlink" Target="https://learn.microsoft.com/cli/azure/authenticate-azure-cli" TargetMode="External"/><Relationship Id="rId51" Type="http://schemas.openxmlformats.org/officeDocument/2006/relationships/hyperlink" Target="https://learn.microsoft.com/dotnet/api/azure.identity.workloadidentitycredential?view=azure-dotnet" TargetMode="External"/><Relationship Id="rId50" Type="http://schemas.openxmlformats.org/officeDocument/2006/relationships/hyperlink" Target="https://learn.microsoft.com/dotnet/api/azure.identity.managedidentitycredential?view=azure-dotnet" TargetMode="External"/><Relationship Id="rId53" Type="http://schemas.openxmlformats.org/officeDocument/2006/relationships/hyperlink" Target="https://learn.microsoft.com/dotnet/api/azure.identity.clientassertioncredential?view=azure-dotnet" TargetMode="External"/><Relationship Id="rId52" Type="http://schemas.openxmlformats.org/officeDocument/2006/relationships/hyperlink" Target="https://learn.microsoft.com/azure/aks/workload-identity-overview" TargetMode="External"/><Relationship Id="rId55" Type="http://schemas.openxmlformats.org/officeDocument/2006/relationships/hyperlink" Target="https://learn.microsoft.com/entra/identity-platform/app-objects-and-service-principals" TargetMode="External"/><Relationship Id="rId54" Type="http://schemas.openxmlformats.org/officeDocument/2006/relationships/hyperlink" Target="https://learn.microsoft.com/dotnet/api/azure.identity.clientcertificatecredential?view=azure-dotnet" TargetMode="External"/><Relationship Id="rId57" Type="http://schemas.openxmlformats.org/officeDocument/2006/relationships/hyperlink" Target="https://learn.microsoft.com/entra/identity-platform/app-objects-and-service-principals" TargetMode="External"/><Relationship Id="rId56" Type="http://schemas.openxmlformats.org/officeDocument/2006/relationships/hyperlink" Target="https://learn.microsoft.com/dotnet/api/azure.identity.clientsecretcredential?view=azure-dotnet" TargetMode="External"/><Relationship Id="rId59" Type="http://schemas.openxmlformats.org/officeDocument/2006/relationships/hyperlink" Target="https://learn.microsoft.com/entra/identity-platform/v2-oauth2-auth-code-flow" TargetMode="External"/><Relationship Id="rId58" Type="http://schemas.openxmlformats.org/officeDocument/2006/relationships/hyperlink" Target="https://learn.microsoft.com/dotnet/api/azure.identity.authorizationcodecredential?view=azure-dot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