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1FD89" w14:textId="77777777" w:rsidR="00FD651A" w:rsidRDefault="00FD651A" w:rsidP="007C734C">
      <w:pPr>
        <w:jc w:val="center"/>
        <w:rPr>
          <w:rFonts w:ascii="黑体" w:eastAsia="黑体" w:hAnsi="黑体"/>
          <w:color w:val="000000"/>
          <w:kern w:val="44"/>
          <w:sz w:val="32"/>
          <w:szCs w:val="44"/>
        </w:rPr>
      </w:pPr>
      <w:r>
        <w:rPr>
          <w:rFonts w:ascii="黑体" w:eastAsia="黑体" w:hAnsi="黑体" w:hint="eastAsia"/>
          <w:color w:val="000000"/>
          <w:kern w:val="44"/>
          <w:sz w:val="32"/>
          <w:szCs w:val="44"/>
        </w:rPr>
        <w:t>宝鸡文理学院本科生毕业设计开题报告</w:t>
      </w:r>
    </w:p>
    <w:p w14:paraId="22884B6F" w14:textId="75DA6033" w:rsidR="00FD651A" w:rsidRPr="00C43B85" w:rsidRDefault="00FD651A" w:rsidP="007C734C">
      <w:pPr>
        <w:spacing w:line="360" w:lineRule="auto"/>
        <w:jc w:val="center"/>
        <w:rPr>
          <w:rFonts w:ascii="黑体" w:eastAsia="黑体" w:hAnsi="黑体"/>
          <w:color w:val="000000"/>
          <w:kern w:val="44"/>
          <w:sz w:val="32"/>
          <w:szCs w:val="44"/>
        </w:rPr>
      </w:pPr>
      <w:r>
        <w:rPr>
          <w:rFonts w:ascii="仿宋_GB2312" w:eastAsia="仿宋_GB2312" w:hint="eastAsia"/>
          <w:bCs/>
          <w:sz w:val="24"/>
        </w:rPr>
        <w:t>学生姓名：</w:t>
      </w:r>
      <w:r w:rsidR="00D11EBB">
        <w:rPr>
          <w:rFonts w:ascii="楷体_GB2312" w:eastAsia="楷体_GB2312" w:hAnsi="楷体_GB2312" w:cs="楷体_GB2312" w:hint="eastAsia"/>
          <w:bCs/>
          <w:sz w:val="24"/>
          <w:u w:val="thick"/>
        </w:rPr>
        <w:t xml:space="preserve"> </w:t>
      </w:r>
      <w:r w:rsidR="00C43B85">
        <w:rPr>
          <w:rFonts w:ascii="楷体_GB2312" w:eastAsia="楷体_GB2312" w:hAnsi="楷体_GB2312" w:cs="楷体_GB2312" w:hint="eastAsia"/>
          <w:bCs/>
          <w:sz w:val="24"/>
          <w:u w:val="thick"/>
        </w:rPr>
        <w:t>李王蓉</w:t>
      </w:r>
      <w:r w:rsidR="00D11EBB">
        <w:rPr>
          <w:rFonts w:ascii="楷体_GB2312" w:eastAsia="楷体_GB2312" w:hAnsi="楷体_GB2312" w:cs="楷体_GB2312"/>
          <w:bCs/>
          <w:sz w:val="24"/>
          <w:u w:val="thick"/>
        </w:rPr>
        <w:t xml:space="preserve"> </w:t>
      </w:r>
      <w:r w:rsidR="00B632E0">
        <w:rPr>
          <w:rFonts w:ascii="楷体_GB2312" w:eastAsia="楷体_GB2312" w:hAnsi="楷体_GB2312" w:cs="楷体_GB2312"/>
          <w:bCs/>
          <w:sz w:val="24"/>
          <w:u w:val="thick"/>
        </w:rPr>
        <w:t xml:space="preserve"> </w:t>
      </w:r>
      <w:r>
        <w:rPr>
          <w:rFonts w:ascii="仿宋_GB2312" w:eastAsia="仿宋_GB2312" w:hint="eastAsia"/>
          <w:bCs/>
          <w:sz w:val="24"/>
        </w:rPr>
        <w:t>学号：</w:t>
      </w:r>
      <w:r w:rsidR="00C43B85">
        <w:rPr>
          <w:rFonts w:ascii="楷体_GB2312" w:eastAsia="楷体_GB2312" w:hAnsi="楷体_GB2312" w:cs="楷体_GB2312"/>
          <w:bCs/>
          <w:sz w:val="24"/>
          <w:u w:val="thick"/>
        </w:rPr>
        <w:t xml:space="preserve"> 2</w:t>
      </w:r>
      <w:r>
        <w:rPr>
          <w:rFonts w:ascii="楷体_GB2312" w:eastAsia="楷体_GB2312" w:hAnsi="楷体_GB2312" w:cs="楷体_GB2312"/>
          <w:bCs/>
          <w:sz w:val="24"/>
          <w:u w:val="thick"/>
        </w:rPr>
        <w:t>01</w:t>
      </w:r>
      <w:r w:rsidR="00D11EBB">
        <w:rPr>
          <w:rFonts w:ascii="楷体_GB2312" w:eastAsia="楷体_GB2312" w:hAnsi="楷体_GB2312" w:cs="楷体_GB2312"/>
          <w:bCs/>
          <w:sz w:val="24"/>
          <w:u w:val="thick"/>
        </w:rPr>
        <w:t>6</w:t>
      </w:r>
      <w:r w:rsidR="00C43B85">
        <w:rPr>
          <w:rFonts w:ascii="楷体_GB2312" w:eastAsia="楷体_GB2312" w:hAnsi="楷体_GB2312" w:cs="楷体_GB2312"/>
          <w:bCs/>
          <w:sz w:val="24"/>
          <w:u w:val="thick"/>
        </w:rPr>
        <w:t xml:space="preserve">96094026 </w:t>
      </w:r>
      <w:r>
        <w:rPr>
          <w:rFonts w:ascii="仿宋_GB2312" w:eastAsia="仿宋_GB2312" w:hint="eastAsia"/>
          <w:bCs/>
          <w:sz w:val="24"/>
        </w:rPr>
        <w:t>指导教师：</w:t>
      </w:r>
      <w:r w:rsidR="00C43B85">
        <w:rPr>
          <w:rFonts w:ascii="楷体_GB2312" w:eastAsia="楷体_GB2312" w:hAnsi="楷体_GB2312" w:cs="楷体_GB2312" w:hint="eastAsia"/>
          <w:bCs/>
          <w:sz w:val="24"/>
          <w:u w:val="thick"/>
        </w:rPr>
        <w:t xml:space="preserve"> 张</w:t>
      </w:r>
      <w:r>
        <w:rPr>
          <w:rFonts w:ascii="楷体_GB2312" w:eastAsia="楷体_GB2312" w:hAnsi="楷体_GB2312" w:cs="楷体_GB2312" w:hint="eastAsia"/>
          <w:bCs/>
          <w:sz w:val="24"/>
          <w:u w:val="thick"/>
        </w:rPr>
        <w:t>光</w:t>
      </w:r>
      <w:r w:rsidR="00C43B85">
        <w:rPr>
          <w:rFonts w:ascii="楷体_GB2312" w:eastAsia="楷体_GB2312" w:hAnsi="楷体_GB2312" w:cs="楷体_GB2312" w:hint="eastAsia"/>
          <w:bCs/>
          <w:sz w:val="24"/>
          <w:u w:val="thick"/>
        </w:rPr>
        <w:t xml:space="preserve">南 </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20"/>
      </w:tblGrid>
      <w:tr w:rsidR="00FD651A" w14:paraId="6FFC02E0" w14:textId="77777777" w:rsidTr="000317A5">
        <w:trPr>
          <w:trHeight w:val="4059"/>
        </w:trPr>
        <w:tc>
          <w:tcPr>
            <w:tcW w:w="8520" w:type="dxa"/>
          </w:tcPr>
          <w:p w14:paraId="61C2B2EB" w14:textId="77777777" w:rsidR="00FD651A" w:rsidRDefault="00FD651A" w:rsidP="007C734C">
            <w:pPr>
              <w:numPr>
                <w:ilvl w:val="0"/>
                <w:numId w:val="1"/>
              </w:numPr>
              <w:rPr>
                <w:b/>
                <w:color w:val="000000"/>
                <w:sz w:val="24"/>
              </w:rPr>
            </w:pPr>
            <w:r>
              <w:rPr>
                <w:rFonts w:hint="eastAsia"/>
                <w:b/>
                <w:color w:val="000000"/>
                <w:sz w:val="24"/>
              </w:rPr>
              <w:t>立项（选题）依据</w:t>
            </w:r>
          </w:p>
          <w:p w14:paraId="08545A30" w14:textId="77777777" w:rsidR="001A7F78" w:rsidRDefault="00403D86" w:rsidP="00FD651A">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垃圾桶是我们生活中经常使用到的生活用品</w:t>
            </w:r>
            <w:r w:rsidR="00FD651A" w:rsidRPr="00F32AB2">
              <w:rPr>
                <w:rFonts w:ascii="楷体_GB2312" w:eastAsia="楷体_GB2312" w:hAnsi="宋体" w:hint="eastAsia"/>
                <w:color w:val="000000"/>
              </w:rPr>
              <w:t>物</w:t>
            </w:r>
            <w:r>
              <w:rPr>
                <w:rFonts w:ascii="楷体_GB2312" w:eastAsia="楷体_GB2312" w:hAnsi="宋体" w:hint="eastAsia"/>
                <w:color w:val="000000"/>
              </w:rPr>
              <w:t>，它</w:t>
            </w:r>
            <w:r w:rsidR="00ED080F">
              <w:rPr>
                <w:rFonts w:ascii="楷体_GB2312" w:eastAsia="楷体_GB2312" w:hAnsi="宋体" w:hint="eastAsia"/>
                <w:color w:val="000000"/>
              </w:rPr>
              <w:t>在我们</w:t>
            </w:r>
            <w:r>
              <w:rPr>
                <w:rFonts w:ascii="楷体_GB2312" w:eastAsia="楷体_GB2312" w:hAnsi="宋体" w:hint="eastAsia"/>
                <w:color w:val="000000"/>
              </w:rPr>
              <w:t>每个家庭中</w:t>
            </w:r>
            <w:r w:rsidR="00ED080F">
              <w:rPr>
                <w:rFonts w:ascii="楷体_GB2312" w:eastAsia="楷体_GB2312" w:hAnsi="宋体" w:hint="eastAsia"/>
                <w:color w:val="000000"/>
              </w:rPr>
              <w:t>必不可少。</w:t>
            </w:r>
            <w:r w:rsidR="00A93982">
              <w:rPr>
                <w:rFonts w:ascii="楷体_GB2312" w:eastAsia="楷体_GB2312" w:hAnsi="宋体" w:hint="eastAsia"/>
                <w:color w:val="000000"/>
              </w:rPr>
              <w:t>在日常生活中，我们常常贪图省事而忽略了对垃圾的分类，随着国家对垃圾分类政策的呼吁和推行使得垃圾可以变废为宝发挥价值。</w:t>
            </w:r>
            <w:r w:rsidR="00AA17A8">
              <w:rPr>
                <w:rFonts w:ascii="楷体_GB2312" w:eastAsia="楷体_GB2312" w:hAnsi="宋体" w:hint="eastAsia"/>
                <w:color w:val="000000"/>
              </w:rPr>
              <w:t>垃圾分类是近两年来的一个热门话题，如何分类亦然成为了我们学习和实行垃圾分类的</w:t>
            </w:r>
            <w:r w:rsidR="00351645">
              <w:rPr>
                <w:rFonts w:ascii="楷体_GB2312" w:eastAsia="楷体_GB2312" w:hAnsi="宋体" w:hint="eastAsia"/>
                <w:color w:val="000000"/>
              </w:rPr>
              <w:t>首要门槛。</w:t>
            </w:r>
          </w:p>
          <w:p w14:paraId="5BDDBCCB" w14:textId="7012B5DE" w:rsidR="00BD1747" w:rsidRDefault="001A7F78" w:rsidP="00D01DA3">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本次设计主要围绕着垃圾桶的功能升级展开，通过物联网</w:t>
            </w:r>
            <w:r w:rsidR="008D2A0E">
              <w:rPr>
                <w:rFonts w:ascii="楷体_GB2312" w:eastAsia="楷体_GB2312" w:hAnsi="宋体" w:hint="eastAsia"/>
                <w:color w:val="000000"/>
              </w:rPr>
              <w:t>等新兴技术应用于我们日常生活之中，赋予垃圾桶智能和活力，帮助我们快速确定垃圾的类别，并解决传统垃圾桶使用和储存垃圾中碰到的难题。</w:t>
            </w:r>
            <w:r w:rsidR="005B368B">
              <w:rPr>
                <w:rFonts w:ascii="楷体_GB2312" w:eastAsia="楷体_GB2312" w:hAnsi="宋体" w:hint="eastAsia"/>
                <w:color w:val="000000"/>
              </w:rPr>
              <w:t>日常使用中我们</w:t>
            </w:r>
            <w:r w:rsidR="00710C4A">
              <w:rPr>
                <w:rFonts w:ascii="楷体_GB2312" w:eastAsia="楷体_GB2312" w:hAnsi="宋体" w:hint="eastAsia"/>
                <w:color w:val="000000"/>
              </w:rPr>
              <w:t>常常无法准确区分垃圾的种类，从而</w:t>
            </w:r>
            <w:r w:rsidR="00BF0E0F">
              <w:rPr>
                <w:rFonts w:ascii="楷体_GB2312" w:eastAsia="楷体_GB2312" w:hAnsi="宋体" w:hint="eastAsia"/>
                <w:color w:val="000000"/>
              </w:rPr>
              <w:t>导致</w:t>
            </w:r>
            <w:r w:rsidR="00710C4A">
              <w:rPr>
                <w:rFonts w:ascii="楷体_GB2312" w:eastAsia="楷体_GB2312" w:hAnsi="宋体" w:hint="eastAsia"/>
                <w:color w:val="000000"/>
              </w:rPr>
              <w:t>垃圾乱放</w:t>
            </w:r>
            <w:r w:rsidR="00BF0E0F">
              <w:rPr>
                <w:rFonts w:ascii="楷体_GB2312" w:eastAsia="楷体_GB2312" w:hAnsi="宋体" w:hint="eastAsia"/>
                <w:color w:val="000000"/>
              </w:rPr>
              <w:t>造成回收困难</w:t>
            </w:r>
            <w:r w:rsidR="00710C4A">
              <w:rPr>
                <w:rFonts w:ascii="楷体_GB2312" w:eastAsia="楷体_GB2312" w:hAnsi="宋体" w:hint="eastAsia"/>
                <w:color w:val="000000"/>
              </w:rPr>
              <w:t>。</w:t>
            </w:r>
            <w:r w:rsidR="00AC45FC">
              <w:rPr>
                <w:rFonts w:ascii="楷体_GB2312" w:eastAsia="楷体_GB2312" w:hAnsi="宋体" w:hint="eastAsia"/>
                <w:color w:val="000000"/>
              </w:rPr>
              <w:t>除了分类难题之外，垃圾桶还是储存垃圾的容器</w:t>
            </w:r>
            <w:r w:rsidR="00A640F7">
              <w:rPr>
                <w:rFonts w:ascii="楷体_GB2312" w:eastAsia="楷体_GB2312" w:hAnsi="宋体" w:hint="eastAsia"/>
                <w:color w:val="000000"/>
              </w:rPr>
              <w:t>，存在一些垃圾存储过程中的问题</w:t>
            </w:r>
            <w:r w:rsidR="00AC45FC">
              <w:rPr>
                <w:rFonts w:ascii="楷体_GB2312" w:eastAsia="楷体_GB2312" w:hAnsi="宋体" w:hint="eastAsia"/>
                <w:color w:val="000000"/>
              </w:rPr>
              <w:t>。湿垃圾在气候潮湿闷热的环境中会进行发酵产生臭味，垃圾桶容量有限不能及时清理，垃圾桶倾倒而造成垃圾溢出等一系列问题。</w:t>
            </w:r>
            <w:r w:rsidR="00BD1747">
              <w:rPr>
                <w:rFonts w:ascii="楷体_GB2312" w:eastAsia="楷体_GB2312" w:hAnsi="宋体" w:hint="eastAsia"/>
                <w:color w:val="000000"/>
              </w:rPr>
              <w:t>另外，随着人们对居住环境要求的提高，居家垃圾桶数量和摆放也成了不能够忽视的问题</w:t>
            </w:r>
            <w:r w:rsidR="0075792F">
              <w:rPr>
                <w:rFonts w:ascii="楷体_GB2312" w:eastAsia="楷体_GB2312" w:hAnsi="宋体" w:hint="eastAsia"/>
                <w:color w:val="000000"/>
              </w:rPr>
              <w:t>。多个垃圾桶使用带来的换袋和清理的麻烦，又或是在家庭大扫除中不得不多次移动垃圾桶</w:t>
            </w:r>
            <w:r w:rsidR="003D702C">
              <w:rPr>
                <w:rFonts w:ascii="楷体_GB2312" w:eastAsia="楷体_GB2312" w:hAnsi="宋体" w:hint="eastAsia"/>
                <w:color w:val="000000"/>
              </w:rPr>
              <w:t>是使用传统垃圾桶普遍存在</w:t>
            </w:r>
            <w:r w:rsidR="0075792F">
              <w:rPr>
                <w:rFonts w:ascii="楷体_GB2312" w:eastAsia="楷体_GB2312" w:hAnsi="宋体" w:hint="eastAsia"/>
                <w:color w:val="000000"/>
              </w:rPr>
              <w:t>的问题</w:t>
            </w:r>
            <w:r w:rsidR="00BD1747">
              <w:rPr>
                <w:rFonts w:ascii="楷体_GB2312" w:eastAsia="楷体_GB2312" w:hAnsi="宋体" w:hint="eastAsia"/>
                <w:color w:val="000000"/>
              </w:rPr>
              <w:t>。</w:t>
            </w:r>
          </w:p>
          <w:p w14:paraId="0556DA29" w14:textId="118C5C96" w:rsidR="00FD651A" w:rsidRPr="007C734C" w:rsidRDefault="00BD1747" w:rsidP="00D01DA3">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针对</w:t>
            </w:r>
            <w:r w:rsidR="00EF07BD">
              <w:rPr>
                <w:rFonts w:ascii="楷体_GB2312" w:eastAsia="楷体_GB2312" w:hAnsi="宋体" w:hint="eastAsia"/>
                <w:color w:val="000000"/>
              </w:rPr>
              <w:t>传统垃圾桶存在的问题，本设计立足于家庭中的实际使用情景对现有垃圾桶存在的问题进行着手改进。</w:t>
            </w:r>
            <w:r w:rsidR="00EB332B">
              <w:rPr>
                <w:rFonts w:ascii="楷体_GB2312" w:eastAsia="楷体_GB2312" w:hAnsi="宋体" w:hint="eastAsia"/>
                <w:color w:val="000000"/>
              </w:rPr>
              <w:t>利用图像识别技术和其他物联网传感器技术进行科学垃圾分类，帮助人们解决生活中垃圾不会分类以及垃圾存储过程中的时效性问题。</w:t>
            </w:r>
            <w:r w:rsidR="00BA56EC">
              <w:rPr>
                <w:rFonts w:ascii="楷体_GB2312" w:eastAsia="楷体_GB2312" w:hAnsi="宋体" w:hint="eastAsia"/>
                <w:color w:val="000000"/>
              </w:rPr>
              <w:t>除此之外本设计亦提供一种语音的交互方式，使得垃圾桶具有“智能”，从而成为除了储存垃圾功能之外的生活助手。</w:t>
            </w:r>
          </w:p>
        </w:tc>
      </w:tr>
      <w:tr w:rsidR="00FD651A" w14:paraId="1E5DB224" w14:textId="77777777" w:rsidTr="000317A5">
        <w:trPr>
          <w:trHeight w:val="3644"/>
        </w:trPr>
        <w:tc>
          <w:tcPr>
            <w:tcW w:w="8520" w:type="dxa"/>
          </w:tcPr>
          <w:p w14:paraId="32073D1E" w14:textId="77777777" w:rsidR="00FD651A" w:rsidRDefault="00FD651A" w:rsidP="007C734C">
            <w:pPr>
              <w:numPr>
                <w:ilvl w:val="0"/>
                <w:numId w:val="2"/>
              </w:numPr>
              <w:rPr>
                <w:b/>
                <w:color w:val="000000"/>
                <w:sz w:val="24"/>
              </w:rPr>
            </w:pPr>
            <w:r>
              <w:rPr>
                <w:rFonts w:hint="eastAsia"/>
                <w:b/>
                <w:color w:val="000000"/>
                <w:sz w:val="24"/>
              </w:rPr>
              <w:t>研究内容</w:t>
            </w:r>
          </w:p>
          <w:p w14:paraId="46EC0AD1" w14:textId="30FA4255" w:rsidR="0091622D" w:rsidRDefault="00A36C41" w:rsidP="00FD651A">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本次设计主要</w:t>
            </w:r>
            <w:r w:rsidR="004F61CF">
              <w:rPr>
                <w:rFonts w:ascii="楷体_GB2312" w:eastAsia="楷体_GB2312" w:hAnsi="宋体" w:hint="eastAsia"/>
                <w:color w:val="000000"/>
              </w:rPr>
              <w:t>面向普通家庭使用，</w:t>
            </w:r>
            <w:r>
              <w:rPr>
                <w:rFonts w:ascii="楷体_GB2312" w:eastAsia="楷体_GB2312" w:hAnsi="宋体" w:hint="eastAsia"/>
                <w:color w:val="000000"/>
              </w:rPr>
              <w:t>针对传统</w:t>
            </w:r>
            <w:r w:rsidR="004F61CF">
              <w:rPr>
                <w:rFonts w:ascii="楷体_GB2312" w:eastAsia="楷体_GB2312" w:hAnsi="宋体" w:hint="eastAsia"/>
                <w:color w:val="000000"/>
              </w:rPr>
              <w:t>双桶干湿垃圾</w:t>
            </w:r>
            <w:r>
              <w:rPr>
                <w:rFonts w:ascii="楷体_GB2312" w:eastAsia="楷体_GB2312" w:hAnsi="宋体" w:hint="eastAsia"/>
                <w:color w:val="000000"/>
              </w:rPr>
              <w:t>分类垃圾桶</w:t>
            </w:r>
            <w:r w:rsidR="004F61CF">
              <w:rPr>
                <w:rFonts w:ascii="楷体_GB2312" w:eastAsia="楷体_GB2312" w:hAnsi="宋体" w:hint="eastAsia"/>
                <w:color w:val="000000"/>
              </w:rPr>
              <w:t>进行改造升级，为其增加</w:t>
            </w:r>
            <w:r w:rsidR="00885E4F">
              <w:rPr>
                <w:rFonts w:ascii="楷体_GB2312" w:eastAsia="楷体_GB2312" w:hAnsi="宋体" w:hint="eastAsia"/>
                <w:color w:val="000000"/>
              </w:rPr>
              <w:t>智能化垃圾分类功能以及垃圾桶存储状态监测功能。</w:t>
            </w:r>
            <w:r w:rsidR="00D01DA3">
              <w:rPr>
                <w:rFonts w:ascii="楷体_GB2312" w:eastAsia="楷体_GB2312" w:hAnsi="宋体" w:hint="eastAsia"/>
                <w:color w:val="000000"/>
              </w:rPr>
              <w:t>本设计</w:t>
            </w:r>
            <w:r w:rsidR="00965273">
              <w:rPr>
                <w:rFonts w:ascii="楷体_GB2312" w:eastAsia="楷体_GB2312" w:hAnsi="宋体" w:hint="eastAsia"/>
                <w:color w:val="000000"/>
              </w:rPr>
              <w:t>的</w:t>
            </w:r>
            <w:r w:rsidR="00D01DA3">
              <w:rPr>
                <w:rFonts w:ascii="楷体_GB2312" w:eastAsia="楷体_GB2312" w:hAnsi="宋体" w:hint="eastAsia"/>
                <w:color w:val="000000"/>
              </w:rPr>
              <w:t>主要目的在于帮助解决人们在日常使用垃圾桶过程中不能快速对垃圾进行分类而造成的困扰。利用语音识别和智能问答语料库，可以帮助用户通过问答形式进行垃圾分类操作</w:t>
            </w:r>
            <w:r w:rsidR="002F424F">
              <w:rPr>
                <w:rFonts w:ascii="楷体_GB2312" w:eastAsia="楷体_GB2312" w:hAnsi="宋体" w:hint="eastAsia"/>
                <w:color w:val="000000"/>
              </w:rPr>
              <w:t>。</w:t>
            </w:r>
            <w:r w:rsidR="00390281">
              <w:rPr>
                <w:rFonts w:ascii="楷体_GB2312" w:eastAsia="楷体_GB2312" w:hAnsi="宋体" w:hint="eastAsia"/>
                <w:color w:val="000000"/>
              </w:rPr>
              <w:t>通过摄像头可以进行图像获取，从而利用深度学习框架快速确定用户手中的垃圾种类和分类情况。</w:t>
            </w:r>
            <w:r w:rsidR="0091622D">
              <w:rPr>
                <w:rFonts w:ascii="楷体_GB2312" w:eastAsia="楷体_GB2312" w:hAnsi="宋体" w:hint="eastAsia"/>
                <w:color w:val="000000"/>
              </w:rPr>
              <w:t>针对家庭使用情景，融入音乐播放、天气提示、家庭温湿度状况提示以及垃圾储存状态等功能。</w:t>
            </w:r>
            <w:r w:rsidR="0075792F">
              <w:rPr>
                <w:rFonts w:ascii="楷体_GB2312" w:eastAsia="楷体_GB2312" w:hAnsi="宋体" w:hint="eastAsia"/>
                <w:color w:val="000000"/>
              </w:rPr>
              <w:t>展望未来</w:t>
            </w:r>
            <w:r w:rsidR="007B27F5">
              <w:rPr>
                <w:rFonts w:ascii="楷体_GB2312" w:eastAsia="楷体_GB2312" w:hAnsi="宋体" w:hint="eastAsia"/>
                <w:color w:val="000000"/>
              </w:rPr>
              <w:t>将</w:t>
            </w:r>
            <w:r w:rsidR="0075792F">
              <w:rPr>
                <w:rFonts w:ascii="楷体_GB2312" w:eastAsia="楷体_GB2312" w:hAnsi="宋体" w:hint="eastAsia"/>
                <w:color w:val="000000"/>
              </w:rPr>
              <w:t>更多游戏性</w:t>
            </w:r>
            <w:r w:rsidR="00F45230">
              <w:rPr>
                <w:rFonts w:ascii="楷体_GB2312" w:eastAsia="楷体_GB2312" w:hAnsi="宋体" w:hint="eastAsia"/>
                <w:color w:val="000000"/>
              </w:rPr>
              <w:t>和互动性</w:t>
            </w:r>
            <w:r w:rsidR="0075792F">
              <w:rPr>
                <w:rFonts w:ascii="楷体_GB2312" w:eastAsia="楷体_GB2312" w:hAnsi="宋体" w:hint="eastAsia"/>
                <w:color w:val="000000"/>
              </w:rPr>
              <w:t>的功能</w:t>
            </w:r>
            <w:r w:rsidR="00F45230">
              <w:rPr>
                <w:rFonts w:ascii="楷体_GB2312" w:eastAsia="楷体_GB2312" w:hAnsi="宋体" w:hint="eastAsia"/>
                <w:color w:val="000000"/>
              </w:rPr>
              <w:t>能够融入其中</w:t>
            </w:r>
            <w:r w:rsidR="00D241C4">
              <w:rPr>
                <w:rFonts w:ascii="楷体_GB2312" w:eastAsia="楷体_GB2312" w:hAnsi="宋体" w:hint="eastAsia"/>
                <w:color w:val="000000"/>
              </w:rPr>
              <w:t>，为家中有行动不便的老人和懵懂小孩子的家庭提供更多便利</w:t>
            </w:r>
            <w:r w:rsidR="00F45230">
              <w:rPr>
                <w:rFonts w:ascii="楷体_GB2312" w:eastAsia="楷体_GB2312" w:hAnsi="宋体" w:hint="eastAsia"/>
                <w:color w:val="000000"/>
              </w:rPr>
              <w:t>。</w:t>
            </w:r>
            <w:r w:rsidR="0091622D">
              <w:rPr>
                <w:rFonts w:ascii="楷体_GB2312" w:eastAsia="楷体_GB2312" w:hAnsi="宋体"/>
                <w:color w:val="000000"/>
              </w:rPr>
              <w:t xml:space="preserve"> </w:t>
            </w:r>
          </w:p>
          <w:p w14:paraId="079357C7" w14:textId="0BA9E19B" w:rsidR="004A6861" w:rsidRDefault="001A45CA" w:rsidP="00FD651A">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本次</w:t>
            </w:r>
            <w:r w:rsidR="00F51CB9">
              <w:rPr>
                <w:rFonts w:ascii="楷体_GB2312" w:eastAsia="楷体_GB2312" w:hAnsi="宋体" w:hint="eastAsia"/>
                <w:color w:val="000000"/>
              </w:rPr>
              <w:t>设计</w:t>
            </w:r>
            <w:r w:rsidR="00B200DA">
              <w:rPr>
                <w:rFonts w:ascii="楷体_GB2312" w:eastAsia="楷体_GB2312" w:hAnsi="宋体" w:hint="eastAsia"/>
                <w:color w:val="000000"/>
              </w:rPr>
              <w:t>的系统部分</w:t>
            </w:r>
            <w:r>
              <w:rPr>
                <w:rFonts w:ascii="楷体_GB2312" w:eastAsia="楷体_GB2312" w:hAnsi="宋体" w:hint="eastAsia"/>
                <w:color w:val="000000"/>
              </w:rPr>
              <w:t>主要包含两</w:t>
            </w:r>
            <w:r w:rsidR="004E1553">
              <w:rPr>
                <w:rFonts w:ascii="楷体_GB2312" w:eastAsia="楷体_GB2312" w:hAnsi="宋体" w:hint="eastAsia"/>
                <w:color w:val="000000"/>
              </w:rPr>
              <w:t>方面的</w:t>
            </w:r>
            <w:r>
              <w:rPr>
                <w:rFonts w:ascii="楷体_GB2312" w:eastAsia="楷体_GB2312" w:hAnsi="宋体" w:hint="eastAsia"/>
                <w:color w:val="000000"/>
              </w:rPr>
              <w:t>设计，即垃圾桶内部的传感及控制</w:t>
            </w:r>
            <w:r w:rsidR="00417869">
              <w:rPr>
                <w:rFonts w:ascii="楷体_GB2312" w:eastAsia="楷体_GB2312" w:hAnsi="宋体" w:hint="eastAsia"/>
                <w:color w:val="000000"/>
              </w:rPr>
              <w:t>前端</w:t>
            </w:r>
            <w:r>
              <w:rPr>
                <w:rFonts w:ascii="楷体_GB2312" w:eastAsia="楷体_GB2312" w:hAnsi="宋体" w:hint="eastAsia"/>
                <w:color w:val="000000"/>
              </w:rPr>
              <w:t>系统和PC机搭建服务及数据存储的后端系统。</w:t>
            </w:r>
            <w:r w:rsidR="0057264C">
              <w:rPr>
                <w:rFonts w:ascii="楷体_GB2312" w:eastAsia="楷体_GB2312" w:hAnsi="宋体" w:hint="eastAsia"/>
                <w:color w:val="000000"/>
              </w:rPr>
              <w:t>前端系统主要</w:t>
            </w:r>
            <w:r w:rsidR="0006641E">
              <w:rPr>
                <w:rFonts w:ascii="楷体_GB2312" w:eastAsia="楷体_GB2312" w:hAnsi="宋体" w:hint="eastAsia"/>
                <w:color w:val="000000"/>
              </w:rPr>
              <w:t>控制对垃圾桶盖的开合和关闭以及控制垃圾桶移动的功能。</w:t>
            </w:r>
            <w:r w:rsidR="00087BD1">
              <w:rPr>
                <w:rFonts w:ascii="楷体_GB2312" w:eastAsia="楷体_GB2312" w:hAnsi="宋体" w:hint="eastAsia"/>
                <w:color w:val="000000"/>
              </w:rPr>
              <w:t>具体</w:t>
            </w:r>
            <w:r w:rsidR="0057264C">
              <w:rPr>
                <w:rFonts w:ascii="楷体_GB2312" w:eastAsia="楷体_GB2312" w:hAnsi="宋体" w:hint="eastAsia"/>
                <w:color w:val="000000"/>
              </w:rPr>
              <w:t>包括</w:t>
            </w:r>
            <w:r w:rsidR="004A6861">
              <w:rPr>
                <w:rFonts w:ascii="楷体_GB2312" w:eastAsia="楷体_GB2312" w:hAnsi="宋体" w:hint="eastAsia"/>
                <w:color w:val="000000"/>
              </w:rPr>
              <w:t>以下功能：</w:t>
            </w:r>
          </w:p>
          <w:p w14:paraId="5A38313E" w14:textId="1261F955" w:rsidR="00ED1D1B" w:rsidRDefault="00ED1D1B" w:rsidP="00FD651A">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1</w:t>
            </w:r>
            <w:r>
              <w:rPr>
                <w:rFonts w:ascii="楷体_GB2312" w:eastAsia="楷体_GB2312" w:hAnsi="宋体"/>
                <w:color w:val="000000"/>
              </w:rPr>
              <w:t>.</w:t>
            </w:r>
            <w:r w:rsidR="00AE56A4">
              <w:rPr>
                <w:rFonts w:ascii="楷体_GB2312" w:eastAsia="楷体_GB2312" w:hAnsi="宋体" w:hint="eastAsia"/>
                <w:color w:val="000000"/>
              </w:rPr>
              <w:t>垃圾桶防倾倒：利用水银开关作为电源控制触发，防止垃圾桶倾倒后再接收开合桶盖的指令而造成垃圾溢出</w:t>
            </w:r>
            <w:r w:rsidR="00B72414">
              <w:rPr>
                <w:rFonts w:ascii="楷体_GB2312" w:eastAsia="楷体_GB2312" w:hAnsi="宋体" w:hint="eastAsia"/>
                <w:color w:val="000000"/>
              </w:rPr>
              <w:t>。</w:t>
            </w:r>
          </w:p>
          <w:p w14:paraId="3FDF90E8" w14:textId="270D70DA" w:rsidR="007225B3" w:rsidRDefault="00A83A09" w:rsidP="00FD651A">
            <w:pPr>
              <w:spacing w:line="400" w:lineRule="exact"/>
              <w:ind w:firstLineChars="200" w:firstLine="420"/>
              <w:rPr>
                <w:rFonts w:ascii="楷体_GB2312" w:eastAsia="楷体_GB2312" w:hAnsi="宋体"/>
                <w:color w:val="000000"/>
              </w:rPr>
            </w:pPr>
            <w:r>
              <w:rPr>
                <w:rFonts w:ascii="楷体_GB2312" w:eastAsia="楷体_GB2312" w:hAnsi="宋体"/>
                <w:color w:val="000000"/>
              </w:rPr>
              <w:t>2</w:t>
            </w:r>
            <w:r w:rsidR="004A6861">
              <w:rPr>
                <w:rFonts w:ascii="楷体_GB2312" w:eastAsia="楷体_GB2312" w:hAnsi="宋体"/>
                <w:color w:val="000000"/>
              </w:rPr>
              <w:t>.</w:t>
            </w:r>
            <w:r w:rsidR="000608F3">
              <w:rPr>
                <w:rFonts w:ascii="楷体_GB2312" w:eastAsia="楷体_GB2312" w:hAnsi="宋体" w:hint="eastAsia"/>
                <w:color w:val="000000"/>
              </w:rPr>
              <w:t>可控距离检测：</w:t>
            </w:r>
            <w:r w:rsidR="007225B3">
              <w:rPr>
                <w:rFonts w:ascii="楷体_GB2312" w:eastAsia="楷体_GB2312" w:hAnsi="宋体" w:hint="eastAsia"/>
                <w:color w:val="000000"/>
              </w:rPr>
              <w:t>利用人体雷达模块对垃圾桶前方进行检测，当人体进入检测范围内启</w:t>
            </w:r>
            <w:r w:rsidR="007225B3">
              <w:rPr>
                <w:rFonts w:ascii="楷体_GB2312" w:eastAsia="楷体_GB2312" w:hAnsi="宋体" w:hint="eastAsia"/>
                <w:color w:val="000000"/>
              </w:rPr>
              <w:lastRenderedPageBreak/>
              <w:t>动舵机控制子系统，已到达省电和防止误操作的情况发生</w:t>
            </w:r>
            <w:r w:rsidR="00B72414">
              <w:rPr>
                <w:rFonts w:ascii="楷体_GB2312" w:eastAsia="楷体_GB2312" w:hAnsi="宋体" w:hint="eastAsia"/>
                <w:color w:val="000000"/>
              </w:rPr>
              <w:t>。</w:t>
            </w:r>
          </w:p>
          <w:p w14:paraId="41574230" w14:textId="7BDE062B" w:rsidR="002C4164" w:rsidRDefault="007225B3" w:rsidP="00FD651A">
            <w:pPr>
              <w:spacing w:line="400" w:lineRule="exact"/>
              <w:ind w:firstLineChars="200" w:firstLine="420"/>
              <w:rPr>
                <w:rFonts w:ascii="楷体_GB2312" w:eastAsia="楷体_GB2312" w:hAnsi="宋体"/>
                <w:color w:val="000000"/>
              </w:rPr>
            </w:pPr>
            <w:r>
              <w:rPr>
                <w:rFonts w:ascii="楷体_GB2312" w:eastAsia="楷体_GB2312" w:hAnsi="宋体"/>
                <w:color w:val="000000"/>
              </w:rPr>
              <w:t>3.</w:t>
            </w:r>
            <w:r w:rsidR="002C4164">
              <w:rPr>
                <w:rFonts w:ascii="楷体_GB2312" w:eastAsia="楷体_GB2312" w:hAnsi="宋体" w:hint="eastAsia"/>
                <w:color w:val="000000"/>
              </w:rPr>
              <w:t>人手停留开盖检测</w:t>
            </w:r>
            <w:r w:rsidR="000D171C">
              <w:rPr>
                <w:rFonts w:ascii="楷体_GB2312" w:eastAsia="楷体_GB2312" w:hAnsi="宋体" w:hint="eastAsia"/>
                <w:color w:val="000000"/>
              </w:rPr>
              <w:t>：</w:t>
            </w:r>
            <w:r w:rsidR="002C4164">
              <w:rPr>
                <w:rFonts w:ascii="楷体_GB2312" w:eastAsia="楷体_GB2312" w:hAnsi="宋体" w:hint="eastAsia"/>
                <w:color w:val="000000"/>
              </w:rPr>
              <w:t>当无其他操作时，系统默认认为用户清楚其所投入垃圾的种类，当手停留在对应垃圾桶盖上方时打开桶盖，功能同市面上已有感应垃圾桶</w:t>
            </w:r>
            <w:r w:rsidR="00B72414">
              <w:rPr>
                <w:rFonts w:ascii="楷体_GB2312" w:eastAsia="楷体_GB2312" w:hAnsi="宋体" w:hint="eastAsia"/>
                <w:color w:val="000000"/>
              </w:rPr>
              <w:t>。</w:t>
            </w:r>
          </w:p>
          <w:p w14:paraId="25792844" w14:textId="55ACCC5E" w:rsidR="00D57C49" w:rsidRDefault="002C4164" w:rsidP="00FD651A">
            <w:pPr>
              <w:spacing w:line="400" w:lineRule="exact"/>
              <w:ind w:firstLineChars="200" w:firstLine="420"/>
              <w:rPr>
                <w:rFonts w:ascii="楷体_GB2312" w:eastAsia="楷体_GB2312" w:hAnsi="宋体"/>
                <w:color w:val="000000"/>
              </w:rPr>
            </w:pPr>
            <w:r>
              <w:rPr>
                <w:rFonts w:ascii="楷体_GB2312" w:eastAsia="楷体_GB2312" w:hAnsi="宋体"/>
                <w:color w:val="000000"/>
              </w:rPr>
              <w:t>4.</w:t>
            </w:r>
            <w:r w:rsidR="000D171C">
              <w:rPr>
                <w:rFonts w:ascii="楷体_GB2312" w:eastAsia="楷体_GB2312" w:hAnsi="宋体" w:hint="eastAsia"/>
                <w:color w:val="000000"/>
              </w:rPr>
              <w:t>垃圾存储状态监测</w:t>
            </w:r>
            <w:r w:rsidR="000E3064">
              <w:rPr>
                <w:rFonts w:ascii="楷体_GB2312" w:eastAsia="楷体_GB2312" w:hAnsi="宋体" w:hint="eastAsia"/>
                <w:color w:val="000000"/>
              </w:rPr>
              <w:t>：桶内放置有距离检测模块，通过超声波或者激光测距等方式对桶内垃圾所占容量进行估计，并可以通过语音交互方式得到回应容量</w:t>
            </w:r>
            <w:r w:rsidR="0037106C">
              <w:rPr>
                <w:rFonts w:ascii="楷体_GB2312" w:eastAsia="楷体_GB2312" w:hAnsi="宋体" w:hint="eastAsia"/>
                <w:color w:val="000000"/>
              </w:rPr>
              <w:t>或</w:t>
            </w:r>
            <w:r w:rsidR="00320B66">
              <w:rPr>
                <w:rFonts w:ascii="楷体_GB2312" w:eastAsia="楷体_GB2312" w:hAnsi="宋体" w:hint="eastAsia"/>
                <w:color w:val="000000"/>
              </w:rPr>
              <w:t>垃圾清理</w:t>
            </w:r>
            <w:r w:rsidR="0037106C">
              <w:rPr>
                <w:rFonts w:ascii="楷体_GB2312" w:eastAsia="楷体_GB2312" w:hAnsi="宋体" w:hint="eastAsia"/>
                <w:color w:val="000000"/>
              </w:rPr>
              <w:t>提示</w:t>
            </w:r>
            <w:r w:rsidR="000E3064">
              <w:rPr>
                <w:rFonts w:ascii="楷体_GB2312" w:eastAsia="楷体_GB2312" w:hAnsi="宋体" w:hint="eastAsia"/>
                <w:color w:val="000000"/>
              </w:rPr>
              <w:t>；</w:t>
            </w:r>
            <w:r w:rsidR="00D57C49">
              <w:rPr>
                <w:rFonts w:ascii="楷体_GB2312" w:eastAsia="楷体_GB2312" w:hAnsi="宋体" w:hint="eastAsia"/>
                <w:color w:val="000000"/>
              </w:rPr>
              <w:t>桶内放置异味检测模块，通过空气异味检测模块对高于空气密度的氨气、硫化氢、磷化氢等气体进行检测，桶内空气密度大于空气密度时表明桶内垃圾已进行发酵进行语音提示垃圾清理</w:t>
            </w:r>
            <w:r w:rsidR="00B72414">
              <w:rPr>
                <w:rFonts w:ascii="楷体_GB2312" w:eastAsia="楷体_GB2312" w:hAnsi="宋体" w:hint="eastAsia"/>
                <w:color w:val="000000"/>
              </w:rPr>
              <w:t>。</w:t>
            </w:r>
          </w:p>
          <w:p w14:paraId="582C84EF" w14:textId="2F6DB3D0" w:rsidR="00E96CCF" w:rsidRDefault="00D57C49" w:rsidP="00FD651A">
            <w:pPr>
              <w:spacing w:line="400" w:lineRule="exact"/>
              <w:ind w:firstLineChars="200" w:firstLine="420"/>
              <w:rPr>
                <w:rFonts w:ascii="楷体_GB2312" w:eastAsia="楷体_GB2312" w:hAnsi="宋体"/>
                <w:color w:val="000000"/>
              </w:rPr>
            </w:pPr>
            <w:r>
              <w:rPr>
                <w:rFonts w:ascii="楷体_GB2312" w:eastAsia="楷体_GB2312" w:hAnsi="宋体"/>
                <w:color w:val="000000"/>
              </w:rPr>
              <w:t>5.</w:t>
            </w:r>
            <w:r w:rsidR="00267BC7">
              <w:rPr>
                <w:rFonts w:ascii="楷体_GB2312" w:eastAsia="楷体_GB2312" w:hAnsi="宋体" w:hint="eastAsia"/>
                <w:color w:val="000000"/>
              </w:rPr>
              <w:t>语音服务系统：通过使用SnowBoy及HandTTS进行构建语音识别和合成语音提示的基本语音服务（实际开发过程中根据实际情况进行调整如使用百度TTS或科大讯飞TTS等主流语音服务）。</w:t>
            </w:r>
            <w:r w:rsidR="00BF6516">
              <w:rPr>
                <w:rFonts w:ascii="楷体_GB2312" w:eastAsia="楷体_GB2312" w:hAnsi="宋体" w:hint="eastAsia"/>
                <w:color w:val="000000"/>
              </w:rPr>
              <w:t>当用户处于可控范围内时，说出唤醒词即可通过语音指令方式对垃圾桶进行操作。</w:t>
            </w:r>
            <w:r w:rsidR="00924E07">
              <w:rPr>
                <w:rFonts w:ascii="楷体_GB2312" w:eastAsia="楷体_GB2312" w:hAnsi="宋体" w:hint="eastAsia"/>
                <w:color w:val="000000"/>
              </w:rPr>
              <w:t>预设计语音指令如：“打开左盖”、“今日天气情况”、“还能扔垃圾吗？”、“帮我扔个垃圾”等。</w:t>
            </w:r>
            <w:r w:rsidR="002F1E00">
              <w:rPr>
                <w:rFonts w:ascii="楷体_GB2312" w:eastAsia="楷体_GB2312" w:hAnsi="宋体" w:hint="eastAsia"/>
                <w:color w:val="000000"/>
              </w:rPr>
              <w:t>非语音指令状态时，可以进行垃圾分类问答，用户可以通过语音交互方式了解垃圾分类种类</w:t>
            </w:r>
            <w:r w:rsidR="003A26F9">
              <w:rPr>
                <w:rFonts w:ascii="楷体_GB2312" w:eastAsia="楷体_GB2312" w:hAnsi="宋体" w:hint="eastAsia"/>
                <w:color w:val="000000"/>
              </w:rPr>
              <w:t>，功能与市面上现有智能音箱类产品类似</w:t>
            </w:r>
            <w:r w:rsidR="00B72414">
              <w:rPr>
                <w:rFonts w:ascii="楷体_GB2312" w:eastAsia="楷体_GB2312" w:hAnsi="宋体" w:hint="eastAsia"/>
                <w:color w:val="000000"/>
              </w:rPr>
              <w:t>。</w:t>
            </w:r>
          </w:p>
          <w:p w14:paraId="4DD388DD" w14:textId="19E8C270" w:rsidR="00D6734A" w:rsidRDefault="00E96CCF" w:rsidP="00FD651A">
            <w:pPr>
              <w:spacing w:line="400" w:lineRule="exact"/>
              <w:ind w:firstLineChars="200" w:firstLine="420"/>
              <w:rPr>
                <w:rFonts w:ascii="楷体_GB2312" w:eastAsia="楷体_GB2312" w:hAnsi="宋体"/>
                <w:color w:val="000000"/>
              </w:rPr>
            </w:pPr>
            <w:r>
              <w:rPr>
                <w:rFonts w:ascii="楷体_GB2312" w:eastAsia="楷体_GB2312" w:hAnsi="宋体"/>
                <w:color w:val="000000"/>
              </w:rPr>
              <w:t>6.</w:t>
            </w:r>
            <w:r w:rsidR="004657AB">
              <w:rPr>
                <w:rFonts w:ascii="楷体_GB2312" w:eastAsia="楷体_GB2312" w:hAnsi="宋体" w:hint="eastAsia"/>
                <w:color w:val="000000"/>
              </w:rPr>
              <w:t>图像识别垃圾桶分类：使用垃圾桶上摄像头获取垃圾图像</w:t>
            </w:r>
            <w:r w:rsidR="00A47299">
              <w:rPr>
                <w:rFonts w:ascii="楷体_GB2312" w:eastAsia="楷体_GB2312" w:hAnsi="宋体" w:hint="eastAsia"/>
                <w:color w:val="000000"/>
              </w:rPr>
              <w:t>并</w:t>
            </w:r>
            <w:r w:rsidR="004657AB">
              <w:rPr>
                <w:rFonts w:ascii="楷体_GB2312" w:eastAsia="楷体_GB2312" w:hAnsi="宋体" w:hint="eastAsia"/>
                <w:color w:val="000000"/>
              </w:rPr>
              <w:t>识别</w:t>
            </w:r>
            <w:r w:rsidR="00A47299">
              <w:rPr>
                <w:rFonts w:ascii="楷体_GB2312" w:eastAsia="楷体_GB2312" w:hAnsi="宋体" w:hint="eastAsia"/>
                <w:color w:val="000000"/>
              </w:rPr>
              <w:t>，利用PaddlePaddle或</w:t>
            </w:r>
            <w:r w:rsidR="007225B3">
              <w:rPr>
                <w:rFonts w:ascii="楷体_GB2312" w:eastAsia="楷体_GB2312" w:hAnsi="宋体" w:hint="eastAsia"/>
                <w:color w:val="000000"/>
              </w:rPr>
              <w:t>其他</w:t>
            </w:r>
            <w:r w:rsidR="00A47299">
              <w:rPr>
                <w:rFonts w:ascii="楷体_GB2312" w:eastAsia="楷体_GB2312" w:hAnsi="宋体" w:hint="eastAsia"/>
                <w:color w:val="000000"/>
              </w:rPr>
              <w:t>深度学习框架构建图像识别卷积神经网络，将现有垃圾图像与字典特征值进行比较得出垃圾种类。</w:t>
            </w:r>
            <w:r w:rsidR="00B72414">
              <w:rPr>
                <w:rFonts w:ascii="楷体_GB2312" w:eastAsia="楷体_GB2312" w:hAnsi="宋体" w:hint="eastAsia"/>
                <w:color w:val="000000"/>
              </w:rPr>
              <w:t>本功能可通过语音指令方式进行激活。</w:t>
            </w:r>
          </w:p>
          <w:p w14:paraId="11781171" w14:textId="11DE2FF6" w:rsidR="00466E56" w:rsidRDefault="00466E56" w:rsidP="00FD651A">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以下为展望功能，具体能否实现由时间决定。</w:t>
            </w:r>
          </w:p>
          <w:p w14:paraId="03EEBF28" w14:textId="1F50CC8F" w:rsidR="007F124F" w:rsidRDefault="00D6734A" w:rsidP="00FD651A">
            <w:pPr>
              <w:spacing w:line="400" w:lineRule="exact"/>
              <w:ind w:firstLineChars="200" w:firstLine="420"/>
              <w:rPr>
                <w:rFonts w:ascii="楷体_GB2312" w:eastAsia="楷体_GB2312" w:hAnsi="宋体"/>
                <w:color w:val="000000"/>
              </w:rPr>
            </w:pPr>
            <w:r>
              <w:rPr>
                <w:rFonts w:ascii="楷体_GB2312" w:eastAsia="楷体_GB2312" w:hAnsi="宋体"/>
                <w:color w:val="000000"/>
              </w:rPr>
              <w:t>7.</w:t>
            </w:r>
            <w:r w:rsidR="0096010E">
              <w:rPr>
                <w:rFonts w:ascii="楷体_GB2312" w:eastAsia="楷体_GB2312" w:hAnsi="宋体" w:hint="eastAsia"/>
                <w:color w:val="000000"/>
              </w:rPr>
              <w:t>语音召唤功能：当用户未处于可控范围内或者由于行动不便等情况时，需要移动垃圾桶，可以语音进行召唤</w:t>
            </w:r>
            <w:r w:rsidR="003703EE">
              <w:rPr>
                <w:rFonts w:ascii="楷体_GB2312" w:eastAsia="楷体_GB2312" w:hAnsi="宋体" w:hint="eastAsia"/>
                <w:color w:val="000000"/>
              </w:rPr>
              <w:t>，具体实现分硬件和软件两方面考虑。</w:t>
            </w:r>
            <w:r w:rsidR="00F42CC7">
              <w:rPr>
                <w:rFonts w:ascii="楷体_GB2312" w:eastAsia="楷体_GB2312" w:hAnsi="宋体" w:hint="eastAsia"/>
                <w:color w:val="000000"/>
              </w:rPr>
              <w:t>硬件主要包括移动的控制和电源控制，软件包括避障、线路规划等。</w:t>
            </w:r>
            <w:r w:rsidR="00BD2CB8">
              <w:rPr>
                <w:rFonts w:ascii="楷体_GB2312" w:eastAsia="楷体_GB2312" w:hAnsi="宋体" w:hint="eastAsia"/>
                <w:color w:val="000000"/>
              </w:rPr>
              <w:t>移动平台预计使用麦克纳姆轮或全向轮驱动以实现任意角度移动可以应对大多数家庭布局。</w:t>
            </w:r>
            <w:r w:rsidR="0053057C">
              <w:rPr>
                <w:rFonts w:ascii="楷体_GB2312" w:eastAsia="楷体_GB2312" w:hAnsi="宋体" w:hint="eastAsia"/>
                <w:color w:val="000000"/>
              </w:rPr>
              <w:t>语音采集可使用麦克风阵列，通过响度或延迟差速算法大致确定用户方向，然后通过旋转垃圾桶使得摄像头可以对用户进行位置捕捉。</w:t>
            </w:r>
            <w:r w:rsidR="00BD2CB8">
              <w:rPr>
                <w:rFonts w:ascii="楷体_GB2312" w:eastAsia="楷体_GB2312" w:hAnsi="宋体" w:hint="eastAsia"/>
                <w:color w:val="000000"/>
              </w:rPr>
              <w:t>初步设想</w:t>
            </w:r>
            <w:r w:rsidR="0053057C">
              <w:rPr>
                <w:rFonts w:ascii="楷体_GB2312" w:eastAsia="楷体_GB2312" w:hAnsi="宋体" w:hint="eastAsia"/>
                <w:color w:val="000000"/>
              </w:rPr>
              <w:t>RGBD摄像头对用户位置</w:t>
            </w:r>
            <w:r w:rsidR="00BD2CB8">
              <w:rPr>
                <w:rFonts w:ascii="楷体_GB2312" w:eastAsia="楷体_GB2312" w:hAnsi="宋体" w:hint="eastAsia"/>
                <w:color w:val="000000"/>
              </w:rPr>
              <w:t>进行获取，通过视觉</w:t>
            </w:r>
            <w:r w:rsidR="007F124F">
              <w:rPr>
                <w:rFonts w:ascii="楷体_GB2312" w:eastAsia="楷体_GB2312" w:hAnsi="宋体" w:hint="eastAsia"/>
                <w:color w:val="000000"/>
              </w:rPr>
              <w:t>稠</w:t>
            </w:r>
            <w:r w:rsidR="00BD2CB8">
              <w:rPr>
                <w:rFonts w:ascii="楷体_GB2312" w:eastAsia="楷体_GB2312" w:hAnsi="宋体" w:hint="eastAsia"/>
                <w:color w:val="000000"/>
              </w:rPr>
              <w:t>密度进行避障。线路规划在实际使用情境中借鉴现有市面上主流扫地机器人的激光SLAM算法构建用户家庭布局地图。</w:t>
            </w:r>
          </w:p>
          <w:p w14:paraId="4392A7E8" w14:textId="2A9A8FAF" w:rsidR="005756A2" w:rsidRDefault="005756A2" w:rsidP="00FD651A">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8</w:t>
            </w:r>
            <w:r>
              <w:rPr>
                <w:rFonts w:ascii="楷体_GB2312" w:eastAsia="楷体_GB2312" w:hAnsi="宋体"/>
                <w:color w:val="000000"/>
              </w:rPr>
              <w:t>.</w:t>
            </w:r>
            <w:r>
              <w:rPr>
                <w:rFonts w:ascii="楷体_GB2312" w:eastAsia="楷体_GB2312" w:hAnsi="宋体" w:hint="eastAsia"/>
                <w:color w:val="000000"/>
              </w:rPr>
              <w:t>辅助接物功能：许多家庭中有小孩，小孩丢垃圾喜欢“投篮”，往往不能命中，另外许多人也有先随手把垃圾扔在地上后进行清扫的不良习惯。</w:t>
            </w:r>
            <w:r w:rsidR="00805E35">
              <w:rPr>
                <w:rFonts w:ascii="楷体_GB2312" w:eastAsia="楷体_GB2312" w:hAnsi="宋体" w:hint="eastAsia"/>
                <w:color w:val="000000"/>
              </w:rPr>
              <w:t>在浏览和查阅相关智能垃圾桶的设计时，看到了日本一位发明家的</w:t>
            </w:r>
            <w:r w:rsidR="00E455A0">
              <w:rPr>
                <w:rFonts w:ascii="楷体_GB2312" w:eastAsia="楷体_GB2312" w:hAnsi="宋体" w:hint="eastAsia"/>
                <w:color w:val="000000"/>
              </w:rPr>
              <w:t>智能接物垃圾桶</w:t>
            </w:r>
            <w:r w:rsidR="00E24E73">
              <w:rPr>
                <w:rFonts w:ascii="楷体_GB2312" w:eastAsia="楷体_GB2312" w:hAnsi="宋体" w:hint="eastAsia"/>
                <w:color w:val="000000"/>
              </w:rPr>
              <w:t>产生了想要实现的冲动</w:t>
            </w:r>
            <w:r w:rsidR="00E455A0">
              <w:rPr>
                <w:rFonts w:ascii="楷体_GB2312" w:eastAsia="楷体_GB2312" w:hAnsi="宋体" w:hint="eastAsia"/>
                <w:color w:val="000000"/>
              </w:rPr>
              <w:t>。</w:t>
            </w:r>
            <w:r w:rsidR="00EE0A65">
              <w:rPr>
                <w:rFonts w:ascii="楷体_GB2312" w:eastAsia="楷体_GB2312" w:hAnsi="宋体" w:hint="eastAsia"/>
                <w:color w:val="000000"/>
              </w:rPr>
              <w:t>简单实现思路：通过微软的Kinect体感摄像头，获取人体骨骼追踪数据，通过获取手腕骨骼的抛物角度来预测垃圾的下落位置，从而控制移动平台将垃圾桶移动到该处。</w:t>
            </w:r>
          </w:p>
          <w:p w14:paraId="3EB714B2" w14:textId="77777777" w:rsidR="00FD651A" w:rsidRDefault="00B200DA" w:rsidP="00FD651A">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本次设计的</w:t>
            </w:r>
            <w:r w:rsidR="00D54D59">
              <w:rPr>
                <w:rFonts w:ascii="楷体_GB2312" w:eastAsia="楷体_GB2312" w:hAnsi="宋体" w:hint="eastAsia"/>
                <w:color w:val="000000"/>
              </w:rPr>
              <w:t>文档</w:t>
            </w:r>
            <w:r w:rsidR="00FE1E03">
              <w:rPr>
                <w:rFonts w:ascii="楷体_GB2312" w:eastAsia="楷体_GB2312" w:hAnsi="宋体" w:hint="eastAsia"/>
                <w:color w:val="000000"/>
              </w:rPr>
              <w:t>的部分</w:t>
            </w:r>
            <w:r w:rsidR="00CA29DC">
              <w:rPr>
                <w:rFonts w:ascii="楷体_GB2312" w:eastAsia="楷体_GB2312" w:hAnsi="宋体" w:hint="eastAsia"/>
                <w:color w:val="000000"/>
              </w:rPr>
              <w:t>预计分为</w:t>
            </w:r>
            <w:r w:rsidR="002E799F">
              <w:rPr>
                <w:rFonts w:ascii="楷体_GB2312" w:eastAsia="楷体_GB2312" w:hAnsi="宋体" w:hint="eastAsia"/>
                <w:color w:val="000000"/>
              </w:rPr>
              <w:t>七个章节，</w:t>
            </w:r>
            <w:r w:rsidR="00F03189">
              <w:rPr>
                <w:rFonts w:ascii="楷体_GB2312" w:eastAsia="楷体_GB2312" w:hAnsi="宋体" w:hint="eastAsia"/>
                <w:color w:val="000000"/>
              </w:rPr>
              <w:t>分别为概述、相关技术介绍、需求分析与总体设计方案、系统硬件电路设计、系统软件设计与实现、系统测试及总结与展望。</w:t>
            </w:r>
            <w:r w:rsidR="00D54D59">
              <w:rPr>
                <w:rFonts w:ascii="楷体_GB2312" w:eastAsia="楷体_GB2312" w:hAnsi="宋体" w:hint="eastAsia"/>
                <w:color w:val="000000"/>
              </w:rPr>
              <w:t>本文档将</w:t>
            </w:r>
            <w:r w:rsidR="00FD651A">
              <w:rPr>
                <w:rFonts w:ascii="楷体_GB2312" w:eastAsia="楷体_GB2312" w:hAnsi="宋体" w:hint="eastAsia"/>
                <w:color w:val="000000"/>
              </w:rPr>
              <w:t>从概述出发，介绍</w:t>
            </w:r>
            <w:r w:rsidR="002E799F">
              <w:rPr>
                <w:rFonts w:ascii="楷体_GB2312" w:eastAsia="楷体_GB2312" w:hAnsi="宋体" w:hint="eastAsia"/>
                <w:color w:val="000000"/>
              </w:rPr>
              <w:t>和梳理</w:t>
            </w:r>
            <w:r w:rsidR="00FD651A">
              <w:rPr>
                <w:rFonts w:ascii="楷体_GB2312" w:eastAsia="楷体_GB2312" w:hAnsi="宋体" w:hint="eastAsia"/>
                <w:color w:val="000000"/>
              </w:rPr>
              <w:t>相关技术，</w:t>
            </w:r>
            <w:r w:rsidR="002E799F">
              <w:rPr>
                <w:rFonts w:ascii="楷体_GB2312" w:eastAsia="楷体_GB2312" w:hAnsi="宋体" w:hint="eastAsia"/>
                <w:color w:val="000000"/>
              </w:rPr>
              <w:t>细化和整理需求分析和系统总体设计方案，并对方案的</w:t>
            </w:r>
            <w:r w:rsidR="00FD651A">
              <w:rPr>
                <w:rFonts w:ascii="楷体_GB2312" w:eastAsia="楷体_GB2312" w:hAnsi="宋体" w:hint="eastAsia"/>
                <w:color w:val="000000"/>
              </w:rPr>
              <w:t>可行性</w:t>
            </w:r>
            <w:r w:rsidR="002E799F">
              <w:rPr>
                <w:rFonts w:ascii="楷体_GB2312" w:eastAsia="楷体_GB2312" w:hAnsi="宋体" w:hint="eastAsia"/>
                <w:color w:val="000000"/>
              </w:rPr>
              <w:t>进行论证和</w:t>
            </w:r>
            <w:r w:rsidR="00FD651A">
              <w:rPr>
                <w:rFonts w:ascii="楷体_GB2312" w:eastAsia="楷体_GB2312" w:hAnsi="宋体" w:hint="eastAsia"/>
                <w:color w:val="000000"/>
              </w:rPr>
              <w:t>分析</w:t>
            </w:r>
            <w:r w:rsidR="002E799F">
              <w:rPr>
                <w:rFonts w:ascii="楷体_GB2312" w:eastAsia="楷体_GB2312" w:hAnsi="宋体" w:hint="eastAsia"/>
                <w:color w:val="000000"/>
              </w:rPr>
              <w:t>。</w:t>
            </w:r>
            <w:r w:rsidR="00EF5C3B">
              <w:rPr>
                <w:rFonts w:ascii="楷体_GB2312" w:eastAsia="楷体_GB2312" w:hAnsi="宋体" w:hint="eastAsia"/>
                <w:color w:val="000000"/>
              </w:rPr>
              <w:t>在</w:t>
            </w:r>
            <w:r w:rsidR="00F03189">
              <w:rPr>
                <w:rFonts w:ascii="楷体_GB2312" w:eastAsia="楷体_GB2312" w:hAnsi="宋体" w:hint="eastAsia"/>
                <w:color w:val="000000"/>
              </w:rPr>
              <w:t>分析完成</w:t>
            </w:r>
            <w:r w:rsidR="00EF5C3B">
              <w:rPr>
                <w:rFonts w:ascii="楷体_GB2312" w:eastAsia="楷体_GB2312" w:hAnsi="宋体" w:hint="eastAsia"/>
                <w:color w:val="000000"/>
              </w:rPr>
              <w:t>之</w:t>
            </w:r>
            <w:r w:rsidR="00F03189">
              <w:rPr>
                <w:rFonts w:ascii="楷体_GB2312" w:eastAsia="楷体_GB2312" w:hAnsi="宋体" w:hint="eastAsia"/>
                <w:color w:val="000000"/>
              </w:rPr>
              <w:t>后具体</w:t>
            </w:r>
            <w:r w:rsidR="00EF5C3B">
              <w:rPr>
                <w:rFonts w:ascii="楷体_GB2312" w:eastAsia="楷体_GB2312" w:hAnsi="宋体" w:hint="eastAsia"/>
                <w:color w:val="000000"/>
              </w:rPr>
              <w:t>介绍</w:t>
            </w:r>
            <w:r w:rsidR="00F03189">
              <w:rPr>
                <w:rFonts w:ascii="楷体_GB2312" w:eastAsia="楷体_GB2312" w:hAnsi="宋体" w:hint="eastAsia"/>
                <w:color w:val="000000"/>
              </w:rPr>
              <w:t>实现的硬件设计和软件设计</w:t>
            </w:r>
            <w:r w:rsidR="00FD651A">
              <w:rPr>
                <w:rFonts w:ascii="楷体_GB2312" w:eastAsia="楷体_GB2312" w:hAnsi="宋体" w:hint="eastAsia"/>
                <w:color w:val="000000"/>
              </w:rPr>
              <w:t>相关软件设计，并进行系统测试，最后</w:t>
            </w:r>
            <w:r w:rsidR="00EF5C3B">
              <w:rPr>
                <w:rFonts w:ascii="楷体_GB2312" w:eastAsia="楷体_GB2312" w:hAnsi="宋体" w:hint="eastAsia"/>
                <w:color w:val="000000"/>
              </w:rPr>
              <w:t>对系统进行最后的评估，与预先设计的功能进行比对，完成</w:t>
            </w:r>
            <w:r w:rsidR="00FD651A">
              <w:rPr>
                <w:rFonts w:ascii="楷体_GB2312" w:eastAsia="楷体_GB2312" w:hAnsi="宋体" w:hint="eastAsia"/>
                <w:color w:val="000000"/>
              </w:rPr>
              <w:t>总结</w:t>
            </w:r>
            <w:r w:rsidR="00FD651A">
              <w:rPr>
                <w:rFonts w:ascii="楷体_GB2312" w:eastAsia="楷体_GB2312" w:hAnsi="宋体" w:hint="eastAsia"/>
                <w:color w:val="000000"/>
              </w:rPr>
              <w:lastRenderedPageBreak/>
              <w:t>与展望。</w:t>
            </w:r>
          </w:p>
          <w:p w14:paraId="24B712EC" w14:textId="0E4654D3" w:rsidR="00770B27" w:rsidRPr="00770B27" w:rsidRDefault="00770B27" w:rsidP="00770B27">
            <w:pPr>
              <w:spacing w:line="400" w:lineRule="exact"/>
              <w:ind w:firstLineChars="200" w:firstLine="420"/>
              <w:rPr>
                <w:rFonts w:ascii="楷体_GB2312" w:eastAsia="楷体_GB2312" w:hAnsi="宋体"/>
                <w:color w:val="000000"/>
              </w:rPr>
            </w:pPr>
            <w:r>
              <w:rPr>
                <w:rFonts w:ascii="楷体_GB2312" w:eastAsia="楷体_GB2312" w:hAnsi="宋体" w:hint="eastAsia"/>
                <w:color w:val="000000"/>
              </w:rPr>
              <w:t>以上便是本人对本次设计的全部设想，其中某些功能由于时间和经费有限预想功能并不能完全实现，部分设计功能可能受模块精度等影响未能达到设计期望，望张老师对本次开题报告可以不吝赐教，帮助本人修正设计少走弯路，最后再次感谢张老师对本人毕业设计的指点和帮助</w:t>
            </w:r>
            <w:r w:rsidR="002D1553">
              <w:rPr>
                <w:rFonts w:ascii="楷体_GB2312" w:eastAsia="楷体_GB2312" w:hAnsi="宋体" w:hint="eastAsia"/>
                <w:color w:val="000000"/>
              </w:rPr>
              <w:t>，谢谢您</w:t>
            </w:r>
            <w:r>
              <w:rPr>
                <w:rFonts w:ascii="楷体_GB2312" w:eastAsia="楷体_GB2312" w:hAnsi="宋体" w:hint="eastAsia"/>
                <w:color w:val="000000"/>
              </w:rPr>
              <w:t>。</w:t>
            </w:r>
          </w:p>
        </w:tc>
      </w:tr>
      <w:tr w:rsidR="00FD651A" w14:paraId="0081C87C" w14:textId="77777777" w:rsidTr="000317A5">
        <w:trPr>
          <w:trHeight w:val="3320"/>
        </w:trPr>
        <w:tc>
          <w:tcPr>
            <w:tcW w:w="8520" w:type="dxa"/>
          </w:tcPr>
          <w:p w14:paraId="0B87D0B8" w14:textId="77777777" w:rsidR="00FD651A" w:rsidRDefault="00FD651A" w:rsidP="007C734C">
            <w:pPr>
              <w:numPr>
                <w:ilvl w:val="0"/>
                <w:numId w:val="2"/>
              </w:numPr>
              <w:rPr>
                <w:b/>
                <w:color w:val="000000"/>
                <w:sz w:val="24"/>
                <w:szCs w:val="22"/>
              </w:rPr>
            </w:pPr>
            <w:r>
              <w:rPr>
                <w:rFonts w:hint="eastAsia"/>
                <w:b/>
                <w:color w:val="000000"/>
                <w:sz w:val="24"/>
                <w:szCs w:val="22"/>
              </w:rPr>
              <w:lastRenderedPageBreak/>
              <w:t>指导教师意见</w:t>
            </w:r>
          </w:p>
          <w:p w14:paraId="745EDAD0" w14:textId="77777777" w:rsidR="00FD651A" w:rsidRDefault="00FD651A" w:rsidP="007C734C">
            <w:pPr>
              <w:tabs>
                <w:tab w:val="left" w:pos="5835"/>
                <w:tab w:val="left" w:pos="6810"/>
              </w:tabs>
              <w:rPr>
                <w:rFonts w:ascii="楷体_GB2312" w:eastAsia="楷体_GB2312" w:hAnsi="宋体"/>
                <w:color w:val="000000"/>
              </w:rPr>
            </w:pPr>
          </w:p>
          <w:p w14:paraId="75FD51B3" w14:textId="77777777" w:rsidR="00FD651A" w:rsidRDefault="00FD651A" w:rsidP="00FD651A">
            <w:pPr>
              <w:tabs>
                <w:tab w:val="left" w:pos="5835"/>
                <w:tab w:val="left" w:pos="6810"/>
              </w:tabs>
              <w:ind w:firstLineChars="200" w:firstLine="643"/>
              <w:rPr>
                <w:b/>
                <w:color w:val="000000"/>
                <w:sz w:val="24"/>
              </w:rPr>
            </w:pPr>
            <w:r>
              <w:rPr>
                <w:rFonts w:ascii="??_GB2312"/>
                <w:b/>
                <w:color w:val="000000"/>
                <w:sz w:val="32"/>
                <w:szCs w:val="32"/>
              </w:rPr>
              <w:t xml:space="preserve">    </w:t>
            </w:r>
            <w:r>
              <w:rPr>
                <w:rFonts w:ascii="??_GB2312" w:eastAsia="Times New Roman"/>
                <w:b/>
                <w:color w:val="000000"/>
                <w:sz w:val="32"/>
                <w:szCs w:val="32"/>
              </w:rPr>
              <w:t>经审查，同意开题。</w:t>
            </w:r>
          </w:p>
          <w:p w14:paraId="12342ED9" w14:textId="77777777" w:rsidR="00FD651A" w:rsidRDefault="00FD651A" w:rsidP="007C734C">
            <w:pPr>
              <w:tabs>
                <w:tab w:val="left" w:pos="5835"/>
                <w:tab w:val="left" w:pos="6810"/>
              </w:tabs>
              <w:rPr>
                <w:rFonts w:ascii="楷体_GB2312" w:eastAsia="楷体_GB2312" w:hAnsi="宋体"/>
                <w:color w:val="000000"/>
              </w:rPr>
            </w:pPr>
          </w:p>
          <w:p w14:paraId="76F6072E" w14:textId="77777777" w:rsidR="00FD651A" w:rsidRPr="003E052B" w:rsidRDefault="00FD651A" w:rsidP="007C734C">
            <w:pPr>
              <w:tabs>
                <w:tab w:val="left" w:pos="5835"/>
                <w:tab w:val="left" w:pos="6810"/>
              </w:tabs>
              <w:rPr>
                <w:b/>
                <w:color w:val="000000"/>
                <w:sz w:val="24"/>
              </w:rPr>
            </w:pPr>
          </w:p>
          <w:p w14:paraId="577E736F" w14:textId="77777777" w:rsidR="00FD651A" w:rsidRDefault="00FD651A" w:rsidP="000317A5">
            <w:pPr>
              <w:ind w:right="480"/>
              <w:rPr>
                <w:b/>
                <w:color w:val="000000"/>
                <w:sz w:val="24"/>
              </w:rPr>
            </w:pPr>
          </w:p>
          <w:p w14:paraId="291F4FC1" w14:textId="77777777" w:rsidR="00FD651A" w:rsidRDefault="00FD651A" w:rsidP="00FD651A">
            <w:pPr>
              <w:ind w:right="480" w:firstLineChars="2450" w:firstLine="5903"/>
              <w:rPr>
                <w:b/>
                <w:color w:val="000000"/>
                <w:sz w:val="24"/>
              </w:rPr>
            </w:pPr>
            <w:r>
              <w:rPr>
                <w:rFonts w:hint="eastAsia"/>
                <w:b/>
                <w:color w:val="000000"/>
                <w:sz w:val="24"/>
              </w:rPr>
              <w:t>签名：</w:t>
            </w:r>
          </w:p>
          <w:p w14:paraId="31435E34" w14:textId="56DB2989" w:rsidR="00FD651A" w:rsidRDefault="00FD651A" w:rsidP="00CC03B0">
            <w:pPr>
              <w:spacing w:beforeLines="50" w:before="156"/>
              <w:ind w:right="482"/>
              <w:rPr>
                <w:b/>
                <w:color w:val="000000"/>
                <w:sz w:val="24"/>
              </w:rPr>
            </w:pPr>
            <w:r>
              <w:rPr>
                <w:b/>
                <w:color w:val="000000"/>
                <w:sz w:val="24"/>
              </w:rPr>
              <w:t xml:space="preserve">                                           20</w:t>
            </w:r>
            <w:r w:rsidR="00AE5A86">
              <w:rPr>
                <w:b/>
                <w:color w:val="000000"/>
                <w:sz w:val="24"/>
              </w:rPr>
              <w:t>20</w:t>
            </w:r>
            <w:bookmarkStart w:id="0" w:name="_GoBack"/>
            <w:bookmarkEnd w:id="0"/>
            <w:r>
              <w:rPr>
                <w:rFonts w:hint="eastAsia"/>
                <w:b/>
                <w:color w:val="000000"/>
                <w:sz w:val="24"/>
              </w:rPr>
              <w:t>年</w:t>
            </w:r>
            <w:r>
              <w:rPr>
                <w:b/>
                <w:color w:val="000000"/>
                <w:sz w:val="24"/>
              </w:rPr>
              <w:t>1</w:t>
            </w:r>
            <w:r>
              <w:rPr>
                <w:rFonts w:hint="eastAsia"/>
                <w:b/>
                <w:color w:val="000000"/>
                <w:sz w:val="24"/>
              </w:rPr>
              <w:t>月</w:t>
            </w:r>
            <w:r>
              <w:rPr>
                <w:b/>
                <w:color w:val="000000"/>
                <w:sz w:val="24"/>
              </w:rPr>
              <w:t>5</w:t>
            </w:r>
            <w:r>
              <w:rPr>
                <w:rFonts w:hint="eastAsia"/>
                <w:b/>
                <w:color w:val="000000"/>
                <w:sz w:val="24"/>
              </w:rPr>
              <w:t>日</w:t>
            </w:r>
          </w:p>
        </w:tc>
      </w:tr>
    </w:tbl>
    <w:p w14:paraId="0DF4FD7D" w14:textId="77777777" w:rsidR="00FD651A" w:rsidRDefault="00FD651A"/>
    <w:sectPr w:rsidR="00FD651A" w:rsidSect="00F70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D24D7" w14:textId="77777777" w:rsidR="009E7017" w:rsidRDefault="009E7017" w:rsidP="00682704">
      <w:r>
        <w:separator/>
      </w:r>
    </w:p>
  </w:endnote>
  <w:endnote w:type="continuationSeparator" w:id="0">
    <w:p w14:paraId="697DEA13" w14:textId="77777777" w:rsidR="009E7017" w:rsidRDefault="009E7017" w:rsidP="0068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_GB23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47602" w14:textId="77777777" w:rsidR="009E7017" w:rsidRDefault="009E7017" w:rsidP="00682704">
      <w:r>
        <w:separator/>
      </w:r>
    </w:p>
  </w:footnote>
  <w:footnote w:type="continuationSeparator" w:id="0">
    <w:p w14:paraId="1E8442DE" w14:textId="77777777" w:rsidR="009E7017" w:rsidRDefault="009E7017" w:rsidP="00682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E0474"/>
    <w:multiLevelType w:val="singleLevel"/>
    <w:tmpl w:val="584E0474"/>
    <w:lvl w:ilvl="0">
      <w:start w:val="2"/>
      <w:numFmt w:val="chineseCounting"/>
      <w:suff w:val="nothing"/>
      <w:lvlText w:val="%1、"/>
      <w:lvlJc w:val="left"/>
      <w:rPr>
        <w:rFonts w:cs="Times New Roman"/>
      </w:rPr>
    </w:lvl>
  </w:abstractNum>
  <w:abstractNum w:abstractNumId="1" w15:restartNumberingAfterBreak="0">
    <w:nsid w:val="584E04DA"/>
    <w:multiLevelType w:val="singleLevel"/>
    <w:tmpl w:val="584E04DA"/>
    <w:lvl w:ilvl="0">
      <w:start w:val="1"/>
      <w:numFmt w:val="chineseCounting"/>
      <w:suff w:val="nothing"/>
      <w:lvlText w:val="%1、"/>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4C"/>
    <w:rsid w:val="00027D2D"/>
    <w:rsid w:val="000317A5"/>
    <w:rsid w:val="000608F3"/>
    <w:rsid w:val="00063F3C"/>
    <w:rsid w:val="0006641E"/>
    <w:rsid w:val="00087BD1"/>
    <w:rsid w:val="000D171C"/>
    <w:rsid w:val="000E3064"/>
    <w:rsid w:val="00111F18"/>
    <w:rsid w:val="001A45CA"/>
    <w:rsid w:val="001A7F78"/>
    <w:rsid w:val="00214353"/>
    <w:rsid w:val="00233B16"/>
    <w:rsid w:val="00244034"/>
    <w:rsid w:val="00267BC7"/>
    <w:rsid w:val="002C4164"/>
    <w:rsid w:val="002D1553"/>
    <w:rsid w:val="002E799F"/>
    <w:rsid w:val="002F1E00"/>
    <w:rsid w:val="002F424F"/>
    <w:rsid w:val="00315D55"/>
    <w:rsid w:val="00320B66"/>
    <w:rsid w:val="00346287"/>
    <w:rsid w:val="00351645"/>
    <w:rsid w:val="00365047"/>
    <w:rsid w:val="003703EE"/>
    <w:rsid w:val="0037106C"/>
    <w:rsid w:val="00390281"/>
    <w:rsid w:val="003A26F9"/>
    <w:rsid w:val="003D702C"/>
    <w:rsid w:val="003E052B"/>
    <w:rsid w:val="00403D86"/>
    <w:rsid w:val="00417869"/>
    <w:rsid w:val="0042685B"/>
    <w:rsid w:val="004657AB"/>
    <w:rsid w:val="00466E56"/>
    <w:rsid w:val="004A48CF"/>
    <w:rsid w:val="004A6861"/>
    <w:rsid w:val="004E1553"/>
    <w:rsid w:val="004F61CF"/>
    <w:rsid w:val="0053057C"/>
    <w:rsid w:val="00563EC7"/>
    <w:rsid w:val="0057264C"/>
    <w:rsid w:val="005756A2"/>
    <w:rsid w:val="005B368B"/>
    <w:rsid w:val="005D3400"/>
    <w:rsid w:val="00682704"/>
    <w:rsid w:val="006C6797"/>
    <w:rsid w:val="00710C4A"/>
    <w:rsid w:val="007225B3"/>
    <w:rsid w:val="0075620E"/>
    <w:rsid w:val="0075792F"/>
    <w:rsid w:val="00770B27"/>
    <w:rsid w:val="007760C6"/>
    <w:rsid w:val="007B27F5"/>
    <w:rsid w:val="007C734C"/>
    <w:rsid w:val="007F124F"/>
    <w:rsid w:val="00805E35"/>
    <w:rsid w:val="00815AA6"/>
    <w:rsid w:val="00856E79"/>
    <w:rsid w:val="0086012F"/>
    <w:rsid w:val="00885E4F"/>
    <w:rsid w:val="008D2A0E"/>
    <w:rsid w:val="008F3D3F"/>
    <w:rsid w:val="0091622D"/>
    <w:rsid w:val="00924E07"/>
    <w:rsid w:val="0096010E"/>
    <w:rsid w:val="00965273"/>
    <w:rsid w:val="009B763E"/>
    <w:rsid w:val="009E7017"/>
    <w:rsid w:val="00A00908"/>
    <w:rsid w:val="00A36C41"/>
    <w:rsid w:val="00A47299"/>
    <w:rsid w:val="00A640F7"/>
    <w:rsid w:val="00A6537D"/>
    <w:rsid w:val="00A83A09"/>
    <w:rsid w:val="00A93982"/>
    <w:rsid w:val="00AA17A8"/>
    <w:rsid w:val="00AC45FC"/>
    <w:rsid w:val="00AD41A6"/>
    <w:rsid w:val="00AE56A4"/>
    <w:rsid w:val="00AE5A86"/>
    <w:rsid w:val="00B200DA"/>
    <w:rsid w:val="00B603CC"/>
    <w:rsid w:val="00B632E0"/>
    <w:rsid w:val="00B72414"/>
    <w:rsid w:val="00BA56EC"/>
    <w:rsid w:val="00BB5A07"/>
    <w:rsid w:val="00BD1747"/>
    <w:rsid w:val="00BD2CB8"/>
    <w:rsid w:val="00BF0E0F"/>
    <w:rsid w:val="00BF6516"/>
    <w:rsid w:val="00C43B85"/>
    <w:rsid w:val="00C60611"/>
    <w:rsid w:val="00CA29DC"/>
    <w:rsid w:val="00CA64C5"/>
    <w:rsid w:val="00CC03B0"/>
    <w:rsid w:val="00CF61FE"/>
    <w:rsid w:val="00D01DA3"/>
    <w:rsid w:val="00D11EBB"/>
    <w:rsid w:val="00D241C4"/>
    <w:rsid w:val="00D3450B"/>
    <w:rsid w:val="00D43259"/>
    <w:rsid w:val="00D54D59"/>
    <w:rsid w:val="00D57C49"/>
    <w:rsid w:val="00D6734A"/>
    <w:rsid w:val="00E24E73"/>
    <w:rsid w:val="00E30817"/>
    <w:rsid w:val="00E455A0"/>
    <w:rsid w:val="00E7641D"/>
    <w:rsid w:val="00E96CCF"/>
    <w:rsid w:val="00EB332B"/>
    <w:rsid w:val="00ED080F"/>
    <w:rsid w:val="00ED1D1B"/>
    <w:rsid w:val="00EE0A65"/>
    <w:rsid w:val="00EF07BD"/>
    <w:rsid w:val="00EF5C3B"/>
    <w:rsid w:val="00F03189"/>
    <w:rsid w:val="00F32AB2"/>
    <w:rsid w:val="00F42CC7"/>
    <w:rsid w:val="00F45230"/>
    <w:rsid w:val="00F51CB9"/>
    <w:rsid w:val="00F706F6"/>
    <w:rsid w:val="00F828F9"/>
    <w:rsid w:val="00FD20B0"/>
    <w:rsid w:val="00FD26BB"/>
    <w:rsid w:val="00FD651A"/>
    <w:rsid w:val="00FE1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702DE9"/>
  <w15:docId w15:val="{D5946B71-99C6-4485-BD62-3BD2DA06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C734C"/>
    <w:pPr>
      <w:widowControl w:val="0"/>
      <w:jc w:val="both"/>
    </w:pPr>
    <w:rPr>
      <w:rFonts w:ascii="Times New Roman" w:hAnsi="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rsid w:val="007C7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0">
    <w:name w:val="HTML 预设格式 字符"/>
    <w:basedOn w:val="a0"/>
    <w:link w:val="HTML"/>
    <w:uiPriority w:val="99"/>
    <w:semiHidden/>
    <w:locked/>
    <w:rsid w:val="007C734C"/>
    <w:rPr>
      <w:rFonts w:ascii="宋体" w:eastAsia="宋体" w:hAnsi="宋体" w:cs="Times New Roman"/>
      <w:kern w:val="0"/>
      <w:sz w:val="24"/>
      <w:szCs w:val="24"/>
    </w:rPr>
  </w:style>
  <w:style w:type="paragraph" w:styleId="a3">
    <w:name w:val="header"/>
    <w:basedOn w:val="a"/>
    <w:link w:val="a4"/>
    <w:uiPriority w:val="99"/>
    <w:semiHidden/>
    <w:rsid w:val="006827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682704"/>
    <w:rPr>
      <w:rFonts w:ascii="Times New Roman" w:eastAsia="宋体" w:hAnsi="Times New Roman" w:cs="Times New Roman"/>
      <w:sz w:val="18"/>
      <w:szCs w:val="18"/>
    </w:rPr>
  </w:style>
  <w:style w:type="paragraph" w:styleId="a5">
    <w:name w:val="footer"/>
    <w:basedOn w:val="a"/>
    <w:link w:val="a6"/>
    <w:uiPriority w:val="99"/>
    <w:semiHidden/>
    <w:rsid w:val="00682704"/>
    <w:pPr>
      <w:tabs>
        <w:tab w:val="center" w:pos="4153"/>
        <w:tab w:val="right" w:pos="8306"/>
      </w:tabs>
      <w:snapToGrid w:val="0"/>
      <w:jc w:val="left"/>
    </w:pPr>
    <w:rPr>
      <w:sz w:val="18"/>
      <w:szCs w:val="18"/>
    </w:rPr>
  </w:style>
  <w:style w:type="character" w:customStyle="1" w:styleId="a6">
    <w:name w:val="页脚 字符"/>
    <w:basedOn w:val="a0"/>
    <w:link w:val="a5"/>
    <w:uiPriority w:val="99"/>
    <w:semiHidden/>
    <w:locked/>
    <w:rsid w:val="0068270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396</Words>
  <Characters>2260</Characters>
  <Application>Microsoft Office Word</Application>
  <DocSecurity>0</DocSecurity>
  <Lines>18</Lines>
  <Paragraphs>5</Paragraphs>
  <ScaleCrop>false</ScaleCrop>
  <Company>Microsoft</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宝鸡文理学院本科生毕业设计开题报告</dc:title>
  <dc:subject/>
  <dc:creator>lenovo</dc:creator>
  <cp:keywords/>
  <dc:description/>
  <cp:lastModifiedBy>锅岛 霖懿</cp:lastModifiedBy>
  <cp:revision>95</cp:revision>
  <dcterms:created xsi:type="dcterms:W3CDTF">2019-12-01T12:36:00Z</dcterms:created>
  <dcterms:modified xsi:type="dcterms:W3CDTF">2019-12-07T09:28:00Z</dcterms:modified>
</cp:coreProperties>
</file>