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KaiTi_GB2312" w:eastAsia="KaiTi_GB2312" w:hAnsi="KaiTi_GB2312" w:cs="Tahoma" w:hint="eastAsia"/>
          <w:color w:val="0000FF"/>
          <w:sz w:val="54"/>
          <w:szCs w:val="54"/>
        </w:rPr>
        <w:t>一 模块说明: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1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、模块采用正品优质继电器，常开接口最大负载：交流</w:t>
      </w:r>
      <w:r>
        <w:rPr>
          <w:rStyle w:val="a4"/>
          <w:rFonts w:ascii="Tahoma" w:hAnsi="Tahoma" w:cs="Tahoma"/>
          <w:color w:val="000000"/>
          <w:sz w:val="27"/>
          <w:szCs w:val="27"/>
        </w:rPr>
        <w:t>250V/10A</w:t>
      </w:r>
      <w:r>
        <w:rPr>
          <w:rStyle w:val="a4"/>
          <w:rFonts w:ascii="Tahoma" w:hAnsi="Tahoma" w:cs="Tahoma"/>
          <w:color w:val="000000"/>
          <w:sz w:val="27"/>
          <w:szCs w:val="27"/>
        </w:rPr>
        <w:t>，直流</w:t>
      </w:r>
      <w:r>
        <w:rPr>
          <w:rStyle w:val="a4"/>
          <w:rFonts w:ascii="Tahoma" w:hAnsi="Tahoma" w:cs="Tahoma"/>
          <w:color w:val="000000"/>
          <w:sz w:val="27"/>
          <w:szCs w:val="27"/>
        </w:rPr>
        <w:t>30V/10A;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2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、采用贴片光耦隔离，驱动能力强，性能稳定；触发电流</w:t>
      </w:r>
      <w:r>
        <w:rPr>
          <w:rStyle w:val="a4"/>
          <w:rFonts w:ascii="Tahoma" w:hAnsi="Tahoma" w:cs="Tahoma"/>
          <w:color w:val="000000"/>
          <w:sz w:val="27"/>
          <w:szCs w:val="27"/>
        </w:rPr>
        <w:t>5mA</w:t>
      </w:r>
      <w:r>
        <w:rPr>
          <w:rStyle w:val="a4"/>
          <w:rFonts w:ascii="Tahoma" w:hAnsi="Tahoma" w:cs="Tahoma"/>
          <w:color w:val="000000"/>
          <w:sz w:val="27"/>
          <w:szCs w:val="27"/>
        </w:rPr>
        <w:t>；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3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、模块工作电压有</w:t>
      </w:r>
      <w:r>
        <w:rPr>
          <w:rStyle w:val="a4"/>
          <w:rFonts w:ascii="Tahoma" w:hAnsi="Tahoma" w:cs="Tahoma"/>
          <w:color w:val="000000"/>
          <w:sz w:val="27"/>
          <w:szCs w:val="27"/>
        </w:rPr>
        <w:t>5V/12V/24V</w:t>
      </w:r>
      <w:r>
        <w:rPr>
          <w:rStyle w:val="a4"/>
          <w:rFonts w:ascii="Tahoma" w:hAnsi="Tahoma" w:cs="Tahoma"/>
          <w:color w:val="000000"/>
          <w:sz w:val="27"/>
          <w:szCs w:val="27"/>
        </w:rPr>
        <w:t>三种可选，请根据实际场合选择对</w:t>
      </w:r>
      <w:bookmarkStart w:id="0" w:name="_GoBack"/>
      <w:bookmarkEnd w:id="0"/>
      <w:r>
        <w:rPr>
          <w:rStyle w:val="a4"/>
          <w:rFonts w:ascii="Tahoma" w:hAnsi="Tahoma" w:cs="Tahoma"/>
          <w:color w:val="000000"/>
          <w:sz w:val="27"/>
          <w:szCs w:val="27"/>
        </w:rPr>
        <w:t>应版本，不明之处联系我们客服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4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、模块可以通过跳线设置高电平或低电平触发；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5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、容错设计，即使控制线断，继电器也不会动作；</w:t>
      </w:r>
      <w:r>
        <w:rPr>
          <w:rStyle w:val="a4"/>
          <w:rFonts w:ascii="Tahoma" w:hAnsi="Tahoma" w:cs="Tahoma"/>
          <w:color w:val="000000"/>
          <w:sz w:val="27"/>
          <w:szCs w:val="27"/>
        </w:rPr>
        <w:t>     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6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、双指示灯，电源指示灯，继电器状态指示灯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7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、接口设计人性化，所有接口均可通过接线端子直接连线引出，非常方便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8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、模块尺寸：</w:t>
      </w:r>
      <w:r>
        <w:rPr>
          <w:rStyle w:val="a4"/>
          <w:rFonts w:ascii="Tahoma" w:hAnsi="Tahoma" w:cs="Tahoma"/>
          <w:color w:val="000000"/>
          <w:sz w:val="27"/>
          <w:szCs w:val="27"/>
        </w:rPr>
        <w:t>50mm * 26mm* 18.5mm</w:t>
      </w:r>
      <w:r>
        <w:rPr>
          <w:rStyle w:val="a4"/>
          <w:rFonts w:ascii="Tahoma" w:hAnsi="Tahoma" w:cs="Tahoma"/>
          <w:color w:val="000000"/>
          <w:sz w:val="27"/>
          <w:szCs w:val="27"/>
        </w:rPr>
        <w:t>（长</w:t>
      </w:r>
      <w:r>
        <w:rPr>
          <w:rStyle w:val="a4"/>
          <w:rFonts w:ascii="Tahoma" w:hAnsi="Tahoma" w:cs="Tahoma"/>
          <w:color w:val="000000"/>
          <w:sz w:val="27"/>
          <w:szCs w:val="27"/>
        </w:rPr>
        <w:t>*</w:t>
      </w:r>
      <w:r>
        <w:rPr>
          <w:rStyle w:val="a4"/>
          <w:rFonts w:ascii="Tahoma" w:hAnsi="Tahoma" w:cs="Tahoma"/>
          <w:color w:val="000000"/>
          <w:sz w:val="27"/>
          <w:szCs w:val="27"/>
        </w:rPr>
        <w:t>宽</w:t>
      </w:r>
      <w:r>
        <w:rPr>
          <w:rStyle w:val="a4"/>
          <w:rFonts w:ascii="Tahoma" w:hAnsi="Tahoma" w:cs="Tahoma"/>
          <w:color w:val="000000"/>
          <w:sz w:val="27"/>
          <w:szCs w:val="27"/>
        </w:rPr>
        <w:t>*</w:t>
      </w:r>
      <w:r>
        <w:rPr>
          <w:rStyle w:val="a4"/>
          <w:rFonts w:ascii="Tahoma" w:hAnsi="Tahoma" w:cs="Tahoma"/>
          <w:color w:val="000000"/>
          <w:sz w:val="27"/>
          <w:szCs w:val="27"/>
        </w:rPr>
        <w:t>高</w:t>
      </w:r>
      <w:r>
        <w:rPr>
          <w:rStyle w:val="a4"/>
          <w:rFonts w:ascii="Tahoma" w:hAnsi="Tahoma" w:cs="Tahoma"/>
          <w:color w:val="000000"/>
          <w:sz w:val="27"/>
          <w:szCs w:val="27"/>
        </w:rPr>
        <w:t>)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FF0000"/>
          <w:sz w:val="36"/>
          <w:szCs w:val="36"/>
        </w:rPr>
        <w:t>9</w:t>
      </w:r>
      <w:r>
        <w:rPr>
          <w:rStyle w:val="a4"/>
          <w:rFonts w:ascii="Tahoma" w:hAnsi="Tahoma" w:cs="Tahoma"/>
          <w:color w:val="FF0000"/>
          <w:sz w:val="36"/>
          <w:szCs w:val="36"/>
        </w:rPr>
        <w:t>、设有</w:t>
      </w:r>
      <w:r>
        <w:rPr>
          <w:rStyle w:val="a4"/>
          <w:rFonts w:ascii="Tahoma" w:hAnsi="Tahoma" w:cs="Tahoma"/>
          <w:color w:val="FF0000"/>
          <w:sz w:val="36"/>
          <w:szCs w:val="36"/>
        </w:rPr>
        <w:t>4</w:t>
      </w:r>
      <w:r>
        <w:rPr>
          <w:rStyle w:val="a4"/>
          <w:rFonts w:ascii="Tahoma" w:hAnsi="Tahoma" w:cs="Tahoma"/>
          <w:color w:val="FF0000"/>
          <w:sz w:val="36"/>
          <w:szCs w:val="36"/>
        </w:rPr>
        <w:t>个固定螺栓孔，孔</w:t>
      </w:r>
      <w:r>
        <w:rPr>
          <w:rStyle w:val="a4"/>
          <w:rFonts w:ascii="Tahoma" w:hAnsi="Tahoma" w:cs="Tahoma"/>
          <w:color w:val="FF0000"/>
          <w:sz w:val="36"/>
          <w:szCs w:val="36"/>
        </w:rPr>
        <w:t>3.1mm</w:t>
      </w:r>
      <w:r>
        <w:rPr>
          <w:rStyle w:val="a4"/>
          <w:rFonts w:ascii="Tahoma" w:hAnsi="Tahoma" w:cs="Tahoma"/>
          <w:color w:val="FF0000"/>
          <w:sz w:val="36"/>
          <w:szCs w:val="36"/>
        </w:rPr>
        <w:t>，间距</w:t>
      </w:r>
      <w:r>
        <w:rPr>
          <w:rStyle w:val="a4"/>
          <w:rFonts w:ascii="Tahoma" w:hAnsi="Tahoma" w:cs="Tahoma"/>
          <w:color w:val="FF0000"/>
          <w:sz w:val="36"/>
          <w:szCs w:val="36"/>
        </w:rPr>
        <w:t>44.5mm*20.5mm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KaiTi_GB2312" w:eastAsia="KaiTi_GB2312" w:hAnsi="KaiTi_GB2312" w:cs="Tahoma" w:hint="eastAsia"/>
          <w:color w:val="0000FF"/>
          <w:sz w:val="54"/>
          <w:szCs w:val="54"/>
        </w:rPr>
        <w:t>二 模块接口: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1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</w:t>
      </w:r>
      <w:r>
        <w:rPr>
          <w:rStyle w:val="a4"/>
          <w:rFonts w:ascii="Tahoma" w:hAnsi="Tahoma" w:cs="Tahoma"/>
          <w:color w:val="000000"/>
          <w:sz w:val="27"/>
          <w:szCs w:val="27"/>
        </w:rPr>
        <w:t>DC+</w:t>
      </w:r>
      <w:r>
        <w:rPr>
          <w:rStyle w:val="a4"/>
          <w:rFonts w:ascii="Tahoma" w:hAnsi="Tahoma" w:cs="Tahoma"/>
          <w:color w:val="000000"/>
          <w:sz w:val="27"/>
          <w:szCs w:val="27"/>
        </w:rPr>
        <w:t>：接电源正极（电压按继电器要求，有</w:t>
      </w:r>
      <w:r>
        <w:rPr>
          <w:rStyle w:val="a4"/>
          <w:rFonts w:ascii="Tahoma" w:hAnsi="Tahoma" w:cs="Tahoma"/>
          <w:color w:val="000000"/>
          <w:sz w:val="27"/>
          <w:szCs w:val="27"/>
        </w:rPr>
        <w:t>5V.12V</w:t>
      </w:r>
      <w:r>
        <w:rPr>
          <w:rStyle w:val="a4"/>
          <w:rFonts w:ascii="Tahoma" w:hAnsi="Tahoma" w:cs="Tahoma"/>
          <w:color w:val="000000"/>
          <w:sz w:val="27"/>
          <w:szCs w:val="27"/>
        </w:rPr>
        <w:t>和</w:t>
      </w:r>
      <w:r>
        <w:rPr>
          <w:rStyle w:val="a4"/>
          <w:rFonts w:ascii="Tahoma" w:hAnsi="Tahoma" w:cs="Tahoma"/>
          <w:color w:val="000000"/>
          <w:sz w:val="27"/>
          <w:szCs w:val="27"/>
        </w:rPr>
        <w:t>24V</w:t>
      </w:r>
      <w:r>
        <w:rPr>
          <w:rStyle w:val="a4"/>
          <w:rFonts w:ascii="Tahoma" w:hAnsi="Tahoma" w:cs="Tahoma"/>
          <w:color w:val="000000"/>
          <w:sz w:val="27"/>
          <w:szCs w:val="27"/>
        </w:rPr>
        <w:t>选择）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lastRenderedPageBreak/>
        <w:t>2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</w:t>
      </w:r>
      <w:r>
        <w:rPr>
          <w:rStyle w:val="a4"/>
          <w:rFonts w:ascii="Tahoma" w:hAnsi="Tahoma" w:cs="Tahoma"/>
          <w:color w:val="000000"/>
          <w:sz w:val="27"/>
          <w:szCs w:val="27"/>
        </w:rPr>
        <w:t>DC-</w:t>
      </w:r>
      <w:r>
        <w:rPr>
          <w:rStyle w:val="a4"/>
          <w:rFonts w:ascii="Tahoma" w:hAnsi="Tahoma" w:cs="Tahoma"/>
          <w:color w:val="000000"/>
          <w:sz w:val="27"/>
          <w:szCs w:val="27"/>
        </w:rPr>
        <w:t>：接电源负极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FF0000"/>
          <w:sz w:val="36"/>
          <w:szCs w:val="36"/>
        </w:rPr>
        <w:t>3</w:t>
      </w:r>
      <w:r>
        <w:rPr>
          <w:rStyle w:val="a4"/>
          <w:rFonts w:ascii="Tahoma" w:hAnsi="Tahoma" w:cs="Tahoma"/>
          <w:color w:val="FF0000"/>
          <w:sz w:val="36"/>
          <w:szCs w:val="36"/>
        </w:rPr>
        <w:t>、</w:t>
      </w:r>
      <w:r>
        <w:rPr>
          <w:rStyle w:val="a4"/>
          <w:rFonts w:ascii="Tahoma" w:hAnsi="Tahoma" w:cs="Tahoma"/>
          <w:color w:val="FF0000"/>
          <w:sz w:val="36"/>
          <w:szCs w:val="36"/>
        </w:rPr>
        <w:t>IN</w:t>
      </w:r>
      <w:r>
        <w:rPr>
          <w:rStyle w:val="a4"/>
          <w:rFonts w:ascii="Tahoma" w:hAnsi="Tahoma" w:cs="Tahoma"/>
          <w:color w:val="FF0000"/>
          <w:sz w:val="36"/>
          <w:szCs w:val="36"/>
        </w:rPr>
        <w:t>：可以高或低电平控制继电器吸合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继电器输出端：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1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</w:t>
      </w:r>
      <w:r>
        <w:rPr>
          <w:rStyle w:val="a4"/>
          <w:rFonts w:ascii="Tahoma" w:hAnsi="Tahoma" w:cs="Tahoma"/>
          <w:color w:val="000000"/>
          <w:sz w:val="27"/>
          <w:szCs w:val="27"/>
        </w:rPr>
        <w:t>NO</w:t>
      </w:r>
      <w:r>
        <w:rPr>
          <w:rStyle w:val="a4"/>
          <w:rFonts w:ascii="Tahoma" w:hAnsi="Tahoma" w:cs="Tahoma"/>
          <w:color w:val="000000"/>
          <w:sz w:val="27"/>
          <w:szCs w:val="27"/>
        </w:rPr>
        <w:t>：</w:t>
      </w:r>
      <w:r>
        <w:rPr>
          <w:rStyle w:val="a4"/>
          <w:rFonts w:ascii="Tahoma" w:hAnsi="Tahoma" w:cs="Tahoma"/>
          <w:color w:val="000000"/>
          <w:sz w:val="27"/>
          <w:szCs w:val="27"/>
        </w:rPr>
        <w:t xml:space="preserve">  </w:t>
      </w:r>
      <w:r>
        <w:rPr>
          <w:rStyle w:val="a4"/>
          <w:rFonts w:ascii="Tahoma" w:hAnsi="Tahoma" w:cs="Tahoma"/>
          <w:color w:val="000000"/>
          <w:sz w:val="27"/>
          <w:szCs w:val="27"/>
        </w:rPr>
        <w:t>继电器常开接口，继电器吸合前悬空，吸合后与</w:t>
      </w:r>
      <w:r>
        <w:rPr>
          <w:rStyle w:val="a4"/>
          <w:rFonts w:ascii="Tahoma" w:hAnsi="Tahoma" w:cs="Tahoma"/>
          <w:color w:val="000000"/>
          <w:sz w:val="27"/>
          <w:szCs w:val="27"/>
        </w:rPr>
        <w:t>COM</w:t>
      </w:r>
      <w:r>
        <w:rPr>
          <w:rStyle w:val="a4"/>
          <w:rFonts w:ascii="Tahoma" w:hAnsi="Tahoma" w:cs="Tahoma"/>
          <w:color w:val="000000"/>
          <w:sz w:val="27"/>
          <w:szCs w:val="27"/>
        </w:rPr>
        <w:t>短接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2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</w:t>
      </w:r>
      <w:r>
        <w:rPr>
          <w:rStyle w:val="a4"/>
          <w:rFonts w:ascii="Tahoma" w:hAnsi="Tahoma" w:cs="Tahoma"/>
          <w:color w:val="000000"/>
          <w:sz w:val="27"/>
          <w:szCs w:val="27"/>
        </w:rPr>
        <w:t>COM</w:t>
      </w:r>
      <w:r>
        <w:rPr>
          <w:rStyle w:val="a4"/>
          <w:rFonts w:ascii="Tahoma" w:hAnsi="Tahoma" w:cs="Tahoma"/>
          <w:color w:val="000000"/>
          <w:sz w:val="27"/>
          <w:szCs w:val="27"/>
        </w:rPr>
        <w:t>：继电器公用接口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3</w:t>
      </w:r>
      <w:r>
        <w:rPr>
          <w:rStyle w:val="a4"/>
          <w:rFonts w:ascii="Tahoma" w:hAnsi="Tahoma" w:cs="Tahoma"/>
          <w:color w:val="000000"/>
          <w:sz w:val="27"/>
          <w:szCs w:val="27"/>
        </w:rPr>
        <w:t>、</w:t>
      </w:r>
      <w:r>
        <w:rPr>
          <w:rStyle w:val="a4"/>
          <w:rFonts w:ascii="Tahoma" w:hAnsi="Tahoma" w:cs="Tahoma"/>
          <w:color w:val="000000"/>
          <w:sz w:val="27"/>
          <w:szCs w:val="27"/>
        </w:rPr>
        <w:t>NC</w:t>
      </w:r>
      <w:r>
        <w:rPr>
          <w:rStyle w:val="a4"/>
          <w:rFonts w:ascii="Tahoma" w:hAnsi="Tahoma" w:cs="Tahoma"/>
          <w:color w:val="000000"/>
          <w:sz w:val="27"/>
          <w:szCs w:val="27"/>
        </w:rPr>
        <w:t>：</w:t>
      </w:r>
      <w:r>
        <w:rPr>
          <w:rStyle w:val="a4"/>
          <w:rFonts w:ascii="Tahoma" w:hAnsi="Tahoma" w:cs="Tahoma"/>
          <w:color w:val="000000"/>
          <w:sz w:val="27"/>
          <w:szCs w:val="27"/>
        </w:rPr>
        <w:t xml:space="preserve">  </w:t>
      </w:r>
      <w:r>
        <w:rPr>
          <w:rStyle w:val="a4"/>
          <w:rFonts w:ascii="Tahoma" w:hAnsi="Tahoma" w:cs="Tahoma"/>
          <w:color w:val="000000"/>
          <w:sz w:val="27"/>
          <w:szCs w:val="27"/>
        </w:rPr>
        <w:t>继电器常闭接口，继电器吸合前与</w:t>
      </w:r>
      <w:r>
        <w:rPr>
          <w:rStyle w:val="a4"/>
          <w:rFonts w:ascii="Tahoma" w:hAnsi="Tahoma" w:cs="Tahoma"/>
          <w:color w:val="000000"/>
          <w:sz w:val="27"/>
          <w:szCs w:val="27"/>
        </w:rPr>
        <w:t>COM</w:t>
      </w:r>
      <w:r>
        <w:rPr>
          <w:rStyle w:val="a4"/>
          <w:rFonts w:ascii="Tahoma" w:hAnsi="Tahoma" w:cs="Tahoma"/>
          <w:color w:val="000000"/>
          <w:sz w:val="27"/>
          <w:szCs w:val="27"/>
        </w:rPr>
        <w:t>短接，吸合后悬空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KaiTi_GB2312" w:eastAsia="KaiTi_GB2312" w:hAnsi="KaiTi_GB2312" w:cs="Tahoma" w:hint="eastAsia"/>
          <w:color w:val="000000"/>
          <w:sz w:val="27"/>
          <w:szCs w:val="27"/>
        </w:rPr>
        <w:t>高低电平触发选择端：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1.</w:t>
      </w:r>
      <w:r>
        <w:rPr>
          <w:rStyle w:val="a4"/>
          <w:rFonts w:ascii="Tahoma" w:hAnsi="Tahoma" w:cs="Tahoma"/>
          <w:color w:val="000000"/>
          <w:sz w:val="27"/>
          <w:szCs w:val="27"/>
        </w:rPr>
        <w:t>跳线与</w:t>
      </w:r>
      <w:r>
        <w:rPr>
          <w:rStyle w:val="a4"/>
          <w:rFonts w:ascii="Tahoma" w:hAnsi="Tahoma" w:cs="Tahoma"/>
          <w:color w:val="000000"/>
          <w:sz w:val="27"/>
          <w:szCs w:val="27"/>
        </w:rPr>
        <w:t>LOW</w:t>
      </w:r>
      <w:r>
        <w:rPr>
          <w:rStyle w:val="a4"/>
          <w:rFonts w:ascii="Tahoma" w:hAnsi="Tahoma" w:cs="Tahoma"/>
          <w:color w:val="000000"/>
          <w:sz w:val="27"/>
          <w:szCs w:val="27"/>
        </w:rPr>
        <w:t>短接时为低电平触发</w:t>
      </w:r>
      <w:r>
        <w:rPr>
          <w:rStyle w:val="a4"/>
          <w:rFonts w:ascii="Tahoma" w:hAnsi="Tahoma" w:cs="Tahoma"/>
          <w:color w:val="000000"/>
          <w:sz w:val="27"/>
          <w:szCs w:val="27"/>
        </w:rPr>
        <w:t>;</w:t>
      </w:r>
    </w:p>
    <w:p w:rsidR="00312B93" w:rsidRDefault="00312B93" w:rsidP="00312B93">
      <w:pPr>
        <w:pStyle w:val="a3"/>
        <w:shd w:val="clear" w:color="auto" w:fill="FFFFFF"/>
        <w:spacing w:before="269" w:beforeAutospacing="0" w:after="269" w:afterAutospacing="0" w:line="28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  <w:rFonts w:ascii="Tahoma" w:hAnsi="Tahoma" w:cs="Tahoma"/>
          <w:color w:val="000000"/>
          <w:sz w:val="27"/>
          <w:szCs w:val="27"/>
        </w:rPr>
        <w:t>2.</w:t>
      </w:r>
      <w:r>
        <w:rPr>
          <w:rStyle w:val="a4"/>
          <w:rFonts w:ascii="Tahoma" w:hAnsi="Tahoma" w:cs="Tahoma"/>
          <w:color w:val="000000"/>
          <w:sz w:val="27"/>
          <w:szCs w:val="27"/>
        </w:rPr>
        <w:t>跳线与</w:t>
      </w:r>
      <w:r>
        <w:rPr>
          <w:rStyle w:val="a4"/>
          <w:rFonts w:ascii="Tahoma" w:hAnsi="Tahoma" w:cs="Tahoma"/>
          <w:color w:val="000000"/>
          <w:sz w:val="27"/>
          <w:szCs w:val="27"/>
        </w:rPr>
        <w:t>high</w:t>
      </w:r>
      <w:r>
        <w:rPr>
          <w:rStyle w:val="a4"/>
          <w:rFonts w:ascii="Tahoma" w:hAnsi="Tahoma" w:cs="Tahoma"/>
          <w:color w:val="000000"/>
          <w:sz w:val="27"/>
          <w:szCs w:val="27"/>
        </w:rPr>
        <w:t>短接时为高电平触发。</w:t>
      </w:r>
    </w:p>
    <w:p w:rsidR="00B74BDD" w:rsidRDefault="00B74BDD"/>
    <w:sectPr w:rsidR="00B7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BE"/>
    <w:rsid w:val="000D58BE"/>
    <w:rsid w:val="00312B93"/>
    <w:rsid w:val="00B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2B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2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 Yang</dc:creator>
  <cp:keywords/>
  <dc:description/>
  <cp:lastModifiedBy>JiangLi Yang</cp:lastModifiedBy>
  <cp:revision>2</cp:revision>
  <dcterms:created xsi:type="dcterms:W3CDTF">2020-01-12T14:15:00Z</dcterms:created>
  <dcterms:modified xsi:type="dcterms:W3CDTF">2020-01-12T14:15:00Z</dcterms:modified>
</cp:coreProperties>
</file>