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8218EE" w:rsidRDefault="00E962E5" w:rsidP="008218EE">
      <w:pPr>
        <w:pStyle w:val="a3"/>
        <w:ind w:firstLine="723"/>
        <w:rPr>
          <w:rFonts w:ascii="黑体" w:eastAsia="黑体" w:hAnsi="黑体"/>
          <w:sz w:val="36"/>
          <w:szCs w:val="36"/>
        </w:rPr>
      </w:pPr>
      <w:r w:rsidRPr="008218EE">
        <w:rPr>
          <w:rFonts w:ascii="黑体" w:eastAsia="黑体" w:hAnsi="黑体" w:hint="eastAsia"/>
          <w:sz w:val="36"/>
          <w:szCs w:val="36"/>
        </w:rPr>
        <w:t>使用机器学习的自动流量分类和应用程序识别</w:t>
      </w:r>
    </w:p>
    <w:p w:rsidR="008218EE" w:rsidRPr="008218EE" w:rsidRDefault="008218EE" w:rsidP="008218EE">
      <w:pPr>
        <w:ind w:firstLineChars="650" w:firstLine="1560"/>
        <w:rPr>
          <w:rFonts w:asciiTheme="majorEastAsia" w:eastAsiaTheme="majorEastAsia" w:hAnsiTheme="majorEastAsia"/>
          <w:color w:val="000002"/>
          <w:sz w:val="24"/>
          <w:szCs w:val="24"/>
        </w:rPr>
      </w:pPr>
      <w:r w:rsidRPr="008218EE">
        <w:rPr>
          <w:rFonts w:asciiTheme="majorEastAsia" w:eastAsiaTheme="majorEastAsia" w:hAnsiTheme="majorEastAsia"/>
          <w:color w:val="000002"/>
          <w:sz w:val="24"/>
          <w:szCs w:val="24"/>
        </w:rPr>
        <w:t>Sebastian Zander, Thuy Nguyen, Grenville Armitage</w:t>
      </w:r>
    </w:p>
    <w:p w:rsidR="008218EE" w:rsidRPr="008218EE" w:rsidRDefault="008218EE" w:rsidP="008218EE">
      <w:pPr>
        <w:ind w:firstLineChars="850" w:firstLine="1785"/>
        <w:rPr>
          <w:rFonts w:asciiTheme="majorEastAsia" w:eastAsiaTheme="majorEastAsia" w:hAnsiTheme="majorEastAsia"/>
          <w:sz w:val="21"/>
          <w:szCs w:val="21"/>
        </w:rPr>
      </w:pPr>
      <w:r w:rsidRPr="008218EE">
        <w:rPr>
          <w:rFonts w:asciiTheme="majorEastAsia" w:eastAsiaTheme="majorEastAsia" w:hAnsiTheme="majorEastAsia" w:hint="eastAsia"/>
          <w:sz w:val="21"/>
          <w:szCs w:val="21"/>
        </w:rPr>
        <w:t>斯威本科技大学 高级互联网架构中心，澳大利亚 墨尔本</w:t>
      </w:r>
      <w:r w:rsidRPr="008218EE">
        <w:rPr>
          <w:rFonts w:asciiTheme="majorEastAsia" w:eastAsiaTheme="majorEastAsia" w:hAnsiTheme="majorEastAsia"/>
          <w:sz w:val="21"/>
          <w:szCs w:val="21"/>
        </w:rPr>
        <w:t xml:space="preserve"> </w:t>
      </w:r>
    </w:p>
    <w:p w:rsidR="00E962E5" w:rsidRPr="001836C5" w:rsidRDefault="00E962E5" w:rsidP="007D48B3">
      <w:pPr>
        <w:pStyle w:val="a4"/>
        <w:spacing w:beforeLines="100" w:afterLines="100" w:line="360" w:lineRule="auto"/>
        <w:ind w:firstLine="643"/>
        <w:rPr>
          <w:rFonts w:ascii="黑体" w:eastAsia="黑体" w:hAnsi="黑体"/>
        </w:rPr>
      </w:pPr>
      <w:r w:rsidRPr="001836C5">
        <w:rPr>
          <w:rFonts w:ascii="黑体" w:eastAsia="黑体" w:hAnsi="黑体" w:hint="eastAsia"/>
        </w:rPr>
        <w:t>摘要</w:t>
      </w:r>
    </w:p>
    <w:p w:rsidR="00E962E5" w:rsidRPr="001836C5" w:rsidRDefault="004E0DC0" w:rsidP="001836C5">
      <w:pPr>
        <w:ind w:firstLine="480"/>
        <w:rPr>
          <w:rFonts w:asciiTheme="minorEastAsia" w:eastAsiaTheme="minorEastAsia" w:hAnsiTheme="minorEastAsia"/>
          <w:sz w:val="24"/>
          <w:szCs w:val="24"/>
        </w:rPr>
      </w:pPr>
      <w:r w:rsidRPr="001836C5">
        <w:rPr>
          <w:rFonts w:asciiTheme="minorEastAsia" w:eastAsiaTheme="minorEastAsia" w:hAnsiTheme="minorEastAsia" w:hint="eastAsia"/>
          <w:sz w:val="24"/>
          <w:szCs w:val="24"/>
        </w:rPr>
        <w:t>负责网络流量跟踪的动态分类器和应用程序识别器对IP网络设计、管理和监控中的一些关键领域</w:t>
      </w:r>
      <w:r w:rsidR="00A10B3D" w:rsidRPr="001836C5">
        <w:rPr>
          <w:rFonts w:asciiTheme="minorEastAsia" w:eastAsiaTheme="minorEastAsia" w:hAnsiTheme="minorEastAsia" w:hint="eastAsia"/>
          <w:sz w:val="24"/>
          <w:szCs w:val="24"/>
        </w:rPr>
        <w:t>提供了</w:t>
      </w:r>
      <w:r w:rsidRPr="001836C5">
        <w:rPr>
          <w:rFonts w:asciiTheme="minorEastAsia" w:eastAsiaTheme="minorEastAsia" w:hAnsiTheme="minorEastAsia" w:hint="eastAsia"/>
          <w:sz w:val="24"/>
          <w:szCs w:val="24"/>
        </w:rPr>
        <w:t>很多好处。</w:t>
      </w:r>
      <w:r w:rsidR="00A10B3D" w:rsidRPr="001836C5">
        <w:rPr>
          <w:rFonts w:asciiTheme="minorEastAsia" w:eastAsiaTheme="minorEastAsia" w:hAnsiTheme="minorEastAsia" w:hint="eastAsia"/>
          <w:sz w:val="24"/>
          <w:szCs w:val="24"/>
        </w:rPr>
        <w:t>目前，这样的分类器依靠选定的</w:t>
      </w:r>
      <w:r w:rsidR="00DE6A0F" w:rsidRPr="001836C5">
        <w:rPr>
          <w:rFonts w:asciiTheme="minorEastAsia" w:eastAsiaTheme="minorEastAsia" w:hAnsiTheme="minorEastAsia" w:hint="eastAsia"/>
          <w:sz w:val="24"/>
          <w:szCs w:val="24"/>
        </w:rPr>
        <w:t>数据包报头字段</w:t>
      </w:r>
      <w:r w:rsidR="008274B4">
        <w:rPr>
          <w:rFonts w:asciiTheme="minorEastAsia" w:eastAsiaTheme="minorEastAsia" w:hAnsiTheme="minorEastAsia" w:hint="eastAsia"/>
          <w:sz w:val="24"/>
          <w:szCs w:val="24"/>
        </w:rPr>
        <w:t>（</w:t>
      </w:r>
      <w:r w:rsidR="00A10B3D" w:rsidRPr="001836C5">
        <w:rPr>
          <w:rFonts w:asciiTheme="minorEastAsia" w:eastAsiaTheme="minorEastAsia" w:hAnsiTheme="minorEastAsia" w:hint="eastAsia"/>
          <w:sz w:val="24"/>
          <w:szCs w:val="24"/>
        </w:rPr>
        <w:t>例如端口号</w:t>
      </w:r>
      <w:r w:rsidR="008274B4">
        <w:rPr>
          <w:rFonts w:asciiTheme="minorEastAsia" w:eastAsiaTheme="minorEastAsia" w:hAnsiTheme="minorEastAsia" w:hint="eastAsia"/>
          <w:sz w:val="24"/>
          <w:szCs w:val="24"/>
        </w:rPr>
        <w:t>）</w:t>
      </w:r>
      <w:r w:rsidR="00DE6A0F" w:rsidRPr="001836C5">
        <w:rPr>
          <w:rFonts w:asciiTheme="minorEastAsia" w:eastAsiaTheme="minorEastAsia" w:hAnsiTheme="minorEastAsia" w:hint="eastAsia"/>
          <w:sz w:val="24"/>
          <w:szCs w:val="24"/>
        </w:rPr>
        <w:t>或</w:t>
      </w:r>
      <w:r w:rsidR="00A10B3D" w:rsidRPr="001836C5">
        <w:rPr>
          <w:rFonts w:asciiTheme="minorEastAsia" w:eastAsiaTheme="minorEastAsia" w:hAnsiTheme="minorEastAsia" w:hint="eastAsia"/>
          <w:sz w:val="24"/>
          <w:szCs w:val="24"/>
        </w:rPr>
        <w:t>应用程序层协议</w:t>
      </w:r>
      <w:r w:rsidR="00DE6A0F" w:rsidRPr="001836C5">
        <w:rPr>
          <w:rFonts w:asciiTheme="minorEastAsia" w:eastAsiaTheme="minorEastAsia" w:hAnsiTheme="minorEastAsia" w:hint="eastAsia"/>
          <w:sz w:val="24"/>
          <w:szCs w:val="24"/>
        </w:rPr>
        <w:t>来</w:t>
      </w:r>
      <w:r w:rsidR="00A10B3D" w:rsidRPr="001836C5">
        <w:rPr>
          <w:rFonts w:asciiTheme="minorEastAsia" w:eastAsiaTheme="minorEastAsia" w:hAnsiTheme="minorEastAsia" w:hint="eastAsia"/>
          <w:sz w:val="24"/>
          <w:szCs w:val="24"/>
        </w:rPr>
        <w:t>解码。</w:t>
      </w:r>
      <w:r w:rsidR="00DE6A0F" w:rsidRPr="001836C5">
        <w:rPr>
          <w:rFonts w:asciiTheme="minorEastAsia" w:eastAsiaTheme="minorEastAsia" w:hAnsiTheme="minorEastAsia" w:hint="eastAsia"/>
          <w:sz w:val="24"/>
          <w:szCs w:val="24"/>
        </w:rPr>
        <w:t>这些方法有许多不足，例如，许多应用程序使用不可预知的端口号和协议解码，这需要大量的计算资源，或者，一旦协议是未知的或加密的，这就是不可行的。</w:t>
      </w:r>
      <w:r w:rsidR="007B46FA" w:rsidRPr="001836C5">
        <w:rPr>
          <w:rFonts w:asciiTheme="minorEastAsia" w:eastAsiaTheme="minorEastAsia" w:hAnsiTheme="minorEastAsia" w:hint="eastAsia"/>
          <w:sz w:val="24"/>
          <w:szCs w:val="24"/>
        </w:rPr>
        <w:t>本文使用无监督的机器学习技术，提出了一种新方法用于流量分类和应用程序识别。基于统计</w:t>
      </w:r>
      <w:r w:rsidR="00D14278" w:rsidRPr="001836C5">
        <w:rPr>
          <w:rFonts w:asciiTheme="minorEastAsia" w:eastAsiaTheme="minorEastAsia" w:hAnsiTheme="minorEastAsia" w:hint="eastAsia"/>
          <w:sz w:val="24"/>
          <w:szCs w:val="24"/>
        </w:rPr>
        <w:t>流动</w:t>
      </w:r>
      <w:r w:rsidR="007B46FA" w:rsidRPr="001836C5">
        <w:rPr>
          <w:rFonts w:asciiTheme="minorEastAsia" w:eastAsiaTheme="minorEastAsia" w:hAnsiTheme="minorEastAsia" w:hint="eastAsia"/>
          <w:sz w:val="24"/>
          <w:szCs w:val="24"/>
        </w:rPr>
        <w:t>特性</w:t>
      </w:r>
      <w:r w:rsidR="00D14278" w:rsidRPr="001836C5">
        <w:rPr>
          <w:rFonts w:asciiTheme="minorEastAsia" w:eastAsiaTheme="minorEastAsia" w:hAnsiTheme="minorEastAsia" w:hint="eastAsia"/>
          <w:sz w:val="24"/>
          <w:szCs w:val="24"/>
        </w:rPr>
        <w:t>，流量可以</w:t>
      </w:r>
      <w:r w:rsidR="007B46FA" w:rsidRPr="001836C5">
        <w:rPr>
          <w:rFonts w:asciiTheme="minorEastAsia" w:eastAsiaTheme="minorEastAsia" w:hAnsiTheme="minorEastAsia" w:hint="eastAsia"/>
          <w:sz w:val="24"/>
          <w:szCs w:val="24"/>
        </w:rPr>
        <w:t>自动分类。</w:t>
      </w:r>
      <w:r w:rsidR="00D14278" w:rsidRPr="001836C5">
        <w:rPr>
          <w:rFonts w:asciiTheme="minorEastAsia" w:eastAsiaTheme="minorEastAsia" w:hAnsiTheme="minorEastAsia" w:hint="eastAsia"/>
          <w:sz w:val="24"/>
          <w:szCs w:val="24"/>
        </w:rPr>
        <w:t>我们使用收集来的不同网络区域的几条流量轨迹中的数据，评估提出方法的效率。</w:t>
      </w:r>
      <w:r w:rsidR="006769CD" w:rsidRPr="001836C5">
        <w:rPr>
          <w:rFonts w:asciiTheme="minorEastAsia" w:eastAsiaTheme="minorEastAsia" w:hAnsiTheme="minorEastAsia" w:hint="eastAsia"/>
          <w:sz w:val="24"/>
          <w:szCs w:val="24"/>
        </w:rPr>
        <w:t>我们使用特征选择找到一个最佳的特性集，并确定不同特征的影响。</w:t>
      </w:r>
    </w:p>
    <w:p w:rsidR="003A65D8" w:rsidRDefault="001836C5" w:rsidP="007D48B3">
      <w:pPr>
        <w:pStyle w:val="2"/>
        <w:spacing w:beforeLines="100" w:afterLines="100" w:line="360" w:lineRule="auto"/>
        <w:ind w:firstLine="643"/>
      </w:pPr>
      <w:r>
        <w:rPr>
          <w:rFonts w:hint="eastAsia"/>
        </w:rPr>
        <w:t>1.</w:t>
      </w:r>
      <w:r w:rsidR="003A65D8" w:rsidRPr="001836C5">
        <w:rPr>
          <w:rFonts w:ascii="黑体" w:eastAsia="黑体" w:hAnsi="黑体" w:hint="eastAsia"/>
        </w:rPr>
        <w:t>简介</w:t>
      </w:r>
    </w:p>
    <w:p w:rsidR="00F23B8E" w:rsidRPr="001836C5" w:rsidRDefault="00F23B8E" w:rsidP="001836C5">
      <w:pPr>
        <w:ind w:firstLine="480"/>
        <w:rPr>
          <w:rFonts w:asciiTheme="minorEastAsia" w:eastAsiaTheme="minorEastAsia" w:hAnsiTheme="minorEastAsia"/>
          <w:sz w:val="24"/>
          <w:szCs w:val="24"/>
        </w:rPr>
      </w:pPr>
      <w:r w:rsidRPr="001836C5">
        <w:rPr>
          <w:rFonts w:asciiTheme="minorEastAsia" w:eastAsiaTheme="minorEastAsia" w:hAnsiTheme="minorEastAsia" w:hint="eastAsia"/>
          <w:sz w:val="24"/>
          <w:szCs w:val="24"/>
        </w:rPr>
        <w:t>近年来，使用互联网的应用程序的种类已经大幅增加。除了“传统的”应用程序</w:t>
      </w:r>
      <w:r w:rsidR="008274B4">
        <w:rPr>
          <w:rFonts w:asciiTheme="minorEastAsia" w:eastAsiaTheme="minorEastAsia" w:hAnsiTheme="minorEastAsia" w:hint="eastAsia"/>
          <w:sz w:val="24"/>
          <w:szCs w:val="24"/>
        </w:rPr>
        <w:t>（</w:t>
      </w:r>
      <w:r w:rsidRPr="001836C5">
        <w:rPr>
          <w:rFonts w:asciiTheme="minorEastAsia" w:eastAsiaTheme="minorEastAsia" w:hAnsiTheme="minorEastAsia" w:hint="eastAsia"/>
          <w:sz w:val="24"/>
          <w:szCs w:val="24"/>
        </w:rPr>
        <w:t>如电子邮件、网页或</w:t>
      </w:r>
      <w:r w:rsidR="008274B4">
        <w:rPr>
          <w:rFonts w:asciiTheme="minorEastAsia" w:eastAsiaTheme="minorEastAsia" w:hAnsiTheme="minorEastAsia" w:hint="eastAsia"/>
          <w:sz w:val="24"/>
          <w:szCs w:val="24"/>
        </w:rPr>
        <w:t>ftp）</w:t>
      </w:r>
      <w:r w:rsidRPr="001836C5">
        <w:rPr>
          <w:rFonts w:asciiTheme="minorEastAsia" w:eastAsiaTheme="minorEastAsia" w:hAnsiTheme="minorEastAsia" w:hint="eastAsia"/>
          <w:sz w:val="24"/>
          <w:szCs w:val="24"/>
        </w:rPr>
        <w:t>，新的应用程序也有了强劲的势头</w:t>
      </w:r>
      <w:r w:rsidR="008274B4">
        <w:rPr>
          <w:rFonts w:asciiTheme="minorEastAsia" w:eastAsiaTheme="minorEastAsia" w:hAnsiTheme="minorEastAsia" w:hint="eastAsia"/>
          <w:sz w:val="24"/>
          <w:szCs w:val="24"/>
        </w:rPr>
        <w:t>（</w:t>
      </w:r>
      <w:r w:rsidRPr="001836C5">
        <w:rPr>
          <w:rFonts w:asciiTheme="minorEastAsia" w:eastAsiaTheme="minorEastAsia" w:hAnsiTheme="minorEastAsia" w:hint="eastAsia"/>
          <w:sz w:val="24"/>
          <w:szCs w:val="24"/>
        </w:rPr>
        <w:t>如流媒体、游戏或</w:t>
      </w:r>
      <w:r w:rsidR="008274B4">
        <w:rPr>
          <w:rFonts w:asciiTheme="minorEastAsia" w:eastAsiaTheme="minorEastAsia" w:hAnsiTheme="minorEastAsia" w:hint="eastAsia"/>
          <w:sz w:val="24"/>
          <w:szCs w:val="24"/>
        </w:rPr>
        <w:t>P2P）</w:t>
      </w:r>
      <w:r w:rsidRPr="001836C5">
        <w:rPr>
          <w:rFonts w:asciiTheme="minorEastAsia" w:eastAsiaTheme="minorEastAsia" w:hAnsiTheme="minorEastAsia" w:hint="eastAsia"/>
          <w:sz w:val="24"/>
          <w:szCs w:val="24"/>
        </w:rPr>
        <w:t>。根据应用程序，动态识别和分类流量的能力十分有利于:</w:t>
      </w:r>
    </w:p>
    <w:p w:rsidR="00F23B8E" w:rsidRPr="001836C5" w:rsidRDefault="008274B4" w:rsidP="001836C5">
      <w:pPr>
        <w:pStyle w:val="a5"/>
        <w:numPr>
          <w:ilvl w:val="0"/>
          <w:numId w:val="3"/>
        </w:numPr>
        <w:ind w:firstLineChars="0"/>
        <w:rPr>
          <w:rFonts w:asciiTheme="minorEastAsia" w:eastAsiaTheme="minorEastAsia" w:hAnsiTheme="minorEastAsia"/>
          <w:sz w:val="24"/>
          <w:szCs w:val="24"/>
        </w:rPr>
      </w:pPr>
      <w:r>
        <w:rPr>
          <w:rFonts w:asciiTheme="minorEastAsia" w:eastAsiaTheme="minorEastAsia" w:hAnsiTheme="minorEastAsia" w:hint="eastAsia"/>
          <w:sz w:val="24"/>
          <w:szCs w:val="24"/>
        </w:rPr>
        <w:t>趋势分析（</w:t>
      </w:r>
      <w:r w:rsidR="009A4912" w:rsidRPr="001836C5">
        <w:rPr>
          <w:rFonts w:asciiTheme="minorEastAsia" w:eastAsiaTheme="minorEastAsia" w:hAnsiTheme="minorEastAsia" w:hint="eastAsia"/>
          <w:sz w:val="24"/>
          <w:szCs w:val="24"/>
        </w:rPr>
        <w:t>估计网络设计的需求趋势大小和起源的能力）</w:t>
      </w:r>
    </w:p>
    <w:p w:rsidR="009A4912" w:rsidRPr="001836C5" w:rsidRDefault="00EA56FD" w:rsidP="001836C5">
      <w:pPr>
        <w:pStyle w:val="a5"/>
        <w:numPr>
          <w:ilvl w:val="0"/>
          <w:numId w:val="3"/>
        </w:numPr>
        <w:ind w:firstLineChars="0"/>
        <w:rPr>
          <w:rFonts w:asciiTheme="minorEastAsia" w:eastAsiaTheme="minorEastAsia" w:hAnsiTheme="minorEastAsia"/>
          <w:sz w:val="24"/>
          <w:szCs w:val="24"/>
        </w:rPr>
      </w:pPr>
      <w:r w:rsidRPr="001836C5">
        <w:rPr>
          <w:rFonts w:asciiTheme="minorEastAsia" w:eastAsiaTheme="minorEastAsia" w:hAnsiTheme="minorEastAsia" w:hint="eastAsia"/>
          <w:sz w:val="24"/>
          <w:szCs w:val="24"/>
        </w:rPr>
        <w:t>适应性，基于网络的流量标志需要特定的</w:t>
      </w:r>
      <w:r w:rsidR="00624F39" w:rsidRPr="001836C5">
        <w:rPr>
          <w:rFonts w:asciiTheme="minorEastAsia" w:eastAsiaTheme="minorEastAsia" w:hAnsiTheme="minorEastAsia" w:hint="eastAsia"/>
          <w:sz w:val="24"/>
          <w:szCs w:val="24"/>
        </w:rPr>
        <w:t>没有直接</w:t>
      </w:r>
      <w:r w:rsidRPr="001836C5">
        <w:rPr>
          <w:rFonts w:asciiTheme="minorEastAsia" w:eastAsiaTheme="minorEastAsia" w:hAnsiTheme="minorEastAsia" w:hint="eastAsia"/>
          <w:sz w:val="24"/>
          <w:szCs w:val="24"/>
        </w:rPr>
        <w:t>客户端应用程序或终端主机参与的服务质量（QoS）</w:t>
      </w:r>
    </w:p>
    <w:p w:rsidR="00624F39" w:rsidRPr="001836C5" w:rsidRDefault="000279B0" w:rsidP="001836C5">
      <w:pPr>
        <w:pStyle w:val="a5"/>
        <w:numPr>
          <w:ilvl w:val="0"/>
          <w:numId w:val="3"/>
        </w:numPr>
        <w:ind w:firstLineChars="0"/>
        <w:rPr>
          <w:rFonts w:asciiTheme="minorEastAsia" w:eastAsiaTheme="minorEastAsia" w:hAnsiTheme="minorEastAsia"/>
          <w:sz w:val="24"/>
          <w:szCs w:val="24"/>
        </w:rPr>
      </w:pPr>
      <w:r w:rsidRPr="001836C5">
        <w:rPr>
          <w:rFonts w:asciiTheme="minorEastAsia" w:eastAsiaTheme="minorEastAsia" w:hAnsiTheme="minorEastAsia" w:hint="eastAsia"/>
          <w:sz w:val="24"/>
          <w:szCs w:val="24"/>
        </w:rPr>
        <w:t>动态访问控制</w:t>
      </w:r>
      <w:r w:rsidR="008274B4">
        <w:rPr>
          <w:rFonts w:asciiTheme="minorEastAsia" w:eastAsiaTheme="minorEastAsia" w:hAnsiTheme="minorEastAsia" w:hint="eastAsia"/>
          <w:sz w:val="24"/>
          <w:szCs w:val="24"/>
        </w:rPr>
        <w:t>（</w:t>
      </w:r>
      <w:r w:rsidRPr="001836C5">
        <w:rPr>
          <w:rFonts w:asciiTheme="minorEastAsia" w:eastAsiaTheme="minorEastAsia" w:hAnsiTheme="minorEastAsia" w:hint="eastAsia"/>
          <w:sz w:val="24"/>
          <w:szCs w:val="24"/>
        </w:rPr>
        <w:t>可以检测禁止应用程序、拒绝服务攻击(DoS)或其他不必要的流量的自适应防火墙</w:t>
      </w:r>
      <w:r w:rsidR="008274B4">
        <w:rPr>
          <w:rFonts w:asciiTheme="minorEastAsia" w:eastAsiaTheme="minorEastAsia" w:hAnsiTheme="minorEastAsia" w:hint="eastAsia"/>
          <w:sz w:val="24"/>
          <w:szCs w:val="24"/>
        </w:rPr>
        <w:t>）</w:t>
      </w:r>
    </w:p>
    <w:p w:rsidR="00DF46D7" w:rsidRPr="001836C5" w:rsidRDefault="00DF46D7" w:rsidP="001836C5">
      <w:pPr>
        <w:pStyle w:val="a5"/>
        <w:numPr>
          <w:ilvl w:val="0"/>
          <w:numId w:val="3"/>
        </w:numPr>
        <w:ind w:firstLineChars="0"/>
        <w:rPr>
          <w:rFonts w:asciiTheme="minorEastAsia" w:eastAsiaTheme="minorEastAsia" w:hAnsiTheme="minorEastAsia"/>
          <w:sz w:val="24"/>
          <w:szCs w:val="24"/>
        </w:rPr>
      </w:pPr>
      <w:r w:rsidRPr="001836C5">
        <w:rPr>
          <w:rFonts w:asciiTheme="minorEastAsia" w:eastAsiaTheme="minorEastAsia" w:hAnsiTheme="minorEastAsia" w:hint="eastAsia"/>
          <w:sz w:val="24"/>
          <w:szCs w:val="24"/>
        </w:rPr>
        <w:t>合法的</w:t>
      </w:r>
      <w:r w:rsidR="000279B0" w:rsidRPr="001836C5">
        <w:rPr>
          <w:rFonts w:asciiTheme="minorEastAsia" w:eastAsiaTheme="minorEastAsia" w:hAnsiTheme="minorEastAsia" w:hint="eastAsia"/>
          <w:sz w:val="24"/>
          <w:szCs w:val="24"/>
        </w:rPr>
        <w:t>窃听（实现</w:t>
      </w:r>
      <w:r w:rsidR="000B2804" w:rsidRPr="001836C5">
        <w:rPr>
          <w:rFonts w:asciiTheme="minorEastAsia" w:eastAsiaTheme="minorEastAsia" w:hAnsiTheme="minorEastAsia" w:hint="eastAsia"/>
          <w:sz w:val="24"/>
          <w:szCs w:val="24"/>
        </w:rPr>
        <w:t>最低入侵保证和</w:t>
      </w:r>
      <w:r w:rsidR="000B2804">
        <w:rPr>
          <w:rFonts w:asciiTheme="minorEastAsia" w:eastAsiaTheme="minorEastAsia" w:hAnsiTheme="minorEastAsia" w:hint="eastAsia"/>
          <w:sz w:val="24"/>
          <w:szCs w:val="24"/>
        </w:rPr>
        <w:t>基于流量细节</w:t>
      </w:r>
      <w:r w:rsidRPr="001836C5">
        <w:rPr>
          <w:rFonts w:asciiTheme="minorEastAsia" w:eastAsiaTheme="minorEastAsia" w:hAnsiTheme="minorEastAsia" w:hint="eastAsia"/>
          <w:sz w:val="24"/>
          <w:szCs w:val="24"/>
        </w:rPr>
        <w:t>统计总结的窃听）</w:t>
      </w:r>
    </w:p>
    <w:p w:rsidR="00DF46D7" w:rsidRPr="001836C5" w:rsidRDefault="00DF46D7" w:rsidP="001836C5">
      <w:pPr>
        <w:pStyle w:val="a5"/>
        <w:numPr>
          <w:ilvl w:val="0"/>
          <w:numId w:val="3"/>
        </w:numPr>
        <w:ind w:firstLineChars="0"/>
        <w:rPr>
          <w:rFonts w:asciiTheme="minorEastAsia" w:eastAsiaTheme="minorEastAsia" w:hAnsiTheme="minorEastAsia"/>
          <w:sz w:val="24"/>
          <w:szCs w:val="24"/>
        </w:rPr>
      </w:pPr>
      <w:r w:rsidRPr="001836C5">
        <w:rPr>
          <w:rFonts w:asciiTheme="minorEastAsia" w:eastAsiaTheme="minorEastAsia" w:hAnsiTheme="minorEastAsia" w:hint="eastAsia"/>
          <w:sz w:val="24"/>
          <w:szCs w:val="24"/>
        </w:rPr>
        <w:lastRenderedPageBreak/>
        <w:t>入侵检测</w:t>
      </w:r>
      <w:r w:rsidR="008274B4">
        <w:rPr>
          <w:rFonts w:asciiTheme="minorEastAsia" w:eastAsiaTheme="minorEastAsia" w:hAnsiTheme="minorEastAsia" w:hint="eastAsia"/>
          <w:sz w:val="24"/>
          <w:szCs w:val="24"/>
        </w:rPr>
        <w:t>（</w:t>
      </w:r>
      <w:r w:rsidRPr="001836C5">
        <w:rPr>
          <w:rFonts w:asciiTheme="minorEastAsia" w:eastAsiaTheme="minorEastAsia" w:hAnsiTheme="minorEastAsia" w:hint="eastAsia"/>
          <w:sz w:val="24"/>
          <w:szCs w:val="24"/>
        </w:rPr>
        <w:t>检测与恶意用户或蠕虫导致的安全漏洞相关的可疑活动</w:t>
      </w:r>
      <w:r w:rsidR="008274B4">
        <w:rPr>
          <w:rFonts w:asciiTheme="minorEastAsia" w:eastAsiaTheme="minorEastAsia" w:hAnsiTheme="minorEastAsia" w:hint="eastAsia"/>
          <w:sz w:val="24"/>
          <w:szCs w:val="24"/>
        </w:rPr>
        <w:t>)</w:t>
      </w:r>
    </w:p>
    <w:p w:rsidR="00DF46D7" w:rsidRPr="008274B4" w:rsidRDefault="00E74289" w:rsidP="008274B4">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一些</w:t>
      </w:r>
      <w:r w:rsidRPr="001836C5">
        <w:rPr>
          <w:rFonts w:asciiTheme="minorEastAsia" w:eastAsiaTheme="minorEastAsia" w:hAnsiTheme="minorEastAsia" w:hint="eastAsia"/>
          <w:sz w:val="24"/>
          <w:szCs w:val="24"/>
        </w:rPr>
        <w:t>常见的</w:t>
      </w:r>
      <w:r w:rsidR="00DF46D7" w:rsidRPr="001836C5">
        <w:rPr>
          <w:rFonts w:asciiTheme="minorEastAsia" w:eastAsiaTheme="minorEastAsia" w:hAnsiTheme="minorEastAsia" w:hint="eastAsia"/>
          <w:sz w:val="24"/>
          <w:szCs w:val="24"/>
        </w:rPr>
        <w:t>基于检查已知端口号的</w:t>
      </w:r>
      <w:r w:rsidR="002A01F3" w:rsidRPr="001836C5">
        <w:rPr>
          <w:rFonts w:asciiTheme="minorEastAsia" w:eastAsiaTheme="minorEastAsia" w:hAnsiTheme="minorEastAsia" w:hint="eastAsia"/>
          <w:sz w:val="24"/>
          <w:szCs w:val="24"/>
        </w:rPr>
        <w:t>识别技术不再精准，因为许多应用程序不再使用固定的、可预测的端口号。</w:t>
      </w:r>
      <w:r w:rsidR="00163CA1" w:rsidRPr="001836C5">
        <w:rPr>
          <w:rFonts w:asciiTheme="minorEastAsia" w:eastAsiaTheme="minorEastAsia" w:hAnsiTheme="minorEastAsia" w:hint="eastAsia"/>
          <w:sz w:val="24"/>
          <w:szCs w:val="24"/>
        </w:rPr>
        <w:t>互联网地址分配机构</w:t>
      </w:r>
      <w:r w:rsidR="008274B4">
        <w:rPr>
          <w:rFonts w:asciiTheme="minorEastAsia" w:eastAsiaTheme="minorEastAsia" w:hAnsiTheme="minorEastAsia" w:hint="eastAsia"/>
          <w:sz w:val="24"/>
          <w:szCs w:val="24"/>
        </w:rPr>
        <w:t>（IANA）</w:t>
      </w:r>
      <w:r w:rsidR="00163CA1" w:rsidRPr="001836C5">
        <w:rPr>
          <w:rFonts w:asciiTheme="minorEastAsia" w:eastAsiaTheme="minorEastAsia" w:hAnsiTheme="minorEastAsia" w:hint="eastAsia"/>
          <w:sz w:val="24"/>
          <w:szCs w:val="24"/>
        </w:rPr>
        <w:t>[1]分配从</w:t>
      </w:r>
      <w:r>
        <w:rPr>
          <w:rFonts w:asciiTheme="minorEastAsia" w:eastAsiaTheme="minorEastAsia" w:hAnsiTheme="minorEastAsia" w:hint="eastAsia"/>
          <w:sz w:val="24"/>
          <w:szCs w:val="24"/>
        </w:rPr>
        <w:t>0</w:t>
      </w:r>
      <w:r w:rsidR="00163CA1" w:rsidRPr="001836C5">
        <w:rPr>
          <w:rFonts w:asciiTheme="minorEastAsia" w:eastAsiaTheme="minorEastAsia" w:hAnsiTheme="minorEastAsia"/>
          <w:sz w:val="24"/>
          <w:szCs w:val="24"/>
        </w:rPr>
        <w:t>–</w:t>
      </w:r>
      <w:r w:rsidR="00163CA1" w:rsidRPr="001836C5">
        <w:rPr>
          <w:rFonts w:asciiTheme="minorEastAsia" w:eastAsiaTheme="minorEastAsia" w:hAnsiTheme="minorEastAsia" w:hint="eastAsia"/>
          <w:sz w:val="24"/>
          <w:szCs w:val="24"/>
        </w:rPr>
        <w:t>1023的著名端口号，注册从</w:t>
      </w:r>
      <w:r>
        <w:rPr>
          <w:rFonts w:asciiTheme="minorEastAsia" w:eastAsiaTheme="minorEastAsia" w:hAnsiTheme="minorEastAsia" w:hint="eastAsia"/>
          <w:sz w:val="24"/>
          <w:szCs w:val="24"/>
        </w:rPr>
        <w:t>1024-</w:t>
      </w:r>
      <w:r w:rsidR="00163CA1" w:rsidRPr="001836C5">
        <w:rPr>
          <w:rFonts w:asciiTheme="minorEastAsia" w:eastAsiaTheme="minorEastAsia" w:hAnsiTheme="minorEastAsia" w:hint="eastAsia"/>
          <w:sz w:val="24"/>
          <w:szCs w:val="24"/>
        </w:rPr>
        <w:t>49151不等的端口号。</w:t>
      </w:r>
      <w:r w:rsidR="000E04DC" w:rsidRPr="001836C5">
        <w:rPr>
          <w:rFonts w:asciiTheme="minorEastAsia" w:eastAsiaTheme="minorEastAsia" w:hAnsiTheme="minorEastAsia" w:hint="eastAsia"/>
          <w:sz w:val="24"/>
          <w:szCs w:val="24"/>
        </w:rPr>
        <w:t>但许多应用程序没有IANA</w:t>
      </w:r>
      <w:r>
        <w:rPr>
          <w:rFonts w:asciiTheme="minorEastAsia" w:eastAsiaTheme="minorEastAsia" w:hAnsiTheme="minorEastAsia" w:hint="eastAsia"/>
          <w:sz w:val="24"/>
          <w:szCs w:val="24"/>
        </w:rPr>
        <w:t>分配或注册的端口号，只使用“众所周知”的缺省端口。</w:t>
      </w:r>
      <w:r w:rsidR="000E04DC" w:rsidRPr="001836C5">
        <w:rPr>
          <w:rFonts w:asciiTheme="minorEastAsia" w:eastAsiaTheme="minorEastAsia" w:hAnsiTheme="minorEastAsia" w:hint="eastAsia"/>
          <w:sz w:val="24"/>
          <w:szCs w:val="24"/>
        </w:rPr>
        <w:t>通常，缺省端口号和IANA端口号重叠，使用这些端口号时，在网络中不会有明确的身份[2]</w:t>
      </w:r>
      <w:r>
        <w:rPr>
          <w:rFonts w:asciiTheme="minorEastAsia" w:eastAsiaTheme="minorEastAsia" w:hAnsiTheme="minorEastAsia" w:hint="eastAsia"/>
          <w:sz w:val="24"/>
          <w:szCs w:val="24"/>
        </w:rPr>
        <w:t>。甚至，缺省端口</w:t>
      </w:r>
      <w:r w:rsidR="000E04DC" w:rsidRPr="001836C5">
        <w:rPr>
          <w:rFonts w:asciiTheme="minorEastAsia" w:eastAsiaTheme="minorEastAsia" w:hAnsiTheme="minorEastAsia" w:hint="eastAsia"/>
          <w:sz w:val="24"/>
          <w:szCs w:val="24"/>
        </w:rPr>
        <w:t>或注册了端口号的应用程序最终也会使用不同的端口号，因为</w:t>
      </w:r>
      <w:r w:rsidR="000E04DC" w:rsidRPr="008274B4">
        <w:rPr>
          <w:rFonts w:asciiTheme="minorEastAsia" w:eastAsiaTheme="minorEastAsia" w:hAnsiTheme="minorEastAsia" w:hint="eastAsia"/>
          <w:sz w:val="24"/>
          <w:szCs w:val="24"/>
        </w:rPr>
        <w:t>（1）非特权用户经常需要使用1023以上的端口号，</w:t>
      </w:r>
      <w:r w:rsidR="00E97491" w:rsidRPr="008274B4">
        <w:rPr>
          <w:rFonts w:asciiTheme="minorEastAsia" w:eastAsiaTheme="minorEastAsia" w:hAnsiTheme="minorEastAsia" w:hint="eastAsia"/>
          <w:sz w:val="24"/>
          <w:szCs w:val="24"/>
        </w:rPr>
        <w:t>（2</w:t>
      </w:r>
      <w:r w:rsidR="008274B4">
        <w:rPr>
          <w:rFonts w:asciiTheme="minorEastAsia" w:eastAsiaTheme="minorEastAsia" w:hAnsiTheme="minorEastAsia" w:hint="eastAsia"/>
          <w:sz w:val="24"/>
          <w:szCs w:val="24"/>
        </w:rPr>
        <w:t>）用户可能会故意试图隐藏他们自身的存在，或绕过出口过滤器，</w:t>
      </w:r>
      <w:r w:rsidR="00E97491" w:rsidRPr="008274B4">
        <w:rPr>
          <w:rFonts w:asciiTheme="minorEastAsia" w:eastAsiaTheme="minorEastAsia" w:hAnsiTheme="minorEastAsia" w:hint="eastAsia"/>
          <w:sz w:val="24"/>
          <w:szCs w:val="24"/>
        </w:rPr>
        <w:t>（3）多个服务器共享一个唯一的IP地址</w:t>
      </w:r>
      <w:r w:rsidR="008274B4">
        <w:rPr>
          <w:rFonts w:asciiTheme="minorEastAsia" w:eastAsiaTheme="minorEastAsia" w:hAnsiTheme="minorEastAsia" w:hint="eastAsia"/>
          <w:sz w:val="24"/>
          <w:szCs w:val="24"/>
        </w:rPr>
        <w:t>（</w:t>
      </w:r>
      <w:r w:rsidR="00E97491" w:rsidRPr="008274B4">
        <w:rPr>
          <w:rFonts w:asciiTheme="minorEastAsia" w:eastAsiaTheme="minorEastAsia" w:hAnsiTheme="minorEastAsia" w:hint="eastAsia"/>
          <w:sz w:val="24"/>
          <w:szCs w:val="24"/>
        </w:rPr>
        <w:t>主机</w:t>
      </w:r>
      <w:r w:rsidR="008274B4">
        <w:rPr>
          <w:rFonts w:asciiTheme="minorEastAsia" w:eastAsiaTheme="minorEastAsia" w:hAnsiTheme="minorEastAsia" w:hint="eastAsia"/>
          <w:sz w:val="24"/>
          <w:szCs w:val="24"/>
        </w:rPr>
        <w:t>）。</w:t>
      </w:r>
      <w:r w:rsidR="00E97491" w:rsidRPr="008274B4">
        <w:rPr>
          <w:rFonts w:asciiTheme="minorEastAsia" w:eastAsiaTheme="minorEastAsia" w:hAnsiTheme="minorEastAsia" w:hint="eastAsia"/>
          <w:sz w:val="24"/>
          <w:szCs w:val="24"/>
        </w:rPr>
        <w:t>此外，某些应用程序</w:t>
      </w:r>
      <w:r w:rsidR="008274B4">
        <w:rPr>
          <w:rFonts w:asciiTheme="minorEastAsia" w:eastAsiaTheme="minorEastAsia" w:hAnsiTheme="minorEastAsia" w:hint="eastAsia"/>
          <w:sz w:val="24"/>
          <w:szCs w:val="24"/>
        </w:rPr>
        <w:t>（</w:t>
      </w:r>
      <w:r w:rsidR="00E97491" w:rsidRPr="008274B4">
        <w:rPr>
          <w:rFonts w:asciiTheme="minorEastAsia" w:eastAsiaTheme="minorEastAsia" w:hAnsiTheme="minorEastAsia" w:hint="eastAsia"/>
          <w:sz w:val="24"/>
          <w:szCs w:val="24"/>
        </w:rPr>
        <w:t>如，被动FTP或视频/语音通讯</w:t>
      </w:r>
      <w:r w:rsidR="008274B4">
        <w:rPr>
          <w:rFonts w:asciiTheme="minorEastAsia" w:eastAsiaTheme="minorEastAsia" w:hAnsiTheme="minorEastAsia" w:hint="eastAsia"/>
          <w:sz w:val="24"/>
          <w:szCs w:val="24"/>
        </w:rPr>
        <w:t>）</w:t>
      </w:r>
      <w:r w:rsidR="00E97491" w:rsidRPr="008274B4">
        <w:rPr>
          <w:rFonts w:asciiTheme="minorEastAsia" w:eastAsiaTheme="minorEastAsia" w:hAnsiTheme="minorEastAsia" w:hint="eastAsia"/>
          <w:sz w:val="24"/>
          <w:szCs w:val="24"/>
        </w:rPr>
        <w:t>使用提前不可知的动态端口。</w:t>
      </w:r>
    </w:p>
    <w:p w:rsidR="00E97491" w:rsidRPr="008274B4" w:rsidRDefault="0058651E" w:rsidP="008274B4">
      <w:pPr>
        <w:ind w:firstLine="480"/>
        <w:rPr>
          <w:rFonts w:asciiTheme="minorEastAsia" w:eastAsiaTheme="minorEastAsia" w:hAnsiTheme="minorEastAsia"/>
          <w:sz w:val="24"/>
          <w:szCs w:val="24"/>
        </w:rPr>
      </w:pPr>
      <w:r w:rsidRPr="008274B4">
        <w:rPr>
          <w:rFonts w:asciiTheme="minorEastAsia" w:eastAsiaTheme="minorEastAsia" w:hAnsiTheme="minorEastAsia" w:hint="eastAsia"/>
          <w:sz w:val="24"/>
          <w:szCs w:val="24"/>
        </w:rPr>
        <w:t>在许多当前的工厂生产中，</w:t>
      </w:r>
      <w:r w:rsidR="00C16CE0" w:rsidRPr="008274B4">
        <w:rPr>
          <w:rFonts w:asciiTheme="minorEastAsia" w:eastAsiaTheme="minorEastAsia" w:hAnsiTheme="minorEastAsia" w:hint="eastAsia"/>
          <w:sz w:val="24"/>
          <w:szCs w:val="24"/>
        </w:rPr>
        <w:t>使用的一个可靠</w:t>
      </w:r>
      <w:r w:rsidRPr="008274B4">
        <w:rPr>
          <w:rFonts w:asciiTheme="minorEastAsia" w:eastAsiaTheme="minorEastAsia" w:hAnsiTheme="minorEastAsia" w:hint="eastAsia"/>
          <w:sz w:val="24"/>
          <w:szCs w:val="24"/>
        </w:rPr>
        <w:t>技术涉及</w:t>
      </w:r>
      <w:r w:rsidR="00C16CE0" w:rsidRPr="008274B4">
        <w:rPr>
          <w:rFonts w:asciiTheme="minorEastAsia" w:eastAsiaTheme="minorEastAsia" w:hAnsiTheme="minorEastAsia" w:hint="eastAsia"/>
          <w:sz w:val="24"/>
          <w:szCs w:val="24"/>
        </w:rPr>
        <w:t>来自数据包的会话和应用程序信息的</w:t>
      </w:r>
      <w:r w:rsidRPr="008274B4">
        <w:rPr>
          <w:rFonts w:asciiTheme="minorEastAsia" w:eastAsiaTheme="minorEastAsia" w:hAnsiTheme="minorEastAsia" w:hint="eastAsia"/>
          <w:sz w:val="24"/>
          <w:szCs w:val="24"/>
        </w:rPr>
        <w:t>有状态的重建</w:t>
      </w:r>
      <w:r w:rsidR="008274B4">
        <w:rPr>
          <w:rFonts w:asciiTheme="minorEastAsia" w:eastAsiaTheme="minorEastAsia" w:hAnsiTheme="minorEastAsia" w:hint="eastAsia"/>
          <w:sz w:val="24"/>
          <w:szCs w:val="24"/>
        </w:rPr>
        <w:t>（</w:t>
      </w:r>
      <w:r w:rsidRPr="008274B4">
        <w:rPr>
          <w:rFonts w:asciiTheme="minorEastAsia" w:eastAsiaTheme="minorEastAsia" w:hAnsiTheme="minorEastAsia" w:hint="eastAsia"/>
          <w:sz w:val="24"/>
          <w:szCs w:val="24"/>
        </w:rPr>
        <w:t>例如</w:t>
      </w:r>
      <w:r w:rsidR="008274B4">
        <w:rPr>
          <w:rFonts w:asciiTheme="minorEastAsia" w:eastAsiaTheme="minorEastAsia" w:hAnsiTheme="minorEastAsia" w:hint="eastAsia"/>
          <w:sz w:val="24"/>
          <w:szCs w:val="24"/>
        </w:rPr>
        <w:t>[3]）</w:t>
      </w:r>
      <w:r w:rsidRPr="008274B4">
        <w:rPr>
          <w:rFonts w:asciiTheme="minorEastAsia" w:eastAsiaTheme="minorEastAsia" w:hAnsiTheme="minorEastAsia" w:hint="eastAsia"/>
          <w:sz w:val="24"/>
          <w:szCs w:val="24"/>
        </w:rPr>
        <w:t>。</w:t>
      </w:r>
      <w:r w:rsidR="00C16CE0" w:rsidRPr="008274B4">
        <w:rPr>
          <w:rFonts w:asciiTheme="minorEastAsia" w:eastAsiaTheme="minorEastAsia" w:hAnsiTheme="minorEastAsia" w:hint="eastAsia"/>
          <w:sz w:val="24"/>
          <w:szCs w:val="24"/>
        </w:rPr>
        <w:t>尽管这种技术避免了依赖固定的端口号，但是它十分复杂，强加了处理加载流量识别的设备。</w:t>
      </w:r>
      <w:r w:rsidR="003A2EAA" w:rsidRPr="008274B4">
        <w:rPr>
          <w:rFonts w:asciiTheme="minorEastAsia" w:eastAsiaTheme="minorEastAsia" w:hAnsiTheme="minorEastAsia" w:hint="eastAsia"/>
          <w:sz w:val="24"/>
          <w:szCs w:val="24"/>
        </w:rPr>
        <w:t>它必须</w:t>
      </w:r>
      <w:r w:rsidR="00EA77BB" w:rsidRPr="008274B4">
        <w:rPr>
          <w:rFonts w:asciiTheme="minorEastAsia" w:eastAsiaTheme="minorEastAsia" w:hAnsiTheme="minorEastAsia" w:hint="eastAsia"/>
          <w:sz w:val="24"/>
          <w:szCs w:val="24"/>
        </w:rPr>
        <w:t>用大量的应用程序语义和网络级语法的知识保持更新，</w:t>
      </w:r>
      <w:r w:rsidR="003A2EAA" w:rsidRPr="008274B4">
        <w:rPr>
          <w:rFonts w:asciiTheme="minorEastAsia" w:eastAsiaTheme="minorEastAsia" w:hAnsiTheme="minorEastAsia" w:hint="eastAsia"/>
          <w:sz w:val="24"/>
          <w:szCs w:val="24"/>
        </w:rPr>
        <w:t>必须足够强大</w:t>
      </w:r>
      <w:r w:rsidR="008274B4">
        <w:rPr>
          <w:rFonts w:asciiTheme="minorEastAsia" w:eastAsiaTheme="minorEastAsia" w:hAnsiTheme="minorEastAsia" w:hint="eastAsia"/>
          <w:sz w:val="24"/>
          <w:szCs w:val="24"/>
        </w:rPr>
        <w:t>，</w:t>
      </w:r>
      <w:r w:rsidR="00EA77BB" w:rsidRPr="008274B4">
        <w:rPr>
          <w:rFonts w:asciiTheme="minorEastAsia" w:eastAsiaTheme="minorEastAsia" w:hAnsiTheme="minorEastAsia" w:hint="eastAsia"/>
          <w:sz w:val="24"/>
          <w:szCs w:val="24"/>
        </w:rPr>
        <w:t>能够</w:t>
      </w:r>
      <w:r w:rsidR="003A2EAA" w:rsidRPr="008274B4">
        <w:rPr>
          <w:rFonts w:asciiTheme="minorEastAsia" w:eastAsiaTheme="minorEastAsia" w:hAnsiTheme="minorEastAsia" w:hint="eastAsia"/>
          <w:sz w:val="24"/>
          <w:szCs w:val="24"/>
        </w:rPr>
        <w:t>执行</w:t>
      </w:r>
      <w:r w:rsidR="00EA77BB" w:rsidRPr="008274B4">
        <w:rPr>
          <w:rFonts w:asciiTheme="minorEastAsia" w:eastAsiaTheme="minorEastAsia" w:hAnsiTheme="minorEastAsia" w:hint="eastAsia"/>
          <w:sz w:val="24"/>
          <w:szCs w:val="24"/>
        </w:rPr>
        <w:t>潜在的大量流量的并发分析</w:t>
      </w:r>
      <w:r w:rsidR="003A2EAA" w:rsidRPr="008274B4">
        <w:rPr>
          <w:rFonts w:asciiTheme="minorEastAsia" w:eastAsiaTheme="minorEastAsia" w:hAnsiTheme="minorEastAsia" w:hint="eastAsia"/>
          <w:sz w:val="24"/>
          <w:szCs w:val="24"/>
        </w:rPr>
        <w:t>。</w:t>
      </w:r>
      <w:r w:rsidR="009F2033" w:rsidRPr="008274B4">
        <w:rPr>
          <w:rFonts w:asciiTheme="minorEastAsia" w:eastAsiaTheme="minorEastAsia" w:hAnsiTheme="minorEastAsia" w:hint="eastAsia"/>
          <w:sz w:val="24"/>
          <w:szCs w:val="24"/>
        </w:rPr>
        <w:t>当在处理专有协议或加密流量时，这种方法是困难和不可行</w:t>
      </w:r>
      <w:r w:rsidR="00EA77BB" w:rsidRPr="008274B4">
        <w:rPr>
          <w:rFonts w:asciiTheme="minorEastAsia" w:eastAsiaTheme="minorEastAsia" w:hAnsiTheme="minorEastAsia" w:hint="eastAsia"/>
          <w:sz w:val="24"/>
          <w:szCs w:val="24"/>
        </w:rPr>
        <w:t>的</w:t>
      </w:r>
      <w:r w:rsidR="009F2033" w:rsidRPr="008274B4">
        <w:rPr>
          <w:rFonts w:asciiTheme="minorEastAsia" w:eastAsiaTheme="minorEastAsia" w:hAnsiTheme="minorEastAsia" w:hint="eastAsia"/>
          <w:sz w:val="24"/>
          <w:szCs w:val="24"/>
        </w:rPr>
        <w:t>。另一个问题是</w:t>
      </w:r>
      <w:r w:rsidR="000C1F71" w:rsidRPr="008274B4">
        <w:rPr>
          <w:rFonts w:asciiTheme="minorEastAsia" w:eastAsiaTheme="minorEastAsia" w:hAnsiTheme="minorEastAsia" w:hint="eastAsia"/>
          <w:sz w:val="24"/>
          <w:szCs w:val="24"/>
        </w:rPr>
        <w:t>，</w:t>
      </w:r>
      <w:r w:rsidR="009F2033" w:rsidRPr="008274B4">
        <w:rPr>
          <w:rFonts w:asciiTheme="minorEastAsia" w:eastAsiaTheme="minorEastAsia" w:hAnsiTheme="minorEastAsia" w:hint="eastAsia"/>
          <w:sz w:val="24"/>
          <w:szCs w:val="24"/>
        </w:rPr>
        <w:t>直接分析</w:t>
      </w:r>
      <w:r w:rsidR="000C1F71" w:rsidRPr="008274B4">
        <w:rPr>
          <w:rFonts w:asciiTheme="minorEastAsia" w:eastAsiaTheme="minorEastAsia" w:hAnsiTheme="minorEastAsia" w:hint="eastAsia"/>
          <w:sz w:val="24"/>
          <w:szCs w:val="24"/>
        </w:rPr>
        <w:t>会话和应用程序层的</w:t>
      </w:r>
      <w:r w:rsidR="009F2033" w:rsidRPr="008274B4">
        <w:rPr>
          <w:rFonts w:asciiTheme="minorEastAsia" w:eastAsiaTheme="minorEastAsia" w:hAnsiTheme="minorEastAsia" w:hint="eastAsia"/>
          <w:sz w:val="24"/>
          <w:szCs w:val="24"/>
        </w:rPr>
        <w:t>内容</w:t>
      </w:r>
      <w:r w:rsidR="008274B4">
        <w:rPr>
          <w:rFonts w:asciiTheme="minorEastAsia" w:eastAsiaTheme="minorEastAsia" w:hAnsiTheme="minorEastAsia" w:hint="eastAsia"/>
          <w:sz w:val="24"/>
          <w:szCs w:val="24"/>
        </w:rPr>
        <w:t>，</w:t>
      </w:r>
      <w:r w:rsidR="009F2033" w:rsidRPr="008274B4">
        <w:rPr>
          <w:rFonts w:asciiTheme="minorEastAsia" w:eastAsiaTheme="minorEastAsia" w:hAnsiTheme="minorEastAsia" w:hint="eastAsia"/>
          <w:sz w:val="24"/>
          <w:szCs w:val="24"/>
        </w:rPr>
        <w:t>可能代表</w:t>
      </w:r>
      <w:r w:rsidR="000C1F71" w:rsidRPr="008274B4">
        <w:rPr>
          <w:rFonts w:asciiTheme="minorEastAsia" w:eastAsiaTheme="minorEastAsia" w:hAnsiTheme="minorEastAsia" w:hint="eastAsia"/>
          <w:sz w:val="24"/>
          <w:szCs w:val="24"/>
        </w:rPr>
        <w:t>明确违反组织隐私政策</w:t>
      </w:r>
      <w:r w:rsidR="008274B4">
        <w:rPr>
          <w:rFonts w:asciiTheme="minorEastAsia" w:eastAsiaTheme="minorEastAsia" w:hAnsiTheme="minorEastAsia" w:hint="eastAsia"/>
          <w:sz w:val="24"/>
          <w:szCs w:val="24"/>
        </w:rPr>
        <w:t>，</w:t>
      </w:r>
      <w:r w:rsidR="000C1F71" w:rsidRPr="008274B4">
        <w:rPr>
          <w:rFonts w:asciiTheme="minorEastAsia" w:eastAsiaTheme="minorEastAsia" w:hAnsiTheme="minorEastAsia" w:hint="eastAsia"/>
          <w:sz w:val="24"/>
          <w:szCs w:val="24"/>
        </w:rPr>
        <w:t>或违反有关隐私的立法</w:t>
      </w:r>
      <w:r w:rsidR="009F2033" w:rsidRPr="008274B4">
        <w:rPr>
          <w:rFonts w:asciiTheme="minorEastAsia" w:eastAsiaTheme="minorEastAsia" w:hAnsiTheme="minorEastAsia" w:hint="eastAsia"/>
          <w:sz w:val="24"/>
          <w:szCs w:val="24"/>
        </w:rPr>
        <w:t>。</w:t>
      </w:r>
      <w:r w:rsidR="000C1F71" w:rsidRPr="008274B4">
        <w:rPr>
          <w:rFonts w:asciiTheme="minorEastAsia" w:eastAsiaTheme="minorEastAsia" w:hAnsiTheme="minorEastAsia" w:hint="eastAsia"/>
          <w:sz w:val="24"/>
          <w:szCs w:val="24"/>
        </w:rPr>
        <w:t>[4]的作者提出</w:t>
      </w:r>
      <w:r w:rsidR="00D15840" w:rsidRPr="008274B4">
        <w:rPr>
          <w:rFonts w:asciiTheme="minorEastAsia" w:eastAsiaTheme="minorEastAsia" w:hAnsiTheme="minorEastAsia" w:hint="eastAsia"/>
          <w:sz w:val="24"/>
          <w:szCs w:val="24"/>
        </w:rPr>
        <w:t>，</w:t>
      </w:r>
      <w:r w:rsidR="000C1F71" w:rsidRPr="008274B4">
        <w:rPr>
          <w:rFonts w:asciiTheme="minorEastAsia" w:eastAsiaTheme="minorEastAsia" w:hAnsiTheme="minorEastAsia" w:hint="eastAsia"/>
          <w:sz w:val="24"/>
          <w:szCs w:val="24"/>
        </w:rPr>
        <w:t>基于签名的方法</w:t>
      </w:r>
      <w:r w:rsidR="00D15840" w:rsidRPr="008274B4">
        <w:rPr>
          <w:rFonts w:asciiTheme="minorEastAsia" w:eastAsiaTheme="minorEastAsia" w:hAnsiTheme="minorEastAsia" w:hint="eastAsia"/>
          <w:sz w:val="24"/>
          <w:szCs w:val="24"/>
        </w:rPr>
        <w:t>对</w:t>
      </w:r>
      <w:r w:rsidR="000C1F71" w:rsidRPr="008274B4">
        <w:rPr>
          <w:rFonts w:asciiTheme="minorEastAsia" w:eastAsiaTheme="minorEastAsia" w:hAnsiTheme="minorEastAsia" w:hint="eastAsia"/>
          <w:sz w:val="24"/>
          <w:szCs w:val="24"/>
        </w:rPr>
        <w:t>P2P流量进行分类。</w:t>
      </w:r>
      <w:r w:rsidR="00D15840" w:rsidRPr="008274B4">
        <w:rPr>
          <w:rFonts w:asciiTheme="minorEastAsia" w:eastAsiaTheme="minorEastAsia" w:hAnsiTheme="minorEastAsia" w:hint="eastAsia"/>
          <w:sz w:val="24"/>
          <w:szCs w:val="24"/>
        </w:rPr>
        <w:t>虽然这些方法比状态重建更有效率，比基于端口的方法提供更好的分类，但是它们仍然依赖协议。[5]</w:t>
      </w:r>
      <w:r w:rsidR="008274B4">
        <w:rPr>
          <w:rFonts w:asciiTheme="minorEastAsia" w:eastAsiaTheme="minorEastAsia" w:hAnsiTheme="minorEastAsia" w:hint="eastAsia"/>
          <w:sz w:val="24"/>
          <w:szCs w:val="24"/>
        </w:rPr>
        <w:t>的作者描述了一个绕过基于协议</w:t>
      </w:r>
      <w:r w:rsidR="00D15840" w:rsidRPr="008274B4">
        <w:rPr>
          <w:rFonts w:asciiTheme="minorEastAsia" w:eastAsiaTheme="minorEastAsia" w:hAnsiTheme="minorEastAsia" w:hint="eastAsia"/>
          <w:sz w:val="24"/>
          <w:szCs w:val="24"/>
        </w:rPr>
        <w:t>检测器的方法。</w:t>
      </w:r>
    </w:p>
    <w:p w:rsidR="00853DFD" w:rsidRPr="008274B4" w:rsidRDefault="00853DFD" w:rsidP="008274B4">
      <w:pPr>
        <w:ind w:firstLine="480"/>
        <w:rPr>
          <w:rFonts w:asciiTheme="minorEastAsia" w:eastAsiaTheme="minorEastAsia" w:hAnsiTheme="minorEastAsia"/>
          <w:sz w:val="24"/>
          <w:szCs w:val="24"/>
        </w:rPr>
      </w:pPr>
      <w:r w:rsidRPr="008274B4">
        <w:rPr>
          <w:rFonts w:asciiTheme="minorEastAsia" w:eastAsiaTheme="minorEastAsia" w:hAnsiTheme="minorEastAsia" w:hint="eastAsia"/>
          <w:sz w:val="24"/>
          <w:szCs w:val="24"/>
        </w:rPr>
        <w:t>以前</w:t>
      </w:r>
      <w:r w:rsidR="008274B4">
        <w:rPr>
          <w:rFonts w:asciiTheme="minorEastAsia" w:eastAsiaTheme="minorEastAsia" w:hAnsiTheme="minorEastAsia" w:hint="eastAsia"/>
          <w:sz w:val="24"/>
          <w:szCs w:val="24"/>
        </w:rPr>
        <w:t>的</w:t>
      </w:r>
      <w:r w:rsidRPr="008274B4">
        <w:rPr>
          <w:rFonts w:asciiTheme="minorEastAsia" w:eastAsiaTheme="minorEastAsia" w:hAnsiTheme="minorEastAsia" w:hint="eastAsia"/>
          <w:sz w:val="24"/>
          <w:szCs w:val="24"/>
        </w:rPr>
        <w:t>工作中</w:t>
      </w:r>
      <w:r w:rsidR="008274B4">
        <w:rPr>
          <w:rFonts w:asciiTheme="minorEastAsia" w:eastAsiaTheme="minorEastAsia" w:hAnsiTheme="minorEastAsia" w:hint="eastAsia"/>
          <w:sz w:val="24"/>
          <w:szCs w:val="24"/>
        </w:rPr>
        <w:t>，使用许多不同参数</w:t>
      </w:r>
      <w:r w:rsidRPr="008274B4">
        <w:rPr>
          <w:rFonts w:asciiTheme="minorEastAsia" w:eastAsiaTheme="minorEastAsia" w:hAnsiTheme="minorEastAsia" w:hint="eastAsia"/>
          <w:sz w:val="24"/>
          <w:szCs w:val="24"/>
        </w:rPr>
        <w:t>描述网络流量（例如，[4]</w:t>
      </w:r>
      <w:r w:rsidR="008274B4">
        <w:rPr>
          <w:rFonts w:asciiTheme="minorEastAsia" w:eastAsiaTheme="minorEastAsia" w:hAnsiTheme="minorEastAsia" w:hint="eastAsia"/>
          <w:sz w:val="24"/>
          <w:szCs w:val="24"/>
        </w:rPr>
        <w:t>、</w:t>
      </w:r>
      <w:r w:rsidRPr="008274B4">
        <w:rPr>
          <w:rFonts w:asciiTheme="minorEastAsia" w:eastAsiaTheme="minorEastAsia" w:hAnsiTheme="minorEastAsia" w:hint="eastAsia"/>
          <w:sz w:val="24"/>
          <w:szCs w:val="24"/>
        </w:rPr>
        <w:t>[6]</w:t>
      </w:r>
      <w:r w:rsidR="008274B4">
        <w:rPr>
          <w:rFonts w:asciiTheme="minorEastAsia" w:eastAsiaTheme="minorEastAsia" w:hAnsiTheme="minorEastAsia" w:hint="eastAsia"/>
          <w:sz w:val="24"/>
          <w:szCs w:val="24"/>
        </w:rPr>
        <w:t>、</w:t>
      </w:r>
      <w:r w:rsidRPr="008274B4">
        <w:rPr>
          <w:rFonts w:asciiTheme="minorEastAsia" w:eastAsiaTheme="minorEastAsia" w:hAnsiTheme="minorEastAsia" w:hint="eastAsia"/>
          <w:sz w:val="24"/>
          <w:szCs w:val="24"/>
        </w:rPr>
        <w:t>[7]</w:t>
      </w:r>
      <w:r w:rsidR="008274B4">
        <w:rPr>
          <w:rFonts w:asciiTheme="minorEastAsia" w:eastAsiaTheme="minorEastAsia" w:hAnsiTheme="minorEastAsia" w:hint="eastAsia"/>
          <w:sz w:val="24"/>
          <w:szCs w:val="24"/>
        </w:rPr>
        <w:t>），包括流量的大小、持续时间、包长度</w:t>
      </w:r>
      <w:r w:rsidR="005A3420">
        <w:rPr>
          <w:rFonts w:asciiTheme="minorEastAsia" w:eastAsiaTheme="minorEastAsia" w:hAnsiTheme="minorEastAsia" w:hint="eastAsia"/>
          <w:sz w:val="24"/>
          <w:szCs w:val="24"/>
        </w:rPr>
        <w:t>、</w:t>
      </w:r>
      <w:r w:rsidRPr="008274B4">
        <w:rPr>
          <w:rFonts w:asciiTheme="minorEastAsia" w:eastAsiaTheme="minorEastAsia" w:hAnsiTheme="minorEastAsia" w:hint="eastAsia"/>
          <w:sz w:val="24"/>
          <w:szCs w:val="24"/>
        </w:rPr>
        <w:t>间隔时间的分布、流量闲置时间等。我们提出使用机器学习（ML）[8]，</w:t>
      </w:r>
      <w:r w:rsidR="0009027B" w:rsidRPr="008274B4">
        <w:rPr>
          <w:rFonts w:asciiTheme="minorEastAsia" w:eastAsiaTheme="minorEastAsia" w:hAnsiTheme="minorEastAsia" w:hint="eastAsia"/>
          <w:sz w:val="24"/>
          <w:szCs w:val="24"/>
        </w:rPr>
        <w:t>在这些参数的基础上，</w:t>
      </w:r>
      <w:r w:rsidRPr="008274B4">
        <w:rPr>
          <w:rFonts w:asciiTheme="minorEastAsia" w:eastAsiaTheme="minorEastAsia" w:hAnsiTheme="minorEastAsia" w:hint="eastAsia"/>
          <w:sz w:val="24"/>
          <w:szCs w:val="24"/>
        </w:rPr>
        <w:t>自动分类和识别网络</w:t>
      </w:r>
      <w:r w:rsidR="0009027B" w:rsidRPr="008274B4">
        <w:rPr>
          <w:rFonts w:asciiTheme="minorEastAsia" w:eastAsiaTheme="minorEastAsia" w:hAnsiTheme="minorEastAsia" w:hint="eastAsia"/>
          <w:sz w:val="24"/>
          <w:szCs w:val="24"/>
        </w:rPr>
        <w:t>应用程序</w:t>
      </w:r>
      <w:r w:rsidRPr="008274B4">
        <w:rPr>
          <w:rFonts w:asciiTheme="minorEastAsia" w:eastAsiaTheme="minorEastAsia" w:hAnsiTheme="minorEastAsia" w:hint="eastAsia"/>
          <w:sz w:val="24"/>
          <w:szCs w:val="24"/>
        </w:rPr>
        <w:t>。</w:t>
      </w:r>
      <w:r w:rsidR="0009027B" w:rsidRPr="008274B4">
        <w:rPr>
          <w:rFonts w:asciiTheme="minorEastAsia" w:eastAsiaTheme="minorEastAsia" w:hAnsiTheme="minorEastAsia" w:hint="eastAsia"/>
          <w:sz w:val="24"/>
          <w:szCs w:val="24"/>
        </w:rPr>
        <w:t>通过学习取决于特征的数据集的固有结构，机器学习算法可以自动生成一个分类器。在过去的十年中，机器学习已经从在实验室演示转变为具有显著的商业价值[9]。我们的方法包括识别流量</w:t>
      </w:r>
      <w:r w:rsidR="00F45FD5" w:rsidRPr="008274B4">
        <w:rPr>
          <w:rFonts w:asciiTheme="minorEastAsia" w:eastAsiaTheme="minorEastAsia" w:hAnsiTheme="minorEastAsia" w:hint="eastAsia"/>
          <w:sz w:val="24"/>
          <w:szCs w:val="24"/>
        </w:rPr>
        <w:t>属性最优集合</w:t>
      </w:r>
      <w:r w:rsidR="0009027B" w:rsidRPr="008274B4">
        <w:rPr>
          <w:rFonts w:asciiTheme="minorEastAsia" w:eastAsiaTheme="minorEastAsia" w:hAnsiTheme="minorEastAsia" w:hint="eastAsia"/>
          <w:sz w:val="24"/>
          <w:szCs w:val="24"/>
        </w:rPr>
        <w:t>的任务，</w:t>
      </w:r>
      <w:r w:rsidR="00F45FD5" w:rsidRPr="008274B4">
        <w:rPr>
          <w:rFonts w:asciiTheme="minorEastAsia" w:eastAsiaTheme="minorEastAsia" w:hAnsiTheme="minorEastAsia" w:hint="eastAsia"/>
          <w:sz w:val="24"/>
          <w:szCs w:val="24"/>
        </w:rPr>
        <w:t>这能</w:t>
      </w:r>
      <w:r w:rsidR="0009027B" w:rsidRPr="008274B4">
        <w:rPr>
          <w:rFonts w:asciiTheme="minorEastAsia" w:eastAsiaTheme="minorEastAsia" w:hAnsiTheme="minorEastAsia" w:hint="eastAsia"/>
          <w:sz w:val="24"/>
          <w:szCs w:val="24"/>
        </w:rPr>
        <w:t>最</w:t>
      </w:r>
      <w:r w:rsidR="00F45FD5" w:rsidRPr="008274B4">
        <w:rPr>
          <w:rFonts w:asciiTheme="minorEastAsia" w:eastAsiaTheme="minorEastAsia" w:hAnsiTheme="minorEastAsia" w:hint="eastAsia"/>
          <w:sz w:val="24"/>
          <w:szCs w:val="24"/>
        </w:rPr>
        <w:t>小化</w:t>
      </w:r>
      <w:r w:rsidR="00F45FD5" w:rsidRPr="008274B4">
        <w:rPr>
          <w:rFonts w:asciiTheme="minorEastAsia" w:eastAsiaTheme="minorEastAsia" w:hAnsiTheme="minorEastAsia" w:hint="eastAsia"/>
          <w:sz w:val="24"/>
          <w:szCs w:val="24"/>
        </w:rPr>
        <w:lastRenderedPageBreak/>
        <w:t>处理代价，</w:t>
      </w:r>
      <w:r w:rsidR="0009027B" w:rsidRPr="008274B4">
        <w:rPr>
          <w:rFonts w:asciiTheme="minorEastAsia" w:eastAsiaTheme="minorEastAsia" w:hAnsiTheme="minorEastAsia" w:hint="eastAsia"/>
          <w:sz w:val="24"/>
          <w:szCs w:val="24"/>
        </w:rPr>
        <w:t>最大化分类</w:t>
      </w:r>
      <w:r w:rsidR="00F45FD5" w:rsidRPr="008274B4">
        <w:rPr>
          <w:rFonts w:asciiTheme="minorEastAsia" w:eastAsiaTheme="minorEastAsia" w:hAnsiTheme="minorEastAsia" w:hint="eastAsia"/>
          <w:sz w:val="24"/>
          <w:szCs w:val="24"/>
        </w:rPr>
        <w:t>精准度</w:t>
      </w:r>
      <w:r w:rsidR="008411A9">
        <w:rPr>
          <w:rFonts w:asciiTheme="minorEastAsia" w:eastAsiaTheme="minorEastAsia" w:hAnsiTheme="minorEastAsia" w:hint="eastAsia"/>
          <w:sz w:val="24"/>
          <w:szCs w:val="24"/>
        </w:rPr>
        <w:t>。</w:t>
      </w:r>
      <w:r w:rsidR="00F45FD5" w:rsidRPr="008274B4">
        <w:rPr>
          <w:rFonts w:asciiTheme="minorEastAsia" w:eastAsiaTheme="minorEastAsia" w:hAnsiTheme="minorEastAsia" w:hint="eastAsia"/>
          <w:sz w:val="24"/>
          <w:szCs w:val="24"/>
        </w:rPr>
        <w:t>使用收集来的不同网络区域中的流量轨迹，</w:t>
      </w:r>
      <w:r w:rsidR="00133113" w:rsidRPr="008274B4">
        <w:rPr>
          <w:rFonts w:asciiTheme="minorEastAsia" w:eastAsiaTheme="minorEastAsia" w:hAnsiTheme="minorEastAsia" w:hint="eastAsia"/>
          <w:sz w:val="24"/>
          <w:szCs w:val="24"/>
        </w:rPr>
        <w:t>来</w:t>
      </w:r>
      <w:r w:rsidR="00F45FD5" w:rsidRPr="008274B4">
        <w:rPr>
          <w:rFonts w:asciiTheme="minorEastAsia" w:eastAsiaTheme="minorEastAsia" w:hAnsiTheme="minorEastAsia" w:hint="eastAsia"/>
          <w:sz w:val="24"/>
          <w:szCs w:val="24"/>
        </w:rPr>
        <w:t>评估</w:t>
      </w:r>
      <w:r w:rsidR="00133113" w:rsidRPr="008274B4">
        <w:rPr>
          <w:rFonts w:asciiTheme="minorEastAsia" w:eastAsiaTheme="minorEastAsia" w:hAnsiTheme="minorEastAsia" w:hint="eastAsia"/>
          <w:sz w:val="24"/>
          <w:szCs w:val="24"/>
        </w:rPr>
        <w:t>我们</w:t>
      </w:r>
      <w:r w:rsidR="00F45FD5" w:rsidRPr="008274B4">
        <w:rPr>
          <w:rFonts w:asciiTheme="minorEastAsia" w:eastAsiaTheme="minorEastAsia" w:hAnsiTheme="minorEastAsia" w:hint="eastAsia"/>
          <w:sz w:val="24"/>
          <w:szCs w:val="24"/>
        </w:rPr>
        <w:t>方法的效率。</w:t>
      </w:r>
    </w:p>
    <w:p w:rsidR="000D6E4F" w:rsidRPr="008274B4" w:rsidRDefault="000D6E4F" w:rsidP="008274B4">
      <w:pPr>
        <w:ind w:firstLine="480"/>
        <w:rPr>
          <w:rFonts w:asciiTheme="minorEastAsia" w:eastAsiaTheme="minorEastAsia" w:hAnsiTheme="minorEastAsia"/>
          <w:sz w:val="24"/>
          <w:szCs w:val="24"/>
        </w:rPr>
      </w:pPr>
      <w:r w:rsidRPr="008274B4">
        <w:rPr>
          <w:rFonts w:asciiTheme="minorEastAsia" w:eastAsiaTheme="minorEastAsia" w:hAnsiTheme="minorEastAsia" w:hint="eastAsia"/>
          <w:sz w:val="24"/>
          <w:szCs w:val="24"/>
        </w:rPr>
        <w:t>本文的其余部分安排如下。第2节是相关工作的概述。第3</w:t>
      </w:r>
      <w:r w:rsidR="00FA561C">
        <w:rPr>
          <w:rFonts w:asciiTheme="minorEastAsia" w:eastAsiaTheme="minorEastAsia" w:hAnsiTheme="minorEastAsia" w:hint="eastAsia"/>
          <w:sz w:val="24"/>
          <w:szCs w:val="24"/>
        </w:rPr>
        <w:t>节介绍提出</w:t>
      </w:r>
      <w:r w:rsidRPr="008274B4">
        <w:rPr>
          <w:rFonts w:asciiTheme="minorEastAsia" w:eastAsiaTheme="minorEastAsia" w:hAnsiTheme="minorEastAsia" w:hint="eastAsia"/>
          <w:sz w:val="24"/>
          <w:szCs w:val="24"/>
        </w:rPr>
        <w:t>的基于机器学习的应用程序识别方法。第4节</w:t>
      </w:r>
      <w:r w:rsidR="00FA561C">
        <w:rPr>
          <w:rFonts w:asciiTheme="minorEastAsia" w:eastAsiaTheme="minorEastAsia" w:hAnsiTheme="minorEastAsia" w:hint="eastAsia"/>
          <w:sz w:val="24"/>
          <w:szCs w:val="24"/>
        </w:rPr>
        <w:t>使用流量轨迹，</w:t>
      </w:r>
      <w:r w:rsidRPr="008274B4">
        <w:rPr>
          <w:rFonts w:asciiTheme="minorEastAsia" w:eastAsiaTheme="minorEastAsia" w:hAnsiTheme="minorEastAsia" w:hint="eastAsia"/>
          <w:sz w:val="24"/>
          <w:szCs w:val="24"/>
        </w:rPr>
        <w:t>评估</w:t>
      </w:r>
      <w:r w:rsidR="00133113" w:rsidRPr="008274B4">
        <w:rPr>
          <w:rFonts w:asciiTheme="minorEastAsia" w:eastAsiaTheme="minorEastAsia" w:hAnsiTheme="minorEastAsia" w:hint="eastAsia"/>
          <w:sz w:val="24"/>
          <w:szCs w:val="24"/>
        </w:rPr>
        <w:t>方法的效率</w:t>
      </w:r>
      <w:r w:rsidRPr="008274B4">
        <w:rPr>
          <w:rFonts w:asciiTheme="minorEastAsia" w:eastAsiaTheme="minorEastAsia" w:hAnsiTheme="minorEastAsia" w:hint="eastAsia"/>
          <w:sz w:val="24"/>
          <w:szCs w:val="24"/>
        </w:rPr>
        <w:t>。第5节总结和</w:t>
      </w:r>
      <w:r w:rsidR="00133113" w:rsidRPr="008274B4">
        <w:rPr>
          <w:rFonts w:asciiTheme="minorEastAsia" w:eastAsiaTheme="minorEastAsia" w:hAnsiTheme="minorEastAsia" w:hint="eastAsia"/>
          <w:sz w:val="24"/>
          <w:szCs w:val="24"/>
        </w:rPr>
        <w:t>概述下一步</w:t>
      </w:r>
      <w:r w:rsidRPr="008274B4">
        <w:rPr>
          <w:rFonts w:asciiTheme="minorEastAsia" w:eastAsiaTheme="minorEastAsia" w:hAnsiTheme="minorEastAsia" w:hint="eastAsia"/>
          <w:sz w:val="24"/>
          <w:szCs w:val="24"/>
        </w:rPr>
        <w:t>工作。</w:t>
      </w:r>
    </w:p>
    <w:p w:rsidR="00133113" w:rsidRPr="00F62815" w:rsidRDefault="00F62815" w:rsidP="007D48B3">
      <w:pPr>
        <w:pStyle w:val="2"/>
        <w:spacing w:beforeLines="100" w:afterLines="100" w:line="360" w:lineRule="auto"/>
        <w:ind w:firstLine="643"/>
        <w:rPr>
          <w:rFonts w:ascii="黑体" w:eastAsia="黑体" w:hAnsi="黑体"/>
        </w:rPr>
      </w:pPr>
      <w:r>
        <w:rPr>
          <w:rFonts w:hint="eastAsia"/>
        </w:rPr>
        <w:t>2.</w:t>
      </w:r>
      <w:r w:rsidR="00133113" w:rsidRPr="00F62815">
        <w:rPr>
          <w:rFonts w:ascii="黑体" w:eastAsia="黑体" w:hAnsi="黑体" w:hint="eastAsia"/>
        </w:rPr>
        <w:t>相关工作</w:t>
      </w:r>
    </w:p>
    <w:p w:rsidR="00133113" w:rsidRPr="00F62815" w:rsidRDefault="00133113" w:rsidP="00F62815">
      <w:pPr>
        <w:ind w:firstLine="480"/>
        <w:rPr>
          <w:rFonts w:asciiTheme="minorEastAsia" w:eastAsiaTheme="minorEastAsia" w:hAnsiTheme="minorEastAsia"/>
          <w:sz w:val="24"/>
          <w:szCs w:val="24"/>
        </w:rPr>
      </w:pPr>
      <w:r w:rsidRPr="00F62815">
        <w:rPr>
          <w:rFonts w:asciiTheme="minorEastAsia" w:eastAsiaTheme="minorEastAsia" w:hAnsiTheme="minorEastAsia" w:hint="eastAsia"/>
          <w:sz w:val="24"/>
          <w:szCs w:val="24"/>
        </w:rPr>
        <w:t>使用机器学习技术对流量分类的想法，在入侵检测[10]的文章中第一次被引入。</w:t>
      </w:r>
    </w:p>
    <w:p w:rsidR="00133113" w:rsidRPr="00F62815" w:rsidRDefault="00133113" w:rsidP="00F62815">
      <w:pPr>
        <w:ind w:firstLine="480"/>
        <w:rPr>
          <w:rFonts w:asciiTheme="minorEastAsia" w:eastAsiaTheme="minorEastAsia" w:hAnsiTheme="minorEastAsia"/>
          <w:sz w:val="24"/>
          <w:szCs w:val="24"/>
        </w:rPr>
      </w:pPr>
      <w:r w:rsidRPr="00F62815">
        <w:rPr>
          <w:rFonts w:asciiTheme="minorEastAsia" w:eastAsiaTheme="minorEastAsia" w:hAnsiTheme="minorEastAsia" w:hint="eastAsia"/>
          <w:sz w:val="24"/>
          <w:szCs w:val="24"/>
        </w:rPr>
        <w:t>[11]的作者用主成分分析（PCA）和密度估计把流量分类到</w:t>
      </w:r>
      <w:r w:rsidR="004C3826" w:rsidRPr="00F62815">
        <w:rPr>
          <w:rFonts w:asciiTheme="minorEastAsia" w:eastAsiaTheme="minorEastAsia" w:hAnsiTheme="minorEastAsia" w:hint="eastAsia"/>
          <w:sz w:val="24"/>
          <w:szCs w:val="24"/>
        </w:rPr>
        <w:t>不同的应用程序。他们使用来自一个</w:t>
      </w:r>
      <w:r w:rsidR="00F50CC0">
        <w:rPr>
          <w:rFonts w:asciiTheme="minorEastAsia" w:eastAsiaTheme="minorEastAsia" w:hAnsiTheme="minorEastAsia" w:hint="eastAsia"/>
          <w:sz w:val="24"/>
          <w:szCs w:val="24"/>
        </w:rPr>
        <w:t>较小</w:t>
      </w:r>
      <w:r w:rsidR="004C3826" w:rsidRPr="00F62815">
        <w:rPr>
          <w:rFonts w:asciiTheme="minorEastAsia" w:eastAsiaTheme="minorEastAsia" w:hAnsiTheme="minorEastAsia" w:hint="eastAsia"/>
          <w:sz w:val="24"/>
          <w:szCs w:val="24"/>
        </w:rPr>
        <w:t>数据集的两个流量</w:t>
      </w:r>
      <w:r w:rsidRPr="00F62815">
        <w:rPr>
          <w:rFonts w:asciiTheme="minorEastAsia" w:eastAsiaTheme="minorEastAsia" w:hAnsiTheme="minorEastAsia" w:hint="eastAsia"/>
          <w:sz w:val="24"/>
          <w:szCs w:val="24"/>
        </w:rPr>
        <w:t>属性</w:t>
      </w:r>
      <w:r w:rsidR="00AF70A7" w:rsidRPr="00F62815">
        <w:rPr>
          <w:rFonts w:asciiTheme="minorEastAsia" w:eastAsiaTheme="minorEastAsia" w:hAnsiTheme="minorEastAsia" w:hint="eastAsia"/>
          <w:sz w:val="24"/>
          <w:szCs w:val="24"/>
        </w:rPr>
        <w:t>的</w:t>
      </w:r>
      <w:r w:rsidRPr="00F62815">
        <w:rPr>
          <w:rFonts w:asciiTheme="minorEastAsia" w:eastAsiaTheme="minorEastAsia" w:hAnsiTheme="minorEastAsia" w:hint="eastAsia"/>
          <w:sz w:val="24"/>
          <w:szCs w:val="24"/>
        </w:rPr>
        <w:t>分布</w:t>
      </w:r>
      <w:r w:rsidR="00AF70A7" w:rsidRPr="00F62815">
        <w:rPr>
          <w:rFonts w:asciiTheme="minorEastAsia" w:eastAsiaTheme="minorEastAsia" w:hAnsiTheme="minorEastAsia" w:hint="eastAsia"/>
          <w:sz w:val="24"/>
          <w:szCs w:val="24"/>
        </w:rPr>
        <w:t>，</w:t>
      </w:r>
      <w:r w:rsidRPr="00F62815">
        <w:rPr>
          <w:rFonts w:asciiTheme="minorEastAsia" w:eastAsiaTheme="minorEastAsia" w:hAnsiTheme="minorEastAsia" w:hint="eastAsia"/>
          <w:sz w:val="24"/>
          <w:szCs w:val="24"/>
        </w:rPr>
        <w:t>研究了一些众所周知的端口。</w:t>
      </w:r>
    </w:p>
    <w:p w:rsidR="00AF70A7" w:rsidRPr="00F62815" w:rsidRDefault="00AF70A7" w:rsidP="00F62815">
      <w:pPr>
        <w:ind w:firstLine="480"/>
        <w:rPr>
          <w:rFonts w:asciiTheme="minorEastAsia" w:eastAsiaTheme="minorEastAsia" w:hAnsiTheme="minorEastAsia"/>
          <w:sz w:val="24"/>
          <w:szCs w:val="24"/>
        </w:rPr>
      </w:pPr>
      <w:r w:rsidRPr="00F62815">
        <w:rPr>
          <w:rFonts w:asciiTheme="minorEastAsia" w:eastAsiaTheme="minorEastAsia" w:hAnsiTheme="minorEastAsia" w:hint="eastAsia"/>
          <w:sz w:val="24"/>
          <w:szCs w:val="24"/>
        </w:rPr>
        <w:t>在[12]中，作者使用近邻取样（NN）和线性判别分析（LDA）方法，用不超过四个属性，成功地把应用程序映射到不同的QoS等级中</w:t>
      </w:r>
      <w:r w:rsidR="00AB6FC1" w:rsidRPr="00F62815">
        <w:rPr>
          <w:rFonts w:asciiTheme="minorEastAsia" w:eastAsiaTheme="minorEastAsia" w:hAnsiTheme="minorEastAsia" w:hint="eastAsia"/>
          <w:sz w:val="24"/>
          <w:szCs w:val="24"/>
        </w:rPr>
        <w:t>。使用这种方法，类别数目小，且已知</w:t>
      </w:r>
      <w:r w:rsidRPr="00F62815">
        <w:rPr>
          <w:rFonts w:asciiTheme="minorEastAsia" w:eastAsiaTheme="minorEastAsia" w:hAnsiTheme="minorEastAsia" w:hint="eastAsia"/>
          <w:sz w:val="24"/>
          <w:szCs w:val="24"/>
        </w:rPr>
        <w:t>先验。</w:t>
      </w:r>
      <w:r w:rsidR="00316F1E" w:rsidRPr="00F62815">
        <w:rPr>
          <w:rFonts w:asciiTheme="minorEastAsia" w:eastAsiaTheme="minorEastAsia" w:hAnsiTheme="minorEastAsia" w:hint="eastAsia"/>
          <w:sz w:val="24"/>
          <w:szCs w:val="24"/>
        </w:rPr>
        <w:t>汇总</w:t>
      </w:r>
      <w:r w:rsidRPr="00F62815">
        <w:rPr>
          <w:rFonts w:asciiTheme="minorEastAsia" w:eastAsiaTheme="minorEastAsia" w:hAnsiTheme="minorEastAsia" w:hint="eastAsia"/>
          <w:sz w:val="24"/>
          <w:szCs w:val="24"/>
        </w:rPr>
        <w:t>用于</w:t>
      </w:r>
      <w:r w:rsidR="00AB6FC1" w:rsidRPr="00F62815">
        <w:rPr>
          <w:rFonts w:asciiTheme="minorEastAsia" w:eastAsiaTheme="minorEastAsia" w:hAnsiTheme="minorEastAsia" w:hint="eastAsia"/>
          <w:sz w:val="24"/>
          <w:szCs w:val="24"/>
        </w:rPr>
        <w:t>这种分类</w:t>
      </w:r>
      <w:r w:rsidRPr="00F62815">
        <w:rPr>
          <w:rFonts w:asciiTheme="minorEastAsia" w:eastAsiaTheme="minorEastAsia" w:hAnsiTheme="minorEastAsia" w:hint="eastAsia"/>
          <w:sz w:val="24"/>
          <w:szCs w:val="24"/>
        </w:rPr>
        <w:t>的属性</w:t>
      </w:r>
      <w:r w:rsidR="00552A89" w:rsidRPr="00F62815">
        <w:rPr>
          <w:rFonts w:asciiTheme="minorEastAsia" w:eastAsiaTheme="minorEastAsia" w:hAnsiTheme="minorEastAsia" w:hint="eastAsia"/>
          <w:sz w:val="24"/>
          <w:szCs w:val="24"/>
        </w:rPr>
        <w:t>花</w:t>
      </w:r>
      <w:r w:rsidR="00316F1E" w:rsidRPr="00F62815">
        <w:rPr>
          <w:rFonts w:asciiTheme="minorEastAsia" w:eastAsiaTheme="minorEastAsia" w:hAnsiTheme="minorEastAsia" w:hint="eastAsia"/>
          <w:sz w:val="24"/>
          <w:szCs w:val="24"/>
        </w:rPr>
        <w:t>了超过</w:t>
      </w:r>
      <w:r w:rsidRPr="00F62815">
        <w:rPr>
          <w:rFonts w:asciiTheme="minorEastAsia" w:eastAsiaTheme="minorEastAsia" w:hAnsiTheme="minorEastAsia" w:hint="eastAsia"/>
          <w:sz w:val="24"/>
          <w:szCs w:val="24"/>
        </w:rPr>
        <w:t>24小时。</w:t>
      </w:r>
    </w:p>
    <w:p w:rsidR="007D17C8" w:rsidRPr="00F62815" w:rsidRDefault="007D17C8" w:rsidP="00F62815">
      <w:pPr>
        <w:ind w:firstLine="480"/>
        <w:rPr>
          <w:rFonts w:asciiTheme="minorEastAsia" w:eastAsiaTheme="minorEastAsia" w:hAnsiTheme="minorEastAsia"/>
          <w:sz w:val="24"/>
          <w:szCs w:val="24"/>
        </w:rPr>
      </w:pPr>
      <w:r w:rsidRPr="00F62815">
        <w:rPr>
          <w:rFonts w:asciiTheme="minorEastAsia" w:eastAsiaTheme="minorEastAsia" w:hAnsiTheme="minorEastAsia"/>
          <w:sz w:val="24"/>
          <w:szCs w:val="24"/>
        </w:rPr>
        <w:t>[13]</w:t>
      </w:r>
      <w:r w:rsidRPr="00F62815">
        <w:rPr>
          <w:rFonts w:asciiTheme="minorEastAsia" w:eastAsiaTheme="minorEastAsia" w:hAnsiTheme="minorEastAsia" w:hint="eastAsia"/>
          <w:sz w:val="24"/>
          <w:szCs w:val="24"/>
        </w:rPr>
        <w:t>使用了期望最大化（EM）算法，这种算法使用固定属性集，把流量分类到不同的应用程序类别中。作者发现，该算法分离流量到几个基本类别，但是从他们的评估来看，目前尚不清楚不同的属性和EM</w:t>
      </w:r>
      <w:r w:rsidR="00FC422D">
        <w:rPr>
          <w:rFonts w:asciiTheme="minorEastAsia" w:eastAsiaTheme="minorEastAsia" w:hAnsiTheme="minorEastAsia" w:hint="eastAsia"/>
          <w:sz w:val="24"/>
          <w:szCs w:val="24"/>
        </w:rPr>
        <w:t>参数会有什么影响、这种分类实际应用中</w:t>
      </w:r>
      <w:r w:rsidRPr="00F62815">
        <w:rPr>
          <w:rFonts w:asciiTheme="minorEastAsia" w:eastAsiaTheme="minorEastAsia" w:hAnsiTheme="minorEastAsia" w:hint="eastAsia"/>
          <w:sz w:val="24"/>
          <w:szCs w:val="24"/>
        </w:rPr>
        <w:t>会有多好。</w:t>
      </w:r>
    </w:p>
    <w:p w:rsidR="005548FD" w:rsidRPr="00F62815" w:rsidRDefault="005548FD" w:rsidP="00F62815">
      <w:pPr>
        <w:ind w:firstLine="480"/>
        <w:rPr>
          <w:rFonts w:asciiTheme="minorEastAsia" w:eastAsiaTheme="minorEastAsia" w:hAnsiTheme="minorEastAsia"/>
          <w:sz w:val="24"/>
          <w:szCs w:val="24"/>
        </w:rPr>
      </w:pPr>
      <w:r w:rsidRPr="00F62815">
        <w:rPr>
          <w:rFonts w:asciiTheme="minorEastAsia" w:eastAsiaTheme="minorEastAsia" w:hAnsiTheme="minorEastAsia" w:hint="eastAsia"/>
          <w:sz w:val="24"/>
          <w:szCs w:val="24"/>
        </w:rPr>
        <w:t>在[14]中，作者使用模拟退火的EM算法，根据流量大小（如老鼠和大象），对流量分类。作者认为，他们的方法比以前基于阈值的方法，产生了更有意义的结果。</w:t>
      </w:r>
    </w:p>
    <w:p w:rsidR="005548FD" w:rsidRPr="00F62815" w:rsidRDefault="005548FD" w:rsidP="00F62815">
      <w:pPr>
        <w:ind w:firstLine="480"/>
        <w:rPr>
          <w:rFonts w:asciiTheme="minorEastAsia" w:eastAsiaTheme="minorEastAsia" w:hAnsiTheme="minorEastAsia"/>
          <w:sz w:val="24"/>
          <w:szCs w:val="24"/>
        </w:rPr>
      </w:pPr>
      <w:r w:rsidRPr="00F62815">
        <w:rPr>
          <w:rFonts w:asciiTheme="minorEastAsia" w:eastAsiaTheme="minorEastAsia" w:hAnsiTheme="minorEastAsia" w:hint="eastAsia"/>
          <w:sz w:val="24"/>
          <w:szCs w:val="24"/>
        </w:rPr>
        <w:t>在[15]中，我们已经提出了一个基于机器学习的识别不同网络应用的方法。 在本文中，我们</w:t>
      </w:r>
      <w:r w:rsidR="00710646" w:rsidRPr="00F62815">
        <w:rPr>
          <w:rFonts w:asciiTheme="minorEastAsia" w:eastAsiaTheme="minorEastAsia" w:hAnsiTheme="minorEastAsia" w:hint="eastAsia"/>
          <w:sz w:val="24"/>
          <w:szCs w:val="24"/>
        </w:rPr>
        <w:t>使用从互联网中不同区域收集到的许多流量轨迹，来</w:t>
      </w:r>
      <w:r w:rsidRPr="00F62815">
        <w:rPr>
          <w:rFonts w:asciiTheme="minorEastAsia" w:eastAsiaTheme="minorEastAsia" w:hAnsiTheme="minorEastAsia" w:hint="eastAsia"/>
          <w:sz w:val="24"/>
          <w:szCs w:val="24"/>
        </w:rPr>
        <w:t>评估</w:t>
      </w:r>
      <w:r w:rsidR="00710646" w:rsidRPr="00F62815">
        <w:rPr>
          <w:rFonts w:asciiTheme="minorEastAsia" w:eastAsiaTheme="minorEastAsia" w:hAnsiTheme="minorEastAsia" w:hint="eastAsia"/>
          <w:sz w:val="24"/>
          <w:szCs w:val="24"/>
        </w:rPr>
        <w:t>这个方法</w:t>
      </w:r>
      <w:r w:rsidRPr="00F62815">
        <w:rPr>
          <w:rFonts w:asciiTheme="minorEastAsia" w:eastAsiaTheme="minorEastAsia" w:hAnsiTheme="minorEastAsia" w:hint="eastAsia"/>
          <w:sz w:val="24"/>
          <w:szCs w:val="24"/>
        </w:rPr>
        <w:t>。</w:t>
      </w:r>
    </w:p>
    <w:p w:rsidR="001351DF" w:rsidRPr="00F62815" w:rsidRDefault="001351DF" w:rsidP="00F62815">
      <w:pPr>
        <w:ind w:firstLine="480"/>
        <w:rPr>
          <w:rFonts w:asciiTheme="minorEastAsia" w:eastAsiaTheme="minorEastAsia" w:hAnsiTheme="minorEastAsia"/>
          <w:sz w:val="24"/>
          <w:szCs w:val="24"/>
        </w:rPr>
      </w:pPr>
      <w:r w:rsidRPr="00F62815">
        <w:rPr>
          <w:rFonts w:asciiTheme="minorEastAsia" w:eastAsiaTheme="minorEastAsia" w:hAnsiTheme="minorEastAsia" w:hint="eastAsia"/>
          <w:sz w:val="24"/>
          <w:szCs w:val="24"/>
        </w:rPr>
        <w:lastRenderedPageBreak/>
        <w:t>[16]</w:t>
      </w:r>
      <w:r w:rsidR="009B532D">
        <w:rPr>
          <w:rFonts w:asciiTheme="minorEastAsia" w:eastAsiaTheme="minorEastAsia" w:hAnsiTheme="minorEastAsia" w:hint="eastAsia"/>
          <w:sz w:val="24"/>
          <w:szCs w:val="24"/>
        </w:rPr>
        <w:t>的作者用了一个基于朴素贝叶斯分类器的类似</w:t>
      </w:r>
      <w:r w:rsidRPr="00F62815">
        <w:rPr>
          <w:rFonts w:asciiTheme="minorEastAsia" w:eastAsiaTheme="minorEastAsia" w:hAnsiTheme="minorEastAsia" w:hint="eastAsia"/>
          <w:sz w:val="24"/>
          <w:szCs w:val="24"/>
        </w:rPr>
        <w:t>方法，也用了大量的流量属性。他们只用一个数据集，但数据集中的流量已经被手工分类，这就会得到一个非常准确的评估。</w:t>
      </w:r>
    </w:p>
    <w:p w:rsidR="00597EE9" w:rsidRPr="00F62815" w:rsidRDefault="00597EE9" w:rsidP="00F62815">
      <w:pPr>
        <w:ind w:firstLine="480"/>
        <w:rPr>
          <w:rFonts w:asciiTheme="minorEastAsia" w:eastAsiaTheme="minorEastAsia" w:hAnsiTheme="minorEastAsia"/>
          <w:sz w:val="24"/>
          <w:szCs w:val="24"/>
        </w:rPr>
      </w:pPr>
      <w:r w:rsidRPr="00F62815">
        <w:rPr>
          <w:rFonts w:asciiTheme="minorEastAsia" w:eastAsiaTheme="minorEastAsia" w:hAnsiTheme="minorEastAsia" w:hint="eastAsia"/>
          <w:sz w:val="24"/>
          <w:szCs w:val="24"/>
        </w:rPr>
        <w:t>文献[17]提出，结合不同的非机器学习技术来识别网络应用程序。</w:t>
      </w:r>
    </w:p>
    <w:p w:rsidR="00597EE9" w:rsidRPr="009B532D" w:rsidRDefault="009B532D" w:rsidP="007D48B3">
      <w:pPr>
        <w:pStyle w:val="2"/>
        <w:spacing w:beforeLines="100" w:afterLines="100" w:line="360" w:lineRule="auto"/>
        <w:ind w:firstLine="643"/>
        <w:rPr>
          <w:rFonts w:ascii="黑体" w:eastAsia="黑体" w:hAnsi="黑体"/>
        </w:rPr>
      </w:pPr>
      <w:r w:rsidRPr="009B532D">
        <w:rPr>
          <w:rFonts w:ascii="黑体" w:eastAsia="黑体" w:hAnsi="黑体" w:hint="eastAsia"/>
        </w:rPr>
        <w:t>3.</w:t>
      </w:r>
      <w:r w:rsidR="00597EE9" w:rsidRPr="009B532D">
        <w:rPr>
          <w:rFonts w:ascii="黑体" w:eastAsia="黑体" w:hAnsi="黑体" w:hint="eastAsia"/>
        </w:rPr>
        <w:t>基于机器学习的应用识别</w:t>
      </w:r>
    </w:p>
    <w:p w:rsidR="00597EE9" w:rsidRPr="009B532D" w:rsidRDefault="00597EE9" w:rsidP="009B532D">
      <w:pPr>
        <w:ind w:firstLine="480"/>
        <w:rPr>
          <w:rFonts w:asciiTheme="minorEastAsia" w:eastAsiaTheme="minorEastAsia" w:hAnsiTheme="minorEastAsia"/>
          <w:sz w:val="24"/>
          <w:szCs w:val="24"/>
        </w:rPr>
      </w:pPr>
      <w:r w:rsidRPr="009B532D">
        <w:rPr>
          <w:rFonts w:asciiTheme="minorEastAsia" w:eastAsiaTheme="minorEastAsia" w:hAnsiTheme="minorEastAsia" w:hint="eastAsia"/>
          <w:sz w:val="24"/>
          <w:szCs w:val="24"/>
        </w:rPr>
        <w:t>首先，我们把数据包分成双向流量，使用NetMate（网络流量采集及分析软件）[18]计算流量的特征。选择流量数据的一个子集用作样本，来提高学习过程的性能（见[15]</w:t>
      </w:r>
      <w:r w:rsidR="009B532D">
        <w:rPr>
          <w:rFonts w:asciiTheme="minorEastAsia" w:eastAsiaTheme="minorEastAsia" w:hAnsiTheme="minorEastAsia" w:hint="eastAsia"/>
          <w:sz w:val="24"/>
          <w:szCs w:val="24"/>
        </w:rPr>
        <w:t>的详细介绍）。</w:t>
      </w:r>
      <w:r w:rsidR="009B532D" w:rsidRPr="009B532D">
        <w:rPr>
          <w:rFonts w:asciiTheme="minorEastAsia" w:eastAsiaTheme="minorEastAsia" w:hAnsiTheme="minorEastAsia" w:hint="eastAsia"/>
          <w:sz w:val="24"/>
          <w:szCs w:val="24"/>
        </w:rPr>
        <w:t>然后</w:t>
      </w:r>
      <w:r w:rsidR="009B532D">
        <w:rPr>
          <w:rFonts w:asciiTheme="minorEastAsia" w:eastAsiaTheme="minorEastAsia" w:hAnsiTheme="minorEastAsia" w:hint="eastAsia"/>
          <w:sz w:val="24"/>
          <w:szCs w:val="24"/>
        </w:rPr>
        <w:t>，</w:t>
      </w:r>
      <w:r w:rsidR="009B532D" w:rsidRPr="009B532D">
        <w:rPr>
          <w:rFonts w:asciiTheme="minorEastAsia" w:eastAsiaTheme="minorEastAsia" w:hAnsiTheme="minorEastAsia" w:hint="eastAsia"/>
          <w:sz w:val="24"/>
          <w:szCs w:val="24"/>
        </w:rPr>
        <w:t>用</w:t>
      </w:r>
      <w:r w:rsidR="009B532D">
        <w:rPr>
          <w:rFonts w:asciiTheme="minorEastAsia" w:eastAsiaTheme="minorEastAsia" w:hAnsiTheme="minorEastAsia" w:hint="eastAsia"/>
          <w:sz w:val="24"/>
          <w:szCs w:val="24"/>
        </w:rPr>
        <w:t>流特征</w:t>
      </w:r>
      <w:r w:rsidRPr="009B532D">
        <w:rPr>
          <w:rFonts w:asciiTheme="minorEastAsia" w:eastAsiaTheme="minorEastAsia" w:hAnsiTheme="minorEastAsia" w:hint="eastAsia"/>
          <w:sz w:val="24"/>
          <w:szCs w:val="24"/>
        </w:rPr>
        <w:t>和</w:t>
      </w:r>
      <w:r w:rsidR="009B532D">
        <w:rPr>
          <w:rFonts w:asciiTheme="minorEastAsia" w:eastAsiaTheme="minorEastAsia" w:hAnsiTheme="minorEastAsia" w:hint="eastAsia"/>
          <w:sz w:val="24"/>
          <w:szCs w:val="24"/>
        </w:rPr>
        <w:t>一个流</w:t>
      </w:r>
      <w:r w:rsidRPr="009B532D">
        <w:rPr>
          <w:rFonts w:asciiTheme="minorEastAsia" w:eastAsiaTheme="minorEastAsia" w:hAnsiTheme="minorEastAsia" w:hint="eastAsia"/>
          <w:sz w:val="24"/>
          <w:szCs w:val="24"/>
        </w:rPr>
        <w:t>属性</w:t>
      </w:r>
      <w:r w:rsidR="00B51466" w:rsidRPr="009B532D">
        <w:rPr>
          <w:rFonts w:asciiTheme="minorEastAsia" w:eastAsiaTheme="minorEastAsia" w:hAnsiTheme="minorEastAsia" w:hint="eastAsia"/>
          <w:sz w:val="24"/>
          <w:szCs w:val="24"/>
        </w:rPr>
        <w:t>的模型</w:t>
      </w:r>
      <w:r w:rsidR="00B25D91">
        <w:rPr>
          <w:rFonts w:asciiTheme="minorEastAsia" w:eastAsiaTheme="minorEastAsia" w:hAnsiTheme="minorEastAsia" w:hint="eastAsia"/>
          <w:sz w:val="24"/>
          <w:szCs w:val="24"/>
        </w:rPr>
        <w:t>学习</w:t>
      </w:r>
      <w:r w:rsidR="00B51466" w:rsidRPr="009B532D">
        <w:rPr>
          <w:rFonts w:asciiTheme="minorEastAsia" w:eastAsiaTheme="minorEastAsia" w:hAnsiTheme="minorEastAsia" w:hint="eastAsia"/>
          <w:sz w:val="24"/>
          <w:szCs w:val="24"/>
        </w:rPr>
        <w:t>类别</w:t>
      </w:r>
      <w:r w:rsidRPr="009B532D">
        <w:rPr>
          <w:rFonts w:asciiTheme="minorEastAsia" w:eastAsiaTheme="minorEastAsia" w:hAnsiTheme="minorEastAsia" w:hint="eastAsia"/>
          <w:sz w:val="24"/>
          <w:szCs w:val="24"/>
        </w:rPr>
        <w:t>（1</w:t>
      </w:r>
      <w:r w:rsidR="00B51466" w:rsidRPr="009B532D">
        <w:rPr>
          <w:rFonts w:asciiTheme="minorEastAsia" w:eastAsiaTheme="minorEastAsia" w:hAnsiTheme="minorEastAsia" w:hint="eastAsia"/>
          <w:sz w:val="24"/>
          <w:szCs w:val="24"/>
        </w:rPr>
        <w:t>）。一旦</w:t>
      </w:r>
      <w:r w:rsidRPr="009B532D">
        <w:rPr>
          <w:rFonts w:asciiTheme="minorEastAsia" w:eastAsiaTheme="minorEastAsia" w:hAnsiTheme="minorEastAsia" w:hint="eastAsia"/>
          <w:sz w:val="24"/>
          <w:szCs w:val="24"/>
        </w:rPr>
        <w:t>已经</w:t>
      </w:r>
      <w:r w:rsidR="00B51466" w:rsidRPr="009B532D">
        <w:rPr>
          <w:rFonts w:asciiTheme="minorEastAsia" w:eastAsiaTheme="minorEastAsia" w:hAnsiTheme="minorEastAsia" w:hint="eastAsia"/>
          <w:sz w:val="24"/>
          <w:szCs w:val="24"/>
        </w:rPr>
        <w:t>学习</w:t>
      </w:r>
      <w:r w:rsidRPr="009B532D">
        <w:rPr>
          <w:rFonts w:asciiTheme="minorEastAsia" w:eastAsiaTheme="minorEastAsia" w:hAnsiTheme="minorEastAsia" w:hint="eastAsia"/>
          <w:sz w:val="24"/>
          <w:szCs w:val="24"/>
        </w:rPr>
        <w:t>了</w:t>
      </w:r>
      <w:r w:rsidR="00B51466" w:rsidRPr="009B532D">
        <w:rPr>
          <w:rFonts w:asciiTheme="minorEastAsia" w:eastAsiaTheme="minorEastAsia" w:hAnsiTheme="minorEastAsia" w:hint="eastAsia"/>
          <w:sz w:val="24"/>
          <w:szCs w:val="24"/>
        </w:rPr>
        <w:t>所有类别，就可以分类</w:t>
      </w:r>
      <w:r w:rsidRPr="009B532D">
        <w:rPr>
          <w:rFonts w:asciiTheme="minorEastAsia" w:eastAsiaTheme="minorEastAsia" w:hAnsiTheme="minorEastAsia" w:hint="eastAsia"/>
          <w:sz w:val="24"/>
          <w:szCs w:val="24"/>
        </w:rPr>
        <w:t>新</w:t>
      </w:r>
      <w:r w:rsidR="00B51466" w:rsidRPr="009B532D">
        <w:rPr>
          <w:rFonts w:asciiTheme="minorEastAsia" w:eastAsiaTheme="minorEastAsia" w:hAnsiTheme="minorEastAsia" w:hint="eastAsia"/>
          <w:sz w:val="24"/>
          <w:szCs w:val="24"/>
        </w:rPr>
        <w:t>流量</w:t>
      </w:r>
      <w:r w:rsidRPr="009B532D">
        <w:rPr>
          <w:rFonts w:asciiTheme="minorEastAsia" w:eastAsiaTheme="minorEastAsia" w:hAnsiTheme="minorEastAsia" w:hint="eastAsia"/>
          <w:sz w:val="24"/>
          <w:szCs w:val="24"/>
        </w:rPr>
        <w:t>（2）。</w:t>
      </w:r>
    </w:p>
    <w:p w:rsidR="00A00853" w:rsidRDefault="00A00853" w:rsidP="003A1499">
      <w:r>
        <w:rPr>
          <w:noProof/>
        </w:rPr>
        <w:drawing>
          <wp:inline distT="0" distB="0" distL="0" distR="0">
            <wp:extent cx="4572000" cy="299085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572000" cy="2990850"/>
                    </a:xfrm>
                    <a:prstGeom prst="rect">
                      <a:avLst/>
                    </a:prstGeom>
                    <a:noFill/>
                    <a:ln w="9525">
                      <a:noFill/>
                      <a:miter lim="800000"/>
                      <a:headEnd/>
                      <a:tailEnd/>
                    </a:ln>
                  </pic:spPr>
                </pic:pic>
              </a:graphicData>
            </a:graphic>
          </wp:inline>
        </w:drawing>
      </w:r>
    </w:p>
    <w:p w:rsidR="00A00853" w:rsidRPr="00B25D91" w:rsidRDefault="00A00853" w:rsidP="003A1499">
      <w:pPr>
        <w:rPr>
          <w:rFonts w:asciiTheme="minorEastAsia" w:eastAsiaTheme="minorEastAsia" w:hAnsiTheme="minorEastAsia"/>
          <w:sz w:val="21"/>
          <w:szCs w:val="21"/>
        </w:rPr>
      </w:pPr>
      <w:r>
        <w:rPr>
          <w:rFonts w:hint="eastAsia"/>
        </w:rPr>
        <w:t xml:space="preserve">                       </w:t>
      </w:r>
      <w:r w:rsidR="00B25D91" w:rsidRPr="00B25D91">
        <w:rPr>
          <w:rFonts w:asciiTheme="minorEastAsia" w:eastAsiaTheme="minorEastAsia" w:hAnsiTheme="minorEastAsia" w:hint="eastAsia"/>
          <w:sz w:val="21"/>
          <w:szCs w:val="21"/>
        </w:rPr>
        <w:t>图1</w:t>
      </w:r>
      <w:r w:rsidRPr="00B25D91">
        <w:rPr>
          <w:rFonts w:asciiTheme="minorEastAsia" w:eastAsiaTheme="minorEastAsia" w:hAnsiTheme="minorEastAsia" w:hint="eastAsia"/>
          <w:sz w:val="21"/>
          <w:szCs w:val="21"/>
        </w:rPr>
        <w:t>：基于机器学习的流量分类</w:t>
      </w:r>
    </w:p>
    <w:p w:rsidR="0088761A" w:rsidRPr="00B25D91" w:rsidRDefault="0088761A" w:rsidP="00B25D91">
      <w:pPr>
        <w:ind w:firstLine="480"/>
        <w:rPr>
          <w:rFonts w:asciiTheme="minorEastAsia" w:eastAsiaTheme="minorEastAsia" w:hAnsiTheme="minorEastAsia"/>
          <w:sz w:val="24"/>
          <w:szCs w:val="24"/>
        </w:rPr>
      </w:pPr>
      <w:r w:rsidRPr="00B25D91">
        <w:rPr>
          <w:rFonts w:asciiTheme="minorEastAsia" w:eastAsiaTheme="minorEastAsia" w:hAnsiTheme="minorEastAsia" w:hint="eastAsia"/>
          <w:sz w:val="24"/>
          <w:szCs w:val="24"/>
        </w:rPr>
        <w:t>注意</w:t>
      </w:r>
      <w:r w:rsidR="00B25D91">
        <w:rPr>
          <w:rFonts w:asciiTheme="minorEastAsia" w:eastAsiaTheme="minorEastAsia" w:hAnsiTheme="minorEastAsia" w:hint="eastAsia"/>
          <w:sz w:val="24"/>
          <w:szCs w:val="24"/>
        </w:rPr>
        <w:t>，</w:t>
      </w:r>
      <w:r w:rsidRPr="00B25D91">
        <w:rPr>
          <w:rFonts w:asciiTheme="minorEastAsia" w:eastAsiaTheme="minorEastAsia" w:hAnsiTheme="minorEastAsia" w:hint="eastAsia"/>
          <w:sz w:val="24"/>
          <w:szCs w:val="24"/>
        </w:rPr>
        <w:t>我们使用术语学习</w:t>
      </w:r>
      <w:r w:rsidR="0064694A" w:rsidRPr="00B25D91">
        <w:rPr>
          <w:rFonts w:asciiTheme="minorEastAsia" w:eastAsiaTheme="minorEastAsia" w:hAnsiTheme="minorEastAsia" w:hint="eastAsia"/>
          <w:sz w:val="24"/>
          <w:szCs w:val="24"/>
        </w:rPr>
        <w:t>用于创建分类器的首次过程，用来区分它和上一个</w:t>
      </w:r>
      <w:r w:rsidRPr="00B25D91">
        <w:rPr>
          <w:rFonts w:asciiTheme="minorEastAsia" w:eastAsiaTheme="minorEastAsia" w:hAnsiTheme="minorEastAsia" w:hint="eastAsia"/>
          <w:sz w:val="24"/>
          <w:szCs w:val="24"/>
        </w:rPr>
        <w:t>分类</w:t>
      </w:r>
      <w:r w:rsidR="0064694A" w:rsidRPr="00B25D91">
        <w:rPr>
          <w:rFonts w:asciiTheme="minorEastAsia" w:eastAsiaTheme="minorEastAsia" w:hAnsiTheme="minorEastAsia" w:hint="eastAsia"/>
          <w:sz w:val="24"/>
          <w:szCs w:val="24"/>
        </w:rPr>
        <w:t>器的</w:t>
      </w:r>
      <w:r w:rsidRPr="00B25D91">
        <w:rPr>
          <w:rFonts w:asciiTheme="minorEastAsia" w:eastAsiaTheme="minorEastAsia" w:hAnsiTheme="minorEastAsia" w:hint="eastAsia"/>
          <w:sz w:val="24"/>
          <w:szCs w:val="24"/>
        </w:rPr>
        <w:t>过程。</w:t>
      </w:r>
      <w:r w:rsidR="0064694A" w:rsidRPr="00B25D91">
        <w:rPr>
          <w:rFonts w:asciiTheme="minorEastAsia" w:eastAsiaTheme="minorEastAsia" w:hAnsiTheme="minorEastAsia" w:hint="eastAsia"/>
          <w:sz w:val="24"/>
          <w:szCs w:val="24"/>
        </w:rPr>
        <w:t>然而，在其他工作中，这有时也称为分类或聚簇。可以导出学习和分类的结果用于评估。分类的结果能用于例如QoS</w:t>
      </w:r>
      <w:r w:rsidR="00B25D91">
        <w:rPr>
          <w:rFonts w:asciiTheme="minorEastAsia" w:eastAsiaTheme="minorEastAsia" w:hAnsiTheme="minorEastAsia" w:hint="eastAsia"/>
          <w:sz w:val="24"/>
          <w:szCs w:val="24"/>
        </w:rPr>
        <w:t>（服务质量）映射、</w:t>
      </w:r>
      <w:r w:rsidR="0064694A" w:rsidRPr="00B25D91">
        <w:rPr>
          <w:rFonts w:asciiTheme="minorEastAsia" w:eastAsiaTheme="minorEastAsia" w:hAnsiTheme="minorEastAsia" w:hint="eastAsia"/>
          <w:sz w:val="24"/>
          <w:szCs w:val="24"/>
        </w:rPr>
        <w:t>趋势分析等。</w:t>
      </w:r>
    </w:p>
    <w:p w:rsidR="0064694A" w:rsidRPr="001D7142" w:rsidRDefault="0064694A" w:rsidP="007D48B3">
      <w:pPr>
        <w:pStyle w:val="2"/>
        <w:spacing w:beforeLines="100" w:afterLines="100" w:line="360" w:lineRule="auto"/>
        <w:ind w:firstLine="643"/>
        <w:rPr>
          <w:rFonts w:ascii="黑体" w:eastAsia="黑体" w:hAnsi="黑体"/>
        </w:rPr>
      </w:pPr>
      <w:r w:rsidRPr="001D7142">
        <w:rPr>
          <w:rFonts w:ascii="黑体" w:eastAsia="黑体" w:hAnsi="黑体" w:hint="eastAsia"/>
        </w:rPr>
        <w:lastRenderedPageBreak/>
        <w:t>3.1机器学习算法</w:t>
      </w:r>
    </w:p>
    <w:p w:rsidR="0064694A" w:rsidRPr="001D7142" w:rsidRDefault="00AD6F53" w:rsidP="001D7142">
      <w:pPr>
        <w:ind w:firstLine="480"/>
        <w:rPr>
          <w:rFonts w:asciiTheme="minorEastAsia" w:eastAsiaTheme="minorEastAsia" w:hAnsiTheme="minorEastAsia"/>
          <w:sz w:val="24"/>
          <w:szCs w:val="24"/>
        </w:rPr>
      </w:pPr>
      <w:r w:rsidRPr="001D7142">
        <w:rPr>
          <w:rFonts w:asciiTheme="minorEastAsia" w:eastAsiaTheme="minorEastAsia" w:hAnsiTheme="minorEastAsia" w:hint="eastAsia"/>
          <w:sz w:val="24"/>
          <w:szCs w:val="24"/>
        </w:rPr>
        <w:t>对于机器学习，我们使用自动聚类算法[19]。自动聚类是一种无监督贝叶斯分类器</w:t>
      </w:r>
      <w:r w:rsidR="00FB40AB" w:rsidRPr="001D7142">
        <w:rPr>
          <w:rFonts w:asciiTheme="minorEastAsia" w:eastAsiaTheme="minorEastAsia" w:hAnsiTheme="minorEastAsia" w:hint="eastAsia"/>
          <w:sz w:val="24"/>
          <w:szCs w:val="24"/>
        </w:rPr>
        <w:t>，它能用训练数据集中未分类的样本，基于样本的一些属性，</w:t>
      </w:r>
      <w:r w:rsidRPr="001D7142">
        <w:rPr>
          <w:rFonts w:asciiTheme="minorEastAsia" w:eastAsiaTheme="minorEastAsia" w:hAnsiTheme="minorEastAsia" w:hint="eastAsia"/>
          <w:sz w:val="24"/>
          <w:szCs w:val="24"/>
        </w:rPr>
        <w:t>自动学习</w:t>
      </w:r>
      <w:r w:rsidR="00FB40AB" w:rsidRPr="001D7142">
        <w:rPr>
          <w:rFonts w:asciiTheme="minorEastAsia" w:eastAsiaTheme="minorEastAsia" w:hAnsiTheme="minorEastAsia" w:hint="eastAsia"/>
          <w:sz w:val="24"/>
          <w:szCs w:val="24"/>
        </w:rPr>
        <w:t>数据集固有的“自然”类别（也称为聚类</w:t>
      </w:r>
      <w:r w:rsidRPr="001D7142">
        <w:rPr>
          <w:rFonts w:asciiTheme="minorEastAsia" w:eastAsiaTheme="minorEastAsia" w:hAnsiTheme="minorEastAsia" w:hint="eastAsia"/>
          <w:sz w:val="24"/>
          <w:szCs w:val="24"/>
        </w:rPr>
        <w:t>）</w:t>
      </w:r>
      <w:r w:rsidR="00FB40AB" w:rsidRPr="001D7142">
        <w:rPr>
          <w:rFonts w:asciiTheme="minorEastAsia" w:eastAsiaTheme="minorEastAsia" w:hAnsiTheme="minorEastAsia" w:hint="eastAsia"/>
          <w:sz w:val="24"/>
          <w:szCs w:val="24"/>
        </w:rPr>
        <w:t>。</w:t>
      </w:r>
      <w:r w:rsidR="003975E5" w:rsidRPr="001D7142">
        <w:rPr>
          <w:rFonts w:asciiTheme="minorEastAsia" w:eastAsiaTheme="minorEastAsia" w:hAnsiTheme="minorEastAsia" w:hint="eastAsia"/>
          <w:sz w:val="24"/>
          <w:szCs w:val="24"/>
        </w:rPr>
        <w:t>然后，可以用得到的分类器对未见过的</w:t>
      </w:r>
      <w:r w:rsidRPr="001D7142">
        <w:rPr>
          <w:rFonts w:asciiTheme="minorEastAsia" w:eastAsiaTheme="minorEastAsia" w:hAnsiTheme="minorEastAsia" w:hint="eastAsia"/>
          <w:sz w:val="24"/>
          <w:szCs w:val="24"/>
        </w:rPr>
        <w:t>新</w:t>
      </w:r>
      <w:r w:rsidR="003975E5" w:rsidRPr="001D7142">
        <w:rPr>
          <w:rFonts w:asciiTheme="minorEastAsia" w:eastAsiaTheme="minorEastAsia" w:hAnsiTheme="minorEastAsia" w:hint="eastAsia"/>
          <w:sz w:val="24"/>
          <w:szCs w:val="24"/>
        </w:rPr>
        <w:t>样本</w:t>
      </w:r>
      <w:r w:rsidRPr="001D7142">
        <w:rPr>
          <w:rFonts w:asciiTheme="minorEastAsia" w:eastAsiaTheme="minorEastAsia" w:hAnsiTheme="minorEastAsia" w:hint="eastAsia"/>
          <w:sz w:val="24"/>
          <w:szCs w:val="24"/>
        </w:rPr>
        <w:t>进行分类。在本节中，我们只提供一个概述</w:t>
      </w:r>
      <w:r w:rsidR="00D21939" w:rsidRPr="001D7142">
        <w:rPr>
          <w:rFonts w:asciiTheme="minorEastAsia" w:eastAsiaTheme="minorEastAsia" w:hAnsiTheme="minorEastAsia" w:hint="eastAsia"/>
          <w:sz w:val="24"/>
          <w:szCs w:val="24"/>
        </w:rPr>
        <w:t>，</w:t>
      </w:r>
      <w:r w:rsidRPr="001D7142">
        <w:rPr>
          <w:rFonts w:asciiTheme="minorEastAsia" w:eastAsiaTheme="minorEastAsia" w:hAnsiTheme="minorEastAsia" w:hint="eastAsia"/>
          <w:sz w:val="24"/>
          <w:szCs w:val="24"/>
        </w:rPr>
        <w:t>建议读者阅读[19]</w:t>
      </w:r>
      <w:r w:rsidR="00D21939" w:rsidRPr="001D7142">
        <w:rPr>
          <w:rFonts w:asciiTheme="minorEastAsia" w:eastAsiaTheme="minorEastAsia" w:hAnsiTheme="minorEastAsia" w:hint="eastAsia"/>
          <w:sz w:val="24"/>
          <w:szCs w:val="24"/>
        </w:rPr>
        <w:t>中</w:t>
      </w:r>
      <w:r w:rsidRPr="001D7142">
        <w:rPr>
          <w:rFonts w:asciiTheme="minorEastAsia" w:eastAsiaTheme="minorEastAsia" w:hAnsiTheme="minorEastAsia" w:hint="eastAsia"/>
          <w:sz w:val="24"/>
          <w:szCs w:val="24"/>
        </w:rPr>
        <w:t>算法的详细描述。</w:t>
      </w:r>
    </w:p>
    <w:p w:rsidR="00D21939" w:rsidRPr="001D7142" w:rsidRDefault="00D21939" w:rsidP="001D7142">
      <w:pPr>
        <w:ind w:firstLine="480"/>
        <w:rPr>
          <w:rFonts w:asciiTheme="minorEastAsia" w:eastAsiaTheme="minorEastAsia" w:hAnsiTheme="minorEastAsia"/>
          <w:sz w:val="24"/>
          <w:szCs w:val="24"/>
        </w:rPr>
      </w:pPr>
      <w:r w:rsidRPr="001D7142">
        <w:rPr>
          <w:rFonts w:asciiTheme="minorEastAsia" w:eastAsiaTheme="minorEastAsia" w:hAnsiTheme="minorEastAsia" w:hint="eastAsia"/>
          <w:sz w:val="24"/>
          <w:szCs w:val="24"/>
        </w:rPr>
        <w:t>在自动分类模型中，所有样本实例都必须条件独立，因此，任何两个相似的实例由其中一个占据该类别。</w:t>
      </w:r>
      <w:r w:rsidR="000A4AFC" w:rsidRPr="001D7142">
        <w:rPr>
          <w:rFonts w:asciiTheme="minorEastAsia" w:eastAsiaTheme="minorEastAsia" w:hAnsiTheme="minorEastAsia" w:hint="eastAsia"/>
          <w:sz w:val="24"/>
          <w:szCs w:val="24"/>
        </w:rPr>
        <w:t>一个实例所属的类别</w:t>
      </w:r>
      <w:r w:rsidRPr="001D7142">
        <w:rPr>
          <w:rFonts w:asciiTheme="minorEastAsia" w:eastAsiaTheme="minorEastAsia" w:hAnsiTheme="minorEastAsia" w:hint="eastAsia"/>
          <w:sz w:val="24"/>
          <w:szCs w:val="24"/>
        </w:rPr>
        <w:t>是每个实例的未知或隐藏属性。</w:t>
      </w:r>
    </w:p>
    <w:p w:rsidR="00033E14" w:rsidRPr="001D7142" w:rsidRDefault="00261797" w:rsidP="001D7142">
      <w:pPr>
        <w:ind w:firstLine="480"/>
        <w:rPr>
          <w:rFonts w:asciiTheme="minorEastAsia" w:eastAsiaTheme="minorEastAsia" w:hAnsiTheme="minorEastAsia"/>
          <w:sz w:val="24"/>
          <w:szCs w:val="24"/>
        </w:rPr>
      </w:pPr>
      <w:r w:rsidRPr="001D7142">
        <w:rPr>
          <w:rFonts w:asciiTheme="minorEastAsia" w:eastAsiaTheme="minorEastAsia" w:hAnsiTheme="minorEastAsia" w:hint="eastAsia"/>
          <w:sz w:val="24"/>
          <w:szCs w:val="24"/>
        </w:rPr>
        <w:t>集合有I个实例（数据空间），一个实例X</w:t>
      </w:r>
      <w:r w:rsidRPr="001D7142">
        <w:rPr>
          <w:rFonts w:asciiTheme="minorEastAsia" w:eastAsiaTheme="minorEastAsia" w:hAnsiTheme="minorEastAsia" w:hint="eastAsia"/>
          <w:sz w:val="24"/>
          <w:szCs w:val="24"/>
          <w:vertAlign w:val="subscript"/>
        </w:rPr>
        <w:t>i</w:t>
      </w:r>
      <w:r w:rsidRPr="001D7142">
        <w:rPr>
          <w:rFonts w:asciiTheme="minorEastAsia" w:eastAsiaTheme="minorEastAsia" w:hAnsiTheme="minorEastAsia" w:hint="eastAsia"/>
          <w:sz w:val="24"/>
          <w:szCs w:val="24"/>
        </w:rPr>
        <w:t>的属性</w:t>
      </w:r>
      <w:r w:rsidR="00033E14" w:rsidRPr="001D7142">
        <w:rPr>
          <w:rFonts w:asciiTheme="minorEastAsia" w:eastAsiaTheme="minorEastAsia" w:hAnsiTheme="minorEastAsia" w:hint="eastAsia"/>
          <w:sz w:val="24"/>
          <w:szCs w:val="24"/>
        </w:rPr>
        <w:t>记</w:t>
      </w:r>
      <w:r w:rsidRPr="001D7142">
        <w:rPr>
          <w:rFonts w:asciiTheme="minorEastAsia" w:eastAsiaTheme="minorEastAsia" w:hAnsiTheme="minorEastAsia" w:hint="eastAsia"/>
          <w:sz w:val="24"/>
          <w:szCs w:val="24"/>
        </w:rPr>
        <w:t>为</w:t>
      </w:r>
      <m:oMath>
        <m:acc>
          <m:accPr>
            <m:chr m:val="⃗"/>
            <m:ctrlPr>
              <w:rPr>
                <w:rFonts w:ascii="Cambria Math" w:eastAsiaTheme="minorEastAsia" w:hAnsiTheme="minorEastAsia"/>
                <w:sz w:val="24"/>
                <w:szCs w:val="24"/>
              </w:rPr>
            </m:ctrlPr>
          </m:accPr>
          <m:e>
            <m:r>
              <m:rPr>
                <m:sty m:val="p"/>
              </m:rPr>
              <w:rPr>
                <w:rFonts w:ascii="Cambria Math" w:eastAsiaTheme="minorEastAsia" w:hAnsiTheme="minorEastAsia" w:hint="eastAsia"/>
                <w:sz w:val="24"/>
                <w:szCs w:val="24"/>
              </w:rPr>
              <m:t>X</m:t>
            </m:r>
            <m:r>
              <m:rPr>
                <m:sty m:val="p"/>
              </m:rPr>
              <w:rPr>
                <w:rFonts w:ascii="Cambria Math" w:eastAsiaTheme="minorEastAsia" w:hAnsiTheme="minorEastAsia"/>
                <w:sz w:val="24"/>
                <w:szCs w:val="24"/>
                <w:vertAlign w:val="subscript"/>
              </w:rPr>
              <m:t>i</m:t>
            </m:r>
          </m:e>
        </m:acc>
      </m:oMath>
      <w:r w:rsidR="00033E14" w:rsidRPr="001D7142">
        <w:rPr>
          <w:rFonts w:asciiTheme="minorEastAsia" w:eastAsiaTheme="minorEastAsia" w:hAnsiTheme="minorEastAsia" w:hint="eastAsia"/>
          <w:sz w:val="24"/>
          <w:szCs w:val="24"/>
        </w:rPr>
        <w:t>，类别集合中有J个类，X</w:t>
      </w:r>
      <w:r w:rsidR="00033E14" w:rsidRPr="001D7142">
        <w:rPr>
          <w:rFonts w:asciiTheme="minorEastAsia" w:eastAsiaTheme="minorEastAsia" w:hAnsiTheme="minorEastAsia" w:hint="eastAsia"/>
          <w:sz w:val="24"/>
          <w:szCs w:val="24"/>
          <w:vertAlign w:val="subscript"/>
        </w:rPr>
        <w:t>i</w:t>
      </w:r>
      <w:r w:rsidR="00033E14" w:rsidRPr="001D7142">
        <w:rPr>
          <w:rFonts w:asciiTheme="minorEastAsia" w:eastAsiaTheme="minorEastAsia" w:hAnsiTheme="minorEastAsia" w:hint="eastAsia"/>
          <w:sz w:val="24"/>
          <w:szCs w:val="24"/>
        </w:rPr>
        <w:t>属于一个</w:t>
      </w:r>
      <w:r w:rsidRPr="001D7142">
        <w:rPr>
          <w:rFonts w:asciiTheme="minorEastAsia" w:eastAsiaTheme="minorEastAsia" w:hAnsiTheme="minorEastAsia" w:hint="eastAsia"/>
          <w:sz w:val="24"/>
          <w:szCs w:val="24"/>
        </w:rPr>
        <w:t>特定</w:t>
      </w:r>
      <w:r w:rsidR="00033E14" w:rsidRPr="001D7142">
        <w:rPr>
          <w:rFonts w:asciiTheme="minorEastAsia" w:eastAsiaTheme="minorEastAsia" w:hAnsiTheme="minorEastAsia" w:hint="eastAsia"/>
          <w:sz w:val="24"/>
          <w:szCs w:val="24"/>
        </w:rPr>
        <w:t>的C</w:t>
      </w:r>
      <w:r w:rsidR="00033E14" w:rsidRPr="001D7142">
        <w:rPr>
          <w:rFonts w:asciiTheme="minorEastAsia" w:eastAsiaTheme="minorEastAsia" w:hAnsiTheme="minorEastAsia" w:hint="eastAsia"/>
          <w:sz w:val="24"/>
          <w:szCs w:val="24"/>
          <w:vertAlign w:val="subscript"/>
        </w:rPr>
        <w:t>j</w:t>
      </w:r>
      <w:r w:rsidR="00033E14" w:rsidRPr="001D7142">
        <w:rPr>
          <w:rFonts w:asciiTheme="minorEastAsia" w:eastAsiaTheme="minorEastAsia" w:hAnsiTheme="minorEastAsia" w:hint="eastAsia"/>
          <w:sz w:val="24"/>
          <w:szCs w:val="24"/>
        </w:rPr>
        <w:t>类的概率</w:t>
      </w:r>
      <w:r w:rsidRPr="001D7142">
        <w:rPr>
          <w:rFonts w:asciiTheme="minorEastAsia" w:eastAsiaTheme="minorEastAsia" w:hAnsiTheme="minorEastAsia" w:hint="eastAsia"/>
          <w:sz w:val="24"/>
          <w:szCs w:val="24"/>
        </w:rPr>
        <w:t>由两部分组成：</w:t>
      </w:r>
      <w:r w:rsidR="00483F43" w:rsidRPr="001D7142">
        <w:rPr>
          <w:rFonts w:asciiTheme="minorEastAsia" w:eastAsiaTheme="minorEastAsia" w:hAnsiTheme="minorEastAsia" w:hint="eastAsia"/>
          <w:sz w:val="24"/>
          <w:szCs w:val="24"/>
        </w:rPr>
        <w:t>类间概率和</w:t>
      </w:r>
      <w:r w:rsidR="000138C6" w:rsidRPr="001D7142">
        <w:rPr>
          <w:rFonts w:asciiTheme="minorEastAsia" w:eastAsiaTheme="minorEastAsia" w:hAnsiTheme="minorEastAsia" w:hint="eastAsia"/>
          <w:sz w:val="24"/>
          <w:szCs w:val="24"/>
        </w:rPr>
        <w:t>每个类的概率密度函数（类</w:t>
      </w:r>
      <w:r w:rsidR="00483F43" w:rsidRPr="001D7142">
        <w:rPr>
          <w:rFonts w:asciiTheme="minorEastAsia" w:eastAsiaTheme="minorEastAsia" w:hAnsiTheme="minorEastAsia" w:hint="eastAsia"/>
          <w:sz w:val="24"/>
          <w:szCs w:val="24"/>
        </w:rPr>
        <w:t>内概率）。</w:t>
      </w:r>
      <w:r w:rsidR="000138C6" w:rsidRPr="001D7142">
        <w:rPr>
          <w:rFonts w:asciiTheme="minorEastAsia" w:eastAsiaTheme="minorEastAsia" w:hAnsiTheme="minorEastAsia" w:hint="eastAsia"/>
          <w:sz w:val="24"/>
          <w:szCs w:val="24"/>
        </w:rPr>
        <w:t>因为不同类别构成了数据的离散分区，合适的类间概率密度函数是伯努利分布，它以概率为{π</w:t>
      </w:r>
      <w:r w:rsidR="00094B74" w:rsidRPr="001D7142">
        <w:rPr>
          <w:rFonts w:asciiTheme="minorEastAsia" w:eastAsiaTheme="minorEastAsia" w:hAnsiTheme="minorEastAsia" w:hint="eastAsia"/>
          <w:sz w:val="24"/>
          <w:szCs w:val="24"/>
          <w:vertAlign w:val="subscript"/>
        </w:rPr>
        <w:t>1</w:t>
      </w:r>
      <w:r w:rsidR="00094B74" w:rsidRPr="001D7142">
        <w:rPr>
          <w:rFonts w:asciiTheme="minorEastAsia" w:eastAsiaTheme="minorEastAsia" w:hAnsiTheme="minorEastAsia" w:hint="eastAsia"/>
          <w:sz w:val="24"/>
          <w:szCs w:val="24"/>
        </w:rPr>
        <w:t>，</w:t>
      </w:r>
      <w:r w:rsidR="00094B74" w:rsidRPr="001D7142">
        <w:rPr>
          <w:rFonts w:asciiTheme="minorEastAsia" w:eastAsiaTheme="minorEastAsia" w:hAnsiTheme="minorEastAsia"/>
          <w:sz w:val="24"/>
          <w:szCs w:val="24"/>
        </w:rPr>
        <w:t>…</w:t>
      </w:r>
      <w:r w:rsidR="00094B74" w:rsidRPr="001D7142">
        <w:rPr>
          <w:rFonts w:asciiTheme="minorEastAsia" w:eastAsiaTheme="minorEastAsia" w:hAnsiTheme="minorEastAsia" w:hint="eastAsia"/>
          <w:sz w:val="24"/>
          <w:szCs w:val="24"/>
        </w:rPr>
        <w:t>，π</w:t>
      </w:r>
      <w:r w:rsidR="00094B74" w:rsidRPr="001D7142">
        <w:rPr>
          <w:rFonts w:asciiTheme="minorEastAsia" w:eastAsiaTheme="minorEastAsia" w:hAnsiTheme="minorEastAsia" w:hint="eastAsia"/>
          <w:sz w:val="24"/>
          <w:szCs w:val="24"/>
          <w:vertAlign w:val="subscript"/>
        </w:rPr>
        <w:t>j</w:t>
      </w:r>
      <w:r w:rsidR="000138C6" w:rsidRPr="001D7142">
        <w:rPr>
          <w:rFonts w:asciiTheme="minorEastAsia" w:eastAsiaTheme="minorEastAsia" w:hAnsiTheme="minorEastAsia" w:hint="eastAsia"/>
          <w:sz w:val="24"/>
          <w:szCs w:val="24"/>
        </w:rPr>
        <w:t>}</w:t>
      </w:r>
      <w:r w:rsidR="00094B74" w:rsidRPr="001D7142">
        <w:rPr>
          <w:rFonts w:asciiTheme="minorEastAsia" w:eastAsiaTheme="minorEastAsia" w:hAnsiTheme="minorEastAsia" w:hint="eastAsia"/>
          <w:sz w:val="24"/>
          <w:szCs w:val="24"/>
        </w:rPr>
        <w:t>的集合</w:t>
      </w:r>
      <m:oMath>
        <m:acc>
          <m:accPr>
            <m:chr m:val="⃗"/>
            <m:ctrlPr>
              <w:rPr>
                <w:rFonts w:ascii="Cambria Math" w:eastAsiaTheme="minorEastAsia" w:hAnsiTheme="minorEastAsia"/>
                <w:sz w:val="24"/>
                <w:szCs w:val="24"/>
              </w:rPr>
            </m:ctrlPr>
          </m:accPr>
          <m:e>
            <m:r>
              <m:rPr>
                <m:sty m:val="p"/>
              </m:rPr>
              <w:rPr>
                <w:rFonts w:ascii="Cambria Math" w:eastAsiaTheme="minorEastAsia" w:hAnsiTheme="minorEastAsia" w:hint="eastAsia"/>
                <w:sz w:val="24"/>
                <w:szCs w:val="24"/>
              </w:rPr>
              <m:t>V</m:t>
            </m:r>
            <m:r>
              <m:rPr>
                <m:sty m:val="p"/>
              </m:rPr>
              <w:rPr>
                <w:rFonts w:ascii="Cambria Math" w:eastAsiaTheme="minorEastAsia" w:hAnsiTheme="minorEastAsia" w:hint="eastAsia"/>
                <w:sz w:val="24"/>
                <w:szCs w:val="24"/>
                <w:vertAlign w:val="subscript"/>
              </w:rPr>
              <m:t>j</m:t>
            </m:r>
          </m:e>
        </m:acc>
      </m:oMath>
      <w:r w:rsidR="005B3053" w:rsidRPr="001D7142">
        <w:rPr>
          <w:rFonts w:asciiTheme="minorEastAsia" w:eastAsiaTheme="minorEastAsia" w:hAnsiTheme="minorEastAsia" w:hint="eastAsia"/>
          <w:sz w:val="24"/>
          <w:szCs w:val="24"/>
        </w:rPr>
        <w:t>作为特征，限制0≤π</w:t>
      </w:r>
      <w:r w:rsidR="005B3053" w:rsidRPr="001D7142">
        <w:rPr>
          <w:rFonts w:asciiTheme="minorEastAsia" w:eastAsiaTheme="minorEastAsia" w:hAnsiTheme="minorEastAsia" w:hint="eastAsia"/>
          <w:sz w:val="24"/>
          <w:szCs w:val="24"/>
          <w:vertAlign w:val="subscript"/>
        </w:rPr>
        <w:t>j</w:t>
      </w:r>
      <w:r w:rsidR="005B3053" w:rsidRPr="001D7142">
        <w:rPr>
          <w:rFonts w:asciiTheme="minorEastAsia" w:eastAsiaTheme="minorEastAsia" w:hAnsiTheme="minorEastAsia" w:hint="eastAsia"/>
          <w:sz w:val="24"/>
          <w:szCs w:val="24"/>
        </w:rPr>
        <w:t>≤1，</w:t>
      </w:r>
      <m:oMath>
        <m:nary>
          <m:naryPr>
            <m:chr m:val="∑"/>
            <m:limLoc m:val="subSup"/>
            <m:supHide m:val="on"/>
            <m:ctrlPr>
              <w:rPr>
                <w:rFonts w:ascii="Cambria Math" w:eastAsiaTheme="minorEastAsia" w:hAnsiTheme="minorEastAsia"/>
                <w:sz w:val="24"/>
                <w:szCs w:val="24"/>
              </w:rPr>
            </m:ctrlPr>
          </m:naryPr>
          <m:sub>
            <m:r>
              <m:rPr>
                <m:sty m:val="p"/>
              </m:rPr>
              <w:rPr>
                <w:rFonts w:ascii="Cambria Math" w:eastAsiaTheme="minorEastAsia" w:hAnsiTheme="minorEastAsia"/>
                <w:sz w:val="24"/>
                <w:szCs w:val="24"/>
              </w:rPr>
              <m:t>j</m:t>
            </m:r>
          </m:sub>
          <m:sup/>
          <m:e>
            <m:r>
              <m:rPr>
                <m:sty m:val="p"/>
              </m:rPr>
              <w:rPr>
                <w:rFonts w:asciiTheme="minorEastAsia" w:eastAsiaTheme="minorEastAsia" w:hAnsiTheme="minorEastAsia" w:hint="eastAsia"/>
                <w:sz w:val="24"/>
                <w:szCs w:val="24"/>
              </w:rPr>
              <m:t>π</m:t>
            </m:r>
            <m:r>
              <m:rPr>
                <m:sty m:val="p"/>
              </m:rPr>
              <w:rPr>
                <w:rFonts w:ascii="Cambria Math" w:eastAsiaTheme="minorEastAsia" w:hAnsiTheme="minorEastAsia" w:hint="eastAsia"/>
                <w:sz w:val="24"/>
                <w:szCs w:val="24"/>
                <w:vertAlign w:val="subscript"/>
              </w:rPr>
              <m:t>j</m:t>
            </m:r>
            <m:r>
              <m:rPr>
                <m:sty m:val="p"/>
              </m:rPr>
              <w:rPr>
                <w:rFonts w:ascii="Cambria Math" w:eastAsiaTheme="minorEastAsia" w:hAnsiTheme="minorEastAsia"/>
                <w:sz w:val="24"/>
                <w:szCs w:val="24"/>
                <w:vertAlign w:val="subscript"/>
              </w:rPr>
              <m:t>=1</m:t>
            </m:r>
          </m:e>
        </m:nary>
      </m:oMath>
      <w:r w:rsidR="005B3053" w:rsidRPr="001D7142">
        <w:rPr>
          <w:rFonts w:asciiTheme="minorEastAsia" w:eastAsiaTheme="minorEastAsia" w:hAnsiTheme="minorEastAsia" w:hint="eastAsia"/>
          <w:sz w:val="24"/>
          <w:szCs w:val="24"/>
        </w:rPr>
        <w:t>。因此</w:t>
      </w:r>
    </w:p>
    <w:p w:rsidR="005B3053" w:rsidRDefault="005B3053" w:rsidP="003A1499">
      <w:r>
        <w:rPr>
          <w:noProof/>
        </w:rPr>
        <w:drawing>
          <wp:inline distT="0" distB="0" distL="0" distR="0">
            <wp:extent cx="4171950" cy="323850"/>
            <wp:effectExtent l="19050" t="0" r="0" b="0"/>
            <wp:docPr id="2" name="图片 1" descr="C:\Users\Administrator\AppData\Roaming\Tencent\Users\1176529373\QQ\WinTemp\RichOle\LZGWLYZ(VMKX6IKHRFKP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176529373\QQ\WinTemp\RichOle\LZGWLYZ(VMKX6IKHRFKPL]5.png"/>
                    <pic:cNvPicPr>
                      <a:picLocks noChangeAspect="1" noChangeArrowheads="1"/>
                    </pic:cNvPicPr>
                  </pic:nvPicPr>
                  <pic:blipFill>
                    <a:blip r:embed="rId7" cstate="print"/>
                    <a:srcRect/>
                    <a:stretch>
                      <a:fillRect/>
                    </a:stretch>
                  </pic:blipFill>
                  <pic:spPr bwMode="auto">
                    <a:xfrm>
                      <a:off x="0" y="0"/>
                      <a:ext cx="4171950" cy="323850"/>
                    </a:xfrm>
                    <a:prstGeom prst="rect">
                      <a:avLst/>
                    </a:prstGeom>
                    <a:noFill/>
                    <a:ln w="9525">
                      <a:noFill/>
                      <a:miter lim="800000"/>
                      <a:headEnd/>
                      <a:tailEnd/>
                    </a:ln>
                  </pic:spPr>
                </pic:pic>
              </a:graphicData>
            </a:graphic>
          </wp:inline>
        </w:drawing>
      </w:r>
    </w:p>
    <w:p w:rsidR="005B3053" w:rsidRPr="001D7142" w:rsidRDefault="002165DC" w:rsidP="001D7142">
      <w:pPr>
        <w:ind w:firstLine="480"/>
        <w:rPr>
          <w:rFonts w:asciiTheme="minorEastAsia" w:eastAsiaTheme="minorEastAsia" w:hAnsiTheme="minorEastAsia"/>
          <w:sz w:val="24"/>
          <w:szCs w:val="24"/>
        </w:rPr>
      </w:pPr>
      <w:r w:rsidRPr="001D7142">
        <w:rPr>
          <w:rFonts w:asciiTheme="minorEastAsia" w:eastAsiaTheme="minorEastAsia" w:hAnsiTheme="minorEastAsia" w:hint="eastAsia"/>
          <w:sz w:val="24"/>
          <w:szCs w:val="24"/>
        </w:rPr>
        <w:t>类间概率只依赖于J，</w:t>
      </w:r>
      <w:r w:rsidR="00657777" w:rsidRPr="001D7142">
        <w:rPr>
          <w:rFonts w:asciiTheme="minorEastAsia" w:eastAsiaTheme="minorEastAsia" w:hAnsiTheme="minorEastAsia" w:hint="eastAsia"/>
          <w:sz w:val="24"/>
          <w:szCs w:val="24"/>
        </w:rPr>
        <w:t>不在</w:t>
      </w:r>
      <m:oMath>
        <m:acc>
          <m:accPr>
            <m:chr m:val="⃗"/>
            <m:ctrlPr>
              <w:rPr>
                <w:rFonts w:ascii="Cambria Math" w:eastAsiaTheme="minorEastAsia" w:hAnsiTheme="minorEastAsia"/>
                <w:sz w:val="24"/>
                <w:szCs w:val="24"/>
              </w:rPr>
            </m:ctrlPr>
          </m:accPr>
          <m:e>
            <m:r>
              <m:rPr>
                <m:sty m:val="p"/>
              </m:rPr>
              <w:rPr>
                <w:rFonts w:ascii="Cambria Math" w:eastAsiaTheme="minorEastAsia" w:hAnsiTheme="minorEastAsia" w:hint="eastAsia"/>
                <w:sz w:val="24"/>
                <w:szCs w:val="24"/>
              </w:rPr>
              <m:t>X</m:t>
            </m:r>
            <m:r>
              <m:rPr>
                <m:sty m:val="p"/>
              </m:rPr>
              <w:rPr>
                <w:rFonts w:ascii="Cambria Math" w:eastAsiaTheme="minorEastAsia" w:hAnsiTheme="minorEastAsia"/>
                <w:sz w:val="24"/>
                <w:szCs w:val="24"/>
                <w:vertAlign w:val="subscript"/>
              </w:rPr>
              <m:t>i</m:t>
            </m:r>
          </m:e>
        </m:acc>
      </m:oMath>
      <w:r w:rsidR="00657777" w:rsidRPr="001D7142">
        <w:rPr>
          <w:rFonts w:asciiTheme="minorEastAsia" w:eastAsiaTheme="minorEastAsia" w:hAnsiTheme="minorEastAsia" w:hint="eastAsia"/>
          <w:sz w:val="24"/>
          <w:szCs w:val="24"/>
        </w:rPr>
        <w:t>上的</w:t>
      </w:r>
      <w:r w:rsidRPr="001D7142">
        <w:rPr>
          <w:rFonts w:asciiTheme="minorEastAsia" w:eastAsiaTheme="minorEastAsia" w:hAnsiTheme="minorEastAsia" w:hint="eastAsia"/>
          <w:sz w:val="24"/>
          <w:szCs w:val="24"/>
        </w:rPr>
        <w:t>已知数量的实例被分配给C</w:t>
      </w:r>
      <w:r w:rsidRPr="001D7142">
        <w:rPr>
          <w:rFonts w:asciiTheme="minorEastAsia" w:eastAsiaTheme="minorEastAsia" w:hAnsiTheme="minorEastAsia" w:hint="eastAsia"/>
          <w:sz w:val="24"/>
          <w:szCs w:val="24"/>
          <w:vertAlign w:val="subscript"/>
        </w:rPr>
        <w:t>j</w:t>
      </w:r>
      <w:r w:rsidR="00657777" w:rsidRPr="001D7142">
        <w:rPr>
          <w:rFonts w:asciiTheme="minorEastAsia" w:eastAsiaTheme="minorEastAsia" w:hAnsiTheme="minorEastAsia" w:hint="eastAsia"/>
          <w:sz w:val="24"/>
          <w:szCs w:val="24"/>
        </w:rPr>
        <w:t>。类内概率是</w:t>
      </w:r>
      <w:r w:rsidR="0070613A" w:rsidRPr="001D7142">
        <w:rPr>
          <w:rFonts w:asciiTheme="minorEastAsia" w:eastAsiaTheme="minorEastAsia" w:hAnsiTheme="minorEastAsia" w:hint="eastAsia"/>
          <w:sz w:val="24"/>
          <w:szCs w:val="24"/>
        </w:rPr>
        <w:t>k个属性的条件独立</w:t>
      </w:r>
      <w:r w:rsidR="00657777" w:rsidRPr="001D7142">
        <w:rPr>
          <w:rFonts w:asciiTheme="minorEastAsia" w:eastAsiaTheme="minorEastAsia" w:hAnsiTheme="minorEastAsia" w:hint="eastAsia"/>
          <w:sz w:val="24"/>
          <w:szCs w:val="24"/>
        </w:rPr>
        <w:t>概率分布</w:t>
      </w:r>
      <w:r w:rsidR="0070613A" w:rsidRPr="001D7142">
        <w:rPr>
          <w:rFonts w:asciiTheme="minorEastAsia" w:eastAsiaTheme="minorEastAsia" w:hAnsiTheme="minorEastAsia" w:hint="eastAsia"/>
          <w:sz w:val="24"/>
          <w:szCs w:val="24"/>
        </w:rPr>
        <w:t>的乘积</w:t>
      </w:r>
      <w:r w:rsidR="00657777" w:rsidRPr="001D7142">
        <w:rPr>
          <w:rFonts w:asciiTheme="minorEastAsia" w:eastAsiaTheme="minorEastAsia" w:hAnsiTheme="minorEastAsia" w:hint="eastAsia"/>
          <w:sz w:val="24"/>
          <w:szCs w:val="24"/>
        </w:rPr>
        <w:t>：</w:t>
      </w:r>
    </w:p>
    <w:p w:rsidR="0070613A" w:rsidRDefault="0070613A" w:rsidP="003A1499">
      <w:r>
        <w:rPr>
          <w:noProof/>
        </w:rPr>
        <w:drawing>
          <wp:inline distT="0" distB="0" distL="0" distR="0">
            <wp:extent cx="4133850" cy="495300"/>
            <wp:effectExtent l="19050" t="0" r="0" b="0"/>
            <wp:docPr id="3" name="图片 3" descr="C:\Users\Administrator\AppData\Roaming\Tencent\Users\1176529373\QQ\WinTemp\RichOle\RIC)]RCJLXFKJD9[WU}2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176529373\QQ\WinTemp\RichOle\RIC)]RCJLXFKJD9[WU}2EN4.png"/>
                    <pic:cNvPicPr>
                      <a:picLocks noChangeAspect="1" noChangeArrowheads="1"/>
                    </pic:cNvPicPr>
                  </pic:nvPicPr>
                  <pic:blipFill>
                    <a:blip r:embed="rId8" cstate="print"/>
                    <a:srcRect/>
                    <a:stretch>
                      <a:fillRect/>
                    </a:stretch>
                  </pic:blipFill>
                  <pic:spPr bwMode="auto">
                    <a:xfrm>
                      <a:off x="0" y="0"/>
                      <a:ext cx="4133850" cy="495300"/>
                    </a:xfrm>
                    <a:prstGeom prst="rect">
                      <a:avLst/>
                    </a:prstGeom>
                    <a:noFill/>
                    <a:ln w="9525">
                      <a:noFill/>
                      <a:miter lim="800000"/>
                      <a:headEnd/>
                      <a:tailEnd/>
                    </a:ln>
                  </pic:spPr>
                </pic:pic>
              </a:graphicData>
            </a:graphic>
          </wp:inline>
        </w:drawing>
      </w:r>
    </w:p>
    <w:p w:rsidR="00F541AE" w:rsidRPr="001D7142" w:rsidRDefault="0070613A" w:rsidP="001D7142">
      <w:pPr>
        <w:ind w:firstLine="480"/>
        <w:rPr>
          <w:rFonts w:asciiTheme="minorEastAsia" w:eastAsiaTheme="minorEastAsia" w:hAnsiTheme="minorEastAsia"/>
          <w:sz w:val="24"/>
          <w:szCs w:val="24"/>
        </w:rPr>
      </w:pPr>
      <w:r w:rsidRPr="001D7142">
        <w:rPr>
          <w:rFonts w:asciiTheme="minorEastAsia" w:eastAsiaTheme="minorEastAsia" w:hAnsiTheme="minorEastAsia" w:hint="eastAsia"/>
          <w:sz w:val="24"/>
          <w:szCs w:val="24"/>
        </w:rPr>
        <w:t>自动分类</w:t>
      </w:r>
      <w:r w:rsidR="00437C61" w:rsidRPr="001D7142">
        <w:rPr>
          <w:rFonts w:asciiTheme="minorEastAsia" w:eastAsiaTheme="minorEastAsia" w:hAnsiTheme="minorEastAsia" w:hint="eastAsia"/>
          <w:sz w:val="24"/>
          <w:szCs w:val="24"/>
        </w:rPr>
        <w:t>对单个P（X</w:t>
      </w:r>
      <w:r w:rsidR="00437C61" w:rsidRPr="001D7142">
        <w:rPr>
          <w:rFonts w:asciiTheme="minorEastAsia" w:eastAsiaTheme="minorEastAsia" w:hAnsiTheme="minorEastAsia" w:hint="eastAsia"/>
          <w:sz w:val="24"/>
          <w:szCs w:val="24"/>
          <w:vertAlign w:val="subscript"/>
        </w:rPr>
        <w:t>ik</w:t>
      </w:r>
      <w:r w:rsidR="00437C61" w:rsidRPr="001D7142">
        <w:rPr>
          <w:rFonts w:asciiTheme="minorEastAsia" w:eastAsiaTheme="minorEastAsia" w:hAnsiTheme="minorEastAsia" w:hint="eastAsia"/>
          <w:sz w:val="24"/>
          <w:szCs w:val="24"/>
        </w:rPr>
        <w:t>）</w:t>
      </w:r>
      <w:r w:rsidRPr="001D7142">
        <w:rPr>
          <w:rFonts w:asciiTheme="minorEastAsia" w:eastAsiaTheme="minorEastAsia" w:hAnsiTheme="minorEastAsia" w:hint="eastAsia"/>
          <w:sz w:val="24"/>
          <w:szCs w:val="24"/>
        </w:rPr>
        <w:t>支持离散</w:t>
      </w:r>
      <w:r w:rsidR="00437C61" w:rsidRPr="001D7142">
        <w:rPr>
          <w:rFonts w:asciiTheme="minorEastAsia" w:eastAsiaTheme="minorEastAsia" w:hAnsiTheme="minorEastAsia" w:hint="eastAsia"/>
          <w:sz w:val="24"/>
          <w:szCs w:val="24"/>
        </w:rPr>
        <w:t>的</w:t>
      </w:r>
      <w:r w:rsidRPr="001D7142">
        <w:rPr>
          <w:rFonts w:asciiTheme="minorEastAsia" w:eastAsiaTheme="minorEastAsia" w:hAnsiTheme="minorEastAsia" w:hint="eastAsia"/>
          <w:sz w:val="24"/>
          <w:szCs w:val="24"/>
        </w:rPr>
        <w:t>和实值</w:t>
      </w:r>
      <w:r w:rsidR="00437C61" w:rsidRPr="001D7142">
        <w:rPr>
          <w:rFonts w:asciiTheme="minorEastAsia" w:eastAsiaTheme="minorEastAsia" w:hAnsiTheme="minorEastAsia" w:hint="eastAsia"/>
          <w:sz w:val="24"/>
          <w:szCs w:val="24"/>
        </w:rPr>
        <w:t>的</w:t>
      </w:r>
      <w:r w:rsidRPr="001D7142">
        <w:rPr>
          <w:rFonts w:asciiTheme="minorEastAsia" w:eastAsiaTheme="minorEastAsia" w:hAnsiTheme="minorEastAsia" w:hint="eastAsia"/>
          <w:sz w:val="24"/>
          <w:szCs w:val="24"/>
        </w:rPr>
        <w:t>属性模型。</w:t>
      </w:r>
      <w:r w:rsidR="00437C61" w:rsidRPr="001D7142">
        <w:rPr>
          <w:rFonts w:asciiTheme="minorEastAsia" w:eastAsiaTheme="minorEastAsia" w:hAnsiTheme="minorEastAsia" w:hint="eastAsia"/>
          <w:sz w:val="24"/>
          <w:szCs w:val="24"/>
        </w:rPr>
        <w:t>然而，我们只使用真正的属性，这些属性用对数正态分布建模。因此，我们假设，属性的概率密度函数只有一个函数形式，并在所有方程中省略该参数（更一般的方法见[19]）。</w:t>
      </w:r>
      <w:r w:rsidR="00C2445C" w:rsidRPr="001D7142">
        <w:rPr>
          <w:rFonts w:asciiTheme="minorEastAsia" w:eastAsiaTheme="minorEastAsia" w:hAnsiTheme="minorEastAsia" w:hint="eastAsia"/>
          <w:sz w:val="24"/>
          <w:szCs w:val="24"/>
        </w:rPr>
        <w:t>结合类间和类内概率，我们得到了</w:t>
      </w:r>
      <w:r w:rsidR="00F541AE" w:rsidRPr="001D7142">
        <w:rPr>
          <w:rFonts w:asciiTheme="minorEastAsia" w:eastAsiaTheme="minorEastAsia" w:hAnsiTheme="minorEastAsia" w:hint="eastAsia"/>
          <w:sz w:val="24"/>
          <w:szCs w:val="24"/>
        </w:rPr>
        <w:t>属性值为</w:t>
      </w:r>
      <m:oMath>
        <m:acc>
          <m:accPr>
            <m:chr m:val="⃗"/>
            <m:ctrlPr>
              <w:rPr>
                <w:rFonts w:ascii="Cambria Math" w:eastAsiaTheme="minorEastAsia" w:hAnsiTheme="minorEastAsia"/>
                <w:sz w:val="24"/>
                <w:szCs w:val="24"/>
              </w:rPr>
            </m:ctrlPr>
          </m:accPr>
          <m:e>
            <m:r>
              <m:rPr>
                <m:sty m:val="p"/>
              </m:rPr>
              <w:rPr>
                <w:rFonts w:ascii="Cambria Math" w:eastAsiaTheme="minorEastAsia" w:hAnsiTheme="minorEastAsia" w:hint="eastAsia"/>
                <w:sz w:val="24"/>
                <w:szCs w:val="24"/>
              </w:rPr>
              <m:t>X</m:t>
            </m:r>
            <m:r>
              <m:rPr>
                <m:sty m:val="p"/>
              </m:rPr>
              <w:rPr>
                <w:rFonts w:ascii="Cambria Math" w:eastAsiaTheme="minorEastAsia" w:hAnsiTheme="minorEastAsia"/>
                <w:sz w:val="24"/>
                <w:szCs w:val="24"/>
                <w:vertAlign w:val="subscript"/>
              </w:rPr>
              <m:t>i</m:t>
            </m:r>
          </m:e>
        </m:acc>
      </m:oMath>
      <w:r w:rsidR="00F541AE" w:rsidRPr="001D7142">
        <w:rPr>
          <w:rFonts w:asciiTheme="minorEastAsia" w:eastAsiaTheme="minorEastAsia" w:hAnsiTheme="minorEastAsia" w:hint="eastAsia"/>
          <w:sz w:val="24"/>
          <w:szCs w:val="24"/>
        </w:rPr>
        <w:t>的实例X</w:t>
      </w:r>
      <w:r w:rsidR="00F541AE" w:rsidRPr="001D7142">
        <w:rPr>
          <w:rFonts w:asciiTheme="minorEastAsia" w:eastAsiaTheme="minorEastAsia" w:hAnsiTheme="minorEastAsia" w:hint="eastAsia"/>
          <w:sz w:val="24"/>
          <w:szCs w:val="24"/>
          <w:vertAlign w:val="subscript"/>
        </w:rPr>
        <w:t>i</w:t>
      </w:r>
      <w:r w:rsidR="00F541AE" w:rsidRPr="001D7142">
        <w:rPr>
          <w:rFonts w:asciiTheme="minorEastAsia" w:eastAsiaTheme="minorEastAsia" w:hAnsiTheme="minorEastAsia" w:hint="eastAsia"/>
          <w:sz w:val="24"/>
          <w:szCs w:val="24"/>
        </w:rPr>
        <w:t>属于C</w:t>
      </w:r>
      <w:r w:rsidR="00F541AE" w:rsidRPr="001D7142">
        <w:rPr>
          <w:rFonts w:asciiTheme="minorEastAsia" w:eastAsiaTheme="minorEastAsia" w:hAnsiTheme="minorEastAsia" w:hint="eastAsia"/>
          <w:sz w:val="24"/>
          <w:szCs w:val="24"/>
          <w:vertAlign w:val="subscript"/>
        </w:rPr>
        <w:t>j</w:t>
      </w:r>
      <w:r w:rsidR="00F541AE" w:rsidRPr="001D7142">
        <w:rPr>
          <w:rFonts w:asciiTheme="minorEastAsia" w:eastAsiaTheme="minorEastAsia" w:hAnsiTheme="minorEastAsia" w:hint="eastAsia"/>
          <w:sz w:val="24"/>
          <w:szCs w:val="24"/>
        </w:rPr>
        <w:t>类的概率</w:t>
      </w:r>
      <w:r w:rsidR="001D7142">
        <w:rPr>
          <w:rFonts w:asciiTheme="minorEastAsia" w:eastAsiaTheme="minorEastAsia" w:hAnsiTheme="minorEastAsia" w:hint="eastAsia"/>
          <w:sz w:val="24"/>
          <w:szCs w:val="24"/>
        </w:rPr>
        <w:t>为</w:t>
      </w:r>
      <w:r w:rsidR="00C2445C" w:rsidRPr="001D7142">
        <w:rPr>
          <w:rFonts w:asciiTheme="minorEastAsia" w:eastAsiaTheme="minorEastAsia" w:hAnsiTheme="minorEastAsia" w:hint="eastAsia"/>
          <w:sz w:val="24"/>
          <w:szCs w:val="24"/>
        </w:rPr>
        <w:t>：</w:t>
      </w:r>
    </w:p>
    <w:p w:rsidR="00F541AE" w:rsidRDefault="00F541AE" w:rsidP="003A1499">
      <w:r>
        <w:rPr>
          <w:noProof/>
        </w:rPr>
        <w:lastRenderedPageBreak/>
        <w:drawing>
          <wp:inline distT="0" distB="0" distL="0" distR="0">
            <wp:extent cx="4286250" cy="514350"/>
            <wp:effectExtent l="19050" t="0" r="0" b="0"/>
            <wp:docPr id="19" name="图片 19" descr="C:\Users\Administrator\AppData\Roaming\Tencent\Users\1176529373\QQ\WinTemp\RichOle\B[M(E22_G%ZN}C%ZPI4N]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AppData\Roaming\Tencent\Users\1176529373\QQ\WinTemp\RichOle\B[M(E22_G%ZN}C%ZPI4N]PN.png"/>
                    <pic:cNvPicPr>
                      <a:picLocks noChangeAspect="1" noChangeArrowheads="1"/>
                    </pic:cNvPicPr>
                  </pic:nvPicPr>
                  <pic:blipFill>
                    <a:blip r:embed="rId9" cstate="print"/>
                    <a:srcRect/>
                    <a:stretch>
                      <a:fillRect/>
                    </a:stretch>
                  </pic:blipFill>
                  <pic:spPr bwMode="auto">
                    <a:xfrm>
                      <a:off x="0" y="0"/>
                      <a:ext cx="4286250" cy="514350"/>
                    </a:xfrm>
                    <a:prstGeom prst="rect">
                      <a:avLst/>
                    </a:prstGeom>
                    <a:noFill/>
                    <a:ln w="9525">
                      <a:noFill/>
                      <a:miter lim="800000"/>
                      <a:headEnd/>
                      <a:tailEnd/>
                    </a:ln>
                  </pic:spPr>
                </pic:pic>
              </a:graphicData>
            </a:graphic>
          </wp:inline>
        </w:drawing>
      </w:r>
    </w:p>
    <w:p w:rsidR="00F541AE" w:rsidRPr="001D7142" w:rsidRDefault="00F541AE" w:rsidP="001D7142">
      <w:pPr>
        <w:ind w:firstLine="480"/>
        <w:rPr>
          <w:rFonts w:asciiTheme="minorEastAsia" w:eastAsiaTheme="minorEastAsia" w:hAnsiTheme="minorEastAsia"/>
          <w:sz w:val="24"/>
          <w:szCs w:val="24"/>
        </w:rPr>
      </w:pPr>
      <w:r w:rsidRPr="001D7142">
        <w:rPr>
          <w:rFonts w:asciiTheme="minorEastAsia" w:eastAsiaTheme="minorEastAsia" w:hAnsiTheme="minorEastAsia" w:hint="eastAsia"/>
          <w:sz w:val="24"/>
          <w:szCs w:val="24"/>
        </w:rPr>
        <w:t>通过在参数集上引入先验，可以被转换成一个贝叶斯模型，并获得参数集</w:t>
      </w:r>
      <m:oMath>
        <m:acc>
          <m:accPr>
            <m:chr m:val="⃗"/>
            <m:ctrlPr>
              <w:rPr>
                <w:rFonts w:ascii="Cambria Math" w:eastAsiaTheme="minorEastAsia" w:hAnsiTheme="minorEastAsia"/>
                <w:sz w:val="24"/>
                <w:szCs w:val="24"/>
              </w:rPr>
            </m:ctrlPr>
          </m:accPr>
          <m:e>
            <m:r>
              <m:rPr>
                <m:sty m:val="p"/>
              </m:rPr>
              <w:rPr>
                <w:rFonts w:ascii="Cambria Math" w:eastAsiaTheme="minorEastAsia" w:hAnsiTheme="minorEastAsia" w:hint="eastAsia"/>
                <w:sz w:val="24"/>
                <w:szCs w:val="24"/>
              </w:rPr>
              <m:t>V</m:t>
            </m:r>
          </m:e>
        </m:acc>
      </m:oMath>
      <w:r w:rsidRPr="001D7142">
        <w:rPr>
          <w:rFonts w:asciiTheme="minorEastAsia" w:eastAsiaTheme="minorEastAsia" w:hAnsiTheme="minorEastAsia" w:hint="eastAsia"/>
          <w:sz w:val="24"/>
          <w:szCs w:val="24"/>
        </w:rPr>
        <w:t>和当前数据空间X的联合概率：</w:t>
      </w:r>
    </w:p>
    <w:p w:rsidR="00F541AE" w:rsidRDefault="00F541AE" w:rsidP="003A1499">
      <w:r>
        <w:rPr>
          <w:noProof/>
        </w:rPr>
        <w:drawing>
          <wp:inline distT="0" distB="0" distL="0" distR="0">
            <wp:extent cx="4210050" cy="342900"/>
            <wp:effectExtent l="19050" t="0" r="0" b="0"/>
            <wp:docPr id="21" name="图片 21" descr="C:\Users\Administrator\AppData\Roaming\Tencent\Users\1176529373\QQ\WinTemp\RichOle\YD$V9R973XFHFF$K1~QUN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ministrator\AppData\Roaming\Tencent\Users\1176529373\QQ\WinTemp\RichOle\YD$V9R973XFHFF$K1~QUNFY.png"/>
                    <pic:cNvPicPr>
                      <a:picLocks noChangeAspect="1" noChangeArrowheads="1"/>
                    </pic:cNvPicPr>
                  </pic:nvPicPr>
                  <pic:blipFill>
                    <a:blip r:embed="rId10" cstate="print"/>
                    <a:srcRect/>
                    <a:stretch>
                      <a:fillRect/>
                    </a:stretch>
                  </pic:blipFill>
                  <pic:spPr bwMode="auto">
                    <a:xfrm>
                      <a:off x="0" y="0"/>
                      <a:ext cx="4210050" cy="342900"/>
                    </a:xfrm>
                    <a:prstGeom prst="rect">
                      <a:avLst/>
                    </a:prstGeom>
                    <a:noFill/>
                    <a:ln w="9525">
                      <a:noFill/>
                      <a:miter lim="800000"/>
                      <a:headEnd/>
                      <a:tailEnd/>
                    </a:ln>
                  </pic:spPr>
                </pic:pic>
              </a:graphicData>
            </a:graphic>
          </wp:inline>
        </w:drawing>
      </w:r>
    </w:p>
    <w:p w:rsidR="00F541AE" w:rsidRPr="001D7142" w:rsidRDefault="00772059" w:rsidP="001D7142">
      <w:pPr>
        <w:ind w:firstLine="480"/>
        <w:rPr>
          <w:rFonts w:asciiTheme="minorEastAsia" w:eastAsiaTheme="minorEastAsia" w:hAnsiTheme="minorEastAsia"/>
          <w:sz w:val="24"/>
          <w:szCs w:val="24"/>
        </w:rPr>
      </w:pPr>
      <w:r w:rsidRPr="001D7142">
        <w:rPr>
          <w:rFonts w:asciiTheme="minorEastAsia" w:eastAsiaTheme="minorEastAsia" w:hAnsiTheme="minorEastAsia" w:hint="eastAsia"/>
          <w:sz w:val="24"/>
          <w:szCs w:val="24"/>
        </w:rPr>
        <w:t>目标是从参数后验概率密度函数找到最大后验参数值：</w:t>
      </w:r>
    </w:p>
    <w:p w:rsidR="00772059" w:rsidRPr="00772059" w:rsidRDefault="00772059" w:rsidP="003A1499">
      <w:r>
        <w:rPr>
          <w:noProof/>
        </w:rPr>
        <w:drawing>
          <wp:inline distT="0" distB="0" distL="0" distR="0">
            <wp:extent cx="4286250" cy="561975"/>
            <wp:effectExtent l="19050" t="0" r="0" b="0"/>
            <wp:docPr id="23" name="图片 23" descr="C:\Users\Administrator\AppData\Roaming\Tencent\Users\1176529373\QQ\WinTemp\RichOle\9U9QUY2S_M]$$7E6B`0%P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istrator\AppData\Roaming\Tencent\Users\1176529373\QQ\WinTemp\RichOle\9U9QUY2S_M]$$7E6B`0%PZ5.png"/>
                    <pic:cNvPicPr>
                      <a:picLocks noChangeAspect="1" noChangeArrowheads="1"/>
                    </pic:cNvPicPr>
                  </pic:nvPicPr>
                  <pic:blipFill>
                    <a:blip r:embed="rId11" cstate="print"/>
                    <a:srcRect/>
                    <a:stretch>
                      <a:fillRect/>
                    </a:stretch>
                  </pic:blipFill>
                  <pic:spPr bwMode="auto">
                    <a:xfrm>
                      <a:off x="0" y="0"/>
                      <a:ext cx="4286250" cy="561975"/>
                    </a:xfrm>
                    <a:prstGeom prst="rect">
                      <a:avLst/>
                    </a:prstGeom>
                    <a:noFill/>
                    <a:ln w="9525">
                      <a:noFill/>
                      <a:miter lim="800000"/>
                      <a:headEnd/>
                      <a:tailEnd/>
                    </a:ln>
                  </pic:spPr>
                </pic:pic>
              </a:graphicData>
            </a:graphic>
          </wp:inline>
        </w:drawing>
      </w:r>
    </w:p>
    <w:p w:rsidR="00772059" w:rsidRPr="00E62400" w:rsidRDefault="00E62400" w:rsidP="00E62400">
      <w:pPr>
        <w:ind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将</w:t>
      </w:r>
      <w:r w:rsidRPr="00E62400">
        <w:rPr>
          <w:rFonts w:asciiTheme="minorEastAsia" w:eastAsiaTheme="minorEastAsia" w:hAnsiTheme="minorEastAsia" w:hint="eastAsia"/>
          <w:sz w:val="24"/>
          <w:szCs w:val="24"/>
        </w:rPr>
        <w:t>数据划分成J个非空的子集</w:t>
      </w:r>
      <w:r>
        <w:rPr>
          <w:rFonts w:asciiTheme="minorEastAsia" w:eastAsiaTheme="minorEastAsia" w:hAnsiTheme="minorEastAsia" w:hint="eastAsia"/>
          <w:sz w:val="24"/>
          <w:szCs w:val="24"/>
        </w:rPr>
        <w:t>，</w:t>
      </w:r>
      <w:r w:rsidR="00447D52" w:rsidRPr="00E62400">
        <w:rPr>
          <w:rFonts w:asciiTheme="minorEastAsia" w:eastAsiaTheme="minorEastAsia" w:hAnsiTheme="minorEastAsia" w:hint="eastAsia"/>
          <w:sz w:val="24"/>
          <w:szCs w:val="24"/>
        </w:rPr>
        <w:t>直接使用这个方程，</w:t>
      </w:r>
      <w:r w:rsidRPr="00E62400">
        <w:rPr>
          <w:rFonts w:asciiTheme="minorEastAsia" w:eastAsiaTheme="minorEastAsia" w:hAnsiTheme="minorEastAsia" w:hint="eastAsia"/>
          <w:sz w:val="24"/>
          <w:szCs w:val="24"/>
        </w:rPr>
        <w:t>计算</w:t>
      </w:r>
      <w:r w:rsidR="0000377D" w:rsidRPr="00E62400">
        <w:rPr>
          <w:rFonts w:asciiTheme="minorEastAsia" w:eastAsiaTheme="minorEastAsia" w:hAnsiTheme="minorEastAsia" w:hint="eastAsia"/>
          <w:sz w:val="24"/>
          <w:szCs w:val="24"/>
        </w:rPr>
        <w:t>每一部分</w:t>
      </w:r>
      <w:r>
        <w:rPr>
          <w:rFonts w:asciiTheme="minorEastAsia" w:eastAsiaTheme="minorEastAsia" w:hAnsiTheme="minorEastAsia" w:hint="eastAsia"/>
          <w:sz w:val="24"/>
          <w:szCs w:val="24"/>
        </w:rPr>
        <w:t>的</w:t>
      </w:r>
      <w:r w:rsidR="00447D52" w:rsidRPr="00E62400">
        <w:rPr>
          <w:rFonts w:asciiTheme="minorEastAsia" w:eastAsiaTheme="minorEastAsia" w:hAnsiTheme="minorEastAsia" w:hint="eastAsia"/>
          <w:sz w:val="24"/>
          <w:szCs w:val="24"/>
        </w:rPr>
        <w:t>后验概率</w:t>
      </w:r>
      <w:r w:rsidR="0000377D" w:rsidRPr="00E62400">
        <w:rPr>
          <w:rFonts w:asciiTheme="minorEastAsia" w:eastAsiaTheme="minorEastAsia" w:hAnsiTheme="minorEastAsia" w:hint="eastAsia"/>
          <w:sz w:val="24"/>
          <w:szCs w:val="24"/>
        </w:rPr>
        <w:t>。但J较小时，可能的划分数接近J</w:t>
      </w:r>
      <w:r w:rsidR="0000377D" w:rsidRPr="00E62400">
        <w:rPr>
          <w:rFonts w:asciiTheme="minorEastAsia" w:eastAsiaTheme="minorEastAsia" w:hAnsiTheme="minorEastAsia" w:hint="eastAsia"/>
          <w:sz w:val="24"/>
          <w:szCs w:val="24"/>
          <w:vertAlign w:val="superscript"/>
        </w:rPr>
        <w:t>I</w:t>
      </w:r>
      <w:r w:rsidR="0000377D" w:rsidRPr="00E62400">
        <w:rPr>
          <w:rFonts w:asciiTheme="minorEastAsia" w:eastAsiaTheme="minorEastAsia" w:hAnsiTheme="minorEastAsia" w:hint="eastAsia"/>
          <w:sz w:val="24"/>
          <w:szCs w:val="24"/>
        </w:rPr>
        <w:t>，这使该方法计算大量实例和/或类的集合是不可行的。因此，自动分类用</w:t>
      </w:r>
      <w:r w:rsidR="008A7BBE" w:rsidRPr="00E62400">
        <w:rPr>
          <w:rFonts w:asciiTheme="minorEastAsia" w:eastAsiaTheme="minorEastAsia" w:hAnsiTheme="minorEastAsia" w:hint="eastAsia"/>
          <w:sz w:val="24"/>
          <w:szCs w:val="24"/>
        </w:rPr>
        <w:t>基于EM算法[20]来近似</w:t>
      </w:r>
      <w:r w:rsidR="0000377D" w:rsidRPr="00E62400">
        <w:rPr>
          <w:rFonts w:asciiTheme="minorEastAsia" w:eastAsiaTheme="minorEastAsia" w:hAnsiTheme="minorEastAsia" w:hint="eastAsia"/>
          <w:sz w:val="24"/>
          <w:szCs w:val="24"/>
        </w:rPr>
        <w:t>。</w:t>
      </w:r>
      <w:r w:rsidR="008A7BBE" w:rsidRPr="00E62400">
        <w:rPr>
          <w:rFonts w:asciiTheme="minorEastAsia" w:eastAsiaTheme="minorEastAsia" w:hAnsiTheme="minorEastAsia" w:hint="eastAsia"/>
          <w:sz w:val="24"/>
          <w:szCs w:val="24"/>
        </w:rPr>
        <w:t>自动分类在估算所有实例类别任务和估计参数</w:t>
      </w:r>
      <m:oMath>
        <m:acc>
          <m:accPr>
            <m:chr m:val="⃗"/>
            <m:ctrlPr>
              <w:rPr>
                <w:rFonts w:ascii="Cambria Math" w:eastAsiaTheme="minorEastAsia" w:hAnsiTheme="minorEastAsia"/>
                <w:sz w:val="24"/>
                <w:szCs w:val="24"/>
              </w:rPr>
            </m:ctrlPr>
          </m:accPr>
          <m:e>
            <m:r>
              <m:rPr>
                <m:sty m:val="p"/>
              </m:rPr>
              <w:rPr>
                <w:rFonts w:ascii="Cambria Math" w:eastAsiaTheme="minorEastAsia" w:hAnsiTheme="minorEastAsia"/>
                <w:sz w:val="24"/>
                <w:szCs w:val="24"/>
              </w:rPr>
              <m:t>V</m:t>
            </m:r>
          </m:e>
        </m:acc>
      </m:oMath>
      <w:r w:rsidR="008A7BBE" w:rsidRPr="00E62400">
        <w:rPr>
          <w:rFonts w:asciiTheme="minorEastAsia" w:eastAsiaTheme="minorEastAsia" w:hAnsiTheme="minorEastAsia" w:hint="eastAsia"/>
          <w:sz w:val="24"/>
          <w:szCs w:val="24"/>
        </w:rPr>
        <w:t>之间循环。EM算法保证收敛到局部最大值。在试图找到局部最大值</w:t>
      </w:r>
      <w:r w:rsidR="00575B65" w:rsidRPr="00E62400">
        <w:rPr>
          <w:rFonts w:asciiTheme="minorEastAsia" w:eastAsiaTheme="minorEastAsia" w:hAnsiTheme="minorEastAsia" w:hint="eastAsia"/>
          <w:sz w:val="24"/>
          <w:szCs w:val="24"/>
        </w:rPr>
        <w:t>时，自动分类算法从参数空间中的伪随机点开始，</w:t>
      </w:r>
      <w:r w:rsidR="008A7BBE" w:rsidRPr="00E62400">
        <w:rPr>
          <w:rFonts w:asciiTheme="minorEastAsia" w:eastAsiaTheme="minorEastAsia" w:hAnsiTheme="minorEastAsia" w:hint="eastAsia"/>
          <w:sz w:val="24"/>
          <w:szCs w:val="24"/>
        </w:rPr>
        <w:t>执行重复EM搜索。</w:t>
      </w:r>
      <w:r w:rsidR="003C67D9" w:rsidRPr="00E62400">
        <w:rPr>
          <w:rFonts w:asciiTheme="minorEastAsia" w:eastAsiaTheme="minorEastAsia" w:hAnsiTheme="minorEastAsia" w:hint="eastAsia"/>
          <w:sz w:val="24"/>
          <w:szCs w:val="24"/>
        </w:rPr>
        <w:t>在给出当前数据空间的条件下，参数集有最高概率的模型被认为是最好的。</w:t>
      </w:r>
    </w:p>
    <w:p w:rsidR="006E36FE" w:rsidRPr="00E62400" w:rsidRDefault="006E36FE" w:rsidP="00E62400">
      <w:pPr>
        <w:ind w:firstLine="480"/>
        <w:rPr>
          <w:rFonts w:asciiTheme="minorEastAsia" w:eastAsiaTheme="minorEastAsia" w:hAnsiTheme="minorEastAsia"/>
          <w:sz w:val="24"/>
          <w:szCs w:val="24"/>
        </w:rPr>
      </w:pPr>
      <w:r w:rsidRPr="00E62400">
        <w:rPr>
          <w:rFonts w:asciiTheme="minorEastAsia" w:eastAsiaTheme="minorEastAsia" w:hAnsiTheme="minorEastAsia" w:hint="eastAsia"/>
          <w:sz w:val="24"/>
          <w:szCs w:val="24"/>
        </w:rPr>
        <w:t>可以用类的数量（如果已知）预先配置自动分类算法，或者算法可以试着估计类的数目。对于我们的问题来说，确切的类的数目是事先未知的。有人可能认为，每个应用程序应该只有一个类。然而，我们发现，</w:t>
      </w:r>
      <w:r w:rsidR="00FF364F" w:rsidRPr="00E62400">
        <w:rPr>
          <w:rFonts w:asciiTheme="minorEastAsia" w:eastAsiaTheme="minorEastAsia" w:hAnsiTheme="minorEastAsia" w:hint="eastAsia"/>
          <w:sz w:val="24"/>
          <w:szCs w:val="24"/>
        </w:rPr>
        <w:t>流量属性</w:t>
      </w:r>
      <w:r w:rsidRPr="00E62400">
        <w:rPr>
          <w:rFonts w:asciiTheme="minorEastAsia" w:eastAsiaTheme="minorEastAsia" w:hAnsiTheme="minorEastAsia" w:hint="eastAsia"/>
          <w:sz w:val="24"/>
          <w:szCs w:val="24"/>
        </w:rPr>
        <w:t>的分布</w:t>
      </w:r>
      <w:r w:rsidR="00FF364F" w:rsidRPr="00E62400">
        <w:rPr>
          <w:rFonts w:asciiTheme="minorEastAsia" w:eastAsiaTheme="minorEastAsia" w:hAnsiTheme="minorEastAsia" w:hint="eastAsia"/>
          <w:sz w:val="24"/>
          <w:szCs w:val="24"/>
        </w:rPr>
        <w:t>——</w:t>
      </w:r>
      <w:r w:rsidRPr="00E62400">
        <w:rPr>
          <w:rFonts w:asciiTheme="minorEastAsia" w:eastAsiaTheme="minorEastAsia" w:hAnsiTheme="minorEastAsia" w:hint="eastAsia"/>
          <w:sz w:val="24"/>
          <w:szCs w:val="24"/>
        </w:rPr>
        <w:t xml:space="preserve"> </w:t>
      </w:r>
      <w:r w:rsidR="00FF364F" w:rsidRPr="00E62400">
        <w:rPr>
          <w:rFonts w:asciiTheme="minorEastAsia" w:eastAsiaTheme="minorEastAsia" w:hAnsiTheme="minorEastAsia" w:hint="eastAsia"/>
          <w:sz w:val="24"/>
          <w:szCs w:val="24"/>
        </w:rPr>
        <w:t>即使是一个</w:t>
      </w:r>
      <w:r w:rsidRPr="00E62400">
        <w:rPr>
          <w:rFonts w:asciiTheme="minorEastAsia" w:eastAsiaTheme="minorEastAsia" w:hAnsiTheme="minorEastAsia" w:hint="eastAsia"/>
          <w:sz w:val="24"/>
          <w:szCs w:val="24"/>
        </w:rPr>
        <w:t>应用程序</w:t>
      </w:r>
      <w:r w:rsidR="00FF364F" w:rsidRPr="00E62400">
        <w:rPr>
          <w:rFonts w:asciiTheme="minorEastAsia" w:eastAsiaTheme="minorEastAsia" w:hAnsiTheme="minorEastAsia" w:hint="eastAsia"/>
          <w:sz w:val="24"/>
          <w:szCs w:val="24"/>
        </w:rPr>
        <w:t xml:space="preserve"> ——也</w:t>
      </w:r>
      <w:r w:rsidRPr="00E62400">
        <w:rPr>
          <w:rFonts w:asciiTheme="minorEastAsia" w:eastAsiaTheme="minorEastAsia" w:hAnsiTheme="minorEastAsia" w:hint="eastAsia"/>
          <w:sz w:val="24"/>
          <w:szCs w:val="24"/>
        </w:rPr>
        <w:t>是相当复杂的。由于我们使用的是简单的属性模型（对数正态分布）</w:t>
      </w:r>
      <w:r w:rsidR="00FF364F" w:rsidRPr="00E62400">
        <w:rPr>
          <w:rFonts w:asciiTheme="minorEastAsia" w:eastAsiaTheme="minorEastAsia" w:hAnsiTheme="minorEastAsia" w:hint="eastAsia"/>
          <w:sz w:val="24"/>
          <w:szCs w:val="24"/>
        </w:rPr>
        <w:t>，用一个类</w:t>
      </w:r>
      <w:r w:rsidRPr="00E62400">
        <w:rPr>
          <w:rFonts w:asciiTheme="minorEastAsia" w:eastAsiaTheme="minorEastAsia" w:hAnsiTheme="minorEastAsia" w:hint="eastAsia"/>
          <w:sz w:val="24"/>
          <w:szCs w:val="24"/>
        </w:rPr>
        <w:t>建模</w:t>
      </w:r>
      <w:r w:rsidR="00FF364F" w:rsidRPr="00E62400">
        <w:rPr>
          <w:rFonts w:asciiTheme="minorEastAsia" w:eastAsiaTheme="minorEastAsia" w:hAnsiTheme="minorEastAsia" w:hint="eastAsia"/>
          <w:sz w:val="24"/>
          <w:szCs w:val="24"/>
        </w:rPr>
        <w:t>一</w:t>
      </w:r>
      <w:r w:rsidRPr="00E62400">
        <w:rPr>
          <w:rFonts w:asciiTheme="minorEastAsia" w:eastAsiaTheme="minorEastAsia" w:hAnsiTheme="minorEastAsia" w:hint="eastAsia"/>
          <w:sz w:val="24"/>
          <w:szCs w:val="24"/>
        </w:rPr>
        <w:t>个应用程序</w:t>
      </w:r>
      <w:r w:rsidR="00FF364F" w:rsidRPr="00E62400">
        <w:rPr>
          <w:rFonts w:asciiTheme="minorEastAsia" w:eastAsiaTheme="minorEastAsia" w:hAnsiTheme="minorEastAsia" w:hint="eastAsia"/>
          <w:sz w:val="24"/>
          <w:szCs w:val="24"/>
        </w:rPr>
        <w:t>是不可能的</w:t>
      </w:r>
      <w:r w:rsidRPr="00E62400">
        <w:rPr>
          <w:rFonts w:asciiTheme="minorEastAsia" w:eastAsiaTheme="minorEastAsia" w:hAnsiTheme="minorEastAsia" w:hint="eastAsia"/>
          <w:sz w:val="24"/>
          <w:szCs w:val="24"/>
        </w:rPr>
        <w:t>。</w:t>
      </w:r>
      <w:r w:rsidR="00FF364F" w:rsidRPr="00E62400">
        <w:rPr>
          <w:rFonts w:asciiTheme="minorEastAsia" w:eastAsiaTheme="minorEastAsia" w:hAnsiTheme="minorEastAsia" w:hint="eastAsia"/>
          <w:sz w:val="24"/>
          <w:szCs w:val="24"/>
        </w:rPr>
        <w:t>当类别数目未知时，用类别数目为</w:t>
      </w:r>
      <m:oMath>
        <m:acc>
          <m:accPr>
            <m:chr m:val="⃗"/>
            <m:ctrlPr>
              <w:rPr>
                <w:rFonts w:ascii="Cambria Math" w:eastAsiaTheme="minorEastAsia" w:hAnsiTheme="minorEastAsia"/>
                <w:sz w:val="24"/>
                <w:szCs w:val="24"/>
              </w:rPr>
            </m:ctrlPr>
          </m:accPr>
          <m:e>
            <m:r>
              <m:rPr>
                <m:sty m:val="p"/>
              </m:rPr>
              <w:rPr>
                <w:rFonts w:ascii="Cambria Math" w:eastAsiaTheme="minorEastAsia" w:hAnsiTheme="minorEastAsia"/>
                <w:sz w:val="24"/>
                <w:szCs w:val="24"/>
              </w:rPr>
              <m:t>J</m:t>
            </m:r>
          </m:e>
        </m:acc>
      </m:oMath>
      <w:r w:rsidR="00FF364F" w:rsidRPr="00E62400">
        <w:rPr>
          <w:rFonts w:asciiTheme="minorEastAsia" w:eastAsiaTheme="minorEastAsia" w:hAnsiTheme="minorEastAsia" w:hint="eastAsia"/>
          <w:sz w:val="24"/>
          <w:szCs w:val="24"/>
          <w:vertAlign w:val="subscript"/>
        </w:rPr>
        <w:t>start</w:t>
      </w:r>
      <w:r w:rsidR="00C86FC0" w:rsidRPr="00E62400">
        <w:rPr>
          <w:rFonts w:asciiTheme="minorEastAsia" w:eastAsiaTheme="minorEastAsia" w:hAnsiTheme="minorEastAsia" w:hint="eastAsia"/>
          <w:sz w:val="24"/>
          <w:szCs w:val="24"/>
        </w:rPr>
        <w:t>的开始列表</w:t>
      </w:r>
      <w:r w:rsidR="00FF364F" w:rsidRPr="00E62400">
        <w:rPr>
          <w:rFonts w:asciiTheme="minorEastAsia" w:eastAsiaTheme="minorEastAsia" w:hAnsiTheme="minorEastAsia" w:hint="eastAsia"/>
          <w:sz w:val="24"/>
          <w:szCs w:val="24"/>
        </w:rPr>
        <w:t>配置自动分类算法。</w:t>
      </w:r>
      <w:r w:rsidR="007D6BA1" w:rsidRPr="00E62400">
        <w:rPr>
          <w:rFonts w:asciiTheme="minorEastAsia" w:eastAsiaTheme="minorEastAsia" w:hAnsiTheme="minorEastAsia" w:hint="eastAsia"/>
          <w:sz w:val="24"/>
          <w:szCs w:val="24"/>
        </w:rPr>
        <w:t>然后，对于每次</w:t>
      </w:r>
      <w:r w:rsidR="00FF364F" w:rsidRPr="00E62400">
        <w:rPr>
          <w:rFonts w:asciiTheme="minorEastAsia" w:eastAsiaTheme="minorEastAsia" w:hAnsiTheme="minorEastAsia" w:hint="eastAsia"/>
          <w:sz w:val="24"/>
          <w:szCs w:val="24"/>
        </w:rPr>
        <w:t>EM</w:t>
      </w:r>
      <w:r w:rsidR="007D6BA1" w:rsidRPr="00E62400">
        <w:rPr>
          <w:rFonts w:asciiTheme="minorEastAsia" w:eastAsiaTheme="minorEastAsia" w:hAnsiTheme="minorEastAsia" w:hint="eastAsia"/>
          <w:sz w:val="24"/>
          <w:szCs w:val="24"/>
        </w:rPr>
        <w:t>搜索，只要有剩余输入，类的初始数目取自下一个输入的</w:t>
      </w:r>
      <m:oMath>
        <m:acc>
          <m:accPr>
            <m:chr m:val="⃗"/>
            <m:ctrlPr>
              <w:rPr>
                <w:rFonts w:ascii="Cambria Math" w:eastAsiaTheme="minorEastAsia" w:hAnsiTheme="minorEastAsia"/>
                <w:sz w:val="24"/>
                <w:szCs w:val="24"/>
              </w:rPr>
            </m:ctrlPr>
          </m:accPr>
          <m:e>
            <m:r>
              <m:rPr>
                <m:sty m:val="p"/>
              </m:rPr>
              <w:rPr>
                <w:rFonts w:ascii="Cambria Math" w:eastAsiaTheme="minorEastAsia" w:hAnsiTheme="minorEastAsia"/>
                <w:sz w:val="24"/>
                <w:szCs w:val="24"/>
              </w:rPr>
              <m:t>J</m:t>
            </m:r>
          </m:e>
        </m:acc>
      </m:oMath>
      <w:r w:rsidR="007D6BA1" w:rsidRPr="00E62400">
        <w:rPr>
          <w:rFonts w:asciiTheme="minorEastAsia" w:eastAsiaTheme="minorEastAsia" w:hAnsiTheme="minorEastAsia" w:hint="eastAsia"/>
          <w:sz w:val="24"/>
          <w:szCs w:val="24"/>
          <w:vertAlign w:val="subscript"/>
        </w:rPr>
        <w:t>start</w:t>
      </w:r>
      <w:r w:rsidR="00FF364F" w:rsidRPr="00E62400">
        <w:rPr>
          <w:rFonts w:asciiTheme="minorEastAsia" w:eastAsiaTheme="minorEastAsia" w:hAnsiTheme="minorEastAsia" w:hint="eastAsia"/>
          <w:sz w:val="24"/>
          <w:szCs w:val="24"/>
        </w:rPr>
        <w:t>。</w:t>
      </w:r>
      <w:r w:rsidR="007D6BA1" w:rsidRPr="00E62400">
        <w:rPr>
          <w:rFonts w:asciiTheme="minorEastAsia" w:eastAsiaTheme="minorEastAsia" w:hAnsiTheme="minorEastAsia" w:hint="eastAsia"/>
          <w:sz w:val="24"/>
          <w:szCs w:val="24"/>
        </w:rPr>
        <w:t>如果一些类不收敛，在一次EM搜索结束后，类的数目会更小。</w:t>
      </w:r>
      <w:r w:rsidR="00C86FC0" w:rsidRPr="00E62400">
        <w:rPr>
          <w:rFonts w:asciiTheme="minorEastAsia" w:eastAsiaTheme="minorEastAsia" w:hAnsiTheme="minorEastAsia" w:hint="eastAsia"/>
          <w:sz w:val="24"/>
          <w:szCs w:val="24"/>
        </w:rPr>
        <w:t>对于</w:t>
      </w:r>
      <w:r w:rsidR="006B414E" w:rsidRPr="00E62400">
        <w:rPr>
          <w:rFonts w:asciiTheme="minorEastAsia" w:eastAsiaTheme="minorEastAsia" w:hAnsiTheme="minorEastAsia" w:hint="eastAsia"/>
          <w:sz w:val="24"/>
          <w:szCs w:val="24"/>
        </w:rPr>
        <w:t>开始列表之后的</w:t>
      </w:r>
      <w:r w:rsidR="00C86FC0" w:rsidRPr="00E62400">
        <w:rPr>
          <w:rFonts w:asciiTheme="minorEastAsia" w:eastAsiaTheme="minorEastAsia" w:hAnsiTheme="minorEastAsia" w:hint="eastAsia"/>
          <w:sz w:val="24"/>
          <w:szCs w:val="24"/>
        </w:rPr>
        <w:t>所有迭代，</w:t>
      </w:r>
      <w:r w:rsidR="003005FB" w:rsidRPr="00E62400">
        <w:rPr>
          <w:rFonts w:asciiTheme="minorEastAsia" w:eastAsiaTheme="minorEastAsia" w:hAnsiTheme="minorEastAsia" w:hint="eastAsia"/>
          <w:sz w:val="24"/>
          <w:szCs w:val="24"/>
        </w:rPr>
        <w:t>会</w:t>
      </w:r>
      <w:r w:rsidR="00C86FC0" w:rsidRPr="00E62400">
        <w:rPr>
          <w:rFonts w:asciiTheme="minorEastAsia" w:eastAsiaTheme="minorEastAsia" w:hAnsiTheme="minorEastAsia" w:hint="eastAsia"/>
          <w:sz w:val="24"/>
          <w:szCs w:val="24"/>
        </w:rPr>
        <w:t>耗尽自动分类算法随机选择的</w:t>
      </w:r>
      <w:r w:rsidR="006B414E" w:rsidRPr="00E62400">
        <w:rPr>
          <w:rFonts w:asciiTheme="minorEastAsia" w:eastAsiaTheme="minorEastAsia" w:hAnsiTheme="minorEastAsia" w:hint="eastAsia"/>
          <w:sz w:val="24"/>
          <w:szCs w:val="24"/>
        </w:rPr>
        <w:t>来自</w:t>
      </w:r>
      <w:r w:rsidR="00C86FC0" w:rsidRPr="00E62400">
        <w:rPr>
          <w:rFonts w:asciiTheme="minorEastAsia" w:eastAsiaTheme="minorEastAsia" w:hAnsiTheme="minorEastAsia" w:hint="eastAsia"/>
          <w:sz w:val="24"/>
          <w:szCs w:val="24"/>
        </w:rPr>
        <w:t>对数正态分布</w:t>
      </w:r>
      <w:r w:rsidR="006B414E" w:rsidRPr="00E62400">
        <w:rPr>
          <w:rFonts w:asciiTheme="minorEastAsia" w:eastAsiaTheme="minorEastAsia" w:hAnsiTheme="minorEastAsia" w:hint="eastAsia"/>
          <w:sz w:val="24"/>
          <w:szCs w:val="24"/>
        </w:rPr>
        <w:t>的J</w:t>
      </w:r>
      <w:r w:rsidR="00C86FC0" w:rsidRPr="00E62400">
        <w:rPr>
          <w:rFonts w:asciiTheme="minorEastAsia" w:eastAsiaTheme="minorEastAsia" w:hAnsiTheme="minorEastAsia" w:hint="eastAsia"/>
          <w:sz w:val="24"/>
          <w:szCs w:val="24"/>
        </w:rPr>
        <w:t>，</w:t>
      </w:r>
      <w:r w:rsidR="00CE585E">
        <w:rPr>
          <w:rFonts w:asciiTheme="minorEastAsia" w:eastAsiaTheme="minorEastAsia" w:hAnsiTheme="minorEastAsia" w:hint="eastAsia"/>
          <w:sz w:val="24"/>
          <w:szCs w:val="24"/>
        </w:rPr>
        <w:t>目前</w:t>
      </w:r>
      <w:r w:rsidR="003005FB" w:rsidRPr="00E62400">
        <w:rPr>
          <w:rFonts w:asciiTheme="minorEastAsia" w:eastAsiaTheme="minorEastAsia" w:hAnsiTheme="minorEastAsia" w:hint="eastAsia"/>
          <w:sz w:val="24"/>
          <w:szCs w:val="24"/>
        </w:rPr>
        <w:t>发现</w:t>
      </w:r>
      <w:r w:rsidR="00CE585E">
        <w:rPr>
          <w:rFonts w:asciiTheme="minorEastAsia" w:eastAsiaTheme="minorEastAsia" w:hAnsiTheme="minorEastAsia" w:hint="eastAsia"/>
          <w:sz w:val="24"/>
          <w:szCs w:val="24"/>
        </w:rPr>
        <w:t>最</w:t>
      </w:r>
      <w:r w:rsidR="00CE585E" w:rsidRPr="00E62400">
        <w:rPr>
          <w:rFonts w:asciiTheme="minorEastAsia" w:eastAsiaTheme="minorEastAsia" w:hAnsiTheme="minorEastAsia" w:hint="eastAsia"/>
          <w:sz w:val="24"/>
          <w:szCs w:val="24"/>
        </w:rPr>
        <w:t>适合的类数目</w:t>
      </w:r>
      <w:r w:rsidR="00CE585E">
        <w:rPr>
          <w:rFonts w:asciiTheme="minorEastAsia" w:eastAsiaTheme="minorEastAsia" w:hAnsiTheme="minorEastAsia" w:hint="eastAsia"/>
          <w:sz w:val="24"/>
          <w:szCs w:val="24"/>
        </w:rPr>
        <w:t>是</w:t>
      </w:r>
      <w:r w:rsidR="00C86FC0" w:rsidRPr="00E62400">
        <w:rPr>
          <w:rFonts w:asciiTheme="minorEastAsia" w:eastAsiaTheme="minorEastAsia" w:hAnsiTheme="minorEastAsia" w:hint="eastAsia"/>
          <w:sz w:val="24"/>
          <w:szCs w:val="24"/>
        </w:rPr>
        <w:t>10</w:t>
      </w:r>
      <w:r w:rsidR="003005FB" w:rsidRPr="00E62400">
        <w:rPr>
          <w:rFonts w:asciiTheme="minorEastAsia" w:eastAsiaTheme="minorEastAsia" w:hAnsiTheme="minorEastAsia" w:hint="eastAsia"/>
          <w:sz w:val="24"/>
          <w:szCs w:val="24"/>
        </w:rPr>
        <w:t>种</w:t>
      </w:r>
      <w:r w:rsidR="00C86FC0" w:rsidRPr="00E62400">
        <w:rPr>
          <w:rFonts w:asciiTheme="minorEastAsia" w:eastAsiaTheme="minorEastAsia" w:hAnsiTheme="minorEastAsia" w:hint="eastAsia"/>
          <w:sz w:val="24"/>
          <w:szCs w:val="24"/>
        </w:rPr>
        <w:t>。</w:t>
      </w:r>
    </w:p>
    <w:p w:rsidR="00A07EA8" w:rsidRPr="00E62400" w:rsidRDefault="00A07EA8" w:rsidP="00E62400">
      <w:pPr>
        <w:ind w:firstLine="480"/>
        <w:rPr>
          <w:rFonts w:asciiTheme="minorEastAsia" w:eastAsiaTheme="minorEastAsia" w:hAnsiTheme="minorEastAsia"/>
          <w:sz w:val="24"/>
          <w:szCs w:val="24"/>
        </w:rPr>
      </w:pPr>
      <w:r w:rsidRPr="00E62400">
        <w:rPr>
          <w:rFonts w:asciiTheme="minorEastAsia" w:eastAsiaTheme="minorEastAsia" w:hAnsiTheme="minorEastAsia" w:hint="eastAsia"/>
          <w:sz w:val="24"/>
          <w:szCs w:val="24"/>
        </w:rPr>
        <w:lastRenderedPageBreak/>
        <w:t>每个应用有多</w:t>
      </w:r>
      <w:r w:rsidR="006440D0" w:rsidRPr="00E62400">
        <w:rPr>
          <w:rFonts w:asciiTheme="minorEastAsia" w:eastAsiaTheme="minorEastAsia" w:hAnsiTheme="minorEastAsia" w:hint="eastAsia"/>
          <w:sz w:val="24"/>
          <w:szCs w:val="24"/>
        </w:rPr>
        <w:t>个</w:t>
      </w:r>
      <w:r w:rsidRPr="00E62400">
        <w:rPr>
          <w:rFonts w:asciiTheme="minorEastAsia" w:eastAsiaTheme="minorEastAsia" w:hAnsiTheme="minorEastAsia" w:hint="eastAsia"/>
          <w:sz w:val="24"/>
          <w:szCs w:val="24"/>
        </w:rPr>
        <w:t>类</w:t>
      </w:r>
      <w:r w:rsidR="006440D0" w:rsidRPr="00E62400">
        <w:rPr>
          <w:rFonts w:asciiTheme="minorEastAsia" w:eastAsiaTheme="minorEastAsia" w:hAnsiTheme="minorEastAsia" w:hint="eastAsia"/>
          <w:sz w:val="24"/>
          <w:szCs w:val="24"/>
        </w:rPr>
        <w:t>别，这给应用程序</w:t>
      </w:r>
      <w:r w:rsidRPr="00E62400">
        <w:rPr>
          <w:rFonts w:asciiTheme="minorEastAsia" w:eastAsiaTheme="minorEastAsia" w:hAnsiTheme="minorEastAsia" w:hint="eastAsia"/>
          <w:sz w:val="24"/>
          <w:szCs w:val="24"/>
        </w:rPr>
        <w:t>提供</w:t>
      </w:r>
      <w:r w:rsidR="006440D0" w:rsidRPr="00E62400">
        <w:rPr>
          <w:rFonts w:asciiTheme="minorEastAsia" w:eastAsiaTheme="minorEastAsia" w:hAnsiTheme="minorEastAsia" w:hint="eastAsia"/>
          <w:sz w:val="24"/>
          <w:szCs w:val="24"/>
        </w:rPr>
        <w:t>了一个更细粒度的视图的好处</w:t>
      </w:r>
      <w:r w:rsidRPr="00E62400">
        <w:rPr>
          <w:rFonts w:asciiTheme="minorEastAsia" w:eastAsiaTheme="minorEastAsia" w:hAnsiTheme="minorEastAsia" w:hint="eastAsia"/>
          <w:sz w:val="24"/>
          <w:szCs w:val="24"/>
        </w:rPr>
        <w:t>。</w:t>
      </w:r>
      <w:r w:rsidR="00960C0F" w:rsidRPr="00E62400">
        <w:rPr>
          <w:rFonts w:asciiTheme="minorEastAsia" w:eastAsiaTheme="minorEastAsia" w:hAnsiTheme="minorEastAsia" w:hint="eastAsia"/>
          <w:sz w:val="24"/>
          <w:szCs w:val="24"/>
        </w:rPr>
        <w:t>例如，网页流量用于不同的目的（如，批量传输、交互式接口、流等），进行详细分析，区分它们也是十分有益的。</w:t>
      </w:r>
      <w:r w:rsidR="00363084" w:rsidRPr="00E62400">
        <w:rPr>
          <w:rFonts w:asciiTheme="minorEastAsia" w:eastAsiaTheme="minorEastAsia" w:hAnsiTheme="minorEastAsia" w:hint="eastAsia"/>
          <w:sz w:val="24"/>
          <w:szCs w:val="24"/>
        </w:rPr>
        <w:t>另一方面，在运行时间和内存</w:t>
      </w:r>
      <w:r w:rsidR="00954497" w:rsidRPr="00E62400">
        <w:rPr>
          <w:rFonts w:asciiTheme="minorEastAsia" w:eastAsiaTheme="minorEastAsia" w:hAnsiTheme="minorEastAsia" w:hint="eastAsia"/>
          <w:sz w:val="24"/>
          <w:szCs w:val="24"/>
        </w:rPr>
        <w:t>上</w:t>
      </w:r>
      <w:r w:rsidR="00363084" w:rsidRPr="00E62400">
        <w:rPr>
          <w:rFonts w:asciiTheme="minorEastAsia" w:eastAsiaTheme="minorEastAsia" w:hAnsiTheme="minorEastAsia" w:hint="eastAsia"/>
          <w:sz w:val="24"/>
          <w:szCs w:val="24"/>
        </w:rPr>
        <w:t>，</w:t>
      </w:r>
      <w:r w:rsidR="00960C0F" w:rsidRPr="00E62400">
        <w:rPr>
          <w:rFonts w:asciiTheme="minorEastAsia" w:eastAsiaTheme="minorEastAsia" w:hAnsiTheme="minorEastAsia" w:hint="eastAsia"/>
          <w:sz w:val="24"/>
          <w:szCs w:val="24"/>
        </w:rPr>
        <w:t>类</w:t>
      </w:r>
      <w:r w:rsidR="00954497" w:rsidRPr="00E62400">
        <w:rPr>
          <w:rFonts w:asciiTheme="minorEastAsia" w:eastAsiaTheme="minorEastAsia" w:hAnsiTheme="minorEastAsia" w:hint="eastAsia"/>
          <w:sz w:val="24"/>
          <w:szCs w:val="24"/>
        </w:rPr>
        <w:t>的数目越多就会降低</w:t>
      </w:r>
      <w:r w:rsidR="00363084" w:rsidRPr="00E62400">
        <w:rPr>
          <w:rFonts w:asciiTheme="minorEastAsia" w:eastAsiaTheme="minorEastAsia" w:hAnsiTheme="minorEastAsia" w:hint="eastAsia"/>
          <w:sz w:val="24"/>
          <w:szCs w:val="24"/>
        </w:rPr>
        <w:t>方法的</w:t>
      </w:r>
      <w:r w:rsidR="00960C0F" w:rsidRPr="00E62400">
        <w:rPr>
          <w:rFonts w:asciiTheme="minorEastAsia" w:eastAsiaTheme="minorEastAsia" w:hAnsiTheme="minorEastAsia" w:hint="eastAsia"/>
          <w:sz w:val="24"/>
          <w:szCs w:val="24"/>
        </w:rPr>
        <w:t>性能。</w:t>
      </w:r>
    </w:p>
    <w:p w:rsidR="00230C81" w:rsidRPr="006C11C5" w:rsidRDefault="00230C81" w:rsidP="007D48B3">
      <w:pPr>
        <w:pStyle w:val="2"/>
        <w:spacing w:beforeLines="100" w:afterLines="100" w:line="360" w:lineRule="auto"/>
        <w:ind w:firstLine="643"/>
        <w:rPr>
          <w:rFonts w:ascii="黑体" w:eastAsia="黑体" w:hAnsi="黑体"/>
        </w:rPr>
      </w:pPr>
      <w:r w:rsidRPr="006C11C5">
        <w:rPr>
          <w:rFonts w:ascii="黑体" w:eastAsia="黑体" w:hAnsi="黑体" w:hint="eastAsia"/>
        </w:rPr>
        <w:t>3.2特征选择</w:t>
      </w:r>
    </w:p>
    <w:p w:rsidR="00230C81" w:rsidRPr="006C11C5" w:rsidRDefault="00230C81" w:rsidP="006C11C5">
      <w:pPr>
        <w:ind w:firstLine="480"/>
        <w:rPr>
          <w:rFonts w:asciiTheme="minorEastAsia" w:eastAsiaTheme="minorEastAsia" w:hAnsiTheme="minorEastAsia"/>
          <w:sz w:val="24"/>
          <w:szCs w:val="24"/>
        </w:rPr>
      </w:pPr>
      <w:r w:rsidRPr="006C11C5">
        <w:rPr>
          <w:rFonts w:asciiTheme="minorEastAsia" w:eastAsiaTheme="minorEastAsia" w:hAnsiTheme="minorEastAsia" w:hint="eastAsia"/>
          <w:sz w:val="24"/>
          <w:szCs w:val="24"/>
        </w:rPr>
        <w:t xml:space="preserve">我们的特征选择技术基于学习算法的实际性能。 </w:t>
      </w:r>
      <w:r w:rsidR="00A47CD7" w:rsidRPr="006C11C5">
        <w:rPr>
          <w:rFonts w:asciiTheme="minorEastAsia" w:eastAsiaTheme="minorEastAsia" w:hAnsiTheme="minorEastAsia" w:hint="eastAsia"/>
          <w:sz w:val="24"/>
          <w:szCs w:val="24"/>
        </w:rPr>
        <w:t>一般情况下，</w:t>
      </w:r>
      <w:r w:rsidRPr="006C11C5">
        <w:rPr>
          <w:rFonts w:asciiTheme="minorEastAsia" w:eastAsiaTheme="minorEastAsia" w:hAnsiTheme="minorEastAsia" w:hint="eastAsia"/>
          <w:sz w:val="24"/>
          <w:szCs w:val="24"/>
        </w:rPr>
        <w:t>这个</w:t>
      </w:r>
      <w:r w:rsidR="00A47CD7" w:rsidRPr="006C11C5">
        <w:rPr>
          <w:rFonts w:asciiTheme="minorEastAsia" w:eastAsiaTheme="minorEastAsia" w:hAnsiTheme="minorEastAsia" w:hint="eastAsia"/>
          <w:sz w:val="24"/>
          <w:szCs w:val="24"/>
        </w:rPr>
        <w:t>方法能达到最高</w:t>
      </w:r>
      <w:r w:rsidRPr="006C11C5">
        <w:rPr>
          <w:rFonts w:asciiTheme="minorEastAsia" w:eastAsiaTheme="minorEastAsia" w:hAnsiTheme="minorEastAsia" w:hint="eastAsia"/>
          <w:sz w:val="24"/>
          <w:szCs w:val="24"/>
        </w:rPr>
        <w:t>精确度，因为它</w:t>
      </w:r>
      <w:r w:rsidR="00A47CD7" w:rsidRPr="006C11C5">
        <w:rPr>
          <w:rFonts w:asciiTheme="minorEastAsia" w:eastAsiaTheme="minorEastAsia" w:hAnsiTheme="minorEastAsia" w:hint="eastAsia"/>
          <w:sz w:val="24"/>
          <w:szCs w:val="24"/>
        </w:rPr>
        <w:t>为算法“裁剪”特征集</w:t>
      </w:r>
      <w:r w:rsidRPr="006C11C5">
        <w:rPr>
          <w:rFonts w:asciiTheme="minorEastAsia" w:eastAsiaTheme="minorEastAsia" w:hAnsiTheme="minorEastAsia" w:hint="eastAsia"/>
          <w:sz w:val="24"/>
          <w:szCs w:val="24"/>
        </w:rPr>
        <w:t>。</w:t>
      </w:r>
      <w:r w:rsidR="00A47CD7" w:rsidRPr="006C11C5">
        <w:rPr>
          <w:rFonts w:asciiTheme="minorEastAsia" w:eastAsiaTheme="minorEastAsia" w:hAnsiTheme="minorEastAsia" w:hint="eastAsia"/>
          <w:sz w:val="24"/>
          <w:szCs w:val="24"/>
        </w:rPr>
        <w:t>缺点是</w:t>
      </w:r>
      <w:r w:rsidR="00BE7C2C" w:rsidRPr="006C11C5">
        <w:rPr>
          <w:rFonts w:asciiTheme="minorEastAsia" w:eastAsiaTheme="minorEastAsia" w:hAnsiTheme="minorEastAsia" w:hint="eastAsia"/>
          <w:sz w:val="24"/>
          <w:szCs w:val="24"/>
        </w:rPr>
        <w:t>比算法无关的方法，例如基于相关的特征选择（CFS）[21]，</w:t>
      </w:r>
      <w:r w:rsidRPr="006C11C5">
        <w:rPr>
          <w:rFonts w:asciiTheme="minorEastAsia" w:eastAsiaTheme="minorEastAsia" w:hAnsiTheme="minorEastAsia" w:hint="eastAsia"/>
          <w:sz w:val="24"/>
          <w:szCs w:val="24"/>
        </w:rPr>
        <w:t>计算</w:t>
      </w:r>
      <w:r w:rsidR="00A47CD7" w:rsidRPr="006C11C5">
        <w:rPr>
          <w:rFonts w:asciiTheme="minorEastAsia" w:eastAsiaTheme="minorEastAsia" w:hAnsiTheme="minorEastAsia" w:hint="eastAsia"/>
          <w:sz w:val="24"/>
          <w:szCs w:val="24"/>
        </w:rPr>
        <w:t>花费大</w:t>
      </w:r>
      <w:r w:rsidR="00BE7C2C" w:rsidRPr="006C11C5">
        <w:rPr>
          <w:rFonts w:asciiTheme="minorEastAsia" w:eastAsiaTheme="minorEastAsia" w:hAnsiTheme="minorEastAsia" w:hint="eastAsia"/>
          <w:sz w:val="24"/>
          <w:szCs w:val="24"/>
        </w:rPr>
        <w:t>（特别是当学习算法</w:t>
      </w:r>
      <w:r w:rsidRPr="006C11C5">
        <w:rPr>
          <w:rFonts w:asciiTheme="minorEastAsia" w:eastAsiaTheme="minorEastAsia" w:hAnsiTheme="minorEastAsia" w:hint="eastAsia"/>
          <w:sz w:val="24"/>
          <w:szCs w:val="24"/>
        </w:rPr>
        <w:t>不是非常快</w:t>
      </w:r>
      <w:r w:rsidR="00BE7C2C" w:rsidRPr="006C11C5">
        <w:rPr>
          <w:rFonts w:asciiTheme="minorEastAsia" w:eastAsiaTheme="minorEastAsia" w:hAnsiTheme="minorEastAsia" w:hint="eastAsia"/>
          <w:sz w:val="24"/>
          <w:szCs w:val="24"/>
        </w:rPr>
        <w:t>的时候）</w:t>
      </w:r>
      <w:r w:rsidRPr="006C11C5">
        <w:rPr>
          <w:rFonts w:asciiTheme="minorEastAsia" w:eastAsiaTheme="minorEastAsia" w:hAnsiTheme="minorEastAsia" w:hint="eastAsia"/>
          <w:sz w:val="24"/>
          <w:szCs w:val="24"/>
        </w:rPr>
        <w:t>。</w:t>
      </w:r>
    </w:p>
    <w:p w:rsidR="00352A1B" w:rsidRPr="006C11C5" w:rsidRDefault="00352A1B" w:rsidP="006C11C5">
      <w:pPr>
        <w:ind w:firstLine="480"/>
        <w:rPr>
          <w:rFonts w:asciiTheme="minorEastAsia" w:eastAsiaTheme="minorEastAsia" w:hAnsiTheme="minorEastAsia"/>
          <w:sz w:val="24"/>
          <w:szCs w:val="24"/>
        </w:rPr>
      </w:pPr>
      <w:r w:rsidRPr="006C11C5">
        <w:rPr>
          <w:rFonts w:asciiTheme="minorEastAsia" w:eastAsiaTheme="minorEastAsia" w:hAnsiTheme="minorEastAsia" w:hint="eastAsia"/>
          <w:sz w:val="24"/>
          <w:szCs w:val="24"/>
        </w:rPr>
        <w:t>找到提供</w:t>
      </w:r>
      <w:r w:rsidR="007302F2" w:rsidRPr="006C11C5">
        <w:rPr>
          <w:rFonts w:asciiTheme="minorEastAsia" w:eastAsiaTheme="minorEastAsia" w:hAnsiTheme="minorEastAsia" w:hint="eastAsia"/>
          <w:sz w:val="24"/>
          <w:szCs w:val="24"/>
        </w:rPr>
        <w:t>应用程序类别反差</w:t>
      </w:r>
      <w:r w:rsidRPr="006C11C5">
        <w:rPr>
          <w:rFonts w:asciiTheme="minorEastAsia" w:eastAsiaTheme="minorEastAsia" w:hAnsiTheme="minorEastAsia" w:hint="eastAsia"/>
          <w:sz w:val="24"/>
          <w:szCs w:val="24"/>
        </w:rPr>
        <w:t>最大的属性组合，是一个重复过程</w:t>
      </w:r>
      <w:r w:rsidR="00AD4436">
        <w:rPr>
          <w:rFonts w:asciiTheme="minorEastAsia" w:eastAsiaTheme="minorEastAsia" w:hAnsiTheme="minorEastAsia" w:hint="eastAsia"/>
          <w:sz w:val="24"/>
          <w:szCs w:val="24"/>
        </w:rPr>
        <w:t>：</w:t>
      </w:r>
      <w:r w:rsidR="007302F2" w:rsidRPr="006C11C5">
        <w:rPr>
          <w:rFonts w:asciiTheme="minorEastAsia" w:eastAsiaTheme="minorEastAsia" w:hAnsiTheme="minorEastAsia" w:hint="eastAsia"/>
          <w:sz w:val="24"/>
          <w:szCs w:val="24"/>
        </w:rPr>
        <w:t>（1）选择一个属性子集，（2）学习类别，（3）评估类的结构。我们实现了用序列前向选择（SFS）找最佳的属性集合，因为穷举搜索是不可行的。该算法开始于每一个单一属性。产生最好结果的属性</w:t>
      </w:r>
      <w:r w:rsidR="00C268A7" w:rsidRPr="006C11C5">
        <w:rPr>
          <w:rFonts w:asciiTheme="minorEastAsia" w:eastAsiaTheme="minorEastAsia" w:hAnsiTheme="minorEastAsia" w:hint="eastAsia"/>
          <w:sz w:val="24"/>
          <w:szCs w:val="24"/>
        </w:rPr>
        <w:t>，放于</w:t>
      </w:r>
      <w:r w:rsidR="007302F2" w:rsidRPr="006C11C5">
        <w:rPr>
          <w:rFonts w:asciiTheme="minorEastAsia" w:eastAsiaTheme="minorEastAsia" w:hAnsiTheme="minorEastAsia" w:hint="eastAsia"/>
          <w:sz w:val="24"/>
          <w:szCs w:val="24"/>
        </w:rPr>
        <w:t>选定的属性列表SEL（1）</w:t>
      </w:r>
      <w:r w:rsidR="00C268A7" w:rsidRPr="006C11C5">
        <w:rPr>
          <w:rFonts w:asciiTheme="minorEastAsia" w:eastAsiaTheme="minorEastAsia" w:hAnsiTheme="minorEastAsia" w:hint="eastAsia"/>
          <w:sz w:val="24"/>
          <w:szCs w:val="24"/>
        </w:rPr>
        <w:t>中</w:t>
      </w:r>
      <w:r w:rsidR="007302F2" w:rsidRPr="006C11C5">
        <w:rPr>
          <w:rFonts w:asciiTheme="minorEastAsia" w:eastAsiaTheme="minorEastAsia" w:hAnsiTheme="minorEastAsia" w:hint="eastAsia"/>
          <w:sz w:val="24"/>
          <w:szCs w:val="24"/>
        </w:rPr>
        <w:t>。</w:t>
      </w:r>
      <w:r w:rsidR="00C268A7" w:rsidRPr="006C11C5">
        <w:rPr>
          <w:rFonts w:asciiTheme="minorEastAsia" w:eastAsiaTheme="minorEastAsia" w:hAnsiTheme="minorEastAsia" w:hint="eastAsia"/>
          <w:sz w:val="24"/>
          <w:szCs w:val="24"/>
        </w:rPr>
        <w:t>然后，结合SEL（1）中的所有属性，尝试不在SEL（1）中的第二个属性。能产生最好结果的属性组合成为SEL（2）。重复该过程，直到没有进一步的提高。SFS</w:t>
      </w:r>
      <w:r w:rsidR="00291504" w:rsidRPr="006C11C5">
        <w:rPr>
          <w:rFonts w:asciiTheme="minorEastAsia" w:eastAsiaTheme="minorEastAsia" w:hAnsiTheme="minorEastAsia" w:hint="eastAsia"/>
          <w:sz w:val="24"/>
          <w:szCs w:val="24"/>
        </w:rPr>
        <w:t>只是</w:t>
      </w:r>
      <w:r w:rsidR="00C268A7" w:rsidRPr="006C11C5">
        <w:rPr>
          <w:rFonts w:asciiTheme="minorEastAsia" w:eastAsiaTheme="minorEastAsia" w:hAnsiTheme="minorEastAsia" w:hint="eastAsia"/>
          <w:sz w:val="24"/>
          <w:szCs w:val="24"/>
        </w:rPr>
        <w:t>一个（简单</w:t>
      </w:r>
      <w:r w:rsidR="00291504" w:rsidRPr="006C11C5">
        <w:rPr>
          <w:rFonts w:asciiTheme="minorEastAsia" w:eastAsiaTheme="minorEastAsia" w:hAnsiTheme="minorEastAsia" w:hint="eastAsia"/>
          <w:sz w:val="24"/>
          <w:szCs w:val="24"/>
        </w:rPr>
        <w:t>的</w:t>
      </w:r>
      <w:r w:rsidR="00C268A7" w:rsidRPr="006C11C5">
        <w:rPr>
          <w:rFonts w:asciiTheme="minorEastAsia" w:eastAsiaTheme="minorEastAsia" w:hAnsiTheme="minorEastAsia" w:hint="eastAsia"/>
          <w:sz w:val="24"/>
          <w:szCs w:val="24"/>
        </w:rPr>
        <w:t>）</w:t>
      </w:r>
      <w:r w:rsidR="00291504" w:rsidRPr="006C11C5">
        <w:rPr>
          <w:rFonts w:asciiTheme="minorEastAsia" w:eastAsiaTheme="minorEastAsia" w:hAnsiTheme="minorEastAsia" w:hint="eastAsia"/>
          <w:sz w:val="24"/>
          <w:szCs w:val="24"/>
        </w:rPr>
        <w:t>方法来确定最有用的特征</w:t>
      </w:r>
      <w:r w:rsidR="00C268A7" w:rsidRPr="006C11C5">
        <w:rPr>
          <w:rFonts w:asciiTheme="minorEastAsia" w:eastAsiaTheme="minorEastAsia" w:hAnsiTheme="minorEastAsia" w:hint="eastAsia"/>
          <w:sz w:val="24"/>
          <w:szCs w:val="24"/>
        </w:rPr>
        <w:t>集</w:t>
      </w:r>
      <w:r w:rsidR="00291504" w:rsidRPr="006C11C5">
        <w:rPr>
          <w:rFonts w:asciiTheme="minorEastAsia" w:eastAsiaTheme="minorEastAsia" w:hAnsiTheme="minorEastAsia" w:hint="eastAsia"/>
          <w:sz w:val="24"/>
          <w:szCs w:val="24"/>
        </w:rPr>
        <w:t>，</w:t>
      </w:r>
      <w:r w:rsidR="00C268A7" w:rsidRPr="006C11C5">
        <w:rPr>
          <w:rFonts w:asciiTheme="minorEastAsia" w:eastAsiaTheme="minorEastAsia" w:hAnsiTheme="minorEastAsia" w:hint="eastAsia"/>
          <w:sz w:val="24"/>
          <w:szCs w:val="24"/>
        </w:rPr>
        <w:t>还有其它的方法，如</w:t>
      </w:r>
      <w:r w:rsidR="00291504" w:rsidRPr="006C11C5">
        <w:rPr>
          <w:rFonts w:asciiTheme="minorEastAsia" w:eastAsiaTheme="minorEastAsia" w:hAnsiTheme="minorEastAsia" w:hint="eastAsia"/>
          <w:sz w:val="24"/>
          <w:szCs w:val="24"/>
        </w:rPr>
        <w:t>，序列后退消除</w:t>
      </w:r>
      <w:r w:rsidR="00C268A7" w:rsidRPr="006C11C5">
        <w:rPr>
          <w:rFonts w:asciiTheme="minorEastAsia" w:eastAsiaTheme="minorEastAsia" w:hAnsiTheme="minorEastAsia" w:hint="eastAsia"/>
          <w:sz w:val="24"/>
          <w:szCs w:val="24"/>
        </w:rPr>
        <w:t>（见[22]）。</w:t>
      </w:r>
    </w:p>
    <w:p w:rsidR="00291504" w:rsidRPr="006C11C5" w:rsidRDefault="00291504" w:rsidP="00AD4436">
      <w:pPr>
        <w:ind w:firstLine="480"/>
        <w:rPr>
          <w:rFonts w:asciiTheme="minorEastAsia" w:eastAsiaTheme="minorEastAsia" w:hAnsiTheme="minorEastAsia"/>
          <w:sz w:val="24"/>
          <w:szCs w:val="24"/>
        </w:rPr>
      </w:pPr>
      <w:r w:rsidRPr="006C11C5">
        <w:rPr>
          <w:rFonts w:asciiTheme="minorEastAsia" w:eastAsiaTheme="minorEastAsia" w:hAnsiTheme="minorEastAsia" w:hint="eastAsia"/>
          <w:sz w:val="24"/>
          <w:szCs w:val="24"/>
        </w:rPr>
        <w:t>为了评估</w:t>
      </w:r>
      <w:r w:rsidR="00C35721" w:rsidRPr="006C11C5">
        <w:rPr>
          <w:rFonts w:asciiTheme="minorEastAsia" w:eastAsiaTheme="minorEastAsia" w:hAnsiTheme="minorEastAsia" w:hint="eastAsia"/>
          <w:sz w:val="24"/>
          <w:szCs w:val="24"/>
        </w:rPr>
        <w:t>分类</w:t>
      </w:r>
      <w:r w:rsidRPr="006C11C5">
        <w:rPr>
          <w:rFonts w:asciiTheme="minorEastAsia" w:eastAsiaTheme="minorEastAsia" w:hAnsiTheme="minorEastAsia" w:hint="eastAsia"/>
          <w:sz w:val="24"/>
          <w:szCs w:val="24"/>
        </w:rPr>
        <w:t>结果的质量</w:t>
      </w:r>
      <w:r w:rsidR="00C35721" w:rsidRPr="006C11C5">
        <w:rPr>
          <w:rFonts w:asciiTheme="minorEastAsia" w:eastAsiaTheme="minorEastAsia" w:hAnsiTheme="minorEastAsia" w:hint="eastAsia"/>
          <w:sz w:val="24"/>
          <w:szCs w:val="24"/>
        </w:rPr>
        <w:t>，我们提出一种称为</w:t>
      </w:r>
      <w:r w:rsidR="00005490" w:rsidRPr="006C11C5">
        <w:rPr>
          <w:rFonts w:asciiTheme="minorEastAsia" w:eastAsiaTheme="minorEastAsia" w:hAnsiTheme="minorEastAsia" w:hint="eastAsia"/>
          <w:sz w:val="24"/>
          <w:szCs w:val="24"/>
        </w:rPr>
        <w:t>类内同质性H的度量标准。我们把各个学习期间的应用程序和类别集合定义为A和C。我们还定义了函数count(a,c)，该函数计算流量的数量，其中，应用程序a∈A，所属类c∈C。</w:t>
      </w:r>
      <w:r w:rsidR="00BF277B" w:rsidRPr="006C11C5">
        <w:rPr>
          <w:rFonts w:asciiTheme="minorEastAsia" w:eastAsiaTheme="minorEastAsia" w:hAnsiTheme="minorEastAsia" w:hint="eastAsia"/>
          <w:sz w:val="24"/>
          <w:szCs w:val="24"/>
        </w:rPr>
        <w:t>然后，一个类c的同质性H(c)被定义为类中一个应用的流量的最大部分：</w:t>
      </w:r>
    </w:p>
    <w:p w:rsidR="00AE6EEE" w:rsidRDefault="00AE6EEE" w:rsidP="003A1499">
      <w:r>
        <w:rPr>
          <w:noProof/>
        </w:rPr>
        <w:drawing>
          <wp:inline distT="0" distB="0" distL="0" distR="0">
            <wp:extent cx="4238625" cy="609600"/>
            <wp:effectExtent l="19050" t="0" r="9525" b="0"/>
            <wp:docPr id="4" name="图片 1" descr="C:\Users\Administrator\AppData\Roaming\Tencent\Users\1176529373\QQ\WinTemp\RichOle\JIL(@C267{L%8SZM3ZBGHW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176529373\QQ\WinTemp\RichOle\JIL(@C267{L%8SZM3ZBGHW7.png"/>
                    <pic:cNvPicPr>
                      <a:picLocks noChangeAspect="1" noChangeArrowheads="1"/>
                    </pic:cNvPicPr>
                  </pic:nvPicPr>
                  <pic:blipFill>
                    <a:blip r:embed="rId12" cstate="print"/>
                    <a:srcRect/>
                    <a:stretch>
                      <a:fillRect/>
                    </a:stretch>
                  </pic:blipFill>
                  <pic:spPr bwMode="auto">
                    <a:xfrm>
                      <a:off x="0" y="0"/>
                      <a:ext cx="4238625" cy="609600"/>
                    </a:xfrm>
                    <a:prstGeom prst="rect">
                      <a:avLst/>
                    </a:prstGeom>
                    <a:noFill/>
                    <a:ln w="9525">
                      <a:noFill/>
                      <a:miter lim="800000"/>
                      <a:headEnd/>
                      <a:tailEnd/>
                    </a:ln>
                  </pic:spPr>
                </pic:pic>
              </a:graphicData>
            </a:graphic>
          </wp:inline>
        </w:drawing>
      </w:r>
    </w:p>
    <w:p w:rsidR="00AE6EEE" w:rsidRPr="00AD4436" w:rsidRDefault="00AE6EEE" w:rsidP="00AD4436">
      <w:pPr>
        <w:ind w:firstLine="480"/>
        <w:rPr>
          <w:rFonts w:asciiTheme="minorEastAsia" w:eastAsiaTheme="minorEastAsia" w:hAnsiTheme="minorEastAsia"/>
          <w:sz w:val="24"/>
          <w:szCs w:val="24"/>
        </w:rPr>
      </w:pPr>
      <w:r w:rsidRPr="00AD4436">
        <w:rPr>
          <w:rFonts w:asciiTheme="minorEastAsia" w:eastAsiaTheme="minorEastAsia" w:hAnsiTheme="minorEastAsia" w:hint="eastAsia"/>
          <w:sz w:val="24"/>
          <w:szCs w:val="24"/>
        </w:rPr>
        <w:t>类的总体同质性H是各个类的同质性的均值：</w:t>
      </w:r>
    </w:p>
    <w:p w:rsidR="001C6DFB" w:rsidRDefault="001C6DFB" w:rsidP="003A1499">
      <w:r>
        <w:rPr>
          <w:noProof/>
        </w:rPr>
        <w:lastRenderedPageBreak/>
        <w:drawing>
          <wp:inline distT="0" distB="0" distL="0" distR="0">
            <wp:extent cx="4181475" cy="647700"/>
            <wp:effectExtent l="19050" t="0" r="9525" b="0"/>
            <wp:docPr id="5" name="图片 3" descr="C:\Users\Administrator\AppData\Roaming\Tencent\Users\1176529373\QQ\WinTemp\RichOle\H}4(]2)PDU_4NK@`S57]$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176529373\QQ\WinTemp\RichOle\H}4(]2)PDU_4NK@`S57]$EM.png"/>
                    <pic:cNvPicPr>
                      <a:picLocks noChangeAspect="1" noChangeArrowheads="1"/>
                    </pic:cNvPicPr>
                  </pic:nvPicPr>
                  <pic:blipFill>
                    <a:blip r:embed="rId13" cstate="print"/>
                    <a:srcRect/>
                    <a:stretch>
                      <a:fillRect/>
                    </a:stretch>
                  </pic:blipFill>
                  <pic:spPr bwMode="auto">
                    <a:xfrm>
                      <a:off x="0" y="0"/>
                      <a:ext cx="4181475" cy="647700"/>
                    </a:xfrm>
                    <a:prstGeom prst="rect">
                      <a:avLst/>
                    </a:prstGeom>
                    <a:noFill/>
                    <a:ln w="9525">
                      <a:noFill/>
                      <a:miter lim="800000"/>
                      <a:headEnd/>
                      <a:tailEnd/>
                    </a:ln>
                  </pic:spPr>
                </pic:pic>
              </a:graphicData>
            </a:graphic>
          </wp:inline>
        </w:drawing>
      </w:r>
    </w:p>
    <w:p w:rsidR="001C6DFB" w:rsidRPr="00AD4436" w:rsidRDefault="001C6DFB" w:rsidP="00AD4436">
      <w:pPr>
        <w:ind w:firstLine="480"/>
        <w:rPr>
          <w:rFonts w:asciiTheme="minorEastAsia" w:eastAsiaTheme="minorEastAsia" w:hAnsiTheme="minorEastAsia"/>
          <w:sz w:val="24"/>
          <w:szCs w:val="24"/>
        </w:rPr>
      </w:pPr>
      <w:r w:rsidRPr="00AD4436">
        <w:rPr>
          <w:rFonts w:asciiTheme="minorEastAsia" w:eastAsiaTheme="minorEastAsia" w:hAnsiTheme="minorEastAsia" w:hint="eastAsia"/>
          <w:sz w:val="24"/>
          <w:szCs w:val="24"/>
        </w:rPr>
        <w:t xml:space="preserve">目标是最大化H，从而在不同的应用程序之间有好的划分。 </w:t>
      </w:r>
      <w:r w:rsidR="00AD4436">
        <w:rPr>
          <w:rFonts w:asciiTheme="minorEastAsia" w:eastAsiaTheme="minorEastAsia" w:hAnsiTheme="minorEastAsia" w:hint="eastAsia"/>
          <w:sz w:val="24"/>
          <w:szCs w:val="24"/>
        </w:rPr>
        <w:t>我们不用标准指标，比如准确度、</w:t>
      </w:r>
      <w:r w:rsidR="001F383E" w:rsidRPr="00AD4436">
        <w:rPr>
          <w:rFonts w:asciiTheme="minorEastAsia" w:eastAsiaTheme="minorEastAsia" w:hAnsiTheme="minorEastAsia" w:hint="eastAsia"/>
          <w:sz w:val="24"/>
          <w:szCs w:val="24"/>
        </w:rPr>
        <w:t>精确度和</w:t>
      </w:r>
      <w:r w:rsidR="0030281D" w:rsidRPr="00AD4436">
        <w:rPr>
          <w:rFonts w:asciiTheme="minorEastAsia" w:eastAsiaTheme="minorEastAsia" w:hAnsiTheme="minorEastAsia" w:hint="eastAsia"/>
          <w:sz w:val="24"/>
          <w:szCs w:val="24"/>
        </w:rPr>
        <w:t>查全率</w:t>
      </w:r>
      <w:r w:rsidR="001F383E" w:rsidRPr="00AD4436">
        <w:rPr>
          <w:rFonts w:asciiTheme="minorEastAsia" w:eastAsiaTheme="minorEastAsia" w:hAnsiTheme="minorEastAsia" w:hint="eastAsia"/>
          <w:sz w:val="24"/>
          <w:szCs w:val="24"/>
        </w:rPr>
        <w:t>，使用H作为</w:t>
      </w:r>
      <w:r w:rsidR="0030281D" w:rsidRPr="00AD4436">
        <w:rPr>
          <w:rFonts w:asciiTheme="minorEastAsia" w:eastAsiaTheme="minorEastAsia" w:hAnsiTheme="minorEastAsia" w:hint="eastAsia"/>
          <w:sz w:val="24"/>
          <w:szCs w:val="24"/>
        </w:rPr>
        <w:t>评估指标</w:t>
      </w:r>
      <w:r w:rsidR="001F383E" w:rsidRPr="00AD4436">
        <w:rPr>
          <w:rFonts w:asciiTheme="minorEastAsia" w:eastAsiaTheme="minorEastAsia" w:hAnsiTheme="minorEastAsia" w:hint="eastAsia"/>
          <w:sz w:val="24"/>
          <w:szCs w:val="24"/>
        </w:rPr>
        <w:t>的</w:t>
      </w:r>
      <w:r w:rsidRPr="00AD4436">
        <w:rPr>
          <w:rFonts w:asciiTheme="minorEastAsia" w:eastAsiaTheme="minorEastAsia" w:hAnsiTheme="minorEastAsia" w:hint="eastAsia"/>
          <w:sz w:val="24"/>
          <w:szCs w:val="24"/>
        </w:rPr>
        <w:t>原因</w:t>
      </w:r>
      <w:r w:rsidR="0030281D" w:rsidRPr="00AD4436">
        <w:rPr>
          <w:rFonts w:asciiTheme="minorEastAsia" w:eastAsiaTheme="minorEastAsia" w:hAnsiTheme="minorEastAsia" w:hint="eastAsia"/>
          <w:sz w:val="24"/>
          <w:szCs w:val="24"/>
        </w:rPr>
        <w:t>是</w:t>
      </w:r>
      <w:r w:rsidRPr="00AD4436">
        <w:rPr>
          <w:rFonts w:asciiTheme="minorEastAsia" w:eastAsiaTheme="minorEastAsia" w:hAnsiTheme="minorEastAsia" w:hint="eastAsia"/>
          <w:sz w:val="24"/>
          <w:szCs w:val="24"/>
        </w:rPr>
        <w:t>，我们使用的是无监督学习技术。</w:t>
      </w:r>
      <w:r w:rsidR="0030281D" w:rsidRPr="00AD4436">
        <w:rPr>
          <w:rFonts w:asciiTheme="minorEastAsia" w:eastAsiaTheme="minorEastAsia" w:hAnsiTheme="minorEastAsia" w:hint="eastAsia"/>
          <w:sz w:val="24"/>
          <w:szCs w:val="24"/>
        </w:rPr>
        <w:t>类的数目和类到应用程序的映射在学习前是未知的。</w:t>
      </w:r>
      <w:r w:rsidR="0020619C" w:rsidRPr="00AD4436">
        <w:rPr>
          <w:rFonts w:asciiTheme="minorEastAsia" w:eastAsiaTheme="minorEastAsia" w:hAnsiTheme="minorEastAsia" w:hint="eastAsia"/>
          <w:sz w:val="24"/>
          <w:szCs w:val="24"/>
        </w:rPr>
        <w:t>之后，</w:t>
      </w:r>
      <w:r w:rsidR="005C33F0" w:rsidRPr="00AD4436">
        <w:rPr>
          <w:rFonts w:asciiTheme="minorEastAsia" w:eastAsiaTheme="minorEastAsia" w:hAnsiTheme="minorEastAsia" w:hint="eastAsia"/>
          <w:sz w:val="24"/>
          <w:szCs w:val="24"/>
        </w:rPr>
        <w:t>在某类中有最多流量的应用程序</w:t>
      </w:r>
      <w:r w:rsidR="0020619C" w:rsidRPr="00AD4436">
        <w:rPr>
          <w:rFonts w:asciiTheme="minorEastAsia" w:eastAsiaTheme="minorEastAsia" w:hAnsiTheme="minorEastAsia" w:hint="eastAsia"/>
          <w:sz w:val="24"/>
          <w:szCs w:val="24"/>
        </w:rPr>
        <w:t>分配到该类。</w:t>
      </w:r>
      <w:r w:rsidR="00681E19" w:rsidRPr="00AD4436">
        <w:rPr>
          <w:rFonts w:asciiTheme="minorEastAsia" w:eastAsiaTheme="minorEastAsia" w:hAnsiTheme="minorEastAsia" w:hint="eastAsia"/>
          <w:sz w:val="24"/>
          <w:szCs w:val="24"/>
        </w:rPr>
        <w:t>然而，如果</w:t>
      </w:r>
      <w:r w:rsidR="00B242A8" w:rsidRPr="00AD4436">
        <w:rPr>
          <w:rFonts w:asciiTheme="minorEastAsia" w:eastAsiaTheme="minorEastAsia" w:hAnsiTheme="minorEastAsia" w:hint="eastAsia"/>
          <w:sz w:val="24"/>
          <w:szCs w:val="24"/>
        </w:rPr>
        <w:t>不止一个应用</w:t>
      </w:r>
      <w:r w:rsidR="00681E19" w:rsidRPr="00AD4436">
        <w:rPr>
          <w:rFonts w:asciiTheme="minorEastAsia" w:eastAsiaTheme="minorEastAsia" w:hAnsiTheme="minorEastAsia" w:hint="eastAsia"/>
          <w:sz w:val="24"/>
          <w:szCs w:val="24"/>
        </w:rPr>
        <w:t>贡献</w:t>
      </w:r>
      <w:r w:rsidR="00B242A8" w:rsidRPr="00AD4436">
        <w:rPr>
          <w:rFonts w:asciiTheme="minorEastAsia" w:eastAsiaTheme="minorEastAsia" w:hAnsiTheme="minorEastAsia" w:hint="eastAsia"/>
          <w:sz w:val="24"/>
          <w:szCs w:val="24"/>
        </w:rPr>
        <w:t>了类中的大量流量，那么得到的映射</w:t>
      </w:r>
      <w:r w:rsidR="00681E19" w:rsidRPr="00AD4436">
        <w:rPr>
          <w:rFonts w:asciiTheme="minorEastAsia" w:eastAsiaTheme="minorEastAsia" w:hAnsiTheme="minorEastAsia" w:hint="eastAsia"/>
          <w:sz w:val="24"/>
          <w:szCs w:val="24"/>
        </w:rPr>
        <w:t>是</w:t>
      </w:r>
      <w:r w:rsidR="00DA1DBC" w:rsidRPr="00AD4436">
        <w:rPr>
          <w:rFonts w:asciiTheme="minorEastAsia" w:eastAsiaTheme="minorEastAsia" w:hAnsiTheme="minorEastAsia" w:hint="eastAsia"/>
          <w:sz w:val="24"/>
          <w:szCs w:val="24"/>
        </w:rPr>
        <w:t>不好</w:t>
      </w:r>
      <w:r w:rsidR="00681E19" w:rsidRPr="00AD4436">
        <w:rPr>
          <w:rFonts w:asciiTheme="minorEastAsia" w:eastAsiaTheme="minorEastAsia" w:hAnsiTheme="minorEastAsia" w:hint="eastAsia"/>
          <w:sz w:val="24"/>
          <w:szCs w:val="24"/>
        </w:rPr>
        <w:t>的。</w:t>
      </w:r>
      <w:r w:rsidR="0024325D" w:rsidRPr="00AD4436">
        <w:rPr>
          <w:rFonts w:asciiTheme="minorEastAsia" w:eastAsiaTheme="minorEastAsia" w:hAnsiTheme="minorEastAsia" w:hint="eastAsia"/>
          <w:sz w:val="24"/>
          <w:szCs w:val="24"/>
        </w:rPr>
        <w:t>为了明确地将一个类映射到一个应用，需要高同质性的值。</w:t>
      </w:r>
    </w:p>
    <w:p w:rsidR="004C7E98" w:rsidRPr="00AD4436" w:rsidRDefault="00AD4436" w:rsidP="007D48B3">
      <w:pPr>
        <w:pStyle w:val="2"/>
        <w:spacing w:beforeLines="100" w:afterLines="100" w:line="360" w:lineRule="auto"/>
        <w:ind w:firstLine="643"/>
        <w:rPr>
          <w:rFonts w:ascii="黑体" w:eastAsia="黑体" w:hAnsi="黑体"/>
        </w:rPr>
      </w:pPr>
      <w:r w:rsidRPr="00AD4436">
        <w:rPr>
          <w:rFonts w:ascii="黑体" w:eastAsia="黑体" w:hAnsi="黑体" w:hint="eastAsia"/>
        </w:rPr>
        <w:t>4.</w:t>
      </w:r>
      <w:r w:rsidR="004C7E98" w:rsidRPr="00AD4436">
        <w:rPr>
          <w:rFonts w:ascii="黑体" w:eastAsia="黑体" w:hAnsi="黑体" w:hint="eastAsia"/>
        </w:rPr>
        <w:t>评估</w:t>
      </w:r>
    </w:p>
    <w:p w:rsidR="00EE5867" w:rsidRPr="00AD4436" w:rsidRDefault="00AD4436" w:rsidP="007D48B3">
      <w:pPr>
        <w:pStyle w:val="2"/>
        <w:spacing w:beforeLines="100" w:afterLines="100" w:line="360" w:lineRule="auto"/>
        <w:ind w:firstLine="643"/>
        <w:rPr>
          <w:rFonts w:ascii="黑体" w:eastAsia="黑体" w:hAnsi="黑体"/>
        </w:rPr>
      </w:pPr>
      <w:r w:rsidRPr="00AD4436">
        <w:rPr>
          <w:rFonts w:ascii="黑体" w:eastAsia="黑体" w:hAnsi="黑体" w:hint="eastAsia"/>
        </w:rPr>
        <w:t>4.1</w:t>
      </w:r>
      <w:r w:rsidR="00EE5867" w:rsidRPr="00AD4436">
        <w:rPr>
          <w:rFonts w:ascii="黑体" w:eastAsia="黑体" w:hAnsi="黑体" w:hint="eastAsia"/>
        </w:rPr>
        <w:t xml:space="preserve"> 跟踪文件</w:t>
      </w:r>
    </w:p>
    <w:p w:rsidR="001C6DFB" w:rsidRPr="00AD4436" w:rsidRDefault="00247482" w:rsidP="00AD4436">
      <w:pPr>
        <w:ind w:firstLine="480"/>
        <w:rPr>
          <w:rFonts w:asciiTheme="minorEastAsia" w:eastAsiaTheme="minorEastAsia" w:hAnsiTheme="minorEastAsia"/>
          <w:sz w:val="24"/>
          <w:szCs w:val="24"/>
        </w:rPr>
      </w:pPr>
      <w:r w:rsidRPr="00AD4436">
        <w:rPr>
          <w:rFonts w:asciiTheme="minorEastAsia" w:eastAsiaTheme="minorEastAsia" w:hAnsiTheme="minorEastAsia" w:hint="eastAsia"/>
          <w:sz w:val="24"/>
          <w:szCs w:val="24"/>
        </w:rPr>
        <w:t>对于评估，我们使用</w:t>
      </w:r>
      <w:r w:rsidR="00F94F73" w:rsidRPr="00AD4436">
        <w:rPr>
          <w:rFonts w:asciiTheme="minorEastAsia" w:eastAsiaTheme="minorEastAsia" w:hAnsiTheme="minorEastAsia" w:hint="eastAsia"/>
          <w:sz w:val="24"/>
          <w:szCs w:val="24"/>
        </w:rPr>
        <w:t>来自</w:t>
      </w:r>
      <w:r w:rsidR="00F94F73" w:rsidRPr="00AD4436">
        <w:rPr>
          <w:rFonts w:asciiTheme="minorEastAsia" w:eastAsiaTheme="minorEastAsia" w:hAnsiTheme="minorEastAsia"/>
          <w:sz w:val="24"/>
          <w:szCs w:val="24"/>
        </w:rPr>
        <w:t>NLANR</w:t>
      </w:r>
      <w:r w:rsidR="00F94F73" w:rsidRPr="00AD4436">
        <w:rPr>
          <w:rFonts w:asciiTheme="minorEastAsia" w:eastAsiaTheme="minorEastAsia" w:hAnsiTheme="minorEastAsia" w:hint="eastAsia"/>
          <w:sz w:val="24"/>
          <w:szCs w:val="24"/>
        </w:rPr>
        <w:t>[23]的</w:t>
      </w:r>
      <w:r w:rsidR="00AD4436">
        <w:rPr>
          <w:rFonts w:asciiTheme="minorEastAsia" w:eastAsiaTheme="minorEastAsia" w:hAnsiTheme="minorEastAsia"/>
          <w:sz w:val="24"/>
          <w:szCs w:val="24"/>
        </w:rPr>
        <w:t>Auckland-VI</w:t>
      </w:r>
      <w:r w:rsidR="00AD4436">
        <w:rPr>
          <w:rFonts w:asciiTheme="minorEastAsia" w:eastAsiaTheme="minorEastAsia" w:hAnsiTheme="minorEastAsia" w:hint="eastAsia"/>
          <w:sz w:val="24"/>
          <w:szCs w:val="24"/>
        </w:rPr>
        <w:t>、</w:t>
      </w:r>
      <w:r w:rsidRPr="00AD4436">
        <w:rPr>
          <w:rFonts w:asciiTheme="minorEastAsia" w:eastAsiaTheme="minorEastAsia" w:hAnsiTheme="minorEastAsia"/>
          <w:sz w:val="24"/>
          <w:szCs w:val="24"/>
        </w:rPr>
        <w:t xml:space="preserve"> NZIXII</w:t>
      </w:r>
      <w:r w:rsidRPr="00AD4436">
        <w:rPr>
          <w:rFonts w:asciiTheme="minorEastAsia" w:eastAsiaTheme="minorEastAsia" w:hAnsiTheme="minorEastAsia" w:hint="eastAsia"/>
          <w:sz w:val="24"/>
          <w:szCs w:val="24"/>
        </w:rPr>
        <w:t>和</w:t>
      </w:r>
      <w:r w:rsidRPr="00AD4436">
        <w:rPr>
          <w:rFonts w:asciiTheme="minorEastAsia" w:eastAsiaTheme="minorEastAsia" w:hAnsiTheme="minorEastAsia"/>
          <w:sz w:val="24"/>
          <w:szCs w:val="24"/>
        </w:rPr>
        <w:t>Leipzig-II</w:t>
      </w:r>
      <w:r w:rsidRPr="00AD4436">
        <w:rPr>
          <w:rFonts w:asciiTheme="minorEastAsia" w:eastAsiaTheme="minorEastAsia" w:hAnsiTheme="minorEastAsia" w:hint="eastAsia"/>
          <w:sz w:val="24"/>
          <w:szCs w:val="24"/>
        </w:rPr>
        <w:t>的</w:t>
      </w:r>
      <w:r w:rsidR="00F94F73" w:rsidRPr="00AD4436">
        <w:rPr>
          <w:rFonts w:asciiTheme="minorEastAsia" w:eastAsiaTheme="minorEastAsia" w:hAnsiTheme="minorEastAsia" w:hint="eastAsia"/>
          <w:sz w:val="24"/>
          <w:szCs w:val="24"/>
        </w:rPr>
        <w:t>轨迹，它们在</w:t>
      </w:r>
      <w:r w:rsidRPr="00AD4436">
        <w:rPr>
          <w:rFonts w:asciiTheme="minorEastAsia" w:eastAsiaTheme="minorEastAsia" w:hAnsiTheme="minorEastAsia" w:hint="eastAsia"/>
          <w:sz w:val="24"/>
          <w:szCs w:val="24"/>
        </w:rPr>
        <w:t>不同年代</w:t>
      </w:r>
      <w:r w:rsidR="00F94F73" w:rsidRPr="00AD4436">
        <w:rPr>
          <w:rFonts w:asciiTheme="minorEastAsia" w:eastAsiaTheme="minorEastAsia" w:hAnsiTheme="minorEastAsia" w:hint="eastAsia"/>
          <w:sz w:val="24"/>
          <w:szCs w:val="24"/>
        </w:rPr>
        <w:t>，</w:t>
      </w:r>
      <w:r w:rsidRPr="00AD4436">
        <w:rPr>
          <w:rFonts w:asciiTheme="minorEastAsia" w:eastAsiaTheme="minorEastAsia" w:hAnsiTheme="minorEastAsia" w:hint="eastAsia"/>
          <w:sz w:val="24"/>
          <w:szCs w:val="24"/>
        </w:rPr>
        <w:t>在因特网的不同位置</w:t>
      </w:r>
      <w:r w:rsidR="00F94F73" w:rsidRPr="00AD4436">
        <w:rPr>
          <w:rFonts w:asciiTheme="minorEastAsia" w:eastAsiaTheme="minorEastAsia" w:hAnsiTheme="minorEastAsia" w:hint="eastAsia"/>
          <w:sz w:val="24"/>
          <w:szCs w:val="24"/>
        </w:rPr>
        <w:t>被</w:t>
      </w:r>
      <w:r w:rsidR="00E23745" w:rsidRPr="00AD4436">
        <w:rPr>
          <w:rFonts w:asciiTheme="minorEastAsia" w:eastAsiaTheme="minorEastAsia" w:hAnsiTheme="minorEastAsia" w:hint="eastAsia"/>
          <w:sz w:val="24"/>
          <w:szCs w:val="24"/>
        </w:rPr>
        <w:t>捕获</w:t>
      </w:r>
      <w:r w:rsidRPr="00AD4436">
        <w:rPr>
          <w:rFonts w:asciiTheme="minorEastAsia" w:eastAsiaTheme="minorEastAsia" w:hAnsiTheme="minorEastAsia" w:hint="eastAsia"/>
          <w:sz w:val="24"/>
          <w:szCs w:val="24"/>
        </w:rPr>
        <w:t>。</w:t>
      </w:r>
      <w:r w:rsidR="00E23745" w:rsidRPr="00AD4436">
        <w:rPr>
          <w:rFonts w:asciiTheme="minorEastAsia" w:eastAsiaTheme="minorEastAsia" w:hAnsiTheme="minorEastAsia" w:hint="eastAsia"/>
          <w:sz w:val="24"/>
          <w:szCs w:val="24"/>
        </w:rPr>
        <w:t>因为我们受限于使用公开获得的匿名轨迹，所以我们无法验证创建流量的真实应用程序。</w:t>
      </w:r>
      <w:r w:rsidR="00C43B2E" w:rsidRPr="00AD4436">
        <w:rPr>
          <w:rFonts w:asciiTheme="minorEastAsia" w:eastAsiaTheme="minorEastAsia" w:hAnsiTheme="minorEastAsia" w:hint="eastAsia"/>
          <w:sz w:val="24"/>
          <w:szCs w:val="24"/>
        </w:rPr>
        <w:t>因此，在我们的评估中，假设流量</w:t>
      </w:r>
      <w:r w:rsidR="009E2DE6" w:rsidRPr="00AD4436">
        <w:rPr>
          <w:rFonts w:asciiTheme="minorEastAsia" w:eastAsiaTheme="minorEastAsia" w:hAnsiTheme="minorEastAsia" w:hint="eastAsia"/>
          <w:sz w:val="24"/>
          <w:szCs w:val="24"/>
        </w:rPr>
        <w:t>被定义的</w:t>
      </w:r>
      <w:r w:rsidR="00C43B2E" w:rsidRPr="00AD4436">
        <w:rPr>
          <w:rFonts w:asciiTheme="minorEastAsia" w:eastAsiaTheme="minorEastAsia" w:hAnsiTheme="minorEastAsia" w:hint="eastAsia"/>
          <w:sz w:val="24"/>
          <w:szCs w:val="24"/>
        </w:rPr>
        <w:t>IANA或注册</w:t>
      </w:r>
      <w:r w:rsidR="009E2DE6" w:rsidRPr="00AD4436">
        <w:rPr>
          <w:rFonts w:asciiTheme="minorEastAsia" w:eastAsiaTheme="minorEastAsia" w:hAnsiTheme="minorEastAsia" w:hint="eastAsia"/>
          <w:sz w:val="24"/>
          <w:szCs w:val="24"/>
        </w:rPr>
        <w:t>的</w:t>
      </w:r>
      <w:r w:rsidR="00C43B2E" w:rsidRPr="00AD4436">
        <w:rPr>
          <w:rFonts w:asciiTheme="minorEastAsia" w:eastAsiaTheme="minorEastAsia" w:hAnsiTheme="minorEastAsia" w:hint="eastAsia"/>
          <w:sz w:val="24"/>
          <w:szCs w:val="24"/>
        </w:rPr>
        <w:t>服务器端口</w:t>
      </w:r>
      <w:r w:rsidR="009E2DE6" w:rsidRPr="00AD4436">
        <w:rPr>
          <w:rFonts w:asciiTheme="minorEastAsia" w:eastAsiaTheme="minorEastAsia" w:hAnsiTheme="minorEastAsia" w:hint="eastAsia"/>
          <w:sz w:val="24"/>
          <w:szCs w:val="24"/>
        </w:rPr>
        <w:t>识别</w:t>
      </w:r>
      <w:r w:rsidR="00C43B2E" w:rsidRPr="00AD4436">
        <w:rPr>
          <w:rFonts w:asciiTheme="minorEastAsia" w:eastAsiaTheme="minorEastAsia" w:hAnsiTheme="minorEastAsia" w:hint="eastAsia"/>
          <w:sz w:val="24"/>
          <w:szCs w:val="24"/>
        </w:rPr>
        <w:t>应用程序。</w:t>
      </w:r>
      <w:r w:rsidR="009E2DE6" w:rsidRPr="00AD4436">
        <w:rPr>
          <w:rFonts w:asciiTheme="minorEastAsia" w:eastAsiaTheme="minorEastAsia" w:hAnsiTheme="minorEastAsia" w:hint="eastAsia"/>
          <w:sz w:val="24"/>
          <w:szCs w:val="24"/>
        </w:rPr>
        <w:t>在我们的例子中，服务器端口通常是双向流动的目的端口。</w:t>
      </w:r>
      <w:r w:rsidR="00DA741F" w:rsidRPr="00AD4436">
        <w:rPr>
          <w:rFonts w:asciiTheme="minorEastAsia" w:eastAsiaTheme="minorEastAsia" w:hAnsiTheme="minorEastAsia" w:hint="eastAsia"/>
          <w:sz w:val="24"/>
          <w:szCs w:val="24"/>
        </w:rPr>
        <w:t>有极少数情况，源端口是IANA定义的端口，我们已经交换了双方流动的方向（包括IP地址，端口和流量属性）。</w:t>
      </w:r>
    </w:p>
    <w:p w:rsidR="00FB3594" w:rsidRPr="00AD4436" w:rsidRDefault="00FB3594" w:rsidP="00AD4436">
      <w:pPr>
        <w:ind w:firstLine="480"/>
        <w:rPr>
          <w:rFonts w:asciiTheme="minorEastAsia" w:eastAsiaTheme="minorEastAsia" w:hAnsiTheme="minorEastAsia"/>
          <w:sz w:val="24"/>
          <w:szCs w:val="24"/>
        </w:rPr>
      </w:pPr>
      <w:r w:rsidRPr="00AD4436">
        <w:rPr>
          <w:rFonts w:asciiTheme="minorEastAsia" w:eastAsiaTheme="minorEastAsia" w:hAnsiTheme="minorEastAsia" w:hint="eastAsia"/>
          <w:sz w:val="24"/>
          <w:szCs w:val="24"/>
        </w:rPr>
        <w:t>我们承认，假设服务器端口始终能识别出应用程序是不正确的。然而，我们</w:t>
      </w:r>
      <w:r w:rsidR="00B403DF" w:rsidRPr="00AD4436">
        <w:rPr>
          <w:rFonts w:asciiTheme="minorEastAsia" w:eastAsiaTheme="minorEastAsia" w:hAnsiTheme="minorEastAsia" w:hint="eastAsia"/>
          <w:sz w:val="24"/>
          <w:szCs w:val="24"/>
        </w:rPr>
        <w:t>假设，对于</w:t>
      </w:r>
      <w:r w:rsidRPr="00AD4436">
        <w:rPr>
          <w:rFonts w:asciiTheme="minorEastAsia" w:eastAsiaTheme="minorEastAsia" w:hAnsiTheme="minorEastAsia" w:hint="eastAsia"/>
          <w:sz w:val="24"/>
          <w:szCs w:val="24"/>
        </w:rPr>
        <w:t>我们在本研究中使用的</w:t>
      </w:r>
      <w:r w:rsidR="00B403DF" w:rsidRPr="00AD4436">
        <w:rPr>
          <w:rFonts w:asciiTheme="minorEastAsia" w:eastAsiaTheme="minorEastAsia" w:hAnsiTheme="minorEastAsia" w:hint="eastAsia"/>
          <w:sz w:val="24"/>
          <w:szCs w:val="24"/>
        </w:rPr>
        <w:t>端口来说，多数的流量来自</w:t>
      </w:r>
      <w:r w:rsidRPr="00AD4436">
        <w:rPr>
          <w:rFonts w:asciiTheme="minorEastAsia" w:eastAsiaTheme="minorEastAsia" w:hAnsiTheme="minorEastAsia" w:hint="eastAsia"/>
          <w:sz w:val="24"/>
          <w:szCs w:val="24"/>
        </w:rPr>
        <w:t>预期应用。</w:t>
      </w:r>
      <w:r w:rsidR="00A45935" w:rsidRPr="00AD4436">
        <w:rPr>
          <w:rFonts w:asciiTheme="minorEastAsia" w:eastAsiaTheme="minorEastAsia" w:hAnsiTheme="minorEastAsia" w:hint="eastAsia"/>
          <w:sz w:val="24"/>
          <w:szCs w:val="24"/>
        </w:rPr>
        <w:t>然后，小“错误”的流量最有可能降低学习到的类的同质性。因此，我们的评估结果可以视为有效性的下界。</w:t>
      </w:r>
      <w:r w:rsidR="00917385" w:rsidRPr="00AD4436">
        <w:rPr>
          <w:rFonts w:asciiTheme="minorEastAsia" w:eastAsiaTheme="minorEastAsia" w:hAnsiTheme="minorEastAsia" w:hint="eastAsia"/>
          <w:sz w:val="24"/>
          <w:szCs w:val="24"/>
        </w:rPr>
        <w:t>除了标准服务器端口，我们也不</w:t>
      </w:r>
      <w:r w:rsidR="0090281F" w:rsidRPr="00AD4436">
        <w:rPr>
          <w:rFonts w:asciiTheme="minorEastAsia" w:eastAsiaTheme="minorEastAsia" w:hAnsiTheme="minorEastAsia" w:hint="eastAsia"/>
          <w:sz w:val="24"/>
          <w:szCs w:val="24"/>
        </w:rPr>
        <w:t>考虑其他</w:t>
      </w:r>
      <w:r w:rsidR="00917385" w:rsidRPr="00AD4436">
        <w:rPr>
          <w:rFonts w:asciiTheme="minorEastAsia" w:eastAsiaTheme="minorEastAsia" w:hAnsiTheme="minorEastAsia" w:hint="eastAsia"/>
          <w:sz w:val="24"/>
          <w:szCs w:val="24"/>
        </w:rPr>
        <w:t>端口中的选择的应用</w:t>
      </w:r>
      <w:r w:rsidR="0090281F" w:rsidRPr="00AD4436">
        <w:rPr>
          <w:rFonts w:asciiTheme="minorEastAsia" w:eastAsiaTheme="minorEastAsia" w:hAnsiTheme="minorEastAsia" w:hint="eastAsia"/>
          <w:sz w:val="24"/>
          <w:szCs w:val="24"/>
        </w:rPr>
        <w:t>的流量</w:t>
      </w:r>
      <w:r w:rsidR="00917385" w:rsidRPr="00AD4436">
        <w:rPr>
          <w:rFonts w:asciiTheme="minorEastAsia" w:eastAsiaTheme="minorEastAsia" w:hAnsiTheme="minorEastAsia" w:hint="eastAsia"/>
          <w:sz w:val="24"/>
          <w:szCs w:val="24"/>
        </w:rPr>
        <w:t>，</w:t>
      </w:r>
      <w:r w:rsidR="0090281F" w:rsidRPr="00AD4436">
        <w:rPr>
          <w:rFonts w:asciiTheme="minorEastAsia" w:eastAsiaTheme="minorEastAsia" w:hAnsiTheme="minorEastAsia" w:hint="eastAsia"/>
          <w:sz w:val="24"/>
          <w:szCs w:val="24"/>
        </w:rPr>
        <w:t>例如</w:t>
      </w:r>
      <w:r w:rsidR="00917385" w:rsidRPr="00AD4436">
        <w:rPr>
          <w:rFonts w:asciiTheme="minorEastAsia" w:eastAsiaTheme="minorEastAsia" w:hAnsiTheme="minorEastAsia" w:hint="eastAsia"/>
          <w:sz w:val="24"/>
          <w:szCs w:val="24"/>
        </w:rPr>
        <w:t>，我们只考虑端口80中的网页流量，而不是端口81中的。</w:t>
      </w:r>
      <w:r w:rsidR="00745824" w:rsidRPr="00AD4436">
        <w:rPr>
          <w:rFonts w:asciiTheme="minorEastAsia" w:eastAsiaTheme="minorEastAsia" w:hAnsiTheme="minorEastAsia" w:hint="eastAsia"/>
          <w:sz w:val="24"/>
          <w:szCs w:val="24"/>
        </w:rPr>
        <w:t>假设使用的服务器端口和应用属性之间没有很强的相关性，这不会引入任何附加的偏差，因为可以看作随机抽样。</w:t>
      </w:r>
    </w:p>
    <w:p w:rsidR="006B1D39" w:rsidRPr="00AD4436" w:rsidRDefault="006B1D39" w:rsidP="007D48B3">
      <w:pPr>
        <w:pStyle w:val="2"/>
        <w:spacing w:beforeLines="100" w:afterLines="100" w:line="360" w:lineRule="auto"/>
        <w:ind w:firstLine="643"/>
        <w:rPr>
          <w:rFonts w:ascii="黑体" w:eastAsia="黑体" w:hAnsi="黑体"/>
        </w:rPr>
      </w:pPr>
      <w:r w:rsidRPr="00AD4436">
        <w:rPr>
          <w:rFonts w:ascii="黑体" w:eastAsia="黑体" w:hAnsi="黑体" w:hint="eastAsia"/>
        </w:rPr>
        <w:lastRenderedPageBreak/>
        <w:t>4.2流量属性</w:t>
      </w:r>
    </w:p>
    <w:p w:rsidR="006B1D39" w:rsidRPr="00AD4436" w:rsidRDefault="006B1D39" w:rsidP="00AD4436">
      <w:pPr>
        <w:ind w:firstLine="480"/>
        <w:rPr>
          <w:rFonts w:asciiTheme="minorEastAsia" w:eastAsiaTheme="minorEastAsia" w:hAnsiTheme="minorEastAsia"/>
          <w:sz w:val="24"/>
          <w:szCs w:val="24"/>
        </w:rPr>
      </w:pPr>
      <w:r w:rsidRPr="00AD4436">
        <w:rPr>
          <w:rFonts w:asciiTheme="minorEastAsia" w:eastAsiaTheme="minorEastAsia" w:hAnsiTheme="minorEastAsia" w:hint="eastAsia"/>
          <w:sz w:val="24"/>
          <w:szCs w:val="24"/>
        </w:rPr>
        <w:t>属性设置包括数据包到达的间隔时间、数据包长度均值和方差、流量大小（字节）和持续时间。除了持续时间，所有属性都是双向的，</w:t>
      </w:r>
      <w:r w:rsidR="00342414" w:rsidRPr="00AD4436">
        <w:rPr>
          <w:rFonts w:asciiTheme="minorEastAsia" w:eastAsiaTheme="minorEastAsia" w:hAnsiTheme="minorEastAsia" w:hint="eastAsia"/>
          <w:sz w:val="24"/>
          <w:szCs w:val="24"/>
        </w:rPr>
        <w:t>意味着它们要在</w:t>
      </w:r>
      <w:r w:rsidRPr="00AD4436">
        <w:rPr>
          <w:rFonts w:asciiTheme="minorEastAsia" w:eastAsiaTheme="minorEastAsia" w:hAnsiTheme="minorEastAsia" w:hint="eastAsia"/>
          <w:sz w:val="24"/>
          <w:szCs w:val="24"/>
        </w:rPr>
        <w:t>流量的两个方向</w:t>
      </w:r>
      <w:r w:rsidR="00342414" w:rsidRPr="00AD4436">
        <w:rPr>
          <w:rFonts w:asciiTheme="minorEastAsia" w:eastAsiaTheme="minorEastAsia" w:hAnsiTheme="minorEastAsia" w:hint="eastAsia"/>
          <w:sz w:val="24"/>
          <w:szCs w:val="24"/>
        </w:rPr>
        <w:t>上被计算</w:t>
      </w:r>
      <w:r w:rsidRPr="00AD4436">
        <w:rPr>
          <w:rFonts w:asciiTheme="minorEastAsia" w:eastAsiaTheme="minorEastAsia" w:hAnsiTheme="minorEastAsia" w:hint="eastAsia"/>
          <w:sz w:val="24"/>
          <w:szCs w:val="24"/>
        </w:rPr>
        <w:t>。</w:t>
      </w:r>
      <w:r w:rsidR="00DB0AE4" w:rsidRPr="00AD4436">
        <w:rPr>
          <w:rFonts w:asciiTheme="minorEastAsia" w:eastAsiaTheme="minorEastAsia" w:hAnsiTheme="minorEastAsia" w:hint="eastAsia"/>
          <w:sz w:val="24"/>
          <w:szCs w:val="24"/>
        </w:rPr>
        <w:t>我们的目标是尽量减少属性的数量，只用容易计算的“基本”属性。</w:t>
      </w:r>
      <w:r w:rsidR="00F6060F" w:rsidRPr="00AD4436">
        <w:rPr>
          <w:rFonts w:asciiTheme="minorEastAsia" w:eastAsiaTheme="minorEastAsia" w:hAnsiTheme="minorEastAsia" w:hint="eastAsia"/>
          <w:sz w:val="24"/>
          <w:szCs w:val="24"/>
        </w:rPr>
        <w:t>我们没把服务器端口作为一个属性，因为“错误”的端口会引入一个未知偏差。</w:t>
      </w:r>
    </w:p>
    <w:p w:rsidR="002E4B89" w:rsidRPr="00AD4436" w:rsidRDefault="002E4B89" w:rsidP="00AD4436">
      <w:pPr>
        <w:ind w:firstLine="480"/>
        <w:rPr>
          <w:rFonts w:asciiTheme="minorEastAsia" w:eastAsiaTheme="minorEastAsia" w:hAnsiTheme="minorEastAsia"/>
          <w:sz w:val="24"/>
          <w:szCs w:val="24"/>
        </w:rPr>
      </w:pPr>
      <w:r w:rsidRPr="00AD4436">
        <w:rPr>
          <w:rFonts w:asciiTheme="minorEastAsia" w:eastAsiaTheme="minorEastAsia" w:hAnsiTheme="minorEastAsia" w:hint="eastAsia"/>
          <w:sz w:val="24"/>
          <w:szCs w:val="24"/>
        </w:rPr>
        <w:t>在我们的分析中，我们排除了每个方向少于三个数据包的流量，因为对很短的流量，只能计算某些属性，例如，</w:t>
      </w:r>
      <w:r w:rsidR="008E0E79" w:rsidRPr="00AD4436">
        <w:rPr>
          <w:rFonts w:asciiTheme="minorEastAsia" w:eastAsiaTheme="minorEastAsia" w:hAnsiTheme="minorEastAsia" w:hint="eastAsia"/>
          <w:sz w:val="24"/>
          <w:szCs w:val="24"/>
        </w:rPr>
        <w:t>仅有一个数据包的流量，没有到达间隔时间和</w:t>
      </w:r>
      <w:r w:rsidRPr="00AD4436">
        <w:rPr>
          <w:rFonts w:asciiTheme="minorEastAsia" w:eastAsiaTheme="minorEastAsia" w:hAnsiTheme="minorEastAsia" w:hint="eastAsia"/>
          <w:sz w:val="24"/>
          <w:szCs w:val="24"/>
        </w:rPr>
        <w:t>数据包长度</w:t>
      </w:r>
      <w:r w:rsidR="008E0E79" w:rsidRPr="00AD4436">
        <w:rPr>
          <w:rFonts w:asciiTheme="minorEastAsia" w:eastAsiaTheme="minorEastAsia" w:hAnsiTheme="minorEastAsia" w:hint="eastAsia"/>
          <w:sz w:val="24"/>
          <w:szCs w:val="24"/>
        </w:rPr>
        <w:t>的</w:t>
      </w:r>
      <w:r w:rsidRPr="00AD4436">
        <w:rPr>
          <w:rFonts w:asciiTheme="minorEastAsia" w:eastAsiaTheme="minorEastAsia" w:hAnsiTheme="minorEastAsia" w:hint="eastAsia"/>
          <w:sz w:val="24"/>
          <w:szCs w:val="24"/>
        </w:rPr>
        <w:t>统计</w:t>
      </w:r>
      <w:r w:rsidR="008E0E79" w:rsidRPr="00AD4436">
        <w:rPr>
          <w:rFonts w:asciiTheme="minorEastAsia" w:eastAsiaTheme="minorEastAsia" w:hAnsiTheme="minorEastAsia" w:hint="eastAsia"/>
          <w:sz w:val="24"/>
          <w:szCs w:val="24"/>
        </w:rPr>
        <w:t>数据，只能</w:t>
      </w:r>
      <w:r w:rsidRPr="00AD4436">
        <w:rPr>
          <w:rFonts w:asciiTheme="minorEastAsia" w:eastAsiaTheme="minorEastAsia" w:hAnsiTheme="minorEastAsia" w:hint="eastAsia"/>
          <w:sz w:val="24"/>
          <w:szCs w:val="24"/>
        </w:rPr>
        <w:t>计算</w:t>
      </w:r>
      <w:r w:rsidR="008E0E79" w:rsidRPr="00AD4436">
        <w:rPr>
          <w:rFonts w:asciiTheme="minorEastAsia" w:eastAsiaTheme="minorEastAsia" w:hAnsiTheme="minorEastAsia" w:hint="eastAsia"/>
          <w:sz w:val="24"/>
          <w:szCs w:val="24"/>
        </w:rPr>
        <w:t>前向</w:t>
      </w:r>
      <w:r w:rsidRPr="00AD4436">
        <w:rPr>
          <w:rFonts w:asciiTheme="minorEastAsia" w:eastAsiaTheme="minorEastAsia" w:hAnsiTheme="minorEastAsia" w:hint="eastAsia"/>
          <w:sz w:val="24"/>
          <w:szCs w:val="24"/>
        </w:rPr>
        <w:t>方向。</w:t>
      </w:r>
      <w:r w:rsidR="006D7EEB" w:rsidRPr="00AD4436">
        <w:rPr>
          <w:rFonts w:asciiTheme="minorEastAsia" w:eastAsiaTheme="minorEastAsia" w:hAnsiTheme="minorEastAsia" w:hint="eastAsia"/>
          <w:sz w:val="24"/>
          <w:szCs w:val="24"/>
        </w:rPr>
        <w:t>超过一半的</w:t>
      </w:r>
      <w:r w:rsidR="0051767D" w:rsidRPr="00AD4436">
        <w:rPr>
          <w:rFonts w:asciiTheme="minorEastAsia" w:eastAsiaTheme="minorEastAsia" w:hAnsiTheme="minorEastAsia" w:hint="eastAsia"/>
          <w:sz w:val="24"/>
          <w:szCs w:val="24"/>
        </w:rPr>
        <w:t>可用属性数量</w:t>
      </w:r>
      <w:r w:rsidR="009913C1" w:rsidRPr="00AD4436">
        <w:rPr>
          <w:rFonts w:asciiTheme="minorEastAsia" w:eastAsiaTheme="minorEastAsia" w:hAnsiTheme="minorEastAsia" w:hint="eastAsia"/>
          <w:sz w:val="24"/>
          <w:szCs w:val="24"/>
        </w:rPr>
        <w:t>将</w:t>
      </w:r>
      <w:r w:rsidR="006D7EEB" w:rsidRPr="00AD4436">
        <w:rPr>
          <w:rFonts w:asciiTheme="minorEastAsia" w:eastAsiaTheme="minorEastAsia" w:hAnsiTheme="minorEastAsia" w:hint="eastAsia"/>
          <w:sz w:val="24"/>
          <w:szCs w:val="24"/>
        </w:rPr>
        <w:t>难以分离不同的应用</w:t>
      </w:r>
      <w:r w:rsidR="009913C1" w:rsidRPr="00AD4436">
        <w:rPr>
          <w:rFonts w:asciiTheme="minorEastAsia" w:eastAsiaTheme="minorEastAsia" w:hAnsiTheme="minorEastAsia" w:hint="eastAsia"/>
          <w:sz w:val="24"/>
          <w:szCs w:val="24"/>
        </w:rPr>
        <w:t>，最可能使属性影响</w:t>
      </w:r>
      <w:r w:rsidR="006D7EEB" w:rsidRPr="00AD4436">
        <w:rPr>
          <w:rFonts w:asciiTheme="minorEastAsia" w:eastAsiaTheme="minorEastAsia" w:hAnsiTheme="minorEastAsia" w:hint="eastAsia"/>
          <w:sz w:val="24"/>
          <w:szCs w:val="24"/>
        </w:rPr>
        <w:t>结果</w:t>
      </w:r>
      <w:r w:rsidR="009913C1" w:rsidRPr="00AD4436">
        <w:rPr>
          <w:rFonts w:asciiTheme="minorEastAsia" w:eastAsiaTheme="minorEastAsia" w:hAnsiTheme="minorEastAsia" w:hint="eastAsia"/>
          <w:sz w:val="24"/>
          <w:szCs w:val="24"/>
        </w:rPr>
        <w:t>的偏差</w:t>
      </w:r>
      <w:r w:rsidR="006D7EEB" w:rsidRPr="00AD4436">
        <w:rPr>
          <w:rFonts w:asciiTheme="minorEastAsia" w:eastAsiaTheme="minorEastAsia" w:hAnsiTheme="minorEastAsia" w:hint="eastAsia"/>
          <w:sz w:val="24"/>
          <w:szCs w:val="24"/>
        </w:rPr>
        <w:t>。</w:t>
      </w:r>
      <w:r w:rsidR="00824DF8" w:rsidRPr="00AD4436">
        <w:rPr>
          <w:rFonts w:asciiTheme="minorEastAsia" w:eastAsiaTheme="minorEastAsia" w:hAnsiTheme="minorEastAsia" w:hint="eastAsia"/>
          <w:sz w:val="24"/>
          <w:szCs w:val="24"/>
        </w:rPr>
        <w:t>此外</w:t>
      </w:r>
      <w:r w:rsidR="001361D6" w:rsidRPr="00AD4436">
        <w:rPr>
          <w:rFonts w:asciiTheme="minorEastAsia" w:eastAsiaTheme="minorEastAsia" w:hAnsiTheme="minorEastAsia" w:hint="eastAsia"/>
          <w:sz w:val="24"/>
          <w:szCs w:val="24"/>
        </w:rPr>
        <w:t>，</w:t>
      </w:r>
      <w:r w:rsidR="00824DF8" w:rsidRPr="00AD4436">
        <w:rPr>
          <w:rFonts w:asciiTheme="minorEastAsia" w:eastAsiaTheme="minorEastAsia" w:hAnsiTheme="minorEastAsia" w:hint="eastAsia"/>
          <w:sz w:val="24"/>
          <w:szCs w:val="24"/>
        </w:rPr>
        <w:t>任何有效的TCP</w:t>
      </w:r>
      <w:r w:rsidR="001361D6" w:rsidRPr="00AD4436">
        <w:rPr>
          <w:rFonts w:asciiTheme="minorEastAsia" w:eastAsiaTheme="minorEastAsia" w:hAnsiTheme="minorEastAsia" w:hint="eastAsia"/>
          <w:sz w:val="24"/>
          <w:szCs w:val="24"/>
        </w:rPr>
        <w:t>流量</w:t>
      </w:r>
      <w:r w:rsidR="00824DF8" w:rsidRPr="00AD4436">
        <w:rPr>
          <w:rFonts w:asciiTheme="minorEastAsia" w:eastAsiaTheme="minorEastAsia" w:hAnsiTheme="minorEastAsia" w:hint="eastAsia"/>
          <w:sz w:val="24"/>
          <w:szCs w:val="24"/>
        </w:rPr>
        <w:t>应该有至少六个</w:t>
      </w:r>
      <w:r w:rsidR="001361D6" w:rsidRPr="00AD4436">
        <w:rPr>
          <w:rFonts w:asciiTheme="minorEastAsia" w:eastAsiaTheme="minorEastAsia" w:hAnsiTheme="minorEastAsia" w:hint="eastAsia"/>
          <w:sz w:val="24"/>
          <w:szCs w:val="24"/>
        </w:rPr>
        <w:t>数据</w:t>
      </w:r>
      <w:r w:rsidR="00824DF8" w:rsidRPr="00AD4436">
        <w:rPr>
          <w:rFonts w:asciiTheme="minorEastAsia" w:eastAsiaTheme="minorEastAsia" w:hAnsiTheme="minorEastAsia" w:hint="eastAsia"/>
          <w:sz w:val="24"/>
          <w:szCs w:val="24"/>
        </w:rPr>
        <w:t>包。</w:t>
      </w:r>
      <w:r w:rsidR="001361D6" w:rsidRPr="00AD4436">
        <w:rPr>
          <w:rFonts w:asciiTheme="minorEastAsia" w:eastAsiaTheme="minorEastAsia" w:hAnsiTheme="minorEastAsia" w:hint="eastAsia"/>
          <w:sz w:val="24"/>
          <w:szCs w:val="24"/>
        </w:rPr>
        <w:t>然而，有效的UDP</w:t>
      </w:r>
      <w:r w:rsidR="00F238A8" w:rsidRPr="00AD4436">
        <w:rPr>
          <w:rFonts w:asciiTheme="minorEastAsia" w:eastAsiaTheme="minorEastAsia" w:hAnsiTheme="minorEastAsia" w:hint="eastAsia"/>
          <w:sz w:val="24"/>
          <w:szCs w:val="24"/>
        </w:rPr>
        <w:t>流量</w:t>
      </w:r>
      <w:r w:rsidR="001361D6" w:rsidRPr="00AD4436">
        <w:rPr>
          <w:rFonts w:asciiTheme="minorEastAsia" w:eastAsiaTheme="minorEastAsia" w:hAnsiTheme="minorEastAsia" w:hint="eastAsia"/>
          <w:sz w:val="24"/>
          <w:szCs w:val="24"/>
        </w:rPr>
        <w:t>可以只包含两</w:t>
      </w:r>
      <w:r w:rsidR="00F238A8" w:rsidRPr="00AD4436">
        <w:rPr>
          <w:rFonts w:asciiTheme="minorEastAsia" w:eastAsiaTheme="minorEastAsia" w:hAnsiTheme="minorEastAsia" w:hint="eastAsia"/>
          <w:sz w:val="24"/>
          <w:szCs w:val="24"/>
        </w:rPr>
        <w:t>个数据包，</w:t>
      </w:r>
      <w:r w:rsidR="00C54CC2" w:rsidRPr="00AD4436">
        <w:rPr>
          <w:rFonts w:asciiTheme="minorEastAsia" w:eastAsiaTheme="minorEastAsia" w:hAnsiTheme="minorEastAsia" w:hint="eastAsia"/>
          <w:sz w:val="24"/>
          <w:szCs w:val="24"/>
        </w:rPr>
        <w:t>因此，除了</w:t>
      </w:r>
      <w:r w:rsidR="001361D6" w:rsidRPr="00AD4436">
        <w:rPr>
          <w:rFonts w:asciiTheme="minorEastAsia" w:eastAsiaTheme="minorEastAsia" w:hAnsiTheme="minorEastAsia" w:hint="eastAsia"/>
          <w:sz w:val="24"/>
          <w:szCs w:val="24"/>
        </w:rPr>
        <w:t>小UDP流</w:t>
      </w:r>
      <w:r w:rsidR="00C54CC2" w:rsidRPr="00AD4436">
        <w:rPr>
          <w:rFonts w:asciiTheme="minorEastAsia" w:eastAsiaTheme="minorEastAsia" w:hAnsiTheme="minorEastAsia" w:hint="eastAsia"/>
          <w:sz w:val="24"/>
          <w:szCs w:val="24"/>
        </w:rPr>
        <w:t>，其他的</w:t>
      </w:r>
      <w:r w:rsidR="001361D6" w:rsidRPr="00AD4436">
        <w:rPr>
          <w:rFonts w:asciiTheme="minorEastAsia" w:eastAsiaTheme="minorEastAsia" w:hAnsiTheme="minorEastAsia" w:hint="eastAsia"/>
          <w:sz w:val="24"/>
          <w:szCs w:val="24"/>
        </w:rPr>
        <w:t>可能</w:t>
      </w:r>
      <w:r w:rsidR="00C54CC2" w:rsidRPr="00AD4436">
        <w:rPr>
          <w:rFonts w:asciiTheme="minorEastAsia" w:eastAsiaTheme="minorEastAsia" w:hAnsiTheme="minorEastAsia" w:hint="eastAsia"/>
          <w:sz w:val="24"/>
          <w:szCs w:val="24"/>
        </w:rPr>
        <w:t>对DNS和半生期流量产生结果偏差</w:t>
      </w:r>
      <w:r w:rsidR="001361D6" w:rsidRPr="00AD4436">
        <w:rPr>
          <w:rFonts w:asciiTheme="minorEastAsia" w:eastAsiaTheme="minorEastAsia" w:hAnsiTheme="minorEastAsia" w:hint="eastAsia"/>
          <w:sz w:val="24"/>
          <w:szCs w:val="24"/>
        </w:rPr>
        <w:t>。</w:t>
      </w:r>
    </w:p>
    <w:p w:rsidR="00EA103B" w:rsidRPr="00AD4436" w:rsidRDefault="00627667" w:rsidP="00AD4436">
      <w:pPr>
        <w:ind w:firstLine="480"/>
        <w:rPr>
          <w:rFonts w:asciiTheme="minorEastAsia" w:eastAsiaTheme="minorEastAsia" w:hAnsiTheme="minorEastAsia"/>
          <w:sz w:val="24"/>
          <w:szCs w:val="24"/>
        </w:rPr>
      </w:pPr>
      <w:r w:rsidRPr="00AD4436">
        <w:rPr>
          <w:rFonts w:asciiTheme="minorEastAsia" w:eastAsiaTheme="minorEastAsia" w:hAnsiTheme="minorEastAsia" w:hint="eastAsia"/>
          <w:sz w:val="24"/>
          <w:szCs w:val="24"/>
        </w:rPr>
        <w:t>这种策略显然留下了许多流量</w:t>
      </w:r>
      <w:r w:rsidR="00EA103B" w:rsidRPr="00AD4436">
        <w:rPr>
          <w:rFonts w:asciiTheme="minorEastAsia" w:eastAsiaTheme="minorEastAsia" w:hAnsiTheme="minorEastAsia" w:hint="eastAsia"/>
          <w:sz w:val="24"/>
          <w:szCs w:val="24"/>
        </w:rPr>
        <w:t>，但在此工作中，我们的目标是分离不同的应用程序，我们不</w:t>
      </w:r>
      <w:r w:rsidRPr="00AD4436">
        <w:rPr>
          <w:rFonts w:asciiTheme="minorEastAsia" w:eastAsiaTheme="minorEastAsia" w:hAnsiTheme="minorEastAsia" w:hint="eastAsia"/>
          <w:sz w:val="24"/>
          <w:szCs w:val="24"/>
        </w:rPr>
        <w:t>对“奇怪的”流量或异常的流量</w:t>
      </w:r>
      <w:r w:rsidR="00EA103B" w:rsidRPr="00AD4436">
        <w:rPr>
          <w:rFonts w:asciiTheme="minorEastAsia" w:eastAsiaTheme="minorEastAsia" w:hAnsiTheme="minorEastAsia" w:hint="eastAsia"/>
          <w:sz w:val="24"/>
          <w:szCs w:val="24"/>
        </w:rPr>
        <w:t>感兴趣。</w:t>
      </w:r>
      <w:r w:rsidR="00AB19EE" w:rsidRPr="00AD4436">
        <w:rPr>
          <w:rFonts w:asciiTheme="minorEastAsia" w:eastAsiaTheme="minorEastAsia" w:hAnsiTheme="minorEastAsia" w:hint="eastAsia"/>
          <w:sz w:val="24"/>
          <w:szCs w:val="24"/>
        </w:rPr>
        <w:t>实际上，利用这些流量很危险，因为验证我们的方法需要依赖服务器端口。</w:t>
      </w:r>
      <w:r w:rsidR="00292B73" w:rsidRPr="00AD4436">
        <w:rPr>
          <w:rFonts w:asciiTheme="minorEastAsia" w:eastAsiaTheme="minorEastAsia" w:hAnsiTheme="minorEastAsia" w:hint="eastAsia"/>
          <w:sz w:val="24"/>
          <w:szCs w:val="24"/>
        </w:rPr>
        <w:t>例如，如果使用含一个数据包的流量，我们可能会混淆端口扫描和真实的应用程序。然而，通常来说，小流量能提供让人感兴趣的结论，特别是从安全角度考虑，</w:t>
      </w:r>
      <w:r w:rsidR="00466892" w:rsidRPr="00AD4436">
        <w:rPr>
          <w:rFonts w:asciiTheme="minorEastAsia" w:eastAsiaTheme="minorEastAsia" w:hAnsiTheme="minorEastAsia" w:hint="eastAsia"/>
          <w:sz w:val="24"/>
          <w:szCs w:val="24"/>
        </w:rPr>
        <w:t>小流量</w:t>
      </w:r>
      <w:r w:rsidR="00292B73" w:rsidRPr="00AD4436">
        <w:rPr>
          <w:rFonts w:asciiTheme="minorEastAsia" w:eastAsiaTheme="minorEastAsia" w:hAnsiTheme="minorEastAsia" w:hint="eastAsia"/>
          <w:sz w:val="24"/>
          <w:szCs w:val="24"/>
        </w:rPr>
        <w:t>不应该被忽略。</w:t>
      </w:r>
    </w:p>
    <w:p w:rsidR="00466892" w:rsidRPr="00C337AB" w:rsidRDefault="00466892" w:rsidP="007D48B3">
      <w:pPr>
        <w:pStyle w:val="2"/>
        <w:spacing w:beforeLines="100" w:afterLines="100" w:line="360" w:lineRule="auto"/>
        <w:ind w:firstLine="643"/>
        <w:rPr>
          <w:rFonts w:ascii="黑体" w:eastAsia="黑体" w:hAnsi="黑体"/>
        </w:rPr>
      </w:pPr>
      <w:r w:rsidRPr="00C337AB">
        <w:rPr>
          <w:rFonts w:ascii="黑体" w:eastAsia="黑体" w:hAnsi="黑体" w:hint="eastAsia"/>
        </w:rPr>
        <w:t>4.3识别网络应用</w:t>
      </w:r>
    </w:p>
    <w:p w:rsidR="00466892" w:rsidRPr="00C337AB" w:rsidRDefault="00466892" w:rsidP="00C337AB">
      <w:pPr>
        <w:ind w:firstLine="480"/>
        <w:rPr>
          <w:rFonts w:asciiTheme="minorEastAsia" w:eastAsiaTheme="minorEastAsia" w:hAnsiTheme="minorEastAsia"/>
          <w:sz w:val="24"/>
          <w:szCs w:val="24"/>
        </w:rPr>
      </w:pPr>
      <w:r w:rsidRPr="00C337AB">
        <w:rPr>
          <w:rFonts w:asciiTheme="minorEastAsia" w:eastAsiaTheme="minorEastAsia" w:hAnsiTheme="minorEastAsia" w:hint="eastAsia"/>
          <w:sz w:val="24"/>
          <w:szCs w:val="24"/>
        </w:rPr>
        <w:t>出于性能的考虑，我们使用每个跟踪文件的一个子集，包含8000个流量。对于每个应用程序（FTP</w:t>
      </w:r>
      <w:r w:rsidR="00C337AB">
        <w:rPr>
          <w:rFonts w:asciiTheme="minorEastAsia" w:eastAsiaTheme="minorEastAsia" w:hAnsiTheme="minorEastAsia" w:hint="eastAsia"/>
          <w:sz w:val="24"/>
          <w:szCs w:val="24"/>
        </w:rPr>
        <w:t>数据、远程登录、</w:t>
      </w:r>
      <w:r w:rsidRPr="00C337AB">
        <w:rPr>
          <w:rFonts w:asciiTheme="minorEastAsia" w:eastAsiaTheme="minorEastAsia" w:hAnsiTheme="minorEastAsia" w:hint="eastAsia"/>
          <w:sz w:val="24"/>
          <w:szCs w:val="24"/>
        </w:rPr>
        <w:t>SMTP</w:t>
      </w:r>
      <w:r w:rsidR="00C337AB">
        <w:rPr>
          <w:rFonts w:asciiTheme="minorEastAsia" w:eastAsiaTheme="minorEastAsia" w:hAnsiTheme="minorEastAsia" w:hint="eastAsia"/>
          <w:sz w:val="24"/>
          <w:szCs w:val="24"/>
        </w:rPr>
        <w:t>、</w:t>
      </w:r>
      <w:r w:rsidRPr="00C337AB">
        <w:rPr>
          <w:rFonts w:asciiTheme="minorEastAsia" w:eastAsiaTheme="minorEastAsia" w:hAnsiTheme="minorEastAsia" w:hint="eastAsia"/>
          <w:sz w:val="24"/>
          <w:szCs w:val="24"/>
        </w:rPr>
        <w:t>DNS</w:t>
      </w:r>
      <w:r w:rsidR="00C337AB">
        <w:rPr>
          <w:rFonts w:asciiTheme="minorEastAsia" w:eastAsiaTheme="minorEastAsia" w:hAnsiTheme="minorEastAsia" w:hint="eastAsia"/>
          <w:sz w:val="24"/>
          <w:szCs w:val="24"/>
        </w:rPr>
        <w:t>、</w:t>
      </w:r>
      <w:r w:rsidRPr="00C337AB">
        <w:rPr>
          <w:rFonts w:asciiTheme="minorEastAsia" w:eastAsiaTheme="minorEastAsia" w:hAnsiTheme="minorEastAsia" w:hint="eastAsia"/>
          <w:sz w:val="24"/>
          <w:szCs w:val="24"/>
        </w:rPr>
        <w:t>HTTP</w:t>
      </w:r>
      <w:r w:rsidR="00C337AB">
        <w:rPr>
          <w:rFonts w:asciiTheme="minorEastAsia" w:eastAsiaTheme="minorEastAsia" w:hAnsiTheme="minorEastAsia" w:hint="eastAsia"/>
          <w:sz w:val="24"/>
          <w:szCs w:val="24"/>
        </w:rPr>
        <w:t>、</w:t>
      </w:r>
      <w:r w:rsidRPr="00C337AB">
        <w:rPr>
          <w:rFonts w:asciiTheme="minorEastAsia" w:eastAsiaTheme="minorEastAsia" w:hAnsiTheme="minorEastAsia" w:hint="eastAsia"/>
          <w:sz w:val="24"/>
          <w:szCs w:val="24"/>
        </w:rPr>
        <w:t>AOL</w:t>
      </w:r>
      <w:r w:rsidR="00C337AB">
        <w:rPr>
          <w:rFonts w:asciiTheme="minorEastAsia" w:eastAsiaTheme="minorEastAsia" w:hAnsiTheme="minorEastAsia" w:hint="eastAsia"/>
          <w:sz w:val="24"/>
          <w:szCs w:val="24"/>
        </w:rPr>
        <w:t>即时通讯、</w:t>
      </w:r>
      <w:r w:rsidRPr="00C337AB">
        <w:rPr>
          <w:rFonts w:asciiTheme="minorEastAsia" w:eastAsiaTheme="minorEastAsia" w:hAnsiTheme="minorEastAsia" w:hint="eastAsia"/>
          <w:sz w:val="24"/>
          <w:szCs w:val="24"/>
        </w:rPr>
        <w:t>Napster</w:t>
      </w:r>
      <w:r w:rsidR="00C337AB">
        <w:rPr>
          <w:rFonts w:asciiTheme="minorEastAsia" w:eastAsiaTheme="minorEastAsia" w:hAnsiTheme="minorEastAsia" w:hint="eastAsia"/>
          <w:sz w:val="24"/>
          <w:szCs w:val="24"/>
        </w:rPr>
        <w:t>、</w:t>
      </w:r>
      <w:r w:rsidRPr="00C337AB">
        <w:rPr>
          <w:rFonts w:asciiTheme="minorEastAsia" w:eastAsiaTheme="minorEastAsia" w:hAnsiTheme="minorEastAsia" w:hint="eastAsia"/>
          <w:sz w:val="24"/>
          <w:szCs w:val="24"/>
        </w:rPr>
        <w:t>半减期）来说，我们从特定应用程序的所有流量中随机抽取1000个流量。</w:t>
      </w:r>
      <w:r w:rsidR="00F20709" w:rsidRPr="00C337AB">
        <w:rPr>
          <w:rFonts w:asciiTheme="minorEastAsia" w:eastAsiaTheme="minorEastAsia" w:hAnsiTheme="minorEastAsia" w:hint="eastAsia"/>
          <w:sz w:val="24"/>
          <w:szCs w:val="24"/>
        </w:rPr>
        <w:t>我们获得流量样本，对于四条轨迹中的每一条，使用学习算法的同一参数执行SFS。</w:t>
      </w:r>
    </w:p>
    <w:p w:rsidR="00DD2103" w:rsidRPr="00C337AB" w:rsidRDefault="00DD2103" w:rsidP="00C337AB">
      <w:pPr>
        <w:ind w:firstLine="480"/>
        <w:rPr>
          <w:rFonts w:asciiTheme="minorEastAsia" w:eastAsiaTheme="minorEastAsia" w:hAnsiTheme="minorEastAsia"/>
          <w:sz w:val="24"/>
          <w:szCs w:val="24"/>
        </w:rPr>
      </w:pPr>
      <w:r w:rsidRPr="00C337AB">
        <w:rPr>
          <w:rFonts w:asciiTheme="minorEastAsia" w:eastAsiaTheme="minorEastAsia" w:hAnsiTheme="minorEastAsia" w:hint="eastAsia"/>
          <w:sz w:val="24"/>
          <w:szCs w:val="24"/>
        </w:rPr>
        <w:t>图2显示了用固定属性集运行一次算法的样例的结果。它显示了所有应用程序在已知的类别中是如何分布的。</w:t>
      </w:r>
      <w:r w:rsidR="00514792" w:rsidRPr="00C337AB">
        <w:rPr>
          <w:rFonts w:asciiTheme="minorEastAsia" w:eastAsiaTheme="minorEastAsia" w:hAnsiTheme="minorEastAsia" w:hint="eastAsia"/>
          <w:sz w:val="24"/>
          <w:szCs w:val="24"/>
        </w:rPr>
        <w:t>所有类从左向右类大小减少（类别数增加）</w:t>
      </w:r>
      <w:r w:rsidR="00514792" w:rsidRPr="00C337AB">
        <w:rPr>
          <w:rFonts w:asciiTheme="minorEastAsia" w:eastAsiaTheme="minorEastAsia" w:hAnsiTheme="minorEastAsia" w:hint="eastAsia"/>
          <w:sz w:val="24"/>
          <w:szCs w:val="24"/>
        </w:rPr>
        <w:lastRenderedPageBreak/>
        <w:t>排序。</w:t>
      </w:r>
      <w:r w:rsidR="0066428D" w:rsidRPr="00C337AB">
        <w:rPr>
          <w:rFonts w:asciiTheme="minorEastAsia" w:eastAsiaTheme="minorEastAsia" w:hAnsiTheme="minorEastAsia" w:hint="eastAsia"/>
          <w:sz w:val="24"/>
          <w:szCs w:val="24"/>
        </w:rPr>
        <w:t>对于每个类，同质性是一个应用程序流量的最大部分</w:t>
      </w:r>
      <w:r w:rsidR="00997F3A" w:rsidRPr="00C337AB">
        <w:rPr>
          <w:rFonts w:asciiTheme="minorEastAsia" w:eastAsiaTheme="minorEastAsia" w:hAnsiTheme="minorEastAsia" w:hint="eastAsia"/>
          <w:sz w:val="24"/>
          <w:szCs w:val="24"/>
        </w:rPr>
        <w:t>，例如，H(最左边)= 0.52，H(最右边)= 1。整体同质H是所有类同质性的均值，在此例中，H =0.86。</w:t>
      </w:r>
    </w:p>
    <w:p w:rsidR="00672A44" w:rsidRDefault="00672A44" w:rsidP="003A1499">
      <w:r>
        <w:rPr>
          <w:noProof/>
        </w:rPr>
        <w:drawing>
          <wp:inline distT="0" distB="0" distL="0" distR="0">
            <wp:extent cx="4295775" cy="2524125"/>
            <wp:effectExtent l="19050" t="0" r="9525" b="0"/>
            <wp:docPr id="6" name="图片 1" descr="C:\Users\Administrator\AppData\Roaming\Tencent\Users\1176529373\QQ\WinTemp\RichOle\]FCDVC_2(O4VZGBB~75GU6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1176529373\QQ\WinTemp\RichOle\]FCDVC_2(O4VZGBB~75GU6K.png"/>
                    <pic:cNvPicPr>
                      <a:picLocks noChangeAspect="1" noChangeArrowheads="1"/>
                    </pic:cNvPicPr>
                  </pic:nvPicPr>
                  <pic:blipFill>
                    <a:blip r:embed="rId14" cstate="print"/>
                    <a:srcRect/>
                    <a:stretch>
                      <a:fillRect/>
                    </a:stretch>
                  </pic:blipFill>
                  <pic:spPr bwMode="auto">
                    <a:xfrm>
                      <a:off x="0" y="0"/>
                      <a:ext cx="4295775" cy="2524125"/>
                    </a:xfrm>
                    <a:prstGeom prst="rect">
                      <a:avLst/>
                    </a:prstGeom>
                    <a:noFill/>
                    <a:ln w="9525">
                      <a:noFill/>
                      <a:miter lim="800000"/>
                      <a:headEnd/>
                      <a:tailEnd/>
                    </a:ln>
                  </pic:spPr>
                </pic:pic>
              </a:graphicData>
            </a:graphic>
          </wp:inline>
        </w:drawing>
      </w:r>
    </w:p>
    <w:p w:rsidR="00672A44" w:rsidRPr="00CA7C45" w:rsidRDefault="00CA7C45" w:rsidP="00CA7C45">
      <w:pPr>
        <w:ind w:firstLineChars="1050" w:firstLine="2205"/>
        <w:rPr>
          <w:rFonts w:asciiTheme="minorEastAsia" w:eastAsiaTheme="minorEastAsia" w:hAnsiTheme="minorEastAsia"/>
          <w:sz w:val="21"/>
          <w:szCs w:val="21"/>
        </w:rPr>
      </w:pPr>
      <w:r w:rsidRPr="00CA7C45">
        <w:rPr>
          <w:rFonts w:asciiTheme="minorEastAsia" w:eastAsiaTheme="minorEastAsia" w:hAnsiTheme="minorEastAsia" w:hint="eastAsia"/>
          <w:sz w:val="21"/>
          <w:szCs w:val="21"/>
        </w:rPr>
        <w:t>图2</w:t>
      </w:r>
      <w:r w:rsidR="00672A44" w:rsidRPr="00CA7C45">
        <w:rPr>
          <w:rFonts w:asciiTheme="minorEastAsia" w:eastAsiaTheme="minorEastAsia" w:hAnsiTheme="minorEastAsia" w:hint="eastAsia"/>
          <w:sz w:val="21"/>
          <w:szCs w:val="21"/>
        </w:rPr>
        <w:t>：跨类别应用程序的样例分布</w:t>
      </w:r>
    </w:p>
    <w:p w:rsidR="00672A44" w:rsidRPr="00CA7C45" w:rsidRDefault="00672A44" w:rsidP="00CA7C45">
      <w:pPr>
        <w:ind w:firstLine="480"/>
        <w:rPr>
          <w:rFonts w:asciiTheme="minorEastAsia" w:eastAsiaTheme="minorEastAsia" w:hAnsiTheme="minorEastAsia"/>
          <w:sz w:val="24"/>
          <w:szCs w:val="24"/>
        </w:rPr>
      </w:pPr>
      <w:r w:rsidRPr="00CA7C45">
        <w:rPr>
          <w:rFonts w:asciiTheme="minorEastAsia" w:eastAsiaTheme="minorEastAsia" w:hAnsiTheme="minorEastAsia" w:hint="eastAsia"/>
          <w:sz w:val="24"/>
          <w:szCs w:val="24"/>
        </w:rPr>
        <w:t>图</w:t>
      </w:r>
      <w:r w:rsidRPr="00CA7C45">
        <w:rPr>
          <w:rFonts w:asciiTheme="minorEastAsia" w:eastAsiaTheme="minorEastAsia" w:hAnsiTheme="minorEastAsia"/>
          <w:sz w:val="24"/>
          <w:szCs w:val="24"/>
        </w:rPr>
        <w:t>3</w:t>
      </w:r>
      <w:r w:rsidRPr="00CA7C45">
        <w:rPr>
          <w:rFonts w:asciiTheme="minorEastAsia" w:eastAsiaTheme="minorEastAsia" w:hAnsiTheme="minorEastAsia" w:hint="eastAsia"/>
          <w:sz w:val="24"/>
          <w:szCs w:val="24"/>
        </w:rPr>
        <w:t>展示了总体均值H和属性数目的依赖关系。它显示了</w:t>
      </w:r>
      <w:r w:rsidR="00064F96" w:rsidRPr="00CA7C45">
        <w:rPr>
          <w:rFonts w:asciiTheme="minorEastAsia" w:eastAsiaTheme="minorEastAsia" w:hAnsiTheme="minorEastAsia" w:hint="eastAsia"/>
          <w:sz w:val="24"/>
          <w:szCs w:val="24"/>
        </w:rPr>
        <w:t>识别不同应用的</w:t>
      </w:r>
      <w:r w:rsidRPr="00CA7C45">
        <w:rPr>
          <w:rFonts w:asciiTheme="minorEastAsia" w:eastAsiaTheme="minorEastAsia" w:hAnsiTheme="minorEastAsia" w:hint="eastAsia"/>
          <w:sz w:val="24"/>
          <w:szCs w:val="24"/>
        </w:rPr>
        <w:t>整体</w:t>
      </w:r>
      <w:r w:rsidR="00064F96" w:rsidRPr="00CA7C45">
        <w:rPr>
          <w:rFonts w:asciiTheme="minorEastAsia" w:eastAsiaTheme="minorEastAsia" w:hAnsiTheme="minorEastAsia" w:hint="eastAsia"/>
          <w:sz w:val="24"/>
          <w:szCs w:val="24"/>
        </w:rPr>
        <w:t>效率随着属性</w:t>
      </w:r>
      <w:r w:rsidRPr="00CA7C45">
        <w:rPr>
          <w:rFonts w:asciiTheme="minorEastAsia" w:eastAsiaTheme="minorEastAsia" w:hAnsiTheme="minorEastAsia" w:hint="eastAsia"/>
          <w:sz w:val="24"/>
          <w:szCs w:val="24"/>
        </w:rPr>
        <w:t>数目</w:t>
      </w:r>
      <w:r w:rsidR="00064F96" w:rsidRPr="00CA7C45">
        <w:rPr>
          <w:rFonts w:asciiTheme="minorEastAsia" w:eastAsiaTheme="minorEastAsia" w:hAnsiTheme="minorEastAsia" w:hint="eastAsia"/>
          <w:sz w:val="24"/>
          <w:szCs w:val="24"/>
        </w:rPr>
        <w:t>的</w:t>
      </w:r>
      <w:r w:rsidRPr="00CA7C45">
        <w:rPr>
          <w:rFonts w:asciiTheme="minorEastAsia" w:eastAsiaTheme="minorEastAsia" w:hAnsiTheme="minorEastAsia" w:hint="eastAsia"/>
          <w:sz w:val="24"/>
          <w:szCs w:val="24"/>
        </w:rPr>
        <w:t>增加</w:t>
      </w:r>
      <w:r w:rsidR="00064F96" w:rsidRPr="00CA7C45">
        <w:rPr>
          <w:rFonts w:asciiTheme="minorEastAsia" w:eastAsiaTheme="minorEastAsia" w:hAnsiTheme="minorEastAsia" w:hint="eastAsia"/>
          <w:sz w:val="24"/>
          <w:szCs w:val="24"/>
        </w:rPr>
        <w:t>而增加</w:t>
      </w:r>
      <w:r w:rsidRPr="00CA7C45">
        <w:rPr>
          <w:rFonts w:asciiTheme="minorEastAsia" w:eastAsiaTheme="minorEastAsia" w:hAnsiTheme="minorEastAsia" w:hint="eastAsia"/>
          <w:sz w:val="24"/>
          <w:szCs w:val="24"/>
        </w:rPr>
        <w:t>，直到它达到</w:t>
      </w:r>
      <w:r w:rsidR="00064F96" w:rsidRPr="00CA7C45">
        <w:rPr>
          <w:rFonts w:asciiTheme="minorEastAsia" w:eastAsiaTheme="minorEastAsia" w:hAnsiTheme="minorEastAsia" w:hint="eastAsia"/>
          <w:sz w:val="24"/>
          <w:szCs w:val="24"/>
        </w:rPr>
        <w:t>最大值，该值取决于轨迹，在0.85和0.89之间</w:t>
      </w:r>
      <w:r w:rsidRPr="00CA7C45">
        <w:rPr>
          <w:rFonts w:asciiTheme="minorEastAsia" w:eastAsiaTheme="minorEastAsia" w:hAnsiTheme="minorEastAsia" w:hint="eastAsia"/>
          <w:sz w:val="24"/>
          <w:szCs w:val="24"/>
        </w:rPr>
        <w:t>。</w:t>
      </w:r>
      <w:r w:rsidR="00417E2D" w:rsidRPr="00CA7C45">
        <w:rPr>
          <w:rFonts w:asciiTheme="minorEastAsia" w:eastAsiaTheme="minorEastAsia" w:hAnsiTheme="minorEastAsia" w:hint="eastAsia"/>
          <w:sz w:val="24"/>
          <w:szCs w:val="24"/>
        </w:rPr>
        <w:t>这意味着，</w:t>
      </w:r>
      <w:r w:rsidR="006852C7" w:rsidRPr="00CA7C45">
        <w:rPr>
          <w:rFonts w:asciiTheme="minorEastAsia" w:eastAsiaTheme="minorEastAsia" w:hAnsiTheme="minorEastAsia" w:hint="eastAsia"/>
          <w:sz w:val="24"/>
          <w:szCs w:val="24"/>
        </w:rPr>
        <w:t>平均来看，分离不同应用程序的流量</w:t>
      </w:r>
      <w:r w:rsidR="00417E2D" w:rsidRPr="00CA7C45">
        <w:rPr>
          <w:rFonts w:asciiTheme="minorEastAsia" w:eastAsiaTheme="minorEastAsia" w:hAnsiTheme="minorEastAsia" w:hint="eastAsia"/>
          <w:sz w:val="24"/>
          <w:szCs w:val="24"/>
        </w:rPr>
        <w:t>有相当高的效率。</w:t>
      </w:r>
      <w:r w:rsidR="00F02767" w:rsidRPr="00CA7C45">
        <w:rPr>
          <w:rFonts w:asciiTheme="minorEastAsia" w:eastAsiaTheme="minorEastAsia" w:hAnsiTheme="minorEastAsia" w:hint="eastAsia"/>
          <w:sz w:val="24"/>
          <w:szCs w:val="24"/>
        </w:rPr>
        <w:t>最终的最佳集合中属性的数量在</w:t>
      </w:r>
      <w:r w:rsidR="006852C7" w:rsidRPr="00CA7C45">
        <w:rPr>
          <w:rFonts w:asciiTheme="minorEastAsia" w:eastAsiaTheme="minorEastAsia" w:hAnsiTheme="minorEastAsia" w:hint="eastAsia"/>
          <w:sz w:val="24"/>
          <w:szCs w:val="24"/>
        </w:rPr>
        <w:t>四和六之间</w:t>
      </w:r>
      <w:r w:rsidR="00F02767" w:rsidRPr="00CA7C45">
        <w:rPr>
          <w:rFonts w:asciiTheme="minorEastAsia" w:eastAsiaTheme="minorEastAsia" w:hAnsiTheme="minorEastAsia" w:hint="eastAsia"/>
          <w:sz w:val="24"/>
          <w:szCs w:val="24"/>
        </w:rPr>
        <w:t>变化</w:t>
      </w:r>
      <w:r w:rsidR="00E55826" w:rsidRPr="00CA7C45">
        <w:rPr>
          <w:rFonts w:asciiTheme="minorEastAsia" w:eastAsiaTheme="minorEastAsia" w:hAnsiTheme="minorEastAsia" w:hint="eastAsia"/>
          <w:sz w:val="24"/>
          <w:szCs w:val="24"/>
        </w:rPr>
        <w:t>，但总</w:t>
      </w:r>
      <w:r w:rsidR="006852C7" w:rsidRPr="00CA7C45">
        <w:rPr>
          <w:rFonts w:asciiTheme="minorEastAsia" w:eastAsiaTheme="minorEastAsia" w:hAnsiTheme="minorEastAsia" w:hint="eastAsia"/>
          <w:sz w:val="24"/>
          <w:szCs w:val="24"/>
        </w:rPr>
        <w:t>是</w:t>
      </w:r>
      <w:r w:rsidR="00E55826" w:rsidRPr="00CA7C45">
        <w:rPr>
          <w:rFonts w:asciiTheme="minorEastAsia" w:eastAsiaTheme="minorEastAsia" w:hAnsiTheme="minorEastAsia" w:hint="eastAsia"/>
          <w:sz w:val="24"/>
          <w:szCs w:val="24"/>
        </w:rPr>
        <w:t>比在SFS（十一个）中使用的</w:t>
      </w:r>
      <w:r w:rsidR="006852C7" w:rsidRPr="00CA7C45">
        <w:rPr>
          <w:rFonts w:asciiTheme="minorEastAsia" w:eastAsiaTheme="minorEastAsia" w:hAnsiTheme="minorEastAsia" w:hint="eastAsia"/>
          <w:sz w:val="24"/>
          <w:szCs w:val="24"/>
        </w:rPr>
        <w:t>属性</w:t>
      </w:r>
      <w:r w:rsidR="00E55826" w:rsidRPr="00CA7C45">
        <w:rPr>
          <w:rFonts w:asciiTheme="minorEastAsia" w:eastAsiaTheme="minorEastAsia" w:hAnsiTheme="minorEastAsia" w:hint="eastAsia"/>
          <w:sz w:val="24"/>
          <w:szCs w:val="24"/>
        </w:rPr>
        <w:t>总数量小很多</w:t>
      </w:r>
      <w:r w:rsidR="006852C7" w:rsidRPr="00CA7C45">
        <w:rPr>
          <w:rFonts w:asciiTheme="minorEastAsia" w:eastAsiaTheme="minorEastAsia" w:hAnsiTheme="minorEastAsia" w:hint="eastAsia"/>
          <w:sz w:val="24"/>
          <w:szCs w:val="24"/>
        </w:rPr>
        <w:t>。</w:t>
      </w:r>
      <w:r w:rsidR="00E55826" w:rsidRPr="00CA7C45">
        <w:rPr>
          <w:rFonts w:asciiTheme="minorEastAsia" w:eastAsiaTheme="minorEastAsia" w:hAnsiTheme="minorEastAsia" w:hint="eastAsia"/>
          <w:sz w:val="24"/>
          <w:szCs w:val="24"/>
        </w:rPr>
        <w:t>我们也</w:t>
      </w:r>
      <w:r w:rsidR="002843F3" w:rsidRPr="00CA7C45">
        <w:rPr>
          <w:rFonts w:asciiTheme="minorEastAsia" w:eastAsiaTheme="minorEastAsia" w:hAnsiTheme="minorEastAsia" w:hint="eastAsia"/>
          <w:sz w:val="24"/>
          <w:szCs w:val="24"/>
        </w:rPr>
        <w:t>在整个特征集上对所有轨迹进行了训练</w:t>
      </w:r>
      <w:r w:rsidR="00E55826" w:rsidRPr="00CA7C45">
        <w:rPr>
          <w:rFonts w:asciiTheme="minorEastAsia" w:eastAsiaTheme="minorEastAsia" w:hAnsiTheme="minorEastAsia" w:hint="eastAsia"/>
          <w:sz w:val="24"/>
          <w:szCs w:val="24"/>
        </w:rPr>
        <w:t>，但没有发现</w:t>
      </w:r>
      <w:r w:rsidR="00C6087E" w:rsidRPr="00CA7C45">
        <w:rPr>
          <w:rFonts w:asciiTheme="minorEastAsia" w:eastAsiaTheme="minorEastAsia" w:hAnsiTheme="minorEastAsia" w:hint="eastAsia"/>
          <w:sz w:val="24"/>
          <w:szCs w:val="24"/>
        </w:rPr>
        <w:t>同质性得到</w:t>
      </w:r>
      <w:r w:rsidR="00E55826" w:rsidRPr="00CA7C45">
        <w:rPr>
          <w:rFonts w:asciiTheme="minorEastAsia" w:eastAsiaTheme="minorEastAsia" w:hAnsiTheme="minorEastAsia" w:hint="eastAsia"/>
          <w:sz w:val="24"/>
          <w:szCs w:val="24"/>
        </w:rPr>
        <w:t>显著改善（</w:t>
      </w:r>
      <w:r w:rsidR="00C6087E" w:rsidRPr="00CA7C45">
        <w:rPr>
          <w:rFonts w:asciiTheme="minorEastAsia" w:eastAsiaTheme="minorEastAsia" w:hAnsiTheme="minorEastAsia" w:hint="eastAsia"/>
          <w:sz w:val="24"/>
          <w:szCs w:val="24"/>
        </w:rPr>
        <w:t>值在0.85和</w:t>
      </w:r>
      <w:r w:rsidR="00E55826" w:rsidRPr="00CA7C45">
        <w:rPr>
          <w:rFonts w:asciiTheme="minorEastAsia" w:eastAsiaTheme="minorEastAsia" w:hAnsiTheme="minorEastAsia" w:hint="eastAsia"/>
          <w:sz w:val="24"/>
          <w:szCs w:val="24"/>
        </w:rPr>
        <w:t>0.90</w:t>
      </w:r>
      <w:r w:rsidR="00C6087E" w:rsidRPr="00CA7C45">
        <w:rPr>
          <w:rFonts w:asciiTheme="minorEastAsia" w:eastAsiaTheme="minorEastAsia" w:hAnsiTheme="minorEastAsia" w:hint="eastAsia"/>
          <w:sz w:val="24"/>
          <w:szCs w:val="24"/>
        </w:rPr>
        <w:t>之间</w:t>
      </w:r>
      <w:r w:rsidR="00CA7C45">
        <w:rPr>
          <w:rFonts w:asciiTheme="minorEastAsia" w:eastAsiaTheme="minorEastAsia" w:hAnsiTheme="minorEastAsia" w:hint="eastAsia"/>
          <w:sz w:val="24"/>
          <w:szCs w:val="24"/>
        </w:rPr>
        <w:t>），而且</w:t>
      </w:r>
      <w:r w:rsidR="00E55826" w:rsidRPr="00CA7C45">
        <w:rPr>
          <w:rFonts w:asciiTheme="minorEastAsia" w:eastAsiaTheme="minorEastAsia" w:hAnsiTheme="minorEastAsia" w:hint="eastAsia"/>
          <w:sz w:val="24"/>
          <w:szCs w:val="24"/>
        </w:rPr>
        <w:t>学习</w:t>
      </w:r>
      <w:r w:rsidR="00C6087E" w:rsidRPr="00CA7C45">
        <w:rPr>
          <w:rFonts w:asciiTheme="minorEastAsia" w:eastAsiaTheme="minorEastAsia" w:hAnsiTheme="minorEastAsia" w:hint="eastAsia"/>
          <w:sz w:val="24"/>
          <w:szCs w:val="24"/>
        </w:rPr>
        <w:t>过程十分缓慢</w:t>
      </w:r>
      <w:r w:rsidR="00E55826" w:rsidRPr="00CA7C45">
        <w:rPr>
          <w:rFonts w:asciiTheme="minorEastAsia" w:eastAsiaTheme="minorEastAsia" w:hAnsiTheme="minorEastAsia" w:hint="eastAsia"/>
          <w:sz w:val="24"/>
          <w:szCs w:val="24"/>
        </w:rPr>
        <w:t>。</w:t>
      </w:r>
    </w:p>
    <w:p w:rsidR="00C6087E" w:rsidRDefault="00C6087E" w:rsidP="003A1499">
      <w:r>
        <w:rPr>
          <w:noProof/>
        </w:rPr>
        <w:lastRenderedPageBreak/>
        <w:drawing>
          <wp:inline distT="0" distB="0" distL="0" distR="0">
            <wp:extent cx="4029075" cy="2667000"/>
            <wp:effectExtent l="19050" t="0" r="9525" b="0"/>
            <wp:docPr id="7" name="图片 3" descr="C:\Users\Administrator\AppData\Roaming\Tencent\Users\1176529373\QQ\WinTemp\RichOle\OL]NH_Q`V4)4IPU2C`WQ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1176529373\QQ\WinTemp\RichOle\OL]NH_Q`V4)4IPU2C`WQV@C.png"/>
                    <pic:cNvPicPr>
                      <a:picLocks noChangeAspect="1" noChangeArrowheads="1"/>
                    </pic:cNvPicPr>
                  </pic:nvPicPr>
                  <pic:blipFill>
                    <a:blip r:embed="rId15" cstate="print"/>
                    <a:srcRect/>
                    <a:stretch>
                      <a:fillRect/>
                    </a:stretch>
                  </pic:blipFill>
                  <pic:spPr bwMode="auto">
                    <a:xfrm>
                      <a:off x="0" y="0"/>
                      <a:ext cx="4029075" cy="2667000"/>
                    </a:xfrm>
                    <a:prstGeom prst="rect">
                      <a:avLst/>
                    </a:prstGeom>
                    <a:noFill/>
                    <a:ln w="9525">
                      <a:noFill/>
                      <a:miter lim="800000"/>
                      <a:headEnd/>
                      <a:tailEnd/>
                    </a:ln>
                  </pic:spPr>
                </pic:pic>
              </a:graphicData>
            </a:graphic>
          </wp:inline>
        </w:drawing>
      </w:r>
    </w:p>
    <w:p w:rsidR="001C04AF" w:rsidRPr="00EB2FCF" w:rsidRDefault="00C6087E" w:rsidP="003A1499">
      <w:pPr>
        <w:rPr>
          <w:rFonts w:asciiTheme="minorEastAsia" w:eastAsiaTheme="minorEastAsia" w:hAnsiTheme="minorEastAsia"/>
          <w:sz w:val="21"/>
          <w:szCs w:val="21"/>
        </w:rPr>
      </w:pPr>
      <w:r>
        <w:rPr>
          <w:rFonts w:hint="eastAsia"/>
        </w:rPr>
        <w:t xml:space="preserve">       </w:t>
      </w:r>
      <w:r w:rsidR="00EB2FCF">
        <w:rPr>
          <w:rFonts w:hint="eastAsia"/>
        </w:rPr>
        <w:t xml:space="preserve">         </w:t>
      </w:r>
      <w:r w:rsidR="00EB2FCF" w:rsidRPr="00EB2FCF">
        <w:rPr>
          <w:rFonts w:asciiTheme="minorEastAsia" w:eastAsiaTheme="minorEastAsia" w:hAnsiTheme="minorEastAsia" w:hint="eastAsia"/>
          <w:sz w:val="21"/>
          <w:szCs w:val="21"/>
        </w:rPr>
        <w:t>图3</w:t>
      </w:r>
      <w:r w:rsidRPr="00EB2FCF">
        <w:rPr>
          <w:rFonts w:asciiTheme="minorEastAsia" w:eastAsiaTheme="minorEastAsia" w:hAnsiTheme="minorEastAsia" w:hint="eastAsia"/>
          <w:sz w:val="21"/>
          <w:szCs w:val="21"/>
        </w:rPr>
        <w:t>：同质性取决于流量属性的数目和不同的轨迹</w:t>
      </w:r>
    </w:p>
    <w:p w:rsidR="00C6087E" w:rsidRPr="00EB2FCF" w:rsidRDefault="00C6087E" w:rsidP="00EB2FCF">
      <w:pPr>
        <w:ind w:firstLine="480"/>
        <w:rPr>
          <w:rFonts w:asciiTheme="minorEastAsia" w:eastAsiaTheme="minorEastAsia" w:hAnsiTheme="minorEastAsia"/>
          <w:sz w:val="24"/>
          <w:szCs w:val="24"/>
        </w:rPr>
      </w:pPr>
      <w:r w:rsidRPr="00EB2FCF">
        <w:rPr>
          <w:rFonts w:asciiTheme="minorEastAsia" w:eastAsiaTheme="minorEastAsia" w:hAnsiTheme="minorEastAsia" w:hint="eastAsia"/>
          <w:sz w:val="24"/>
          <w:szCs w:val="24"/>
        </w:rPr>
        <w:t>图4</w:t>
      </w:r>
      <w:r w:rsidR="00D747FD" w:rsidRPr="00EB2FCF">
        <w:rPr>
          <w:rFonts w:asciiTheme="minorEastAsia" w:eastAsiaTheme="minorEastAsia" w:hAnsiTheme="minorEastAsia" w:hint="eastAsia"/>
          <w:sz w:val="24"/>
          <w:szCs w:val="24"/>
        </w:rPr>
        <w:t>显示了每条轨迹的最佳集合已经选择的属性</w:t>
      </w:r>
      <w:r w:rsidRPr="00EB2FCF">
        <w:rPr>
          <w:rFonts w:asciiTheme="minorEastAsia" w:eastAsiaTheme="minorEastAsia" w:hAnsiTheme="minorEastAsia" w:hint="eastAsia"/>
          <w:sz w:val="24"/>
          <w:szCs w:val="24"/>
        </w:rPr>
        <w:t>。</w:t>
      </w:r>
      <w:r w:rsidR="00290592" w:rsidRPr="00EB2FCF">
        <w:rPr>
          <w:rFonts w:asciiTheme="minorEastAsia" w:eastAsiaTheme="minorEastAsia" w:hAnsiTheme="minorEastAsia" w:hint="eastAsia"/>
          <w:sz w:val="24"/>
          <w:szCs w:val="24"/>
        </w:rPr>
        <w:t>y轴是轨迹的一个特征进入最佳集合的百分比。虽然所有轨迹的最佳特征集合是不同的，但对一些特征有明显的趋势。</w:t>
      </w:r>
      <w:r w:rsidR="00543D37" w:rsidRPr="00EB2FCF">
        <w:rPr>
          <w:rFonts w:asciiTheme="minorEastAsia" w:eastAsiaTheme="minorEastAsia" w:hAnsiTheme="minorEastAsia" w:hint="eastAsia"/>
          <w:sz w:val="24"/>
          <w:szCs w:val="24"/>
        </w:rPr>
        <w:t>数据包长度的统计数据似乎比到达间隔时间统计数据更好，持续时间和落后量也似乎是价值有限。</w:t>
      </w:r>
    </w:p>
    <w:p w:rsidR="001C04AF" w:rsidRDefault="001C04AF" w:rsidP="003A1499">
      <w:r>
        <w:rPr>
          <w:noProof/>
        </w:rPr>
        <w:drawing>
          <wp:inline distT="0" distB="0" distL="0" distR="0">
            <wp:extent cx="4495800" cy="3267075"/>
            <wp:effectExtent l="19050" t="0" r="0" b="0"/>
            <wp:docPr id="8" name="图片 5" descr="C:\Users\Administrator\AppData\Roaming\Tencent\Users\1176529373\QQ\WinTemp\RichOle\DAOZ%ASTC$2MB9FV3FRV~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AppData\Roaming\Tencent\Users\1176529373\QQ\WinTemp\RichOle\DAOZ%ASTC$2MB9FV3FRV~MH.png"/>
                    <pic:cNvPicPr>
                      <a:picLocks noChangeAspect="1" noChangeArrowheads="1"/>
                    </pic:cNvPicPr>
                  </pic:nvPicPr>
                  <pic:blipFill>
                    <a:blip r:embed="rId16" cstate="print"/>
                    <a:srcRect/>
                    <a:stretch>
                      <a:fillRect/>
                    </a:stretch>
                  </pic:blipFill>
                  <pic:spPr bwMode="auto">
                    <a:xfrm>
                      <a:off x="0" y="0"/>
                      <a:ext cx="4495800" cy="3267075"/>
                    </a:xfrm>
                    <a:prstGeom prst="rect">
                      <a:avLst/>
                    </a:prstGeom>
                    <a:noFill/>
                    <a:ln w="9525">
                      <a:noFill/>
                      <a:miter lim="800000"/>
                      <a:headEnd/>
                      <a:tailEnd/>
                    </a:ln>
                  </pic:spPr>
                </pic:pic>
              </a:graphicData>
            </a:graphic>
          </wp:inline>
        </w:drawing>
      </w:r>
    </w:p>
    <w:p w:rsidR="001C04AF" w:rsidRPr="00EB2FCF" w:rsidRDefault="00EB2FCF" w:rsidP="00EB2FCF">
      <w:pPr>
        <w:ind w:firstLineChars="1200" w:firstLine="2520"/>
        <w:rPr>
          <w:rFonts w:asciiTheme="minorEastAsia" w:eastAsiaTheme="minorEastAsia" w:hAnsiTheme="minorEastAsia"/>
          <w:sz w:val="21"/>
          <w:szCs w:val="21"/>
        </w:rPr>
      </w:pPr>
      <w:r w:rsidRPr="00EB2FCF">
        <w:rPr>
          <w:rFonts w:asciiTheme="minorEastAsia" w:eastAsiaTheme="minorEastAsia" w:hAnsiTheme="minorEastAsia" w:hint="eastAsia"/>
          <w:sz w:val="21"/>
          <w:szCs w:val="21"/>
        </w:rPr>
        <w:t>图4</w:t>
      </w:r>
      <w:r w:rsidR="001C04AF" w:rsidRPr="00EB2FCF">
        <w:rPr>
          <w:rFonts w:asciiTheme="minorEastAsia" w:eastAsiaTheme="minorEastAsia" w:hAnsiTheme="minorEastAsia" w:hint="eastAsia"/>
          <w:sz w:val="21"/>
          <w:szCs w:val="21"/>
        </w:rPr>
        <w:t>：不同轨迹最佳特征集的入选特征</w:t>
      </w:r>
    </w:p>
    <w:p w:rsidR="001C04AF" w:rsidRPr="00DC116A" w:rsidRDefault="00A52E1D" w:rsidP="00DC116A">
      <w:pPr>
        <w:ind w:firstLine="480"/>
        <w:rPr>
          <w:rFonts w:asciiTheme="minorEastAsia" w:eastAsiaTheme="minorEastAsia" w:hAnsiTheme="minorEastAsia"/>
          <w:sz w:val="24"/>
          <w:szCs w:val="24"/>
        </w:rPr>
      </w:pPr>
      <w:r w:rsidRPr="00DC116A">
        <w:rPr>
          <w:rFonts w:asciiTheme="minorEastAsia" w:eastAsiaTheme="minorEastAsia" w:hAnsiTheme="minorEastAsia" w:hint="eastAsia"/>
          <w:sz w:val="24"/>
          <w:szCs w:val="24"/>
        </w:rPr>
        <w:lastRenderedPageBreak/>
        <w:t>我们认为</w:t>
      </w:r>
      <w:r w:rsidR="000D1486" w:rsidRPr="00DC116A">
        <w:rPr>
          <w:rFonts w:asciiTheme="minorEastAsia" w:eastAsiaTheme="minorEastAsia" w:hAnsiTheme="minorEastAsia" w:hint="eastAsia"/>
          <w:sz w:val="24"/>
          <w:szCs w:val="24"/>
        </w:rPr>
        <w:t>，之所以数据包长度优</w:t>
      </w:r>
      <w:r w:rsidRPr="00DC116A">
        <w:rPr>
          <w:rFonts w:asciiTheme="minorEastAsia" w:eastAsiaTheme="minorEastAsia" w:hAnsiTheme="minorEastAsia" w:hint="eastAsia"/>
          <w:sz w:val="24"/>
          <w:szCs w:val="24"/>
        </w:rPr>
        <w:t>于到达间隔时间</w:t>
      </w:r>
      <w:r w:rsidR="000D1486" w:rsidRPr="00DC116A">
        <w:rPr>
          <w:rFonts w:asciiTheme="minorEastAsia" w:eastAsiaTheme="minorEastAsia" w:hAnsiTheme="minorEastAsia" w:hint="eastAsia"/>
          <w:sz w:val="24"/>
          <w:szCs w:val="24"/>
        </w:rPr>
        <w:t>，</w:t>
      </w:r>
      <w:r w:rsidRPr="00DC116A">
        <w:rPr>
          <w:rFonts w:asciiTheme="minorEastAsia" w:eastAsiaTheme="minorEastAsia" w:hAnsiTheme="minorEastAsia" w:hint="eastAsia"/>
          <w:sz w:val="24"/>
          <w:szCs w:val="24"/>
        </w:rPr>
        <w:t>是因为我们研究的</w:t>
      </w:r>
      <w:r w:rsidR="000D1486" w:rsidRPr="00DC116A">
        <w:rPr>
          <w:rFonts w:asciiTheme="minorEastAsia" w:eastAsiaTheme="minorEastAsia" w:hAnsiTheme="minorEastAsia" w:hint="eastAsia"/>
          <w:sz w:val="24"/>
          <w:szCs w:val="24"/>
        </w:rPr>
        <w:t>所有应用都没有非常特征性的到达</w:t>
      </w:r>
      <w:r w:rsidRPr="00DC116A">
        <w:rPr>
          <w:rFonts w:asciiTheme="minorEastAsia" w:eastAsiaTheme="minorEastAsia" w:hAnsiTheme="minorEastAsia" w:hint="eastAsia"/>
          <w:sz w:val="24"/>
          <w:szCs w:val="24"/>
        </w:rPr>
        <w:t>间隔时间分布。</w:t>
      </w:r>
      <w:r w:rsidR="000E345A" w:rsidRPr="00DC116A">
        <w:rPr>
          <w:rFonts w:asciiTheme="minorEastAsia" w:eastAsiaTheme="minorEastAsia" w:hAnsiTheme="minorEastAsia" w:hint="eastAsia"/>
          <w:sz w:val="24"/>
          <w:szCs w:val="24"/>
        </w:rPr>
        <w:t>例如，如果我们选择了语音通信，这些应用程序有特征性的到达间隔时间（例如，每20ms一个数据包到达），那么我们会预测到达间隔时间更加有用。</w:t>
      </w:r>
    </w:p>
    <w:p w:rsidR="00746C6F" w:rsidRPr="00DC116A" w:rsidRDefault="00746C6F" w:rsidP="00DC116A">
      <w:pPr>
        <w:ind w:firstLine="480"/>
        <w:rPr>
          <w:rFonts w:asciiTheme="minorEastAsia" w:eastAsiaTheme="minorEastAsia" w:hAnsiTheme="minorEastAsia"/>
          <w:sz w:val="24"/>
          <w:szCs w:val="24"/>
        </w:rPr>
      </w:pPr>
      <w:r w:rsidRPr="00DC116A">
        <w:rPr>
          <w:rFonts w:asciiTheme="minorEastAsia" w:eastAsiaTheme="minorEastAsia" w:hAnsiTheme="minorEastAsia" w:hint="eastAsia"/>
          <w:sz w:val="24"/>
          <w:szCs w:val="24"/>
        </w:rPr>
        <w:t>游戏的流量，如半减期流量，被熟知有特征性的到达间隔时间。然而，这仅适用于在游戏中交流游戏状态信息时的流量。我们数据集中的大多数半减期流量实际上是由玩家从服务器查询信息导致的，如查询活跃玩家数等。到达间隔时间的一个潜在问题是，在路由器排队的数据包能改变它们的分布，特别是在拥堵的情况下。相比之下，</w:t>
      </w:r>
      <w:r w:rsidR="008E587A" w:rsidRPr="00DC116A">
        <w:rPr>
          <w:rFonts w:asciiTheme="minorEastAsia" w:eastAsiaTheme="minorEastAsia" w:hAnsiTheme="minorEastAsia" w:hint="eastAsia"/>
          <w:sz w:val="24"/>
          <w:szCs w:val="24"/>
        </w:rPr>
        <w:t>如果</w:t>
      </w:r>
      <w:r w:rsidRPr="00DC116A">
        <w:rPr>
          <w:rFonts w:asciiTheme="minorEastAsia" w:eastAsiaTheme="minorEastAsia" w:hAnsiTheme="minorEastAsia" w:hint="eastAsia"/>
          <w:sz w:val="24"/>
          <w:szCs w:val="24"/>
        </w:rPr>
        <w:t>数据包</w:t>
      </w:r>
      <w:r w:rsidR="008E587A" w:rsidRPr="00DC116A">
        <w:rPr>
          <w:rFonts w:asciiTheme="minorEastAsia" w:eastAsiaTheme="minorEastAsia" w:hAnsiTheme="minorEastAsia" w:hint="eastAsia"/>
          <w:sz w:val="24"/>
          <w:szCs w:val="24"/>
        </w:rPr>
        <w:t>没有中间碎片或加密，</w:t>
      </w:r>
      <w:r w:rsidRPr="00DC116A">
        <w:rPr>
          <w:rFonts w:asciiTheme="minorEastAsia" w:eastAsiaTheme="minorEastAsia" w:hAnsiTheme="minorEastAsia" w:hint="eastAsia"/>
          <w:sz w:val="24"/>
          <w:szCs w:val="24"/>
        </w:rPr>
        <w:t>长度通常</w:t>
      </w:r>
      <w:r w:rsidR="008E587A" w:rsidRPr="00DC116A">
        <w:rPr>
          <w:rFonts w:asciiTheme="minorEastAsia" w:eastAsiaTheme="minorEastAsia" w:hAnsiTheme="minorEastAsia" w:hint="eastAsia"/>
          <w:sz w:val="24"/>
          <w:szCs w:val="24"/>
        </w:rPr>
        <w:t>是不变的</w:t>
      </w:r>
      <w:r w:rsidRPr="00DC116A">
        <w:rPr>
          <w:rFonts w:asciiTheme="minorEastAsia" w:eastAsiaTheme="minorEastAsia" w:hAnsiTheme="minorEastAsia" w:hint="eastAsia"/>
          <w:sz w:val="24"/>
          <w:szCs w:val="24"/>
        </w:rPr>
        <w:t>。</w:t>
      </w:r>
    </w:p>
    <w:p w:rsidR="00292595" w:rsidRPr="00DC116A" w:rsidRDefault="00292595" w:rsidP="00DC116A">
      <w:pPr>
        <w:ind w:firstLine="480"/>
        <w:rPr>
          <w:rFonts w:asciiTheme="minorEastAsia" w:eastAsiaTheme="minorEastAsia" w:hAnsiTheme="minorEastAsia"/>
          <w:sz w:val="24"/>
          <w:szCs w:val="24"/>
        </w:rPr>
      </w:pPr>
      <w:r w:rsidRPr="00DC116A">
        <w:rPr>
          <w:rFonts w:asciiTheme="minorEastAsia" w:eastAsiaTheme="minorEastAsia" w:hAnsiTheme="minorEastAsia" w:hint="eastAsia"/>
          <w:sz w:val="24"/>
          <w:szCs w:val="24"/>
        </w:rPr>
        <w:t>我们也估计了不同属性对学习结果的影响。属性对一个特定类的影响被定义为</w:t>
      </w:r>
      <w:r w:rsidR="00A41D93" w:rsidRPr="00DC116A">
        <w:rPr>
          <w:rFonts w:asciiTheme="minorEastAsia" w:eastAsiaTheme="minorEastAsia" w:hAnsiTheme="minorEastAsia" w:hint="eastAsia"/>
          <w:sz w:val="24"/>
          <w:szCs w:val="24"/>
        </w:rPr>
        <w:t>，</w:t>
      </w:r>
      <w:r w:rsidRPr="00DC116A">
        <w:rPr>
          <w:rFonts w:asciiTheme="minorEastAsia" w:eastAsiaTheme="minorEastAsia" w:hAnsiTheme="minorEastAsia" w:hint="eastAsia"/>
          <w:sz w:val="24"/>
          <w:szCs w:val="24"/>
        </w:rPr>
        <w:t>该类分布的交叉熵</w:t>
      </w:r>
      <w:r w:rsidR="00A41D93" w:rsidRPr="00DC116A">
        <w:rPr>
          <w:rFonts w:asciiTheme="minorEastAsia" w:eastAsiaTheme="minorEastAsia" w:hAnsiTheme="minorEastAsia" w:hint="eastAsia"/>
          <w:sz w:val="24"/>
          <w:szCs w:val="24"/>
        </w:rPr>
        <w:t>，关于一个类分类的全局分布。一个属性的总影响是在每个类中影响的类概率的加权平均。影响值的范围是0（无影响）到1（最大影响）。表1</w:t>
      </w:r>
      <w:r w:rsidR="00831613" w:rsidRPr="00DC116A">
        <w:rPr>
          <w:rFonts w:asciiTheme="minorEastAsia" w:eastAsiaTheme="minorEastAsia" w:hAnsiTheme="minorEastAsia" w:hint="eastAsia"/>
          <w:sz w:val="24"/>
          <w:szCs w:val="24"/>
        </w:rPr>
        <w:t>为跨不同轨迹</w:t>
      </w:r>
      <w:r w:rsidR="00A41D93" w:rsidRPr="00DC116A">
        <w:rPr>
          <w:rFonts w:asciiTheme="minorEastAsia" w:eastAsiaTheme="minorEastAsia" w:hAnsiTheme="minorEastAsia" w:hint="eastAsia"/>
          <w:sz w:val="24"/>
          <w:szCs w:val="24"/>
        </w:rPr>
        <w:t>的平均值（基于使用最佳属性集时的学习结果）。</w:t>
      </w:r>
      <w:r w:rsidR="00831613" w:rsidRPr="00DC116A">
        <w:rPr>
          <w:rFonts w:asciiTheme="minorEastAsia" w:eastAsiaTheme="minorEastAsia" w:hAnsiTheme="minorEastAsia" w:hint="eastAsia"/>
          <w:sz w:val="24"/>
          <w:szCs w:val="24"/>
        </w:rPr>
        <w:t>结果类似于图4，数据包长度和体积的统计数据是最有影响的，而到达间隔时间和持续时间影响最小。</w:t>
      </w:r>
    </w:p>
    <w:p w:rsidR="003665CD" w:rsidRPr="00DC116A" w:rsidRDefault="003665CD" w:rsidP="003A1499">
      <w:pPr>
        <w:rPr>
          <w:rFonts w:asciiTheme="minorEastAsia" w:eastAsiaTheme="minorEastAsia" w:hAnsiTheme="minorEastAsia"/>
          <w:sz w:val="21"/>
          <w:szCs w:val="21"/>
        </w:rPr>
      </w:pPr>
      <w:r>
        <w:rPr>
          <w:rFonts w:hint="eastAsia"/>
        </w:rPr>
        <w:t xml:space="preserve">         </w:t>
      </w:r>
      <w:r w:rsidR="00DC116A">
        <w:rPr>
          <w:rFonts w:hint="eastAsia"/>
        </w:rPr>
        <w:t xml:space="preserve">            </w:t>
      </w:r>
      <w:r>
        <w:rPr>
          <w:rFonts w:hint="eastAsia"/>
        </w:rPr>
        <w:t xml:space="preserve">        </w:t>
      </w:r>
      <w:r w:rsidRPr="00DC116A">
        <w:rPr>
          <w:rFonts w:asciiTheme="minorEastAsia" w:eastAsiaTheme="minorEastAsia" w:hAnsiTheme="minorEastAsia" w:hint="eastAsia"/>
          <w:sz w:val="21"/>
          <w:szCs w:val="21"/>
        </w:rPr>
        <w:t xml:space="preserve"> </w:t>
      </w:r>
      <w:r w:rsidR="00DC116A" w:rsidRPr="00DC116A">
        <w:rPr>
          <w:rFonts w:asciiTheme="minorEastAsia" w:eastAsiaTheme="minorEastAsia" w:hAnsiTheme="minorEastAsia" w:hint="eastAsia"/>
          <w:sz w:val="21"/>
          <w:szCs w:val="21"/>
        </w:rPr>
        <w:t>表1</w:t>
      </w:r>
      <w:r w:rsidRPr="00DC116A">
        <w:rPr>
          <w:rFonts w:asciiTheme="minorEastAsia" w:eastAsiaTheme="minorEastAsia" w:hAnsiTheme="minorEastAsia" w:hint="eastAsia"/>
          <w:sz w:val="21"/>
          <w:szCs w:val="21"/>
        </w:rPr>
        <w:t>：属性影响</w:t>
      </w:r>
    </w:p>
    <w:p w:rsidR="003665CD" w:rsidRDefault="003665CD" w:rsidP="003A1499">
      <w:r>
        <w:rPr>
          <w:noProof/>
        </w:rPr>
        <w:drawing>
          <wp:inline distT="0" distB="0" distL="0" distR="0">
            <wp:extent cx="4124325" cy="3276600"/>
            <wp:effectExtent l="19050" t="0" r="9525" b="0"/>
            <wp:docPr id="11" name="图片 9" descr="C:\Users\Administrator\AppData\Roaming\Tencent\Users\1176529373\QQ\WinTemp\RichOle\Y04F~[~TR%R29WV}@1U6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AppData\Roaming\Tencent\Users\1176529373\QQ\WinTemp\RichOle\Y04F~[~TR%R29WV}@1U6F(P.png"/>
                    <pic:cNvPicPr>
                      <a:picLocks noChangeAspect="1" noChangeArrowheads="1"/>
                    </pic:cNvPicPr>
                  </pic:nvPicPr>
                  <pic:blipFill>
                    <a:blip r:embed="rId17" cstate="print"/>
                    <a:srcRect/>
                    <a:stretch>
                      <a:fillRect/>
                    </a:stretch>
                  </pic:blipFill>
                  <pic:spPr bwMode="auto">
                    <a:xfrm>
                      <a:off x="0" y="0"/>
                      <a:ext cx="4124325" cy="3276600"/>
                    </a:xfrm>
                    <a:prstGeom prst="rect">
                      <a:avLst/>
                    </a:prstGeom>
                    <a:noFill/>
                    <a:ln w="9525">
                      <a:noFill/>
                      <a:miter lim="800000"/>
                      <a:headEnd/>
                      <a:tailEnd/>
                    </a:ln>
                  </pic:spPr>
                </pic:pic>
              </a:graphicData>
            </a:graphic>
          </wp:inline>
        </w:drawing>
      </w:r>
    </w:p>
    <w:p w:rsidR="003665CD" w:rsidRPr="003665CD" w:rsidRDefault="003665CD" w:rsidP="003A1499"/>
    <w:p w:rsidR="00560B0A" w:rsidRPr="008A0F23" w:rsidRDefault="00560B0A" w:rsidP="008A0F23">
      <w:pPr>
        <w:ind w:firstLine="480"/>
        <w:rPr>
          <w:rFonts w:asciiTheme="minorEastAsia" w:eastAsiaTheme="minorEastAsia" w:hAnsiTheme="minorEastAsia"/>
          <w:sz w:val="24"/>
          <w:szCs w:val="24"/>
        </w:rPr>
      </w:pPr>
      <w:r w:rsidRPr="008A0F23">
        <w:rPr>
          <w:rFonts w:asciiTheme="minorEastAsia" w:eastAsiaTheme="minorEastAsia" w:hAnsiTheme="minorEastAsia" w:hint="eastAsia"/>
          <w:sz w:val="24"/>
          <w:szCs w:val="24"/>
        </w:rPr>
        <w:t>我们</w:t>
      </w:r>
      <w:r w:rsidR="003665CD" w:rsidRPr="008A0F23">
        <w:rPr>
          <w:rFonts w:asciiTheme="minorEastAsia" w:eastAsiaTheme="minorEastAsia" w:hAnsiTheme="minorEastAsia" w:hint="eastAsia"/>
          <w:sz w:val="24"/>
          <w:szCs w:val="24"/>
        </w:rPr>
        <w:t>为每个不同的应用程序计算类的同质</w:t>
      </w:r>
      <w:r w:rsidRPr="008A0F23">
        <w:rPr>
          <w:rFonts w:asciiTheme="minorEastAsia" w:eastAsiaTheme="minorEastAsia" w:hAnsiTheme="minorEastAsia" w:hint="eastAsia"/>
          <w:sz w:val="24"/>
          <w:szCs w:val="24"/>
        </w:rPr>
        <w:t>性。</w:t>
      </w:r>
      <w:r w:rsidR="003665CD" w:rsidRPr="008A0F23">
        <w:rPr>
          <w:rFonts w:asciiTheme="minorEastAsia" w:eastAsiaTheme="minorEastAsia" w:hAnsiTheme="minorEastAsia" w:hint="eastAsia"/>
          <w:sz w:val="24"/>
          <w:szCs w:val="24"/>
        </w:rPr>
        <w:t>图5显示了</w:t>
      </w:r>
      <w:r w:rsidR="00EF2421" w:rsidRPr="008A0F23">
        <w:rPr>
          <w:rFonts w:asciiTheme="minorEastAsia" w:eastAsiaTheme="minorEastAsia" w:hAnsiTheme="minorEastAsia" w:hint="eastAsia"/>
          <w:sz w:val="24"/>
          <w:szCs w:val="24"/>
        </w:rPr>
        <w:t>跨不同轨迹的每个应用</w:t>
      </w:r>
      <w:r w:rsidR="003665CD" w:rsidRPr="008A0F23">
        <w:rPr>
          <w:rFonts w:asciiTheme="minorEastAsia" w:eastAsiaTheme="minorEastAsia" w:hAnsiTheme="minorEastAsia" w:hint="eastAsia"/>
          <w:sz w:val="24"/>
          <w:szCs w:val="24"/>
        </w:rPr>
        <w:t>的同质性</w:t>
      </w:r>
      <w:r w:rsidR="00EF2421" w:rsidRPr="008A0F23">
        <w:rPr>
          <w:rFonts w:asciiTheme="minorEastAsia" w:eastAsiaTheme="minorEastAsia" w:hAnsiTheme="minorEastAsia" w:hint="eastAsia"/>
          <w:sz w:val="24"/>
          <w:szCs w:val="24"/>
        </w:rPr>
        <w:t>分布</w:t>
      </w:r>
      <w:r w:rsidR="003665CD" w:rsidRPr="008A0F23">
        <w:rPr>
          <w:rFonts w:asciiTheme="minorEastAsia" w:eastAsiaTheme="minorEastAsia" w:hAnsiTheme="minorEastAsia" w:hint="eastAsia"/>
          <w:sz w:val="24"/>
          <w:szCs w:val="24"/>
        </w:rPr>
        <w:t>。</w:t>
      </w:r>
      <w:r w:rsidR="00EF2421" w:rsidRPr="008A0F23">
        <w:rPr>
          <w:rFonts w:asciiTheme="minorEastAsia" w:eastAsiaTheme="minorEastAsia" w:hAnsiTheme="minorEastAsia" w:hint="eastAsia"/>
          <w:sz w:val="24"/>
          <w:szCs w:val="24"/>
        </w:rPr>
        <w:t>每个应用的同质化值定义为其所有类同质化值的均值，在这些类中，该应用占有最大部分。</w:t>
      </w:r>
      <w:r w:rsidR="00BC08C5" w:rsidRPr="008A0F23">
        <w:rPr>
          <w:rFonts w:asciiTheme="minorEastAsia" w:eastAsiaTheme="minorEastAsia" w:hAnsiTheme="minorEastAsia" w:hint="eastAsia"/>
          <w:sz w:val="24"/>
          <w:szCs w:val="24"/>
        </w:rPr>
        <w:t>该分布显示为箱线图。</w:t>
      </w:r>
      <w:r w:rsidR="001E456E" w:rsidRPr="008A0F23">
        <w:rPr>
          <w:rFonts w:asciiTheme="minorEastAsia" w:eastAsiaTheme="minorEastAsia" w:hAnsiTheme="minorEastAsia" w:hint="eastAsia"/>
          <w:sz w:val="24"/>
          <w:szCs w:val="24"/>
        </w:rPr>
        <w:t>盒子的下端、中间和</w:t>
      </w:r>
      <w:r w:rsidR="00BC08C5" w:rsidRPr="008A0F23">
        <w:rPr>
          <w:rFonts w:asciiTheme="minorEastAsia" w:eastAsiaTheme="minorEastAsia" w:hAnsiTheme="minorEastAsia" w:hint="eastAsia"/>
          <w:sz w:val="24"/>
          <w:szCs w:val="24"/>
        </w:rPr>
        <w:t>上端</w:t>
      </w:r>
      <w:r w:rsidR="002942A6" w:rsidRPr="008A0F23">
        <w:rPr>
          <w:rFonts w:asciiTheme="minorEastAsia" w:eastAsiaTheme="minorEastAsia" w:hAnsiTheme="minorEastAsia" w:hint="eastAsia"/>
          <w:sz w:val="24"/>
          <w:szCs w:val="24"/>
        </w:rPr>
        <w:t>分别</w:t>
      </w:r>
      <w:r w:rsidR="00BC08C5" w:rsidRPr="008A0F23">
        <w:rPr>
          <w:rFonts w:asciiTheme="minorEastAsia" w:eastAsiaTheme="minorEastAsia" w:hAnsiTheme="minorEastAsia" w:hint="eastAsia"/>
          <w:sz w:val="24"/>
          <w:szCs w:val="24"/>
        </w:rPr>
        <w:t>是</w:t>
      </w:r>
      <w:r w:rsidR="00C42578" w:rsidRPr="008A0F23">
        <w:rPr>
          <w:rFonts w:asciiTheme="minorEastAsia" w:eastAsiaTheme="minorEastAsia" w:hAnsiTheme="minorEastAsia" w:hint="eastAsia"/>
          <w:sz w:val="24"/>
          <w:szCs w:val="24"/>
        </w:rPr>
        <w:t>分布的第一</w:t>
      </w:r>
      <w:r w:rsidR="002942A6" w:rsidRPr="008A0F23">
        <w:rPr>
          <w:rFonts w:asciiTheme="minorEastAsia" w:eastAsiaTheme="minorEastAsia" w:hAnsiTheme="minorEastAsia" w:hint="eastAsia"/>
          <w:sz w:val="24"/>
          <w:szCs w:val="24"/>
        </w:rPr>
        <w:t>四分位数、</w:t>
      </w:r>
      <w:r w:rsidR="00C42578" w:rsidRPr="008A0F23">
        <w:rPr>
          <w:rFonts w:asciiTheme="minorEastAsia" w:eastAsiaTheme="minorEastAsia" w:hAnsiTheme="minorEastAsia" w:hint="eastAsia"/>
          <w:sz w:val="24"/>
          <w:szCs w:val="24"/>
        </w:rPr>
        <w:t>中位数和第三</w:t>
      </w:r>
      <w:r w:rsidR="00BC08C5" w:rsidRPr="008A0F23">
        <w:rPr>
          <w:rFonts w:asciiTheme="minorEastAsia" w:eastAsiaTheme="minorEastAsia" w:hAnsiTheme="minorEastAsia" w:hint="eastAsia"/>
          <w:sz w:val="24"/>
          <w:szCs w:val="24"/>
        </w:rPr>
        <w:t>四分位数。</w:t>
      </w:r>
      <w:r w:rsidR="008432B6" w:rsidRPr="008A0F23">
        <w:rPr>
          <w:rFonts w:asciiTheme="minorEastAsia" w:eastAsiaTheme="minorEastAsia" w:hAnsiTheme="minorEastAsia" w:hint="eastAsia"/>
          <w:sz w:val="24"/>
          <w:szCs w:val="24"/>
        </w:rPr>
        <w:t>线延长到极值。</w:t>
      </w:r>
    </w:p>
    <w:p w:rsidR="00947650" w:rsidRPr="00947650" w:rsidRDefault="00947650" w:rsidP="003A1499">
      <w:r>
        <w:rPr>
          <w:noProof/>
        </w:rPr>
        <w:drawing>
          <wp:inline distT="0" distB="0" distL="0" distR="0">
            <wp:extent cx="4181475" cy="3086100"/>
            <wp:effectExtent l="19050" t="0" r="9525" b="0"/>
            <wp:docPr id="12" name="图片 11" descr="C:\Users\Administrator\AppData\Roaming\Tencent\Users\1176529373\QQ\WinTemp\RichOle\~O0}KEE%H9BY_8V_%0}J%B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Users\1176529373\QQ\WinTemp\RichOle\~O0}KEE%H9BY_8V_%0}J%BK.png"/>
                    <pic:cNvPicPr>
                      <a:picLocks noChangeAspect="1" noChangeArrowheads="1"/>
                    </pic:cNvPicPr>
                  </pic:nvPicPr>
                  <pic:blipFill>
                    <a:blip r:embed="rId18" cstate="print"/>
                    <a:srcRect/>
                    <a:stretch>
                      <a:fillRect/>
                    </a:stretch>
                  </pic:blipFill>
                  <pic:spPr bwMode="auto">
                    <a:xfrm>
                      <a:off x="0" y="0"/>
                      <a:ext cx="4181475" cy="3086100"/>
                    </a:xfrm>
                    <a:prstGeom prst="rect">
                      <a:avLst/>
                    </a:prstGeom>
                    <a:noFill/>
                    <a:ln w="9525">
                      <a:noFill/>
                      <a:miter lim="800000"/>
                      <a:headEnd/>
                      <a:tailEnd/>
                    </a:ln>
                  </pic:spPr>
                </pic:pic>
              </a:graphicData>
            </a:graphic>
          </wp:inline>
        </w:drawing>
      </w:r>
    </w:p>
    <w:p w:rsidR="00947650" w:rsidRPr="008A0F23" w:rsidRDefault="00947650" w:rsidP="008A0F23">
      <w:pPr>
        <w:ind w:firstLineChars="1000" w:firstLine="2100"/>
        <w:rPr>
          <w:rFonts w:asciiTheme="minorEastAsia" w:eastAsiaTheme="minorEastAsia" w:hAnsiTheme="minorEastAsia"/>
          <w:sz w:val="21"/>
          <w:szCs w:val="21"/>
        </w:rPr>
      </w:pPr>
      <w:r w:rsidRPr="008A0F23">
        <w:rPr>
          <w:rFonts w:asciiTheme="minorEastAsia" w:eastAsiaTheme="minorEastAsia" w:hAnsiTheme="minorEastAsia" w:hint="eastAsia"/>
          <w:sz w:val="21"/>
          <w:szCs w:val="21"/>
        </w:rPr>
        <w:t>图5：跨不同轨迹每个应用的平均同质化值</w:t>
      </w:r>
    </w:p>
    <w:p w:rsidR="003A65D8" w:rsidRPr="008A0F23" w:rsidRDefault="0050588C" w:rsidP="008A0F23">
      <w:pPr>
        <w:ind w:firstLine="480"/>
        <w:rPr>
          <w:rFonts w:asciiTheme="minorEastAsia" w:eastAsiaTheme="minorEastAsia" w:hAnsiTheme="minorEastAsia"/>
          <w:sz w:val="24"/>
          <w:szCs w:val="24"/>
        </w:rPr>
      </w:pPr>
      <w:r w:rsidRPr="008A0F23">
        <w:rPr>
          <w:rFonts w:asciiTheme="minorEastAsia" w:eastAsiaTheme="minorEastAsia" w:hAnsiTheme="minorEastAsia" w:hint="eastAsia"/>
          <w:sz w:val="24"/>
          <w:szCs w:val="24"/>
        </w:rPr>
        <w:t>图中表明，一些应用的类别有同质性（例如半减期），但其他的几乎没有同质性（如远程登录，网页）。同质性越高就越有可能将一个应用程序从所有其他的程序中分离。一些应用，如半减期，能很好地从其他应用中分离出来</w:t>
      </w:r>
      <w:r w:rsidR="00070F13" w:rsidRPr="008A0F23">
        <w:rPr>
          <w:rFonts w:asciiTheme="minorEastAsia" w:eastAsiaTheme="minorEastAsia" w:hAnsiTheme="minorEastAsia" w:hint="eastAsia"/>
          <w:sz w:val="24"/>
          <w:szCs w:val="24"/>
        </w:rPr>
        <w:t>，但其他的</w:t>
      </w:r>
      <w:r w:rsidRPr="008A0F23">
        <w:rPr>
          <w:rFonts w:asciiTheme="minorEastAsia" w:eastAsiaTheme="minorEastAsia" w:hAnsiTheme="minorEastAsia" w:hint="eastAsia"/>
          <w:sz w:val="24"/>
          <w:szCs w:val="24"/>
        </w:rPr>
        <w:t>，如FTP</w:t>
      </w:r>
      <w:r w:rsidR="00070F13" w:rsidRPr="008A0F23">
        <w:rPr>
          <w:rFonts w:asciiTheme="minorEastAsia" w:eastAsiaTheme="minorEastAsia" w:hAnsiTheme="minorEastAsia" w:hint="eastAsia"/>
          <w:sz w:val="24"/>
          <w:szCs w:val="24"/>
        </w:rPr>
        <w:t>，</w:t>
      </w:r>
      <w:r w:rsidRPr="008A0F23">
        <w:rPr>
          <w:rFonts w:asciiTheme="minorEastAsia" w:eastAsiaTheme="minorEastAsia" w:hAnsiTheme="minorEastAsia" w:hint="eastAsia"/>
          <w:sz w:val="24"/>
          <w:szCs w:val="24"/>
        </w:rPr>
        <w:t>似乎有</w:t>
      </w:r>
      <w:r w:rsidR="00070F13" w:rsidRPr="008A0F23">
        <w:rPr>
          <w:rFonts w:asciiTheme="minorEastAsia" w:eastAsiaTheme="minorEastAsia" w:hAnsiTheme="minorEastAsia" w:hint="eastAsia"/>
          <w:sz w:val="24"/>
          <w:szCs w:val="24"/>
        </w:rPr>
        <w:t>非常类似于其他应用的</w:t>
      </w:r>
      <w:r w:rsidRPr="008A0F23">
        <w:rPr>
          <w:rFonts w:asciiTheme="minorEastAsia" w:eastAsiaTheme="minorEastAsia" w:hAnsiTheme="minorEastAsia" w:hint="eastAsia"/>
          <w:sz w:val="24"/>
          <w:szCs w:val="24"/>
        </w:rPr>
        <w:t>特征。</w:t>
      </w:r>
    </w:p>
    <w:p w:rsidR="001029CC" w:rsidRPr="008A0F23" w:rsidRDefault="001029CC" w:rsidP="008A0F23">
      <w:pPr>
        <w:ind w:firstLine="480"/>
        <w:rPr>
          <w:rFonts w:asciiTheme="minorEastAsia" w:eastAsiaTheme="minorEastAsia" w:hAnsiTheme="minorEastAsia"/>
          <w:sz w:val="24"/>
          <w:szCs w:val="24"/>
        </w:rPr>
      </w:pPr>
      <w:r w:rsidRPr="008A0F23">
        <w:rPr>
          <w:rFonts w:asciiTheme="minorEastAsia" w:eastAsiaTheme="minorEastAsia" w:hAnsiTheme="minorEastAsia" w:hint="eastAsia"/>
          <w:sz w:val="24"/>
          <w:szCs w:val="24"/>
        </w:rPr>
        <w:t>图6显示了每个应用</w:t>
      </w:r>
      <w:r w:rsidR="000D4F60" w:rsidRPr="008A0F23">
        <w:rPr>
          <w:rFonts w:asciiTheme="minorEastAsia" w:eastAsiaTheme="minorEastAsia" w:hAnsiTheme="minorEastAsia" w:hint="eastAsia"/>
          <w:sz w:val="24"/>
          <w:szCs w:val="24"/>
        </w:rPr>
        <w:t>和所有</w:t>
      </w:r>
      <w:r w:rsidRPr="008A0F23">
        <w:rPr>
          <w:rFonts w:asciiTheme="minorEastAsia" w:eastAsiaTheme="minorEastAsia" w:hAnsiTheme="minorEastAsia" w:hint="eastAsia"/>
          <w:sz w:val="24"/>
          <w:szCs w:val="24"/>
        </w:rPr>
        <w:t>轨迹“正确的”类别中流量的百分比</w:t>
      </w:r>
      <w:r w:rsidR="000D4F60" w:rsidRPr="008A0F23">
        <w:rPr>
          <w:rFonts w:asciiTheme="minorEastAsia" w:eastAsiaTheme="minorEastAsia" w:hAnsiTheme="minorEastAsia" w:hint="eastAsia"/>
          <w:sz w:val="24"/>
          <w:szCs w:val="24"/>
        </w:rPr>
        <w:t>（这通常</w:t>
      </w:r>
      <w:r w:rsidRPr="008A0F23">
        <w:rPr>
          <w:rFonts w:asciiTheme="minorEastAsia" w:eastAsiaTheme="minorEastAsia" w:hAnsiTheme="minorEastAsia" w:hint="eastAsia"/>
          <w:sz w:val="24"/>
          <w:szCs w:val="24"/>
        </w:rPr>
        <w:t>称为精度）。</w:t>
      </w:r>
      <w:r w:rsidR="000D4F60" w:rsidRPr="008A0F23">
        <w:rPr>
          <w:rFonts w:asciiTheme="minorEastAsia" w:eastAsiaTheme="minorEastAsia" w:hAnsiTheme="minorEastAsia" w:hint="eastAsia"/>
          <w:sz w:val="24"/>
          <w:szCs w:val="24"/>
        </w:rPr>
        <w:t>为了计算精度，我们把每个类映射到控制该类的应用</w:t>
      </w:r>
      <w:r w:rsidR="00EA5ACA" w:rsidRPr="008A0F23">
        <w:rPr>
          <w:rFonts w:asciiTheme="minorEastAsia" w:eastAsiaTheme="minorEastAsia" w:hAnsiTheme="minorEastAsia" w:hint="eastAsia"/>
          <w:sz w:val="24"/>
          <w:szCs w:val="24"/>
        </w:rPr>
        <w:t>（该应用在这个</w:t>
      </w:r>
      <w:r w:rsidR="000D4F60" w:rsidRPr="008A0F23">
        <w:rPr>
          <w:rFonts w:asciiTheme="minorEastAsia" w:eastAsiaTheme="minorEastAsia" w:hAnsiTheme="minorEastAsia" w:hint="eastAsia"/>
          <w:sz w:val="24"/>
          <w:szCs w:val="24"/>
        </w:rPr>
        <w:t>类中占有流量的最大部分）。</w:t>
      </w:r>
      <w:r w:rsidR="00573693" w:rsidRPr="008A0F23">
        <w:rPr>
          <w:rFonts w:asciiTheme="minorEastAsia" w:eastAsiaTheme="minorEastAsia" w:hAnsiTheme="minorEastAsia" w:hint="eastAsia"/>
          <w:sz w:val="24"/>
          <w:szCs w:val="24"/>
        </w:rPr>
        <w:t>这个数字表示预期的分类精度。它表明，一些应用有非常高的精度，但是有一些问题，例如，对于Napster应用来说，有</w:t>
      </w:r>
      <w:r w:rsidR="008B05BD" w:rsidRPr="008A0F23">
        <w:rPr>
          <w:rFonts w:asciiTheme="minorEastAsia" w:eastAsiaTheme="minorEastAsia" w:hAnsiTheme="minorEastAsia" w:hint="eastAsia"/>
          <w:sz w:val="24"/>
          <w:szCs w:val="24"/>
        </w:rPr>
        <w:t>一条轨迹，它不控制任何类</w:t>
      </w:r>
      <w:r w:rsidR="00573693" w:rsidRPr="008A0F23">
        <w:rPr>
          <w:rFonts w:asciiTheme="minorEastAsia" w:eastAsiaTheme="minorEastAsia" w:hAnsiTheme="minorEastAsia" w:hint="eastAsia"/>
          <w:sz w:val="24"/>
          <w:szCs w:val="24"/>
        </w:rPr>
        <w:t>（因此精度为0％）。</w:t>
      </w:r>
      <w:r w:rsidR="008B05BD" w:rsidRPr="008A0F23">
        <w:rPr>
          <w:rFonts w:asciiTheme="minorEastAsia" w:eastAsiaTheme="minorEastAsia" w:hAnsiTheme="minorEastAsia" w:hint="eastAsia"/>
          <w:sz w:val="24"/>
          <w:szCs w:val="24"/>
        </w:rPr>
        <w:t>然而，应该指出的是</w:t>
      </w:r>
      <w:r w:rsidR="00DE147F" w:rsidRPr="008A0F23">
        <w:rPr>
          <w:rFonts w:asciiTheme="minorEastAsia" w:eastAsiaTheme="minorEastAsia" w:hAnsiTheme="minorEastAsia" w:hint="eastAsia"/>
          <w:sz w:val="24"/>
          <w:szCs w:val="24"/>
        </w:rPr>
        <w:t>，中位数总是</w:t>
      </w:r>
      <w:r w:rsidR="008B05BD" w:rsidRPr="008A0F23">
        <w:rPr>
          <w:rFonts w:asciiTheme="minorEastAsia" w:eastAsiaTheme="minorEastAsia" w:hAnsiTheme="minorEastAsia" w:hint="eastAsia"/>
          <w:sz w:val="24"/>
          <w:szCs w:val="24"/>
        </w:rPr>
        <w:t>80％或更高，对于某些</w:t>
      </w:r>
      <w:r w:rsidR="00DE147F" w:rsidRPr="008A0F23">
        <w:rPr>
          <w:rFonts w:asciiTheme="minorEastAsia" w:eastAsiaTheme="minorEastAsia" w:hAnsiTheme="minorEastAsia" w:hint="eastAsia"/>
          <w:sz w:val="24"/>
          <w:szCs w:val="24"/>
        </w:rPr>
        <w:t>应用来说</w:t>
      </w:r>
      <w:r w:rsidR="008B05BD" w:rsidRPr="008A0F23">
        <w:rPr>
          <w:rFonts w:asciiTheme="minorEastAsia" w:eastAsiaTheme="minorEastAsia" w:hAnsiTheme="minorEastAsia" w:hint="eastAsia"/>
          <w:sz w:val="24"/>
          <w:szCs w:val="24"/>
        </w:rPr>
        <w:t>，</w:t>
      </w:r>
      <w:r w:rsidR="00DE147F" w:rsidRPr="008A0F23">
        <w:rPr>
          <w:rFonts w:asciiTheme="minorEastAsia" w:eastAsiaTheme="minorEastAsia" w:hAnsiTheme="minorEastAsia" w:hint="eastAsia"/>
          <w:sz w:val="24"/>
          <w:szCs w:val="24"/>
        </w:rPr>
        <w:t>中位数</w:t>
      </w:r>
      <w:r w:rsidR="008B05BD" w:rsidRPr="008A0F23">
        <w:rPr>
          <w:rFonts w:asciiTheme="minorEastAsia" w:eastAsiaTheme="minorEastAsia" w:hAnsiTheme="minorEastAsia" w:hint="eastAsia"/>
          <w:sz w:val="24"/>
          <w:szCs w:val="24"/>
        </w:rPr>
        <w:t>接近95％。</w:t>
      </w:r>
      <w:r w:rsidR="00DE147F" w:rsidRPr="008A0F23">
        <w:rPr>
          <w:rFonts w:asciiTheme="minorEastAsia" w:eastAsiaTheme="minorEastAsia" w:hAnsiTheme="minorEastAsia" w:hint="eastAsia"/>
          <w:sz w:val="24"/>
          <w:szCs w:val="24"/>
        </w:rPr>
        <w:t>跨所有跟踪文件的平均精度是86.5％。</w:t>
      </w:r>
    </w:p>
    <w:p w:rsidR="003A1499" w:rsidRDefault="003A1499" w:rsidP="003A1499">
      <w:r>
        <w:rPr>
          <w:noProof/>
        </w:rPr>
        <w:lastRenderedPageBreak/>
        <w:drawing>
          <wp:inline distT="0" distB="0" distL="0" distR="0">
            <wp:extent cx="4114800" cy="3011285"/>
            <wp:effectExtent l="19050" t="0" r="0" b="0"/>
            <wp:docPr id="13" name="图片 13" descr="C:\Users\Administrator\AppData\Roaming\Tencent\Users\1176529373\QQ\WinTemp\RichOle\K}J$XJ~`P1O~~UC{4]C9H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1176529373\QQ\WinTemp\RichOle\K}J$XJ~`P1O~~UC{4]C9H2F.png"/>
                    <pic:cNvPicPr>
                      <a:picLocks noChangeAspect="1" noChangeArrowheads="1"/>
                    </pic:cNvPicPr>
                  </pic:nvPicPr>
                  <pic:blipFill>
                    <a:blip r:embed="rId19" cstate="print"/>
                    <a:srcRect/>
                    <a:stretch>
                      <a:fillRect/>
                    </a:stretch>
                  </pic:blipFill>
                  <pic:spPr bwMode="auto">
                    <a:xfrm>
                      <a:off x="0" y="0"/>
                      <a:ext cx="4114800" cy="3011285"/>
                    </a:xfrm>
                    <a:prstGeom prst="rect">
                      <a:avLst/>
                    </a:prstGeom>
                    <a:noFill/>
                    <a:ln w="9525">
                      <a:noFill/>
                      <a:miter lim="800000"/>
                      <a:headEnd/>
                      <a:tailEnd/>
                    </a:ln>
                  </pic:spPr>
                </pic:pic>
              </a:graphicData>
            </a:graphic>
          </wp:inline>
        </w:drawing>
      </w:r>
    </w:p>
    <w:p w:rsidR="003A1499" w:rsidRPr="008A0F23" w:rsidRDefault="003A1499" w:rsidP="003A1499">
      <w:pPr>
        <w:rPr>
          <w:rFonts w:asciiTheme="minorEastAsia" w:eastAsiaTheme="minorEastAsia" w:hAnsiTheme="minorEastAsia"/>
          <w:sz w:val="21"/>
          <w:szCs w:val="21"/>
        </w:rPr>
      </w:pPr>
      <w:r>
        <w:rPr>
          <w:rFonts w:hint="eastAsia"/>
        </w:rPr>
        <w:t xml:space="preserve">       </w:t>
      </w:r>
      <w:r w:rsidR="008A0F23">
        <w:rPr>
          <w:rFonts w:hint="eastAsia"/>
        </w:rPr>
        <w:t xml:space="preserve">             </w:t>
      </w:r>
      <w:r w:rsidRPr="008A0F23">
        <w:rPr>
          <w:rFonts w:asciiTheme="minorEastAsia" w:eastAsiaTheme="minorEastAsia" w:hAnsiTheme="minorEastAsia" w:hint="eastAsia"/>
          <w:sz w:val="21"/>
          <w:szCs w:val="21"/>
        </w:rPr>
        <w:t>图6：跨不同轨迹的每个应用的精度</w:t>
      </w:r>
    </w:p>
    <w:p w:rsidR="003A1499" w:rsidRPr="008A0F23" w:rsidRDefault="00DD26AF" w:rsidP="008A0F23">
      <w:pPr>
        <w:ind w:firstLine="480"/>
        <w:rPr>
          <w:rFonts w:asciiTheme="minorEastAsia" w:eastAsiaTheme="minorEastAsia" w:hAnsiTheme="minorEastAsia"/>
          <w:sz w:val="24"/>
          <w:szCs w:val="24"/>
        </w:rPr>
      </w:pPr>
      <w:r w:rsidRPr="008A0F23">
        <w:rPr>
          <w:rFonts w:asciiTheme="minorEastAsia" w:eastAsiaTheme="minorEastAsia" w:hAnsiTheme="minorEastAsia" w:hint="eastAsia"/>
          <w:sz w:val="24"/>
          <w:szCs w:val="24"/>
        </w:rPr>
        <w:t>虽然</w:t>
      </w:r>
      <w:r w:rsidR="003A1499" w:rsidRPr="008A0F23">
        <w:rPr>
          <w:rFonts w:asciiTheme="minorEastAsia" w:eastAsiaTheme="minorEastAsia" w:hAnsiTheme="minorEastAsia" w:hint="eastAsia"/>
          <w:sz w:val="24"/>
          <w:szCs w:val="24"/>
        </w:rPr>
        <w:t>精度给出</w:t>
      </w:r>
      <w:r w:rsidRPr="008A0F23">
        <w:rPr>
          <w:rFonts w:asciiTheme="minorEastAsia" w:eastAsiaTheme="minorEastAsia" w:hAnsiTheme="minorEastAsia" w:hint="eastAsia"/>
          <w:sz w:val="24"/>
          <w:szCs w:val="24"/>
        </w:rPr>
        <w:t>了</w:t>
      </w:r>
      <w:r w:rsidR="00D42D56" w:rsidRPr="008A0F23">
        <w:rPr>
          <w:rFonts w:asciiTheme="minorEastAsia" w:eastAsiaTheme="minorEastAsia" w:hAnsiTheme="minorEastAsia" w:hint="eastAsia"/>
          <w:sz w:val="24"/>
          <w:szCs w:val="24"/>
        </w:rPr>
        <w:t>分类正确流量</w:t>
      </w:r>
      <w:r w:rsidR="003A1499" w:rsidRPr="008A0F23">
        <w:rPr>
          <w:rFonts w:asciiTheme="minorEastAsia" w:eastAsiaTheme="minorEastAsia" w:hAnsiTheme="minorEastAsia" w:hint="eastAsia"/>
          <w:sz w:val="24"/>
          <w:szCs w:val="24"/>
        </w:rPr>
        <w:t>的百分比</w:t>
      </w:r>
      <w:r w:rsidR="00D42D56" w:rsidRPr="008A0F23">
        <w:rPr>
          <w:rFonts w:asciiTheme="minorEastAsia" w:eastAsiaTheme="minorEastAsia" w:hAnsiTheme="minorEastAsia" w:hint="eastAsia"/>
          <w:sz w:val="24"/>
          <w:szCs w:val="24"/>
        </w:rPr>
        <w:t>，但是</w:t>
      </w:r>
      <w:r w:rsidR="003A1499" w:rsidRPr="008A0F23">
        <w:rPr>
          <w:rFonts w:asciiTheme="minorEastAsia" w:eastAsiaTheme="minorEastAsia" w:hAnsiTheme="minorEastAsia" w:hint="eastAsia"/>
          <w:sz w:val="24"/>
          <w:szCs w:val="24"/>
        </w:rPr>
        <w:t>它不能度</w:t>
      </w:r>
      <w:r w:rsidR="00D42D56" w:rsidRPr="008A0F23">
        <w:rPr>
          <w:rFonts w:asciiTheme="minorEastAsia" w:eastAsiaTheme="minorEastAsia" w:hAnsiTheme="minorEastAsia" w:hint="eastAsia"/>
          <w:sz w:val="24"/>
          <w:szCs w:val="24"/>
        </w:rPr>
        <w:t>量哪些应用的流量</w:t>
      </w:r>
      <w:r w:rsidR="003A1499" w:rsidRPr="008A0F23">
        <w:rPr>
          <w:rFonts w:asciiTheme="minorEastAsia" w:eastAsiaTheme="minorEastAsia" w:hAnsiTheme="minorEastAsia" w:hint="eastAsia"/>
          <w:sz w:val="24"/>
          <w:szCs w:val="24"/>
        </w:rPr>
        <w:t>很可能是误判。</w:t>
      </w:r>
      <w:r w:rsidR="00D42D56" w:rsidRPr="008A0F23">
        <w:rPr>
          <w:rFonts w:asciiTheme="minorEastAsia" w:eastAsiaTheme="minorEastAsia" w:hAnsiTheme="minorEastAsia" w:hint="eastAsia"/>
          <w:sz w:val="24"/>
          <w:szCs w:val="24"/>
        </w:rPr>
        <w:t>为了解决这个问题，我们也计算每个应用的假正率，它被定义为，误分类流量的数量除以分配给该应用的所有类中流量的总数。图7是每个应用</w:t>
      </w:r>
      <w:r w:rsidR="002A0777" w:rsidRPr="008A0F23">
        <w:rPr>
          <w:rFonts w:asciiTheme="minorEastAsia" w:eastAsiaTheme="minorEastAsia" w:hAnsiTheme="minorEastAsia" w:hint="eastAsia"/>
          <w:sz w:val="24"/>
          <w:szCs w:val="24"/>
        </w:rPr>
        <w:t>假正率的</w:t>
      </w:r>
      <w:r w:rsidR="00D42D56" w:rsidRPr="008A0F23">
        <w:rPr>
          <w:rFonts w:asciiTheme="minorEastAsia" w:eastAsiaTheme="minorEastAsia" w:hAnsiTheme="minorEastAsia" w:hint="eastAsia"/>
          <w:sz w:val="24"/>
          <w:szCs w:val="24"/>
        </w:rPr>
        <w:t>百分比。</w:t>
      </w:r>
      <w:r w:rsidR="002A0777" w:rsidRPr="008A0F23">
        <w:rPr>
          <w:rFonts w:asciiTheme="minorEastAsia" w:eastAsiaTheme="minorEastAsia" w:hAnsiTheme="minorEastAsia" w:hint="eastAsia"/>
          <w:sz w:val="24"/>
          <w:szCs w:val="24"/>
        </w:rPr>
        <w:t>FTP</w:t>
      </w:r>
      <w:r w:rsidR="008A0F23">
        <w:rPr>
          <w:rFonts w:asciiTheme="minorEastAsia" w:eastAsiaTheme="minorEastAsia" w:hAnsiTheme="minorEastAsia" w:hint="eastAsia"/>
          <w:sz w:val="24"/>
          <w:szCs w:val="24"/>
        </w:rPr>
        <w:t>、</w:t>
      </w:r>
      <w:r w:rsidR="002A0777" w:rsidRPr="008A0F23">
        <w:rPr>
          <w:rFonts w:asciiTheme="minorEastAsia" w:eastAsiaTheme="minorEastAsia" w:hAnsiTheme="minorEastAsia" w:hint="eastAsia"/>
          <w:sz w:val="24"/>
          <w:szCs w:val="24"/>
        </w:rPr>
        <w:t>远程登录和网页流量的假正率百分比最高。</w:t>
      </w:r>
      <w:r w:rsidR="007E5512" w:rsidRPr="008A0F23">
        <w:rPr>
          <w:rFonts w:asciiTheme="minorEastAsia" w:eastAsiaTheme="minorEastAsia" w:hAnsiTheme="minorEastAsia" w:hint="eastAsia"/>
          <w:sz w:val="24"/>
          <w:szCs w:val="24"/>
        </w:rPr>
        <w:t>远程登录有和其他应用严重重叠的问题，而FTP和网页似乎有最多样化的流量特征，它们散布在许多类中。</w:t>
      </w:r>
    </w:p>
    <w:p w:rsidR="007E5512" w:rsidRDefault="007E5512" w:rsidP="007E5512">
      <w:pPr>
        <w:adjustRightInd/>
        <w:snapToGrid/>
        <w:spacing w:after="0" w:line="240" w:lineRule="auto"/>
        <w:ind w:firstLineChars="350" w:firstLine="840"/>
        <w:rPr>
          <w:rFonts w:ascii="宋体" w:hAnsi="宋体" w:cs="宋体"/>
          <w:sz w:val="24"/>
          <w:szCs w:val="24"/>
        </w:rPr>
      </w:pPr>
      <w:r>
        <w:rPr>
          <w:rFonts w:ascii="宋体" w:hAnsi="宋体" w:cs="宋体"/>
          <w:noProof/>
          <w:sz w:val="24"/>
          <w:szCs w:val="24"/>
        </w:rPr>
        <w:drawing>
          <wp:inline distT="0" distB="0" distL="0" distR="0">
            <wp:extent cx="4010025" cy="3051713"/>
            <wp:effectExtent l="19050" t="0" r="9525" b="0"/>
            <wp:docPr id="15" name="图片 15" descr="C:\Users\Administrator\AppData\Roaming\Tencent\Users\1176529373\QQ\WinTemp\RichOle\6CY7%N{}ZVAA35{%5ISBK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AppData\Roaming\Tencent\Users\1176529373\QQ\WinTemp\RichOle\6CY7%N{}ZVAA35{%5ISBK9M.png"/>
                    <pic:cNvPicPr>
                      <a:picLocks noChangeAspect="1" noChangeArrowheads="1"/>
                    </pic:cNvPicPr>
                  </pic:nvPicPr>
                  <pic:blipFill>
                    <a:blip r:embed="rId20" cstate="print"/>
                    <a:srcRect/>
                    <a:stretch>
                      <a:fillRect/>
                    </a:stretch>
                  </pic:blipFill>
                  <pic:spPr bwMode="auto">
                    <a:xfrm>
                      <a:off x="0" y="0"/>
                      <a:ext cx="4010025" cy="3051713"/>
                    </a:xfrm>
                    <a:prstGeom prst="rect">
                      <a:avLst/>
                    </a:prstGeom>
                    <a:noFill/>
                    <a:ln w="9525">
                      <a:noFill/>
                      <a:miter lim="800000"/>
                      <a:headEnd/>
                      <a:tailEnd/>
                    </a:ln>
                  </pic:spPr>
                </pic:pic>
              </a:graphicData>
            </a:graphic>
          </wp:inline>
        </w:drawing>
      </w:r>
    </w:p>
    <w:p w:rsidR="007E5512" w:rsidRPr="008A0F23" w:rsidRDefault="007E5512" w:rsidP="008A0F23">
      <w:pPr>
        <w:ind w:firstLineChars="1200" w:firstLine="2520"/>
        <w:rPr>
          <w:rFonts w:asciiTheme="minorEastAsia" w:eastAsiaTheme="minorEastAsia" w:hAnsiTheme="minorEastAsia"/>
          <w:sz w:val="21"/>
          <w:szCs w:val="21"/>
        </w:rPr>
      </w:pPr>
      <w:r w:rsidRPr="008A0F23">
        <w:rPr>
          <w:rFonts w:asciiTheme="minorEastAsia" w:eastAsiaTheme="minorEastAsia" w:hAnsiTheme="minorEastAsia" w:hint="eastAsia"/>
          <w:sz w:val="21"/>
          <w:szCs w:val="21"/>
        </w:rPr>
        <w:t>图7：跨不同轨迹每个应用的假正率</w:t>
      </w:r>
    </w:p>
    <w:p w:rsidR="007E5512" w:rsidRPr="00BC133E" w:rsidRDefault="007E5512" w:rsidP="00BC133E">
      <w:pPr>
        <w:ind w:firstLine="480"/>
        <w:rPr>
          <w:rFonts w:asciiTheme="minorEastAsia" w:eastAsiaTheme="minorEastAsia" w:hAnsiTheme="minorEastAsia"/>
          <w:sz w:val="24"/>
          <w:szCs w:val="24"/>
        </w:rPr>
      </w:pPr>
      <w:r w:rsidRPr="00BC133E">
        <w:rPr>
          <w:rFonts w:asciiTheme="minorEastAsia" w:eastAsiaTheme="minorEastAsia" w:hAnsiTheme="minorEastAsia" w:hint="eastAsia"/>
          <w:sz w:val="24"/>
          <w:szCs w:val="24"/>
        </w:rPr>
        <w:lastRenderedPageBreak/>
        <w:t>为了可视化有最多样性特征的应用程序</w:t>
      </w:r>
      <w:r w:rsidR="00327A9E" w:rsidRPr="00BC133E">
        <w:rPr>
          <w:rFonts w:asciiTheme="minorEastAsia" w:eastAsiaTheme="minorEastAsia" w:hAnsiTheme="minorEastAsia" w:hint="eastAsia"/>
          <w:sz w:val="24"/>
          <w:szCs w:val="24"/>
        </w:rPr>
        <w:t>，图8 展示了至少有一个流量的应用的类别百分比</w:t>
      </w:r>
      <w:r w:rsidRPr="00BC133E">
        <w:rPr>
          <w:rFonts w:asciiTheme="minorEastAsia" w:eastAsiaTheme="minorEastAsia" w:hAnsiTheme="minorEastAsia" w:hint="eastAsia"/>
          <w:sz w:val="24"/>
          <w:szCs w:val="24"/>
        </w:rPr>
        <w:t>（</w:t>
      </w:r>
      <w:r w:rsidR="00327A9E" w:rsidRPr="00BC133E">
        <w:rPr>
          <w:rFonts w:asciiTheme="minorEastAsia" w:eastAsiaTheme="minorEastAsia" w:hAnsiTheme="minorEastAsia" w:hint="eastAsia"/>
          <w:sz w:val="24"/>
          <w:szCs w:val="24"/>
        </w:rPr>
        <w:t>应用在不同</w:t>
      </w:r>
      <w:r w:rsidRPr="00BC133E">
        <w:rPr>
          <w:rFonts w:asciiTheme="minorEastAsia" w:eastAsiaTheme="minorEastAsia" w:hAnsiTheme="minorEastAsia" w:hint="eastAsia"/>
          <w:sz w:val="24"/>
          <w:szCs w:val="24"/>
        </w:rPr>
        <w:t>类</w:t>
      </w:r>
      <w:r w:rsidR="00327A9E" w:rsidRPr="00BC133E">
        <w:rPr>
          <w:rFonts w:asciiTheme="minorEastAsia" w:eastAsiaTheme="minorEastAsia" w:hAnsiTheme="minorEastAsia" w:hint="eastAsia"/>
          <w:sz w:val="24"/>
          <w:szCs w:val="24"/>
        </w:rPr>
        <w:t>中传播</w:t>
      </w:r>
      <w:r w:rsidRPr="00BC133E">
        <w:rPr>
          <w:rFonts w:asciiTheme="minorEastAsia" w:eastAsiaTheme="minorEastAsia" w:hAnsiTheme="minorEastAsia" w:hint="eastAsia"/>
          <w:sz w:val="24"/>
          <w:szCs w:val="24"/>
        </w:rPr>
        <w:t>）。</w:t>
      </w:r>
      <w:r w:rsidR="00327A9E" w:rsidRPr="00BC133E">
        <w:rPr>
          <w:rFonts w:asciiTheme="minorEastAsia" w:eastAsiaTheme="minorEastAsia" w:hAnsiTheme="minorEastAsia" w:hint="eastAsia"/>
          <w:sz w:val="24"/>
          <w:szCs w:val="24"/>
        </w:rPr>
        <w:t>不足为奇的是，网页流量是最分布式应用（类似于 [13]中发现的结果），同时，游戏的流量是最不分布的。</w:t>
      </w:r>
      <w:r w:rsidR="00FD2C50" w:rsidRPr="00BC133E">
        <w:rPr>
          <w:rFonts w:asciiTheme="minorEastAsia" w:eastAsiaTheme="minorEastAsia" w:hAnsiTheme="minorEastAsia" w:hint="eastAsia"/>
          <w:sz w:val="24"/>
          <w:szCs w:val="24"/>
        </w:rPr>
        <w:t>平均来说，认为类的总数是100。</w:t>
      </w:r>
    </w:p>
    <w:p w:rsidR="00FD2C50" w:rsidRDefault="00FD2C50" w:rsidP="00FD2C50">
      <w:pPr>
        <w:adjustRightInd/>
        <w:snapToGrid/>
        <w:spacing w:after="0" w:line="240" w:lineRule="auto"/>
        <w:ind w:firstLineChars="400" w:firstLine="960"/>
        <w:rPr>
          <w:rFonts w:ascii="宋体" w:hAnsi="宋体" w:cs="宋体"/>
          <w:sz w:val="24"/>
          <w:szCs w:val="24"/>
        </w:rPr>
      </w:pPr>
      <w:r>
        <w:rPr>
          <w:rFonts w:ascii="宋体" w:hAnsi="宋体" w:cs="宋体"/>
          <w:noProof/>
          <w:sz w:val="24"/>
          <w:szCs w:val="24"/>
        </w:rPr>
        <w:drawing>
          <wp:inline distT="0" distB="0" distL="0" distR="0">
            <wp:extent cx="4000500" cy="3114675"/>
            <wp:effectExtent l="19050" t="0" r="0" b="0"/>
            <wp:docPr id="17" name="图片 17" descr="C:\Users\Administrator\AppData\Roaming\Tencent\Users\1176529373\QQ\WinTemp\RichOle\MQQ0({N)AELMXO4PKY$APO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AppData\Roaming\Tencent\Users\1176529373\QQ\WinTemp\RichOle\MQQ0({N)AELMXO4PKY$APOJ.png"/>
                    <pic:cNvPicPr>
                      <a:picLocks noChangeAspect="1" noChangeArrowheads="1"/>
                    </pic:cNvPicPr>
                  </pic:nvPicPr>
                  <pic:blipFill>
                    <a:blip r:embed="rId21" cstate="print"/>
                    <a:srcRect/>
                    <a:stretch>
                      <a:fillRect/>
                    </a:stretch>
                  </pic:blipFill>
                  <pic:spPr bwMode="auto">
                    <a:xfrm>
                      <a:off x="0" y="0"/>
                      <a:ext cx="4000500" cy="3114675"/>
                    </a:xfrm>
                    <a:prstGeom prst="rect">
                      <a:avLst/>
                    </a:prstGeom>
                    <a:noFill/>
                    <a:ln w="9525">
                      <a:noFill/>
                      <a:miter lim="800000"/>
                      <a:headEnd/>
                      <a:tailEnd/>
                    </a:ln>
                  </pic:spPr>
                </pic:pic>
              </a:graphicData>
            </a:graphic>
          </wp:inline>
        </w:drawing>
      </w:r>
    </w:p>
    <w:p w:rsidR="00FD2C50" w:rsidRPr="00BC133E" w:rsidRDefault="00FD2C50" w:rsidP="00BC133E">
      <w:pPr>
        <w:ind w:firstLineChars="1250" w:firstLine="2625"/>
        <w:rPr>
          <w:rFonts w:asciiTheme="minorEastAsia" w:eastAsiaTheme="minorEastAsia" w:hAnsiTheme="minorEastAsia"/>
          <w:sz w:val="21"/>
          <w:szCs w:val="21"/>
        </w:rPr>
      </w:pPr>
      <w:r w:rsidRPr="00BC133E">
        <w:rPr>
          <w:rFonts w:asciiTheme="minorEastAsia" w:eastAsiaTheme="minorEastAsia" w:hAnsiTheme="minorEastAsia" w:hint="eastAsia"/>
          <w:sz w:val="21"/>
          <w:szCs w:val="21"/>
        </w:rPr>
        <w:t>图8：</w:t>
      </w:r>
      <w:r w:rsidR="009B5558" w:rsidRPr="00BC133E">
        <w:rPr>
          <w:rFonts w:asciiTheme="minorEastAsia" w:eastAsiaTheme="minorEastAsia" w:hAnsiTheme="minorEastAsia" w:hint="eastAsia"/>
          <w:sz w:val="21"/>
          <w:szCs w:val="21"/>
        </w:rPr>
        <w:t>应用通过类在不同的轨迹中</w:t>
      </w:r>
      <w:r w:rsidRPr="00BC133E">
        <w:rPr>
          <w:rFonts w:asciiTheme="minorEastAsia" w:eastAsiaTheme="minorEastAsia" w:hAnsiTheme="minorEastAsia" w:hint="eastAsia"/>
          <w:sz w:val="21"/>
          <w:szCs w:val="21"/>
        </w:rPr>
        <w:t>传播</w:t>
      </w:r>
    </w:p>
    <w:p w:rsidR="00BF20FB" w:rsidRPr="009F5ABB" w:rsidRDefault="00BF20FB" w:rsidP="009F5ABB">
      <w:pPr>
        <w:ind w:firstLine="480"/>
        <w:rPr>
          <w:rFonts w:asciiTheme="minorEastAsia" w:eastAsiaTheme="minorEastAsia" w:hAnsiTheme="minorEastAsia"/>
          <w:sz w:val="24"/>
          <w:szCs w:val="24"/>
        </w:rPr>
      </w:pPr>
      <w:r w:rsidRPr="009F5ABB">
        <w:rPr>
          <w:rFonts w:asciiTheme="minorEastAsia" w:eastAsiaTheme="minorEastAsia" w:hAnsiTheme="minorEastAsia" w:hint="eastAsia"/>
          <w:sz w:val="24"/>
          <w:szCs w:val="24"/>
        </w:rPr>
        <w:t>虽然，主要的重点是，</w:t>
      </w:r>
      <w:r w:rsidR="009F5ABB">
        <w:rPr>
          <w:rFonts w:asciiTheme="minorEastAsia" w:eastAsiaTheme="minorEastAsia" w:hAnsiTheme="minorEastAsia" w:hint="eastAsia"/>
          <w:sz w:val="24"/>
          <w:szCs w:val="24"/>
        </w:rPr>
        <w:t>为了高分类精度获得不同应用间好的分离，最小化类别数目来提高学习、</w:t>
      </w:r>
      <w:r w:rsidRPr="009F5ABB">
        <w:rPr>
          <w:rFonts w:asciiTheme="minorEastAsia" w:eastAsiaTheme="minorEastAsia" w:hAnsiTheme="minorEastAsia" w:hint="eastAsia"/>
          <w:sz w:val="24"/>
          <w:szCs w:val="24"/>
        </w:rPr>
        <w:t>分类的速度以及最小化内存需求，这也是可取的。</w:t>
      </w:r>
    </w:p>
    <w:p w:rsidR="00BF20FB" w:rsidRPr="009F5ABB" w:rsidRDefault="00BF20FB" w:rsidP="007D48B3">
      <w:pPr>
        <w:pStyle w:val="2"/>
        <w:spacing w:beforeLines="100" w:afterLines="100" w:line="360" w:lineRule="auto"/>
        <w:ind w:firstLine="643"/>
        <w:rPr>
          <w:rFonts w:ascii="黑体" w:eastAsia="黑体" w:hAnsi="黑体"/>
        </w:rPr>
      </w:pPr>
      <w:r w:rsidRPr="009F5ABB">
        <w:rPr>
          <w:rFonts w:ascii="黑体" w:eastAsia="黑体" w:hAnsi="黑体" w:hint="eastAsia"/>
        </w:rPr>
        <w:t>5.总结和展望</w:t>
      </w:r>
    </w:p>
    <w:p w:rsidR="00BF20FB" w:rsidRPr="009F5ABB" w:rsidRDefault="00BF20FB" w:rsidP="009F5ABB">
      <w:pPr>
        <w:ind w:firstLine="480"/>
        <w:rPr>
          <w:rFonts w:asciiTheme="minorEastAsia" w:eastAsiaTheme="minorEastAsia" w:hAnsiTheme="minorEastAsia"/>
          <w:sz w:val="24"/>
          <w:szCs w:val="24"/>
        </w:rPr>
      </w:pPr>
      <w:r w:rsidRPr="009F5ABB">
        <w:rPr>
          <w:rFonts w:asciiTheme="minorEastAsia" w:eastAsiaTheme="minorEastAsia" w:hAnsiTheme="minorEastAsia" w:hint="eastAsia"/>
          <w:sz w:val="24"/>
          <w:szCs w:val="24"/>
        </w:rPr>
        <w:t>我们提出了基于机器学习的流量分类和</w:t>
      </w:r>
      <w:r w:rsidR="00C974CB" w:rsidRPr="009F5ABB">
        <w:rPr>
          <w:rFonts w:asciiTheme="minorEastAsia" w:eastAsiaTheme="minorEastAsia" w:hAnsiTheme="minorEastAsia" w:hint="eastAsia"/>
          <w:sz w:val="24"/>
          <w:szCs w:val="24"/>
        </w:rPr>
        <w:t>基于统计流量特性的</w:t>
      </w:r>
      <w:r w:rsidRPr="009F5ABB">
        <w:rPr>
          <w:rFonts w:asciiTheme="minorEastAsia" w:eastAsiaTheme="minorEastAsia" w:hAnsiTheme="minorEastAsia" w:hint="eastAsia"/>
          <w:sz w:val="24"/>
          <w:szCs w:val="24"/>
        </w:rPr>
        <w:t>应用识别</w:t>
      </w:r>
      <w:r w:rsidR="00C974CB" w:rsidRPr="009F5ABB">
        <w:rPr>
          <w:rFonts w:asciiTheme="minorEastAsia" w:eastAsiaTheme="minorEastAsia" w:hAnsiTheme="minorEastAsia" w:hint="eastAsia"/>
          <w:sz w:val="24"/>
          <w:szCs w:val="24"/>
        </w:rPr>
        <w:t>的</w:t>
      </w:r>
      <w:r w:rsidRPr="009F5ABB">
        <w:rPr>
          <w:rFonts w:asciiTheme="minorEastAsia" w:eastAsiaTheme="minorEastAsia" w:hAnsiTheme="minorEastAsia" w:hint="eastAsia"/>
          <w:sz w:val="24"/>
          <w:szCs w:val="24"/>
        </w:rPr>
        <w:t>新方法。我们使用</w:t>
      </w:r>
      <w:r w:rsidR="00C974CB" w:rsidRPr="009F5ABB">
        <w:rPr>
          <w:rFonts w:asciiTheme="minorEastAsia" w:eastAsiaTheme="minorEastAsia" w:hAnsiTheme="minorEastAsia" w:hint="eastAsia"/>
          <w:sz w:val="24"/>
          <w:szCs w:val="24"/>
        </w:rPr>
        <w:t>特征选择技术寻找流量属性的</w:t>
      </w:r>
      <w:r w:rsidRPr="009F5ABB">
        <w:rPr>
          <w:rFonts w:asciiTheme="minorEastAsia" w:eastAsiaTheme="minorEastAsia" w:hAnsiTheme="minorEastAsia" w:hint="eastAsia"/>
          <w:sz w:val="24"/>
          <w:szCs w:val="24"/>
        </w:rPr>
        <w:t>最优集</w:t>
      </w:r>
      <w:r w:rsidR="00C974CB" w:rsidRPr="009F5ABB">
        <w:rPr>
          <w:rFonts w:asciiTheme="minorEastAsia" w:eastAsiaTheme="minorEastAsia" w:hAnsiTheme="minorEastAsia" w:hint="eastAsia"/>
          <w:sz w:val="24"/>
          <w:szCs w:val="24"/>
        </w:rPr>
        <w:t>，并评估方法的效率</w:t>
      </w:r>
      <w:r w:rsidRPr="009F5ABB">
        <w:rPr>
          <w:rFonts w:asciiTheme="minorEastAsia" w:eastAsiaTheme="minorEastAsia" w:hAnsiTheme="minorEastAsia" w:hint="eastAsia"/>
          <w:sz w:val="24"/>
          <w:szCs w:val="24"/>
        </w:rPr>
        <w:t>。我们也量化</w:t>
      </w:r>
      <w:r w:rsidR="00C974CB" w:rsidRPr="009F5ABB">
        <w:rPr>
          <w:rFonts w:asciiTheme="minorEastAsia" w:eastAsiaTheme="minorEastAsia" w:hAnsiTheme="minorEastAsia" w:hint="eastAsia"/>
          <w:sz w:val="24"/>
          <w:szCs w:val="24"/>
        </w:rPr>
        <w:t>了</w:t>
      </w:r>
      <w:r w:rsidRPr="009F5ABB">
        <w:rPr>
          <w:rFonts w:asciiTheme="minorEastAsia" w:eastAsiaTheme="minorEastAsia" w:hAnsiTheme="minorEastAsia" w:hint="eastAsia"/>
          <w:sz w:val="24"/>
          <w:szCs w:val="24"/>
        </w:rPr>
        <w:t>不同</w:t>
      </w:r>
      <w:r w:rsidR="00C974CB" w:rsidRPr="009F5ABB">
        <w:rPr>
          <w:rFonts w:asciiTheme="minorEastAsia" w:eastAsiaTheme="minorEastAsia" w:hAnsiTheme="minorEastAsia" w:hint="eastAsia"/>
          <w:sz w:val="24"/>
          <w:szCs w:val="24"/>
        </w:rPr>
        <w:t>属性对</w:t>
      </w:r>
      <w:r w:rsidRPr="009F5ABB">
        <w:rPr>
          <w:rFonts w:asciiTheme="minorEastAsia" w:eastAsiaTheme="minorEastAsia" w:hAnsiTheme="minorEastAsia" w:hint="eastAsia"/>
          <w:sz w:val="24"/>
          <w:szCs w:val="24"/>
        </w:rPr>
        <w:t>学习</w:t>
      </w:r>
      <w:r w:rsidR="00C974CB" w:rsidRPr="009F5ABB">
        <w:rPr>
          <w:rFonts w:asciiTheme="minorEastAsia" w:eastAsiaTheme="minorEastAsia" w:hAnsiTheme="minorEastAsia" w:hint="eastAsia"/>
          <w:sz w:val="24"/>
          <w:szCs w:val="24"/>
        </w:rPr>
        <w:t>的影响</w:t>
      </w:r>
      <w:r w:rsidRPr="009F5ABB">
        <w:rPr>
          <w:rFonts w:asciiTheme="minorEastAsia" w:eastAsiaTheme="minorEastAsia" w:hAnsiTheme="minorEastAsia" w:hint="eastAsia"/>
          <w:sz w:val="24"/>
          <w:szCs w:val="24"/>
        </w:rPr>
        <w:t>。研究结果表明，</w:t>
      </w:r>
      <w:r w:rsidR="00C974CB" w:rsidRPr="009F5ABB">
        <w:rPr>
          <w:rFonts w:asciiTheme="minorEastAsia" w:eastAsiaTheme="minorEastAsia" w:hAnsiTheme="minorEastAsia" w:hint="eastAsia"/>
          <w:sz w:val="24"/>
          <w:szCs w:val="24"/>
        </w:rPr>
        <w:t>可以实现</w:t>
      </w:r>
      <w:r w:rsidRPr="009F5ABB">
        <w:rPr>
          <w:rFonts w:asciiTheme="minorEastAsia" w:eastAsiaTheme="minorEastAsia" w:hAnsiTheme="minorEastAsia" w:hint="eastAsia"/>
          <w:sz w:val="24"/>
          <w:szCs w:val="24"/>
        </w:rPr>
        <w:t>应用程序的分离，</w:t>
      </w:r>
      <w:r w:rsidR="00C974CB" w:rsidRPr="009F5ABB">
        <w:rPr>
          <w:rFonts w:asciiTheme="minorEastAsia" w:eastAsiaTheme="minorEastAsia" w:hAnsiTheme="minorEastAsia" w:hint="eastAsia"/>
          <w:sz w:val="24"/>
          <w:szCs w:val="24"/>
        </w:rPr>
        <w:t>这</w:t>
      </w:r>
      <w:r w:rsidRPr="009F5ABB">
        <w:rPr>
          <w:rFonts w:asciiTheme="minorEastAsia" w:eastAsiaTheme="minorEastAsia" w:hAnsiTheme="minorEastAsia" w:hint="eastAsia"/>
          <w:sz w:val="24"/>
          <w:szCs w:val="24"/>
        </w:rPr>
        <w:t>取决于具体的应用。</w:t>
      </w:r>
      <w:r w:rsidR="00C974CB" w:rsidRPr="009F5ABB">
        <w:rPr>
          <w:rFonts w:asciiTheme="minorEastAsia" w:eastAsiaTheme="minorEastAsia" w:hAnsiTheme="minorEastAsia" w:hint="eastAsia"/>
          <w:sz w:val="24"/>
          <w:szCs w:val="24"/>
        </w:rPr>
        <w:t>跨所有轨迹的</w:t>
      </w:r>
      <w:r w:rsidRPr="009F5ABB">
        <w:rPr>
          <w:rFonts w:asciiTheme="minorEastAsia" w:eastAsiaTheme="minorEastAsia" w:hAnsiTheme="minorEastAsia" w:hint="eastAsia"/>
          <w:sz w:val="24"/>
          <w:szCs w:val="24"/>
        </w:rPr>
        <w:t>平均</w:t>
      </w:r>
      <w:r w:rsidR="00C974CB" w:rsidRPr="009F5ABB">
        <w:rPr>
          <w:rFonts w:asciiTheme="minorEastAsia" w:eastAsiaTheme="minorEastAsia" w:hAnsiTheme="minorEastAsia" w:hint="eastAsia"/>
          <w:sz w:val="24"/>
          <w:szCs w:val="24"/>
        </w:rPr>
        <w:t>精度是</w:t>
      </w:r>
      <w:r w:rsidRPr="009F5ABB">
        <w:rPr>
          <w:rFonts w:asciiTheme="minorEastAsia" w:eastAsiaTheme="minorEastAsia" w:hAnsiTheme="minorEastAsia" w:hint="eastAsia"/>
          <w:sz w:val="24"/>
          <w:szCs w:val="24"/>
        </w:rPr>
        <w:t>86.5％。虽然一些</w:t>
      </w:r>
      <w:r w:rsidR="00C974CB" w:rsidRPr="009F5ABB">
        <w:rPr>
          <w:rFonts w:asciiTheme="minorEastAsia" w:eastAsiaTheme="minorEastAsia" w:hAnsiTheme="minorEastAsia" w:hint="eastAsia"/>
          <w:sz w:val="24"/>
          <w:szCs w:val="24"/>
        </w:rPr>
        <w:t>应用似乎有更多的特征属性，能被</w:t>
      </w:r>
      <w:r w:rsidRPr="009F5ABB">
        <w:rPr>
          <w:rFonts w:asciiTheme="minorEastAsia" w:eastAsiaTheme="minorEastAsia" w:hAnsiTheme="minorEastAsia" w:hint="eastAsia"/>
          <w:sz w:val="24"/>
          <w:szCs w:val="24"/>
        </w:rPr>
        <w:t>很好地分离</w:t>
      </w:r>
      <w:r w:rsidR="00C974CB" w:rsidRPr="009F5ABB">
        <w:rPr>
          <w:rFonts w:asciiTheme="minorEastAsia" w:eastAsiaTheme="minorEastAsia" w:hAnsiTheme="minorEastAsia" w:hint="eastAsia"/>
          <w:sz w:val="24"/>
          <w:szCs w:val="24"/>
        </w:rPr>
        <w:t>，其他一些混杂的更难被识别出</w:t>
      </w:r>
      <w:r w:rsidRPr="009F5ABB">
        <w:rPr>
          <w:rFonts w:asciiTheme="minorEastAsia" w:eastAsiaTheme="minorEastAsia" w:hAnsiTheme="minorEastAsia" w:hint="eastAsia"/>
          <w:sz w:val="24"/>
          <w:szCs w:val="24"/>
        </w:rPr>
        <w:t>。</w:t>
      </w:r>
    </w:p>
    <w:p w:rsidR="00997CB9" w:rsidRPr="009F5ABB" w:rsidRDefault="00997CB9" w:rsidP="009F5ABB">
      <w:pPr>
        <w:ind w:firstLine="480"/>
        <w:rPr>
          <w:rFonts w:asciiTheme="minorEastAsia" w:eastAsiaTheme="minorEastAsia" w:hAnsiTheme="minorEastAsia"/>
          <w:sz w:val="24"/>
          <w:szCs w:val="24"/>
        </w:rPr>
      </w:pPr>
      <w:r w:rsidRPr="009F5ABB">
        <w:rPr>
          <w:rFonts w:asciiTheme="minorEastAsia" w:eastAsiaTheme="minorEastAsia" w:hAnsiTheme="minorEastAsia" w:hint="eastAsia"/>
          <w:sz w:val="24"/>
          <w:szCs w:val="24"/>
        </w:rPr>
        <w:t>我们计划用更多的流量和应用来评估方法。使用</w:t>
      </w:r>
      <w:r w:rsidR="00B305E9" w:rsidRPr="009F5ABB">
        <w:rPr>
          <w:rFonts w:asciiTheme="minorEastAsia" w:eastAsiaTheme="minorEastAsia" w:hAnsiTheme="minorEastAsia" w:hint="eastAsia"/>
          <w:sz w:val="24"/>
          <w:szCs w:val="24"/>
        </w:rPr>
        <w:t>含有效载荷的</w:t>
      </w:r>
      <w:r w:rsidRPr="009F5ABB">
        <w:rPr>
          <w:rFonts w:asciiTheme="minorEastAsia" w:eastAsiaTheme="minorEastAsia" w:hAnsiTheme="minorEastAsia" w:hint="eastAsia"/>
          <w:sz w:val="24"/>
          <w:szCs w:val="24"/>
        </w:rPr>
        <w:t>数据包</w:t>
      </w:r>
      <w:r w:rsidR="00B305E9" w:rsidRPr="009F5ABB">
        <w:rPr>
          <w:rFonts w:asciiTheme="minorEastAsia" w:eastAsiaTheme="minorEastAsia" w:hAnsiTheme="minorEastAsia" w:hint="eastAsia"/>
          <w:sz w:val="24"/>
          <w:szCs w:val="24"/>
        </w:rPr>
        <w:t>轨迹或流量数据会提高评估</w:t>
      </w:r>
      <w:r w:rsidRPr="009F5ABB">
        <w:rPr>
          <w:rFonts w:asciiTheme="minorEastAsia" w:eastAsiaTheme="minorEastAsia" w:hAnsiTheme="minorEastAsia" w:hint="eastAsia"/>
          <w:sz w:val="24"/>
          <w:szCs w:val="24"/>
        </w:rPr>
        <w:t>，其中</w:t>
      </w:r>
      <w:r w:rsidR="00B305E9" w:rsidRPr="009F5ABB">
        <w:rPr>
          <w:rFonts w:asciiTheme="minorEastAsia" w:eastAsiaTheme="minorEastAsia" w:hAnsiTheme="minorEastAsia" w:hint="eastAsia"/>
          <w:sz w:val="24"/>
          <w:szCs w:val="24"/>
        </w:rPr>
        <w:t>，</w:t>
      </w:r>
      <w:r w:rsidRPr="009F5ABB">
        <w:rPr>
          <w:rFonts w:asciiTheme="minorEastAsia" w:eastAsiaTheme="minorEastAsia" w:hAnsiTheme="minorEastAsia" w:hint="eastAsia"/>
          <w:sz w:val="24"/>
          <w:szCs w:val="24"/>
        </w:rPr>
        <w:t>应用程序已经确定</w:t>
      </w:r>
      <w:r w:rsidR="00B305E9" w:rsidRPr="009F5ABB">
        <w:rPr>
          <w:rFonts w:asciiTheme="minorEastAsia" w:eastAsiaTheme="minorEastAsia" w:hAnsiTheme="minorEastAsia" w:hint="eastAsia"/>
          <w:sz w:val="24"/>
          <w:szCs w:val="24"/>
        </w:rPr>
        <w:t>。</w:t>
      </w:r>
      <w:r w:rsidRPr="009F5ABB">
        <w:rPr>
          <w:rFonts w:asciiTheme="minorEastAsia" w:eastAsiaTheme="minorEastAsia" w:hAnsiTheme="minorEastAsia" w:hint="eastAsia"/>
          <w:sz w:val="24"/>
          <w:szCs w:val="24"/>
        </w:rPr>
        <w:t>我们</w:t>
      </w:r>
      <w:r w:rsidR="00B305E9" w:rsidRPr="009F5ABB">
        <w:rPr>
          <w:rFonts w:asciiTheme="minorEastAsia" w:eastAsiaTheme="minorEastAsia" w:hAnsiTheme="minorEastAsia" w:hint="eastAsia"/>
          <w:sz w:val="24"/>
          <w:szCs w:val="24"/>
        </w:rPr>
        <w:t>用简单的贝叶斯分类器从事计算我们的</w:t>
      </w:r>
      <w:r w:rsidRPr="009F5ABB">
        <w:rPr>
          <w:rFonts w:asciiTheme="minorEastAsia" w:eastAsiaTheme="minorEastAsia" w:hAnsiTheme="minorEastAsia" w:hint="eastAsia"/>
          <w:sz w:val="24"/>
          <w:szCs w:val="24"/>
        </w:rPr>
        <w:t>算法</w:t>
      </w:r>
      <w:r w:rsidR="00B305E9" w:rsidRPr="009F5ABB">
        <w:rPr>
          <w:rFonts w:asciiTheme="minorEastAsia" w:eastAsiaTheme="minorEastAsia" w:hAnsiTheme="minorEastAsia" w:hint="eastAsia"/>
          <w:sz w:val="24"/>
          <w:szCs w:val="24"/>
        </w:rPr>
        <w:t>，像</w:t>
      </w:r>
      <w:r w:rsidRPr="009F5ABB">
        <w:rPr>
          <w:rFonts w:asciiTheme="minorEastAsia" w:eastAsiaTheme="minorEastAsia" w:hAnsiTheme="minorEastAsia" w:hint="eastAsia"/>
          <w:sz w:val="24"/>
          <w:szCs w:val="24"/>
        </w:rPr>
        <w:t>在[16]中</w:t>
      </w:r>
      <w:r w:rsidR="00B305E9" w:rsidRPr="009F5ABB">
        <w:rPr>
          <w:rFonts w:asciiTheme="minorEastAsia" w:eastAsiaTheme="minorEastAsia" w:hAnsiTheme="minorEastAsia" w:hint="eastAsia"/>
          <w:sz w:val="24"/>
          <w:szCs w:val="24"/>
        </w:rPr>
        <w:t>使用的一样</w:t>
      </w:r>
      <w:r w:rsidRPr="009F5ABB">
        <w:rPr>
          <w:rFonts w:asciiTheme="minorEastAsia" w:eastAsiaTheme="minorEastAsia" w:hAnsiTheme="minorEastAsia" w:hint="eastAsia"/>
          <w:sz w:val="24"/>
          <w:szCs w:val="24"/>
        </w:rPr>
        <w:t>。</w:t>
      </w:r>
    </w:p>
    <w:p w:rsidR="00443FB6" w:rsidRPr="009F5ABB" w:rsidRDefault="00443FB6" w:rsidP="009F5ABB">
      <w:pPr>
        <w:ind w:firstLine="480"/>
        <w:rPr>
          <w:rFonts w:asciiTheme="minorEastAsia" w:eastAsiaTheme="minorEastAsia" w:hAnsiTheme="minorEastAsia"/>
          <w:sz w:val="24"/>
          <w:szCs w:val="24"/>
        </w:rPr>
      </w:pPr>
      <w:r w:rsidRPr="009F5ABB">
        <w:rPr>
          <w:rFonts w:asciiTheme="minorEastAsia" w:eastAsiaTheme="minorEastAsia" w:hAnsiTheme="minorEastAsia" w:hint="eastAsia"/>
          <w:sz w:val="24"/>
          <w:szCs w:val="24"/>
        </w:rPr>
        <w:lastRenderedPageBreak/>
        <w:t>清楚某些应用不能</w:t>
      </w:r>
      <w:r w:rsidR="00B86C41">
        <w:rPr>
          <w:rFonts w:asciiTheme="minorEastAsia" w:eastAsiaTheme="minorEastAsia" w:hAnsiTheme="minorEastAsia" w:hint="eastAsia"/>
          <w:sz w:val="24"/>
          <w:szCs w:val="24"/>
        </w:rPr>
        <w:t>轻易从其他应用中</w:t>
      </w:r>
      <w:r w:rsidRPr="009F5ABB">
        <w:rPr>
          <w:rFonts w:asciiTheme="minorEastAsia" w:eastAsiaTheme="minorEastAsia" w:hAnsiTheme="minorEastAsia" w:hint="eastAsia"/>
          <w:sz w:val="24"/>
          <w:szCs w:val="24"/>
        </w:rPr>
        <w:t>分离的原因，研究新的、更好的流量属性来提高同质性，都是重要的。我们想用，如闲置时间、突发性和从有效载荷信息中以一种协议无关的方式计算的指标，</w:t>
      </w:r>
      <w:r w:rsidR="00D0386C" w:rsidRPr="009F5ABB">
        <w:rPr>
          <w:rFonts w:asciiTheme="minorEastAsia" w:eastAsiaTheme="minorEastAsia" w:hAnsiTheme="minorEastAsia" w:hint="eastAsia"/>
          <w:sz w:val="24"/>
          <w:szCs w:val="24"/>
        </w:rPr>
        <w:t>这样的属性做测试</w:t>
      </w:r>
      <w:r w:rsidRPr="009F5ABB">
        <w:rPr>
          <w:rFonts w:asciiTheme="minorEastAsia" w:eastAsiaTheme="minorEastAsia" w:hAnsiTheme="minorEastAsia" w:hint="eastAsia"/>
          <w:sz w:val="24"/>
          <w:szCs w:val="24"/>
        </w:rPr>
        <w:t>。</w:t>
      </w:r>
    </w:p>
    <w:p w:rsidR="00D0386C" w:rsidRPr="009F5ABB" w:rsidRDefault="00D0386C" w:rsidP="009F5ABB">
      <w:pPr>
        <w:ind w:firstLine="480"/>
        <w:rPr>
          <w:rFonts w:asciiTheme="minorEastAsia" w:eastAsiaTheme="minorEastAsia" w:hAnsiTheme="minorEastAsia"/>
          <w:sz w:val="24"/>
          <w:szCs w:val="24"/>
        </w:rPr>
      </w:pPr>
      <w:r w:rsidRPr="009F5ABB">
        <w:rPr>
          <w:rFonts w:asciiTheme="minorEastAsia" w:eastAsiaTheme="minorEastAsia" w:hAnsiTheme="minorEastAsia" w:hint="eastAsia"/>
          <w:sz w:val="24"/>
          <w:szCs w:val="24"/>
        </w:rPr>
        <w:t>所得分类器的精度和检索率以及分类器的性能需要评估。目前，我们还没在结果中调查流量取样的效果，尽管值得注意的是，任何类型数据集的选择已经代表抽样的某种形式。在高速网络中，数据包样本的使用是不可避免的，知道抽样误差如何影响流量属性是很重要的（见[24]）。另一个有趣</w:t>
      </w:r>
      <w:r w:rsidR="00E8016F" w:rsidRPr="009F5ABB">
        <w:rPr>
          <w:rFonts w:asciiTheme="minorEastAsia" w:eastAsiaTheme="minorEastAsia" w:hAnsiTheme="minorEastAsia" w:hint="eastAsia"/>
          <w:sz w:val="24"/>
          <w:szCs w:val="24"/>
        </w:rPr>
        <w:t>的</w:t>
      </w:r>
      <w:r w:rsidRPr="009F5ABB">
        <w:rPr>
          <w:rFonts w:asciiTheme="minorEastAsia" w:eastAsiaTheme="minorEastAsia" w:hAnsiTheme="minorEastAsia" w:hint="eastAsia"/>
          <w:sz w:val="24"/>
          <w:szCs w:val="24"/>
        </w:rPr>
        <w:t>问题是，</w:t>
      </w:r>
      <w:r w:rsidR="008B54E0" w:rsidRPr="009F5ABB">
        <w:rPr>
          <w:rFonts w:asciiTheme="minorEastAsia" w:eastAsiaTheme="minorEastAsia" w:hAnsiTheme="minorEastAsia" w:hint="eastAsia"/>
          <w:sz w:val="24"/>
          <w:szCs w:val="24"/>
        </w:rPr>
        <w:t>对可靠的识别来说，需要一个流量的多少数据包</w:t>
      </w:r>
      <w:r w:rsidRPr="009F5ABB">
        <w:rPr>
          <w:rFonts w:asciiTheme="minorEastAsia" w:eastAsiaTheme="minorEastAsia" w:hAnsiTheme="minorEastAsia" w:hint="eastAsia"/>
          <w:sz w:val="24"/>
          <w:szCs w:val="24"/>
        </w:rPr>
        <w:t>（在大多数情况下</w:t>
      </w:r>
      <w:r w:rsidR="008B54E0" w:rsidRPr="009F5ABB">
        <w:rPr>
          <w:rFonts w:asciiTheme="minorEastAsia" w:eastAsiaTheme="minorEastAsia" w:hAnsiTheme="minorEastAsia" w:hint="eastAsia"/>
          <w:sz w:val="24"/>
          <w:szCs w:val="24"/>
        </w:rPr>
        <w:t>，流量</w:t>
      </w:r>
      <w:r w:rsidRPr="009F5ABB">
        <w:rPr>
          <w:rFonts w:asciiTheme="minorEastAsia" w:eastAsiaTheme="minorEastAsia" w:hAnsiTheme="minorEastAsia" w:hint="eastAsia"/>
          <w:sz w:val="24"/>
          <w:szCs w:val="24"/>
        </w:rPr>
        <w:t>必须尽可能快地</w:t>
      </w:r>
      <w:r w:rsidR="008B54E0" w:rsidRPr="009F5ABB">
        <w:rPr>
          <w:rFonts w:asciiTheme="minorEastAsia" w:eastAsiaTheme="minorEastAsia" w:hAnsiTheme="minorEastAsia" w:hint="eastAsia"/>
          <w:sz w:val="24"/>
          <w:szCs w:val="24"/>
        </w:rPr>
        <w:t>被</w:t>
      </w:r>
      <w:r w:rsidRPr="009F5ABB">
        <w:rPr>
          <w:rFonts w:asciiTheme="minorEastAsia" w:eastAsiaTheme="minorEastAsia" w:hAnsiTheme="minorEastAsia" w:hint="eastAsia"/>
          <w:sz w:val="24"/>
          <w:szCs w:val="24"/>
        </w:rPr>
        <w:t>分类）</w:t>
      </w:r>
      <w:r w:rsidR="008B54E0" w:rsidRPr="009F5ABB">
        <w:rPr>
          <w:rFonts w:asciiTheme="minorEastAsia" w:eastAsiaTheme="minorEastAsia" w:hAnsiTheme="minorEastAsia" w:hint="eastAsia"/>
          <w:sz w:val="24"/>
          <w:szCs w:val="24"/>
        </w:rPr>
        <w:t>，随着时间的推移</w:t>
      </w:r>
      <w:r w:rsidRPr="009F5ABB">
        <w:rPr>
          <w:rFonts w:asciiTheme="minorEastAsia" w:eastAsiaTheme="minorEastAsia" w:hAnsiTheme="minorEastAsia" w:hint="eastAsia"/>
          <w:sz w:val="24"/>
          <w:szCs w:val="24"/>
        </w:rPr>
        <w:t>分类</w:t>
      </w:r>
      <w:r w:rsidR="008B54E0" w:rsidRPr="009F5ABB">
        <w:rPr>
          <w:rFonts w:asciiTheme="minorEastAsia" w:eastAsiaTheme="minorEastAsia" w:hAnsiTheme="minorEastAsia" w:hint="eastAsia"/>
          <w:sz w:val="24"/>
          <w:szCs w:val="24"/>
        </w:rPr>
        <w:t>是</w:t>
      </w:r>
      <w:r w:rsidRPr="009F5ABB">
        <w:rPr>
          <w:rFonts w:asciiTheme="minorEastAsia" w:eastAsiaTheme="minorEastAsia" w:hAnsiTheme="minorEastAsia" w:hint="eastAsia"/>
          <w:sz w:val="24"/>
          <w:szCs w:val="24"/>
        </w:rPr>
        <w:t>如何稳定</w:t>
      </w:r>
      <w:r w:rsidR="008B54E0" w:rsidRPr="009F5ABB">
        <w:rPr>
          <w:rFonts w:asciiTheme="minorEastAsia" w:eastAsiaTheme="minorEastAsia" w:hAnsiTheme="minorEastAsia" w:hint="eastAsia"/>
          <w:sz w:val="24"/>
          <w:szCs w:val="24"/>
        </w:rPr>
        <w:t>的</w:t>
      </w:r>
      <w:r w:rsidRPr="009F5ABB">
        <w:rPr>
          <w:rFonts w:asciiTheme="minorEastAsia" w:eastAsiaTheme="minorEastAsia" w:hAnsiTheme="minorEastAsia" w:hint="eastAsia"/>
          <w:sz w:val="24"/>
          <w:szCs w:val="24"/>
        </w:rPr>
        <w:t>（预测类应该只</w:t>
      </w:r>
      <w:r w:rsidR="008B54E0" w:rsidRPr="009F5ABB">
        <w:rPr>
          <w:rFonts w:asciiTheme="minorEastAsia" w:eastAsiaTheme="minorEastAsia" w:hAnsiTheme="minorEastAsia" w:hint="eastAsia"/>
          <w:sz w:val="24"/>
          <w:szCs w:val="24"/>
        </w:rPr>
        <w:t>在网络应用改变时改变</w:t>
      </w:r>
      <w:r w:rsidRPr="009F5ABB">
        <w:rPr>
          <w:rFonts w:asciiTheme="minorEastAsia" w:eastAsiaTheme="minorEastAsia" w:hAnsiTheme="minorEastAsia" w:hint="eastAsia"/>
          <w:sz w:val="24"/>
          <w:szCs w:val="24"/>
        </w:rPr>
        <w:t>）。</w:t>
      </w:r>
    </w:p>
    <w:p w:rsidR="00634763" w:rsidRDefault="00634763" w:rsidP="009F5ABB">
      <w:pPr>
        <w:ind w:firstLine="480"/>
        <w:rPr>
          <w:rFonts w:asciiTheme="minorEastAsia" w:eastAsiaTheme="minorEastAsia" w:hAnsiTheme="minorEastAsia" w:hint="eastAsia"/>
          <w:sz w:val="24"/>
          <w:szCs w:val="24"/>
        </w:rPr>
      </w:pPr>
      <w:r w:rsidRPr="009F5ABB">
        <w:rPr>
          <w:rFonts w:asciiTheme="minorEastAsia" w:eastAsiaTheme="minorEastAsia" w:hAnsiTheme="minorEastAsia" w:hint="eastAsia"/>
          <w:sz w:val="24"/>
          <w:szCs w:val="24"/>
        </w:rPr>
        <w:t>大概我们的方法也能用于检测安全事件，如端口扫描或其他恶意流量，但目前，我们还没进入这个领域的研究。另一个有待研究的问题是，根据处理时间和内存消耗来量化性能，调查方法的精度和处理开销</w:t>
      </w:r>
      <w:r w:rsidR="00530E3B" w:rsidRPr="009F5ABB">
        <w:rPr>
          <w:rFonts w:asciiTheme="minorEastAsia" w:eastAsiaTheme="minorEastAsia" w:hAnsiTheme="minorEastAsia" w:hint="eastAsia"/>
          <w:sz w:val="24"/>
          <w:szCs w:val="24"/>
        </w:rPr>
        <w:t>之间的权衡</w:t>
      </w:r>
      <w:r w:rsidRPr="009F5ABB">
        <w:rPr>
          <w:rFonts w:asciiTheme="minorEastAsia" w:eastAsiaTheme="minorEastAsia" w:hAnsiTheme="minorEastAsia" w:hint="eastAsia"/>
          <w:sz w:val="24"/>
          <w:szCs w:val="24"/>
        </w:rPr>
        <w:t>。</w:t>
      </w:r>
    </w:p>
    <w:p w:rsidR="007D48B3" w:rsidRDefault="007D48B3" w:rsidP="007D48B3">
      <w:pPr>
        <w:pStyle w:val="2"/>
        <w:spacing w:beforeLines="100" w:afterLines="100" w:line="360" w:lineRule="auto"/>
        <w:ind w:firstLine="643"/>
        <w:rPr>
          <w:rFonts w:ascii="黑体" w:eastAsia="黑体" w:hAnsi="黑体" w:hint="eastAsia"/>
        </w:rPr>
      </w:pPr>
      <w:r w:rsidRPr="007D48B3">
        <w:rPr>
          <w:rFonts w:ascii="黑体" w:eastAsia="黑体" w:hAnsi="黑体" w:hint="eastAsia"/>
        </w:rPr>
        <w:t>6.参考文献</w:t>
      </w:r>
    </w:p>
    <w:p w:rsidR="007D48B3" w:rsidRPr="000E104B" w:rsidRDefault="00076132" w:rsidP="00076132">
      <w:pPr>
        <w:spacing w:after="0" w:line="240" w:lineRule="auto"/>
        <w:ind w:firstLineChars="0" w:firstLine="0"/>
        <w:rPr>
          <w:rFonts w:ascii="宋体" w:hAnsi="宋体" w:cs="Times New Roman"/>
          <w:sz w:val="24"/>
          <w:szCs w:val="24"/>
        </w:rPr>
      </w:pPr>
      <w:r w:rsidRPr="000E104B">
        <w:rPr>
          <w:rFonts w:ascii="宋体" w:hAnsi="宋体" w:cs="Times New Roman"/>
          <w:sz w:val="24"/>
          <w:szCs w:val="24"/>
        </w:rPr>
        <w:t>[1] IANA</w:t>
      </w:r>
      <w:r w:rsidRPr="000E104B">
        <w:rPr>
          <w:rFonts w:ascii="宋体" w:hAnsi="宋体" w:cs="Times New Roman" w:hint="eastAsia"/>
          <w:sz w:val="24"/>
          <w:szCs w:val="24"/>
        </w:rPr>
        <w:t>,</w:t>
      </w:r>
      <w:r w:rsidR="007D48B3" w:rsidRPr="000E104B">
        <w:rPr>
          <w:rFonts w:ascii="宋体" w:hAnsi="宋体" w:cs="Times New Roman"/>
          <w:sz w:val="24"/>
          <w:szCs w:val="24"/>
        </w:rPr>
        <w:t>http://www.iana.org/assignments/port-numbers(as of August 2005).</w:t>
      </w:r>
    </w:p>
    <w:p w:rsidR="007D48B3" w:rsidRPr="000E104B" w:rsidRDefault="00076132" w:rsidP="00076132">
      <w:pPr>
        <w:spacing w:after="0" w:line="240" w:lineRule="auto"/>
        <w:ind w:firstLineChars="0" w:firstLine="0"/>
        <w:rPr>
          <w:rFonts w:ascii="宋体" w:hAnsi="宋体" w:cs="Times New Roman"/>
          <w:sz w:val="24"/>
          <w:szCs w:val="24"/>
        </w:rPr>
      </w:pPr>
      <w:r w:rsidRPr="000E104B">
        <w:rPr>
          <w:rFonts w:ascii="宋体" w:hAnsi="宋体" w:cs="Times New Roman"/>
          <w:sz w:val="24"/>
          <w:szCs w:val="24"/>
        </w:rPr>
        <w:t>[2] Ports database,http://www.portsdb.org/</w:t>
      </w:r>
      <w:r w:rsidR="007D48B3" w:rsidRPr="000E104B">
        <w:rPr>
          <w:rFonts w:ascii="宋体" w:hAnsi="宋体" w:cs="Times New Roman"/>
          <w:sz w:val="24"/>
          <w:szCs w:val="24"/>
        </w:rPr>
        <w:t>(as of August</w:t>
      </w:r>
      <w:r w:rsidR="007D48B3" w:rsidRPr="000E104B">
        <w:rPr>
          <w:rFonts w:ascii="宋体" w:hAnsi="宋体" w:cs="Times New Roman" w:hint="eastAsia"/>
          <w:sz w:val="24"/>
          <w:szCs w:val="24"/>
        </w:rPr>
        <w:t xml:space="preserve"> </w:t>
      </w:r>
      <w:r w:rsidR="007D48B3" w:rsidRPr="000E104B">
        <w:rPr>
          <w:rFonts w:ascii="宋体" w:hAnsi="宋体" w:cs="Times New Roman"/>
          <w:sz w:val="24"/>
          <w:szCs w:val="24"/>
        </w:rPr>
        <w:t>2005).</w:t>
      </w:r>
    </w:p>
    <w:p w:rsidR="007D48B3" w:rsidRPr="000E104B" w:rsidRDefault="00076132" w:rsidP="00076132">
      <w:pPr>
        <w:spacing w:after="0" w:line="240" w:lineRule="auto"/>
        <w:ind w:firstLineChars="0" w:firstLine="0"/>
        <w:rPr>
          <w:rFonts w:ascii="宋体" w:hAnsi="宋体" w:cs="Times New Roman"/>
          <w:sz w:val="24"/>
          <w:szCs w:val="24"/>
        </w:rPr>
      </w:pPr>
      <w:r w:rsidRPr="000E104B">
        <w:rPr>
          <w:rFonts w:ascii="宋体" w:hAnsi="宋体" w:cs="Times New Roman"/>
          <w:sz w:val="24"/>
          <w:szCs w:val="24"/>
        </w:rPr>
        <w:t>[3] Cisco IOS Documentation,</w:t>
      </w:r>
      <w:r w:rsidR="007D48B3" w:rsidRPr="000E104B">
        <w:rPr>
          <w:rFonts w:ascii="宋体" w:hAnsi="宋体" w:cs="Times New Roman"/>
          <w:sz w:val="24"/>
          <w:szCs w:val="24"/>
        </w:rPr>
        <w:t>“Network-Based</w:t>
      </w:r>
      <w:r w:rsidR="007D48B3" w:rsidRPr="000E104B">
        <w:rPr>
          <w:rFonts w:ascii="宋体" w:hAnsi="宋体" w:cs="Times New Roman" w:hint="eastAsia"/>
          <w:sz w:val="24"/>
          <w:szCs w:val="24"/>
        </w:rPr>
        <w:t xml:space="preserve"> </w:t>
      </w:r>
      <w:r w:rsidRPr="000E104B">
        <w:rPr>
          <w:rFonts w:ascii="宋体" w:hAnsi="宋体" w:cs="Times New Roman"/>
          <w:sz w:val="24"/>
          <w:szCs w:val="24"/>
        </w:rPr>
        <w:t>Application Recognition and</w:t>
      </w:r>
      <w:r w:rsidRPr="000E104B">
        <w:rPr>
          <w:rFonts w:ascii="宋体" w:hAnsi="宋体" w:cs="Times New Roman" w:hint="eastAsia"/>
          <w:sz w:val="24"/>
          <w:szCs w:val="24"/>
        </w:rPr>
        <w:t xml:space="preserve"> </w:t>
      </w:r>
      <w:r w:rsidR="007D48B3" w:rsidRPr="000E104B">
        <w:rPr>
          <w:rFonts w:ascii="宋体" w:hAnsi="宋体" w:cs="Times New Roman"/>
          <w:sz w:val="24"/>
          <w:szCs w:val="24"/>
        </w:rPr>
        <w:t>Distr</w:t>
      </w:r>
      <w:r w:rsidRPr="000E104B">
        <w:rPr>
          <w:rFonts w:ascii="宋体" w:hAnsi="宋体" w:cs="Times New Roman"/>
          <w:sz w:val="24"/>
          <w:szCs w:val="24"/>
        </w:rPr>
        <w:t>ibuted</w:t>
      </w:r>
      <w:r w:rsidRPr="000E104B">
        <w:rPr>
          <w:rFonts w:ascii="宋体" w:hAnsi="宋体" w:cs="Times New Roman" w:hint="eastAsia"/>
          <w:sz w:val="24"/>
          <w:szCs w:val="24"/>
        </w:rPr>
        <w:t xml:space="preserve"> </w:t>
      </w:r>
      <w:r w:rsidRPr="000E104B">
        <w:rPr>
          <w:rFonts w:ascii="宋体" w:hAnsi="宋体" w:cs="Times New Roman"/>
          <w:sz w:val="24"/>
          <w:szCs w:val="24"/>
        </w:rPr>
        <w:t>Network</w:t>
      </w:r>
      <w:r w:rsidRPr="000E104B">
        <w:rPr>
          <w:rFonts w:ascii="宋体" w:hAnsi="宋体" w:cs="Times New Roman" w:hint="eastAsia"/>
          <w:sz w:val="24"/>
          <w:szCs w:val="24"/>
        </w:rPr>
        <w:t>-</w:t>
      </w:r>
      <w:r w:rsidRPr="000E104B">
        <w:rPr>
          <w:rFonts w:ascii="宋体" w:hAnsi="宋体" w:cs="Times New Roman"/>
          <w:sz w:val="24"/>
          <w:szCs w:val="24"/>
        </w:rPr>
        <w:t>Based</w:t>
      </w:r>
      <w:r w:rsidRPr="000E104B">
        <w:rPr>
          <w:rFonts w:ascii="宋体" w:hAnsi="宋体" w:cs="Times New Roman" w:hint="eastAsia"/>
          <w:sz w:val="24"/>
          <w:szCs w:val="24"/>
        </w:rPr>
        <w:t xml:space="preserve"> </w:t>
      </w:r>
      <w:r w:rsidRPr="000E104B">
        <w:rPr>
          <w:rFonts w:ascii="宋体" w:hAnsi="宋体" w:cs="Times New Roman"/>
          <w:sz w:val="24"/>
          <w:szCs w:val="24"/>
        </w:rPr>
        <w:t>Application</w:t>
      </w:r>
      <w:r w:rsidRPr="000E104B">
        <w:rPr>
          <w:rFonts w:ascii="宋体" w:hAnsi="宋体" w:cs="Times New Roman" w:hint="eastAsia"/>
          <w:sz w:val="24"/>
          <w:szCs w:val="24"/>
        </w:rPr>
        <w:t xml:space="preserve"> </w:t>
      </w:r>
      <w:r w:rsidRPr="000E104B">
        <w:rPr>
          <w:rFonts w:ascii="宋体" w:hAnsi="宋体" w:cs="Times New Roman"/>
          <w:sz w:val="24"/>
          <w:szCs w:val="24"/>
        </w:rPr>
        <w:t>Recognition”</w:t>
      </w:r>
      <w:r w:rsidR="007D48B3" w:rsidRPr="000E104B">
        <w:rPr>
          <w:rFonts w:ascii="宋体" w:hAnsi="宋体" w:cs="Times New Roman"/>
          <w:sz w:val="24"/>
          <w:szCs w:val="24"/>
        </w:rPr>
        <w:t>,</w:t>
      </w:r>
      <w:r w:rsidRPr="000E104B">
        <w:rPr>
          <w:rFonts w:ascii="宋体" w:hAnsi="宋体" w:cs="Times New Roman" w:hint="eastAsia"/>
          <w:sz w:val="24"/>
          <w:szCs w:val="24"/>
        </w:rPr>
        <w:t xml:space="preserve"> </w:t>
      </w:r>
      <w:r w:rsidR="007D48B3" w:rsidRPr="000E104B">
        <w:rPr>
          <w:rFonts w:ascii="宋体" w:hAnsi="宋体" w:cs="Times New Roman"/>
          <w:sz w:val="24"/>
          <w:szCs w:val="24"/>
        </w:rPr>
        <w:t>http://www.cisco.com/univercd/cc/td/doc/product/software/ios122/122newft/122t/122t8/dtnbarad.htm (as of</w:t>
      </w:r>
      <w:r w:rsidR="007D48B3" w:rsidRPr="000E104B">
        <w:rPr>
          <w:rFonts w:ascii="宋体" w:hAnsi="宋体" w:cs="Times New Roman" w:hint="eastAsia"/>
          <w:sz w:val="24"/>
          <w:szCs w:val="24"/>
        </w:rPr>
        <w:t xml:space="preserve"> </w:t>
      </w:r>
      <w:r w:rsidR="007D48B3" w:rsidRPr="000E104B">
        <w:rPr>
          <w:rFonts w:ascii="宋体" w:hAnsi="宋体" w:cs="Times New Roman"/>
          <w:sz w:val="24"/>
          <w:szCs w:val="24"/>
        </w:rPr>
        <w:t>August 2005).</w:t>
      </w:r>
    </w:p>
    <w:p w:rsidR="007D48B3" w:rsidRPr="000E104B" w:rsidRDefault="00076132" w:rsidP="00076132">
      <w:pPr>
        <w:spacing w:after="0" w:line="240" w:lineRule="auto"/>
        <w:ind w:firstLineChars="0" w:firstLine="0"/>
        <w:rPr>
          <w:rFonts w:ascii="宋体" w:hAnsi="宋体" w:cs="Times New Roman"/>
          <w:sz w:val="24"/>
          <w:szCs w:val="24"/>
        </w:rPr>
      </w:pPr>
      <w:r w:rsidRPr="000E104B">
        <w:rPr>
          <w:rFonts w:ascii="宋体" w:hAnsi="宋体" w:cs="Times New Roman"/>
          <w:sz w:val="24"/>
          <w:szCs w:val="24"/>
        </w:rPr>
        <w:t xml:space="preserve">[4] S. Sen, </w:t>
      </w:r>
      <w:r w:rsidRPr="000E104B">
        <w:rPr>
          <w:rFonts w:ascii="宋体" w:hAnsi="宋体" w:cs="Times New Roman" w:hint="eastAsia"/>
          <w:sz w:val="24"/>
          <w:szCs w:val="24"/>
        </w:rPr>
        <w:t>O</w:t>
      </w:r>
      <w:r w:rsidR="007D48B3" w:rsidRPr="000E104B">
        <w:rPr>
          <w:rFonts w:ascii="宋体" w:hAnsi="宋体" w:cs="Times New Roman"/>
          <w:sz w:val="24"/>
          <w:szCs w:val="24"/>
        </w:rPr>
        <w:t>. Spatscheck, D. Wang, “Accurate, ScalableIn-Network Identification of P2P Traffic UsingApplication Signatures”, WWW 2004, New York,USA, May 2004.</w:t>
      </w:r>
    </w:p>
    <w:p w:rsidR="007D48B3" w:rsidRPr="000E104B" w:rsidRDefault="007D48B3" w:rsidP="00076132">
      <w:pPr>
        <w:spacing w:after="0" w:line="240" w:lineRule="auto"/>
        <w:ind w:firstLineChars="0" w:firstLine="0"/>
        <w:rPr>
          <w:rFonts w:ascii="宋体" w:hAnsi="宋体" w:cs="Times New Roman"/>
          <w:sz w:val="24"/>
          <w:szCs w:val="24"/>
        </w:rPr>
      </w:pPr>
      <w:r w:rsidRPr="000E104B">
        <w:rPr>
          <w:rFonts w:ascii="宋体" w:hAnsi="宋体" w:cs="Times New Roman"/>
          <w:sz w:val="24"/>
          <w:szCs w:val="24"/>
        </w:rPr>
        <w:t>[5] Reno, NV. "An Analysis of Flow Identification in QoS</w:t>
      </w:r>
      <w:r w:rsidR="00076132" w:rsidRPr="000E104B">
        <w:rPr>
          <w:rFonts w:ascii="宋体" w:hAnsi="宋体" w:cs="Times New Roman" w:hint="eastAsia"/>
          <w:sz w:val="24"/>
          <w:szCs w:val="24"/>
        </w:rPr>
        <w:t xml:space="preserve"> </w:t>
      </w:r>
      <w:r w:rsidR="00076132" w:rsidRPr="000E104B">
        <w:rPr>
          <w:rFonts w:ascii="宋体" w:hAnsi="宋体" w:cs="Times New Roman"/>
          <w:sz w:val="24"/>
          <w:szCs w:val="24"/>
        </w:rPr>
        <w:t>Systems",</w:t>
      </w:r>
      <w:r w:rsidR="00076132" w:rsidRPr="000E104B">
        <w:rPr>
          <w:rFonts w:ascii="宋体" w:hAnsi="宋体" w:cs="Times New Roman" w:hint="eastAsia"/>
          <w:sz w:val="24"/>
          <w:szCs w:val="24"/>
        </w:rPr>
        <w:t xml:space="preserve"> </w:t>
      </w:r>
      <w:r w:rsidRPr="000E104B">
        <w:rPr>
          <w:rFonts w:ascii="宋体" w:hAnsi="宋体" w:cs="Times New Roman"/>
          <w:sz w:val="24"/>
          <w:szCs w:val="24"/>
        </w:rPr>
        <w:t>Poster at ACM SIGCSE 2003, Reno, USA,February 2003.</w:t>
      </w:r>
    </w:p>
    <w:p w:rsidR="007D48B3" w:rsidRPr="000E104B" w:rsidRDefault="007D48B3" w:rsidP="00076132">
      <w:pPr>
        <w:spacing w:after="0" w:line="240" w:lineRule="auto"/>
        <w:ind w:firstLineChars="0" w:firstLine="0"/>
        <w:rPr>
          <w:rFonts w:ascii="宋体" w:hAnsi="宋体" w:cs="Times New Roman"/>
          <w:sz w:val="24"/>
          <w:szCs w:val="24"/>
        </w:rPr>
      </w:pPr>
      <w:r w:rsidRPr="000E104B">
        <w:rPr>
          <w:rFonts w:ascii="宋体" w:hAnsi="宋体" w:cs="Times New Roman"/>
          <w:sz w:val="24"/>
          <w:szCs w:val="24"/>
        </w:rPr>
        <w:t>[6] K. Lan, J. Heidemann, “On the correlation of Internet</w:t>
      </w:r>
      <w:r w:rsidR="00076132" w:rsidRPr="000E104B">
        <w:rPr>
          <w:rFonts w:ascii="宋体" w:hAnsi="宋体" w:cs="Times New Roman" w:hint="eastAsia"/>
          <w:sz w:val="24"/>
          <w:szCs w:val="24"/>
        </w:rPr>
        <w:t xml:space="preserve"> </w:t>
      </w:r>
      <w:r w:rsidR="00076132" w:rsidRPr="000E104B">
        <w:rPr>
          <w:rFonts w:ascii="宋体" w:hAnsi="宋体" w:cs="Times New Roman"/>
          <w:sz w:val="24"/>
          <w:szCs w:val="24"/>
        </w:rPr>
        <w:t>flow</w:t>
      </w:r>
      <w:r w:rsidR="00076132" w:rsidRPr="000E104B">
        <w:rPr>
          <w:rFonts w:ascii="宋体" w:hAnsi="宋体" w:cs="Times New Roman" w:hint="eastAsia"/>
          <w:sz w:val="24"/>
          <w:szCs w:val="24"/>
        </w:rPr>
        <w:t xml:space="preserve"> </w:t>
      </w:r>
      <w:r w:rsidRPr="000E104B">
        <w:rPr>
          <w:rFonts w:ascii="宋体" w:hAnsi="宋体" w:cs="Times New Roman"/>
          <w:sz w:val="24"/>
          <w:szCs w:val="24"/>
        </w:rPr>
        <w:t>characteristics”, Technical Report ISI-TR-574,</w:t>
      </w:r>
      <w:r w:rsidR="00076132" w:rsidRPr="000E104B">
        <w:rPr>
          <w:rFonts w:ascii="宋体" w:hAnsi="宋体" w:cs="Times New Roman"/>
          <w:sz w:val="24"/>
          <w:szCs w:val="24"/>
        </w:rPr>
        <w:t>USC/Information</w:t>
      </w:r>
      <w:r w:rsidR="00076132" w:rsidRPr="000E104B">
        <w:rPr>
          <w:rFonts w:ascii="宋体" w:hAnsi="宋体" w:cs="Times New Roman" w:hint="eastAsia"/>
          <w:sz w:val="24"/>
          <w:szCs w:val="24"/>
        </w:rPr>
        <w:t xml:space="preserve"> </w:t>
      </w:r>
      <w:r w:rsidRPr="000E104B">
        <w:rPr>
          <w:rFonts w:ascii="宋体" w:hAnsi="宋体" w:cs="Times New Roman"/>
          <w:sz w:val="24"/>
          <w:szCs w:val="24"/>
        </w:rPr>
        <w:t>Sciences Institute, July, 2003.</w:t>
      </w:r>
    </w:p>
    <w:p w:rsidR="007D48B3" w:rsidRPr="000E104B" w:rsidRDefault="007D48B3" w:rsidP="00076132">
      <w:pPr>
        <w:spacing w:after="0" w:line="240" w:lineRule="auto"/>
        <w:ind w:firstLineChars="0" w:firstLine="0"/>
        <w:rPr>
          <w:rFonts w:ascii="宋体" w:hAnsi="宋体" w:cs="Times New Roman" w:hint="eastAsia"/>
          <w:sz w:val="24"/>
          <w:szCs w:val="24"/>
        </w:rPr>
      </w:pPr>
      <w:r w:rsidRPr="000E104B">
        <w:rPr>
          <w:rFonts w:ascii="宋体" w:hAnsi="宋体" w:cs="Times New Roman"/>
          <w:sz w:val="24"/>
          <w:szCs w:val="24"/>
        </w:rPr>
        <w:t>[7] K. Claffy, H.-W. Braun, G. Polyzos, “Internet Traffic</w:t>
      </w:r>
      <w:r w:rsidR="00076132" w:rsidRPr="000E104B">
        <w:rPr>
          <w:rFonts w:ascii="宋体" w:hAnsi="宋体" w:cs="Times New Roman" w:hint="eastAsia"/>
          <w:sz w:val="24"/>
          <w:szCs w:val="24"/>
        </w:rPr>
        <w:t xml:space="preserve"> </w:t>
      </w:r>
      <w:r w:rsidRPr="000E104B">
        <w:rPr>
          <w:rFonts w:ascii="宋体" w:hAnsi="宋体" w:cs="Times New Roman"/>
          <w:sz w:val="24"/>
          <w:szCs w:val="24"/>
        </w:rPr>
        <w:t>Profiling”,</w:t>
      </w:r>
      <w:r w:rsidR="00076132" w:rsidRPr="000E104B">
        <w:rPr>
          <w:rFonts w:ascii="宋体" w:hAnsi="宋体" w:cs="Times New Roman"/>
          <w:sz w:val="24"/>
          <w:szCs w:val="24"/>
        </w:rPr>
        <w:t xml:space="preserve"> CAIDA, San Diego Supercomputer</w:t>
      </w:r>
      <w:r w:rsidR="00076132" w:rsidRPr="000E104B">
        <w:rPr>
          <w:rFonts w:ascii="宋体" w:hAnsi="宋体" w:cs="Times New Roman" w:hint="eastAsia"/>
          <w:sz w:val="24"/>
          <w:szCs w:val="24"/>
        </w:rPr>
        <w:t xml:space="preserve"> </w:t>
      </w:r>
      <w:r w:rsidRPr="000E104B">
        <w:rPr>
          <w:rFonts w:ascii="宋体" w:hAnsi="宋体" w:cs="Times New Roman"/>
          <w:sz w:val="24"/>
          <w:szCs w:val="24"/>
        </w:rPr>
        <w:t>Center,http://www.caida.org/ outreach/papers/1994/itf/ , 1994.</w:t>
      </w:r>
    </w:p>
    <w:p w:rsidR="003A1499" w:rsidRPr="000E104B" w:rsidRDefault="00076132" w:rsidP="00371080">
      <w:pPr>
        <w:spacing w:after="0" w:line="240" w:lineRule="auto"/>
        <w:ind w:firstLineChars="0" w:firstLine="0"/>
        <w:rPr>
          <w:rFonts w:ascii="宋体" w:hAnsi="宋体" w:cs="Times New Roman"/>
          <w:sz w:val="24"/>
          <w:szCs w:val="24"/>
        </w:rPr>
      </w:pPr>
      <w:r w:rsidRPr="000E104B">
        <w:rPr>
          <w:rFonts w:ascii="宋体" w:hAnsi="宋体" w:cs="Times New Roman"/>
          <w:sz w:val="24"/>
          <w:szCs w:val="24"/>
        </w:rPr>
        <w:t>[8] Tom M. Mitchell, “Machine Learning”, McGraw-Hill</w:t>
      </w:r>
      <w:r w:rsidRPr="000E104B">
        <w:rPr>
          <w:rFonts w:ascii="宋体" w:hAnsi="宋体" w:cs="Times New Roman" w:hint="eastAsia"/>
          <w:sz w:val="24"/>
          <w:szCs w:val="24"/>
        </w:rPr>
        <w:t xml:space="preserve"> </w:t>
      </w:r>
      <w:r w:rsidRPr="000E104B">
        <w:rPr>
          <w:rFonts w:ascii="宋体" w:hAnsi="宋体" w:cs="Times New Roman"/>
          <w:sz w:val="24"/>
          <w:szCs w:val="24"/>
        </w:rPr>
        <w:t>Education (ISE Editions), December 1997.</w:t>
      </w:r>
      <w:r w:rsidRPr="000E104B">
        <w:rPr>
          <w:rFonts w:ascii="宋体" w:hAnsi="宋体" w:cs="Times New Roman"/>
          <w:sz w:val="24"/>
          <w:szCs w:val="24"/>
        </w:rPr>
        <w:br/>
      </w:r>
      <w:r w:rsidRPr="000E104B">
        <w:rPr>
          <w:rFonts w:ascii="宋体" w:hAnsi="宋体" w:cs="Times New Roman"/>
          <w:sz w:val="24"/>
          <w:szCs w:val="24"/>
        </w:rPr>
        <w:lastRenderedPageBreak/>
        <w:t>[9] Tom M. Mitchell, “Does Machine Learning Really</w:t>
      </w:r>
      <w:r w:rsidRPr="000E104B">
        <w:rPr>
          <w:rFonts w:ascii="宋体" w:hAnsi="宋体" w:cs="Times New Roman" w:hint="eastAsia"/>
          <w:sz w:val="24"/>
          <w:szCs w:val="24"/>
        </w:rPr>
        <w:t xml:space="preserve"> </w:t>
      </w:r>
      <w:r w:rsidRPr="000E104B">
        <w:rPr>
          <w:rFonts w:ascii="宋体" w:hAnsi="宋体" w:cs="Times New Roman"/>
          <w:sz w:val="24"/>
          <w:szCs w:val="24"/>
        </w:rPr>
        <w:t>Work?”, AI Magazine 18(3), pp. 11-20, 1997.</w:t>
      </w:r>
      <w:r w:rsidRPr="000E104B">
        <w:rPr>
          <w:rFonts w:ascii="宋体" w:hAnsi="宋体" w:cs="Times New Roman"/>
          <w:sz w:val="24"/>
          <w:szCs w:val="24"/>
        </w:rPr>
        <w:br/>
        <w:t>[10] J. Frank, “Machine Learning and Intrusion Detection:Current and Future Directions”, Proceedings of the</w:t>
      </w:r>
      <w:r w:rsidRPr="000E104B">
        <w:rPr>
          <w:rFonts w:ascii="宋体" w:hAnsi="宋体" w:cs="Times New Roman" w:hint="eastAsia"/>
          <w:sz w:val="24"/>
          <w:szCs w:val="24"/>
        </w:rPr>
        <w:t xml:space="preserve"> </w:t>
      </w:r>
      <w:r w:rsidRPr="000E104B">
        <w:rPr>
          <w:rFonts w:ascii="宋体" w:hAnsi="宋体" w:cs="Times New Roman"/>
          <w:sz w:val="24"/>
          <w:szCs w:val="24"/>
        </w:rPr>
        <w:t>National 17th Computer Security Conference, 1994.</w:t>
      </w:r>
      <w:r w:rsidRPr="000E104B">
        <w:rPr>
          <w:rFonts w:ascii="宋体" w:hAnsi="宋体" w:cs="Times New Roman"/>
          <w:sz w:val="24"/>
          <w:szCs w:val="24"/>
        </w:rPr>
        <w:br/>
        <w:t>[11] T. Dunnigan, G. Ostrouchov, “Flow Characterization</w:t>
      </w:r>
      <w:r w:rsidRPr="000E104B">
        <w:rPr>
          <w:rFonts w:ascii="宋体" w:hAnsi="宋体" w:cs="Times New Roman" w:hint="eastAsia"/>
          <w:sz w:val="24"/>
          <w:szCs w:val="24"/>
        </w:rPr>
        <w:t xml:space="preserve"> </w:t>
      </w:r>
      <w:r w:rsidRPr="000E104B">
        <w:rPr>
          <w:rFonts w:ascii="宋体" w:hAnsi="宋体" w:cs="Times New Roman"/>
          <w:sz w:val="24"/>
          <w:szCs w:val="24"/>
        </w:rPr>
        <w:t>for Intrusion Detection”, Oak Ridge National</w:t>
      </w:r>
      <w:r w:rsidRPr="000E104B">
        <w:rPr>
          <w:rFonts w:ascii="宋体" w:hAnsi="宋体" w:cs="Times New Roman" w:hint="eastAsia"/>
          <w:sz w:val="24"/>
          <w:szCs w:val="24"/>
        </w:rPr>
        <w:t xml:space="preserve"> </w:t>
      </w:r>
      <w:r w:rsidRPr="000E104B">
        <w:rPr>
          <w:rFonts w:ascii="宋体" w:hAnsi="宋体" w:cs="Times New Roman"/>
          <w:sz w:val="24"/>
          <w:szCs w:val="24"/>
        </w:rPr>
        <w:t>Laboratory, Technical Report,http://www.csm.ornl.gov/~ost/id/tm.ps, November</w:t>
      </w:r>
      <w:r w:rsidRPr="000E104B">
        <w:rPr>
          <w:rFonts w:ascii="宋体" w:hAnsi="宋体" w:cs="Times New Roman" w:hint="eastAsia"/>
          <w:sz w:val="24"/>
          <w:szCs w:val="24"/>
        </w:rPr>
        <w:t xml:space="preserve"> </w:t>
      </w:r>
      <w:r w:rsidRPr="000E104B">
        <w:rPr>
          <w:rFonts w:ascii="宋体" w:hAnsi="宋体" w:cs="Times New Roman"/>
          <w:sz w:val="24"/>
          <w:szCs w:val="24"/>
        </w:rPr>
        <w:t>2000.</w:t>
      </w:r>
      <w:r w:rsidRPr="000E104B">
        <w:rPr>
          <w:rFonts w:ascii="宋体" w:hAnsi="宋体" w:cs="Times New Roman"/>
          <w:sz w:val="24"/>
          <w:szCs w:val="24"/>
        </w:rPr>
        <w:br/>
        <w:t>[12] M. Roughan, S. Sen, O. Spatscheck, N. Duffield,“Class-of-Service Mapping for QoS: A statistical</w:t>
      </w:r>
      <w:r w:rsidRPr="000E104B">
        <w:rPr>
          <w:rFonts w:ascii="宋体" w:hAnsi="宋体" w:cs="Times New Roman" w:hint="eastAsia"/>
          <w:sz w:val="24"/>
          <w:szCs w:val="24"/>
        </w:rPr>
        <w:t xml:space="preserve"> </w:t>
      </w:r>
      <w:r w:rsidRPr="000E104B">
        <w:rPr>
          <w:rFonts w:ascii="宋体" w:hAnsi="宋体" w:cs="Times New Roman"/>
          <w:sz w:val="24"/>
          <w:szCs w:val="24"/>
        </w:rPr>
        <w:t>signature-based approach to IP traffic classification,ACM SIGCOMM Internet Measurement Workshop</w:t>
      </w:r>
      <w:r w:rsidRPr="000E104B">
        <w:rPr>
          <w:rFonts w:ascii="宋体" w:hAnsi="宋体" w:cs="Times New Roman" w:hint="eastAsia"/>
          <w:sz w:val="24"/>
          <w:szCs w:val="24"/>
        </w:rPr>
        <w:t xml:space="preserve"> </w:t>
      </w:r>
      <w:r w:rsidRPr="000E104B">
        <w:rPr>
          <w:rFonts w:ascii="宋体" w:hAnsi="宋体" w:cs="Times New Roman"/>
          <w:sz w:val="24"/>
          <w:szCs w:val="24"/>
        </w:rPr>
        <w:t>2004, Taormina, Sicily, Italy, 2004.</w:t>
      </w:r>
      <w:r w:rsidRPr="000E104B">
        <w:rPr>
          <w:rFonts w:ascii="宋体" w:hAnsi="宋体" w:cs="Times New Roman"/>
          <w:sz w:val="24"/>
          <w:szCs w:val="24"/>
        </w:rPr>
        <w:br/>
        <w:t>[13] A. McGregor, M. Hall, P. Lorier, J. Brunskill, “Flow</w:t>
      </w:r>
      <w:r w:rsidRPr="000E104B">
        <w:rPr>
          <w:rFonts w:ascii="宋体" w:hAnsi="宋体" w:cs="Times New Roman" w:hint="eastAsia"/>
          <w:sz w:val="24"/>
          <w:szCs w:val="24"/>
        </w:rPr>
        <w:t xml:space="preserve"> </w:t>
      </w:r>
      <w:r w:rsidRPr="000E104B">
        <w:rPr>
          <w:rFonts w:ascii="宋体" w:hAnsi="宋体" w:cs="Times New Roman"/>
          <w:sz w:val="24"/>
          <w:szCs w:val="24"/>
        </w:rPr>
        <w:t>Clustering Using Machine Learning Techniques”,Passive &amp; Active Measurement</w:t>
      </w:r>
      <w:r w:rsidRPr="000E104B">
        <w:rPr>
          <w:rFonts w:ascii="宋体" w:hAnsi="宋体" w:cs="Times New Roman" w:hint="eastAsia"/>
          <w:sz w:val="24"/>
          <w:szCs w:val="24"/>
        </w:rPr>
        <w:t xml:space="preserve"> </w:t>
      </w:r>
      <w:r w:rsidRPr="000E104B">
        <w:rPr>
          <w:rFonts w:ascii="宋体" w:hAnsi="宋体" w:cs="Times New Roman"/>
          <w:sz w:val="24"/>
          <w:szCs w:val="24"/>
        </w:rPr>
        <w:t>Workshop 2004 (PAM</w:t>
      </w:r>
      <w:r w:rsidRPr="000E104B">
        <w:rPr>
          <w:rFonts w:ascii="宋体" w:hAnsi="宋体" w:cs="Times New Roman" w:hint="eastAsia"/>
          <w:sz w:val="24"/>
          <w:szCs w:val="24"/>
        </w:rPr>
        <w:t xml:space="preserve"> </w:t>
      </w:r>
      <w:r w:rsidRPr="000E104B">
        <w:rPr>
          <w:rFonts w:ascii="宋体" w:hAnsi="宋体" w:cs="Times New Roman"/>
          <w:sz w:val="24"/>
          <w:szCs w:val="24"/>
        </w:rPr>
        <w:t>2004), France, April 19-20, 2004.</w:t>
      </w:r>
      <w:r w:rsidRPr="000E104B">
        <w:rPr>
          <w:rFonts w:ascii="宋体" w:hAnsi="宋体" w:cs="Times New Roman"/>
          <w:sz w:val="24"/>
          <w:szCs w:val="24"/>
        </w:rPr>
        <w:br/>
        <w:t>[14] A. Soule, K. Salamatian, N. Taft, R. Emilion, and K.Papagiannaki, “Flow Classification by Histograms or</w:t>
      </w:r>
      <w:r w:rsidRPr="000E104B">
        <w:rPr>
          <w:rFonts w:ascii="宋体" w:hAnsi="宋体" w:cs="Times New Roman" w:hint="eastAsia"/>
          <w:sz w:val="24"/>
          <w:szCs w:val="24"/>
        </w:rPr>
        <w:t xml:space="preserve"> </w:t>
      </w:r>
      <w:r w:rsidRPr="000E104B">
        <w:rPr>
          <w:rFonts w:ascii="宋体" w:hAnsi="宋体" w:cs="Times New Roman"/>
          <w:sz w:val="24"/>
          <w:szCs w:val="24"/>
        </w:rPr>
        <w:t>How to Go on Safari in the Internet”, In ACM</w:t>
      </w:r>
      <w:r w:rsidRPr="000E104B">
        <w:rPr>
          <w:rFonts w:ascii="宋体" w:hAnsi="宋体" w:cs="Times New Roman" w:hint="eastAsia"/>
          <w:sz w:val="24"/>
          <w:szCs w:val="24"/>
        </w:rPr>
        <w:t xml:space="preserve"> </w:t>
      </w:r>
      <w:r w:rsidRPr="000E104B">
        <w:rPr>
          <w:rFonts w:ascii="宋体" w:hAnsi="宋体" w:cs="Times New Roman"/>
          <w:sz w:val="24"/>
          <w:szCs w:val="24"/>
        </w:rPr>
        <w:t>Sigmetrics, New York, U.S.A., June, 2004.</w:t>
      </w:r>
      <w:r w:rsidRPr="000E104B">
        <w:rPr>
          <w:rFonts w:ascii="宋体" w:hAnsi="宋体" w:cs="Times New Roman"/>
          <w:sz w:val="24"/>
          <w:szCs w:val="24"/>
        </w:rPr>
        <w:br/>
        <w:t>[15] S. Zander, T.T.T. Nguyen, G. Armitage, "Self-learning</w:t>
      </w:r>
      <w:r w:rsidRPr="000E104B">
        <w:rPr>
          <w:rFonts w:ascii="宋体" w:hAnsi="宋体" w:cs="Times New Roman" w:hint="eastAsia"/>
          <w:sz w:val="24"/>
          <w:szCs w:val="24"/>
        </w:rPr>
        <w:t xml:space="preserve"> </w:t>
      </w:r>
      <w:r w:rsidRPr="000E104B">
        <w:rPr>
          <w:rFonts w:ascii="宋体" w:hAnsi="宋体" w:cs="Times New Roman"/>
          <w:sz w:val="24"/>
          <w:szCs w:val="24"/>
        </w:rPr>
        <w:t>IP Traffic Classification based on Statistical Flow</w:t>
      </w:r>
      <w:r w:rsidRPr="000E104B">
        <w:rPr>
          <w:rFonts w:ascii="宋体" w:hAnsi="宋体" w:cs="Times New Roman" w:hint="eastAsia"/>
          <w:sz w:val="24"/>
          <w:szCs w:val="24"/>
        </w:rPr>
        <w:t xml:space="preserve"> </w:t>
      </w:r>
      <w:r w:rsidRPr="000E104B">
        <w:rPr>
          <w:rFonts w:ascii="宋体" w:hAnsi="宋体" w:cs="Times New Roman"/>
          <w:sz w:val="24"/>
          <w:szCs w:val="24"/>
        </w:rPr>
        <w:t>Characteristics", Passive &amp; Active Measurement</w:t>
      </w:r>
      <w:r w:rsidRPr="000E104B">
        <w:rPr>
          <w:rFonts w:ascii="宋体" w:hAnsi="宋体" w:cs="Times New Roman" w:hint="eastAsia"/>
          <w:sz w:val="24"/>
          <w:szCs w:val="24"/>
        </w:rPr>
        <w:t xml:space="preserve"> </w:t>
      </w:r>
      <w:r w:rsidRPr="000E104B">
        <w:rPr>
          <w:rFonts w:ascii="宋体" w:hAnsi="宋体" w:cs="Times New Roman"/>
          <w:sz w:val="24"/>
          <w:szCs w:val="24"/>
        </w:rPr>
        <w:t>Workshop (PAM) 2005, Boston, USA, March/April</w:t>
      </w:r>
      <w:r w:rsidRPr="000E104B">
        <w:rPr>
          <w:rFonts w:ascii="宋体" w:hAnsi="宋体" w:cs="Times New Roman" w:hint="eastAsia"/>
          <w:sz w:val="24"/>
          <w:szCs w:val="24"/>
        </w:rPr>
        <w:t xml:space="preserve"> </w:t>
      </w:r>
      <w:r w:rsidRPr="000E104B">
        <w:rPr>
          <w:rFonts w:ascii="宋体" w:hAnsi="宋体" w:cs="Times New Roman"/>
          <w:sz w:val="24"/>
          <w:szCs w:val="24"/>
        </w:rPr>
        <w:t>2005.</w:t>
      </w:r>
      <w:r w:rsidRPr="000E104B">
        <w:rPr>
          <w:rFonts w:ascii="宋体" w:hAnsi="宋体" w:cs="Times New Roman"/>
          <w:sz w:val="24"/>
          <w:szCs w:val="24"/>
        </w:rPr>
        <w:br/>
        <w:t>[16] D. Zuev, A. Moore, “Traffic Classification using a</w:t>
      </w:r>
      <w:r w:rsidRPr="000E104B">
        <w:rPr>
          <w:rFonts w:ascii="宋体" w:hAnsi="宋体" w:cs="Times New Roman" w:hint="eastAsia"/>
          <w:sz w:val="24"/>
          <w:szCs w:val="24"/>
        </w:rPr>
        <w:t xml:space="preserve"> </w:t>
      </w:r>
      <w:r w:rsidRPr="000E104B">
        <w:rPr>
          <w:rFonts w:ascii="宋体" w:hAnsi="宋体" w:cs="Times New Roman"/>
          <w:sz w:val="24"/>
          <w:szCs w:val="24"/>
        </w:rPr>
        <w:t>Statistical Approach”, Passive &amp; Active Measurement</w:t>
      </w:r>
      <w:r w:rsidRPr="000E104B">
        <w:rPr>
          <w:rFonts w:ascii="宋体" w:hAnsi="宋体" w:cs="Times New Roman" w:hint="eastAsia"/>
          <w:sz w:val="24"/>
          <w:szCs w:val="24"/>
        </w:rPr>
        <w:t xml:space="preserve"> </w:t>
      </w:r>
      <w:r w:rsidRPr="000E104B">
        <w:rPr>
          <w:rFonts w:ascii="宋体" w:hAnsi="宋体" w:cs="Times New Roman"/>
          <w:sz w:val="24"/>
          <w:szCs w:val="24"/>
        </w:rPr>
        <w:t>Workshop, Boston, U.S.A,</w:t>
      </w:r>
      <w:r w:rsidRPr="000E104B">
        <w:rPr>
          <w:rFonts w:ascii="宋体" w:hAnsi="宋体" w:cs="Times New Roman" w:hint="eastAsia"/>
          <w:sz w:val="24"/>
          <w:szCs w:val="24"/>
        </w:rPr>
        <w:t xml:space="preserve"> </w:t>
      </w:r>
      <w:r w:rsidRPr="000E104B">
        <w:rPr>
          <w:rFonts w:ascii="宋体" w:hAnsi="宋体" w:cs="Times New Roman"/>
          <w:sz w:val="24"/>
          <w:szCs w:val="24"/>
        </w:rPr>
        <w:t>March/April 2005.</w:t>
      </w:r>
      <w:r w:rsidRPr="000E104B">
        <w:rPr>
          <w:rFonts w:ascii="宋体" w:hAnsi="宋体" w:cs="Times New Roman"/>
          <w:sz w:val="24"/>
          <w:szCs w:val="24"/>
        </w:rPr>
        <w:br/>
        <w:t>[17] A. Moore, and K. Papagiannaki, “Toward the Accurate</w:t>
      </w:r>
      <w:r w:rsidRPr="000E104B">
        <w:rPr>
          <w:rFonts w:ascii="宋体" w:hAnsi="宋体" w:cs="Times New Roman" w:hint="eastAsia"/>
          <w:sz w:val="24"/>
          <w:szCs w:val="24"/>
        </w:rPr>
        <w:t xml:space="preserve"> </w:t>
      </w:r>
      <w:r w:rsidRPr="000E104B">
        <w:rPr>
          <w:rFonts w:ascii="宋体" w:hAnsi="宋体" w:cs="Times New Roman"/>
          <w:sz w:val="24"/>
          <w:szCs w:val="24"/>
        </w:rPr>
        <w:t>Identification of Network Applications”, Passive &amp;Active Measurement</w:t>
      </w:r>
      <w:r w:rsidRPr="000E104B">
        <w:rPr>
          <w:rFonts w:ascii="宋体" w:hAnsi="宋体" w:cs="Times New Roman" w:hint="eastAsia"/>
          <w:sz w:val="24"/>
          <w:szCs w:val="24"/>
        </w:rPr>
        <w:t xml:space="preserve"> </w:t>
      </w:r>
      <w:r w:rsidRPr="000E104B">
        <w:rPr>
          <w:rFonts w:ascii="宋体" w:hAnsi="宋体" w:cs="Times New Roman"/>
          <w:sz w:val="24"/>
          <w:szCs w:val="24"/>
        </w:rPr>
        <w:t>Workshop, Boston, U.S.A.,March/April, 2005.</w:t>
      </w:r>
      <w:r w:rsidRPr="000E104B">
        <w:rPr>
          <w:rFonts w:ascii="宋体" w:hAnsi="宋体" w:cs="Times New Roman"/>
          <w:sz w:val="24"/>
          <w:szCs w:val="24"/>
        </w:rPr>
        <w:br/>
        <w:t>[18] NetMate, http://sourceforge.net/projects/netmate-meter/(as of August 2005).</w:t>
      </w:r>
      <w:r w:rsidRPr="000E104B">
        <w:rPr>
          <w:rFonts w:ascii="宋体" w:hAnsi="宋体" w:cs="Times New Roman"/>
          <w:sz w:val="24"/>
          <w:szCs w:val="24"/>
        </w:rPr>
        <w:br/>
        <w:t>[19] P. Cheeseman, J. Stutz, “Bayesian Classification(Autoclass):</w:t>
      </w:r>
      <w:r w:rsidRPr="000E104B">
        <w:rPr>
          <w:rFonts w:ascii="宋体" w:hAnsi="宋体" w:cs="Times New Roman" w:hint="eastAsia"/>
          <w:sz w:val="24"/>
          <w:szCs w:val="24"/>
        </w:rPr>
        <w:t xml:space="preserve"> </w:t>
      </w:r>
      <w:r w:rsidRPr="000E104B">
        <w:rPr>
          <w:rFonts w:ascii="宋体" w:hAnsi="宋体" w:cs="Times New Roman"/>
          <w:sz w:val="24"/>
          <w:szCs w:val="24"/>
        </w:rPr>
        <w:t>Theory and Results”, Advances in</w:t>
      </w:r>
      <w:r w:rsidRPr="000E104B">
        <w:rPr>
          <w:rFonts w:ascii="宋体" w:hAnsi="宋体" w:cs="Times New Roman" w:hint="eastAsia"/>
          <w:sz w:val="24"/>
          <w:szCs w:val="24"/>
        </w:rPr>
        <w:t xml:space="preserve"> </w:t>
      </w:r>
      <w:r w:rsidRPr="000E104B">
        <w:rPr>
          <w:rFonts w:ascii="宋体" w:hAnsi="宋体" w:cs="Times New Roman"/>
          <w:sz w:val="24"/>
          <w:szCs w:val="24"/>
        </w:rPr>
        <w:t>Knowledge Discovery and Data Mining,</w:t>
      </w:r>
      <w:r w:rsidRPr="000E104B">
        <w:rPr>
          <w:rFonts w:ascii="宋体" w:hAnsi="宋体" w:cs="Times New Roman" w:hint="eastAsia"/>
          <w:sz w:val="24"/>
          <w:szCs w:val="24"/>
        </w:rPr>
        <w:t xml:space="preserve"> </w:t>
      </w:r>
      <w:r w:rsidRPr="000E104B">
        <w:rPr>
          <w:rFonts w:ascii="宋体" w:hAnsi="宋体" w:cs="Times New Roman"/>
          <w:sz w:val="24"/>
          <w:szCs w:val="24"/>
        </w:rPr>
        <w:t>AAAI/MIT</w:t>
      </w:r>
      <w:r w:rsidRPr="000E104B">
        <w:rPr>
          <w:rFonts w:ascii="宋体" w:hAnsi="宋体" w:cs="Times New Roman" w:hint="eastAsia"/>
          <w:sz w:val="24"/>
          <w:szCs w:val="24"/>
        </w:rPr>
        <w:t xml:space="preserve"> </w:t>
      </w:r>
      <w:r w:rsidRPr="000E104B">
        <w:rPr>
          <w:rFonts w:ascii="宋体" w:hAnsi="宋体" w:cs="Times New Roman"/>
          <w:sz w:val="24"/>
          <w:szCs w:val="24"/>
        </w:rPr>
        <w:t>Press, USA, 1996.</w:t>
      </w:r>
      <w:r w:rsidRPr="000E104B">
        <w:rPr>
          <w:rFonts w:ascii="宋体" w:hAnsi="宋体" w:cs="Times New Roman"/>
          <w:sz w:val="24"/>
          <w:szCs w:val="24"/>
        </w:rPr>
        <w:br/>
        <w:t>[20] A. Dempster, N. Laird, D. Rubin, “Maximum</w:t>
      </w:r>
      <w:r w:rsidRPr="000E104B">
        <w:rPr>
          <w:rFonts w:ascii="宋体" w:hAnsi="宋体" w:cs="Times New Roman" w:hint="eastAsia"/>
          <w:sz w:val="24"/>
          <w:szCs w:val="24"/>
        </w:rPr>
        <w:t xml:space="preserve"> </w:t>
      </w:r>
      <w:r w:rsidRPr="000E104B">
        <w:rPr>
          <w:rFonts w:ascii="宋体" w:hAnsi="宋体" w:cs="Times New Roman"/>
          <w:sz w:val="24"/>
          <w:szCs w:val="24"/>
        </w:rPr>
        <w:t>Likelihood from</w:t>
      </w:r>
      <w:r w:rsidRPr="000E104B">
        <w:rPr>
          <w:rFonts w:ascii="宋体" w:hAnsi="宋体" w:cs="Times New Roman" w:hint="eastAsia"/>
          <w:sz w:val="24"/>
          <w:szCs w:val="24"/>
        </w:rPr>
        <w:t xml:space="preserve"> </w:t>
      </w:r>
      <w:r w:rsidRPr="000E104B">
        <w:rPr>
          <w:rFonts w:ascii="宋体" w:hAnsi="宋体" w:cs="Times New Roman"/>
          <w:sz w:val="24"/>
          <w:szCs w:val="24"/>
        </w:rPr>
        <w:t>Incomplete Data via the EM</w:t>
      </w:r>
      <w:r w:rsidRPr="000E104B">
        <w:rPr>
          <w:rFonts w:ascii="宋体" w:hAnsi="宋体" w:cs="Times New Roman" w:hint="eastAsia"/>
          <w:sz w:val="24"/>
          <w:szCs w:val="24"/>
        </w:rPr>
        <w:t xml:space="preserve"> </w:t>
      </w:r>
      <w:r w:rsidRPr="000E104B">
        <w:rPr>
          <w:rFonts w:ascii="宋体" w:hAnsi="宋体" w:cs="Times New Roman"/>
          <w:sz w:val="24"/>
          <w:szCs w:val="24"/>
        </w:rPr>
        <w:t>Algorithm, Journal of Royal Statistical</w:t>
      </w:r>
      <w:r w:rsidRPr="000E104B">
        <w:rPr>
          <w:rFonts w:ascii="宋体" w:hAnsi="宋体" w:cs="Times New Roman" w:hint="eastAsia"/>
          <w:sz w:val="24"/>
          <w:szCs w:val="24"/>
        </w:rPr>
        <w:t xml:space="preserve"> </w:t>
      </w:r>
      <w:r w:rsidRPr="000E104B">
        <w:rPr>
          <w:rFonts w:ascii="宋体" w:hAnsi="宋体" w:cs="Times New Roman"/>
          <w:sz w:val="24"/>
          <w:szCs w:val="24"/>
        </w:rPr>
        <w:t>Society, Series</w:t>
      </w:r>
      <w:r w:rsidRPr="000E104B">
        <w:rPr>
          <w:rFonts w:ascii="宋体" w:hAnsi="宋体" w:cs="Times New Roman" w:hint="eastAsia"/>
          <w:sz w:val="24"/>
          <w:szCs w:val="24"/>
        </w:rPr>
        <w:t xml:space="preserve"> </w:t>
      </w:r>
      <w:r w:rsidRPr="000E104B">
        <w:rPr>
          <w:rFonts w:ascii="宋体" w:hAnsi="宋体" w:cs="Times New Roman"/>
          <w:sz w:val="24"/>
          <w:szCs w:val="24"/>
        </w:rPr>
        <w:t>B, Vol. 30, No. 1, 1977.</w:t>
      </w:r>
      <w:r w:rsidRPr="000E104B">
        <w:rPr>
          <w:rFonts w:ascii="宋体" w:hAnsi="宋体" w:cs="Times New Roman"/>
          <w:sz w:val="24"/>
          <w:szCs w:val="24"/>
        </w:rPr>
        <w:br/>
        <w:t>[21] M. Hall, “Correlat</w:t>
      </w:r>
      <w:r w:rsidR="00371080" w:rsidRPr="000E104B">
        <w:rPr>
          <w:rFonts w:ascii="宋体" w:hAnsi="宋体" w:cs="Times New Roman"/>
          <w:sz w:val="24"/>
          <w:szCs w:val="24"/>
        </w:rPr>
        <w:t>ion-based Feature Selection for</w:t>
      </w:r>
      <w:r w:rsidR="00371080" w:rsidRPr="000E104B">
        <w:rPr>
          <w:rFonts w:ascii="宋体" w:hAnsi="宋体" w:cs="Times New Roman" w:hint="eastAsia"/>
          <w:sz w:val="24"/>
          <w:szCs w:val="24"/>
        </w:rPr>
        <w:t xml:space="preserve"> </w:t>
      </w:r>
      <w:r w:rsidRPr="000E104B">
        <w:rPr>
          <w:rFonts w:ascii="宋体" w:hAnsi="宋体" w:cs="Times New Roman"/>
          <w:sz w:val="24"/>
          <w:szCs w:val="24"/>
        </w:rPr>
        <w:t xml:space="preserve">Machine Learning", </w:t>
      </w:r>
      <w:r w:rsidR="00371080" w:rsidRPr="000E104B">
        <w:rPr>
          <w:rFonts w:ascii="宋体" w:hAnsi="宋体" w:cs="Times New Roman"/>
          <w:sz w:val="24"/>
          <w:szCs w:val="24"/>
        </w:rPr>
        <w:t>Ph.D diss., Waikato University,Department of Computer</w:t>
      </w:r>
      <w:r w:rsidR="00371080" w:rsidRPr="000E104B">
        <w:rPr>
          <w:rFonts w:ascii="宋体" w:hAnsi="宋体" w:cs="Times New Roman" w:hint="eastAsia"/>
          <w:sz w:val="24"/>
          <w:szCs w:val="24"/>
        </w:rPr>
        <w:t xml:space="preserve"> </w:t>
      </w:r>
      <w:r w:rsidRPr="000E104B">
        <w:rPr>
          <w:rFonts w:ascii="宋体" w:hAnsi="宋体" w:cs="Times New Roman"/>
          <w:sz w:val="24"/>
          <w:szCs w:val="24"/>
        </w:rPr>
        <w:t>Science, Hamilton, NZ, 1998.</w:t>
      </w:r>
      <w:r w:rsidRPr="000E104B">
        <w:rPr>
          <w:rFonts w:ascii="宋体" w:hAnsi="宋体" w:cs="Times New Roman"/>
          <w:sz w:val="24"/>
          <w:szCs w:val="24"/>
        </w:rPr>
        <w:br/>
        <w:t>[22] Y. Yang and J. O. Pe</w:t>
      </w:r>
      <w:r w:rsidR="00371080" w:rsidRPr="000E104B">
        <w:rPr>
          <w:rFonts w:ascii="宋体" w:hAnsi="宋体" w:cs="Times New Roman"/>
          <w:sz w:val="24"/>
          <w:szCs w:val="24"/>
        </w:rPr>
        <w:t>dersen, “A comparative study on</w:t>
      </w:r>
      <w:r w:rsidR="00371080" w:rsidRPr="000E104B">
        <w:rPr>
          <w:rFonts w:ascii="宋体" w:hAnsi="宋体" w:cs="Times New Roman" w:hint="eastAsia"/>
          <w:sz w:val="24"/>
          <w:szCs w:val="24"/>
        </w:rPr>
        <w:t xml:space="preserve"> </w:t>
      </w:r>
      <w:r w:rsidR="00371080" w:rsidRPr="000E104B">
        <w:rPr>
          <w:rFonts w:ascii="宋体" w:hAnsi="宋体" w:cs="Times New Roman"/>
          <w:sz w:val="24"/>
          <w:szCs w:val="24"/>
        </w:rPr>
        <w:t>feature</w:t>
      </w:r>
      <w:r w:rsidR="00371080" w:rsidRPr="000E104B">
        <w:rPr>
          <w:rFonts w:ascii="宋体" w:hAnsi="宋体" w:cs="Times New Roman" w:hint="eastAsia"/>
          <w:sz w:val="24"/>
          <w:szCs w:val="24"/>
        </w:rPr>
        <w:t xml:space="preserve"> </w:t>
      </w:r>
      <w:r w:rsidRPr="000E104B">
        <w:rPr>
          <w:rFonts w:ascii="宋体" w:hAnsi="宋体" w:cs="Times New Roman"/>
          <w:sz w:val="24"/>
          <w:szCs w:val="24"/>
        </w:rPr>
        <w:t xml:space="preserve">selection in text </w:t>
      </w:r>
      <w:r w:rsidR="00371080" w:rsidRPr="000E104B">
        <w:rPr>
          <w:rFonts w:ascii="宋体" w:hAnsi="宋体" w:cs="Times New Roman"/>
          <w:sz w:val="24"/>
          <w:szCs w:val="24"/>
        </w:rPr>
        <w:t>categorization", Proceedings of</w:t>
      </w:r>
      <w:r w:rsidR="00371080" w:rsidRPr="000E104B">
        <w:rPr>
          <w:rFonts w:ascii="宋体" w:hAnsi="宋体" w:cs="Times New Roman" w:hint="eastAsia"/>
          <w:sz w:val="24"/>
          <w:szCs w:val="24"/>
        </w:rPr>
        <w:t xml:space="preserve"> </w:t>
      </w:r>
      <w:r w:rsidR="00371080" w:rsidRPr="000E104B">
        <w:rPr>
          <w:rFonts w:ascii="宋体" w:hAnsi="宋体" w:cs="Times New Roman"/>
          <w:sz w:val="24"/>
          <w:szCs w:val="24"/>
        </w:rPr>
        <w:t>ICML’97, 14</w:t>
      </w:r>
      <w:r w:rsidR="00371080" w:rsidRPr="000E104B">
        <w:rPr>
          <w:rFonts w:ascii="宋体" w:hAnsi="宋体" w:cs="Times New Roman"/>
          <w:sz w:val="24"/>
          <w:szCs w:val="24"/>
          <w:vertAlign w:val="superscript"/>
        </w:rPr>
        <w:t>th</w:t>
      </w:r>
      <w:r w:rsidR="00371080" w:rsidRPr="000E104B">
        <w:rPr>
          <w:rFonts w:ascii="宋体" w:hAnsi="宋体" w:cs="Times New Roman" w:hint="eastAsia"/>
          <w:sz w:val="24"/>
          <w:szCs w:val="24"/>
        </w:rPr>
        <w:t xml:space="preserve"> </w:t>
      </w:r>
      <w:r w:rsidRPr="000E104B">
        <w:rPr>
          <w:rFonts w:ascii="宋体" w:hAnsi="宋体" w:cs="Times New Roman"/>
          <w:sz w:val="24"/>
          <w:szCs w:val="24"/>
        </w:rPr>
        <w:t>Inte</w:t>
      </w:r>
      <w:r w:rsidR="00371080" w:rsidRPr="000E104B">
        <w:rPr>
          <w:rFonts w:ascii="宋体" w:hAnsi="宋体" w:cs="Times New Roman"/>
          <w:sz w:val="24"/>
          <w:szCs w:val="24"/>
        </w:rPr>
        <w:t>rnational Conference on Machine</w:t>
      </w:r>
      <w:r w:rsidR="00371080" w:rsidRPr="000E104B">
        <w:rPr>
          <w:rFonts w:ascii="宋体" w:hAnsi="宋体" w:cs="Times New Roman" w:hint="eastAsia"/>
          <w:sz w:val="24"/>
          <w:szCs w:val="24"/>
        </w:rPr>
        <w:t xml:space="preserve"> </w:t>
      </w:r>
      <w:r w:rsidRPr="000E104B">
        <w:rPr>
          <w:rFonts w:ascii="宋体" w:hAnsi="宋体" w:cs="Times New Roman"/>
          <w:sz w:val="24"/>
          <w:szCs w:val="24"/>
        </w:rPr>
        <w:t>Learning", pp. 412-420, 1997.</w:t>
      </w:r>
      <w:r w:rsidRPr="000E104B">
        <w:rPr>
          <w:rFonts w:ascii="宋体" w:hAnsi="宋体" w:cs="Times New Roman"/>
          <w:sz w:val="24"/>
          <w:szCs w:val="24"/>
        </w:rPr>
        <w:br/>
        <w:t>[23] NLANR traces: http:</w:t>
      </w:r>
      <w:r w:rsidR="00371080" w:rsidRPr="000E104B">
        <w:rPr>
          <w:rFonts w:ascii="宋体" w:hAnsi="宋体" w:cs="Times New Roman"/>
          <w:sz w:val="24"/>
          <w:szCs w:val="24"/>
        </w:rPr>
        <w:t>//pma.nlanr.net/Special/ (as of</w:t>
      </w:r>
      <w:r w:rsidR="00371080" w:rsidRPr="000E104B">
        <w:rPr>
          <w:rFonts w:ascii="宋体" w:hAnsi="宋体" w:cs="Times New Roman" w:hint="eastAsia"/>
          <w:sz w:val="24"/>
          <w:szCs w:val="24"/>
        </w:rPr>
        <w:t xml:space="preserve"> </w:t>
      </w:r>
      <w:r w:rsidRPr="000E104B">
        <w:rPr>
          <w:rFonts w:ascii="宋体" w:hAnsi="宋体" w:cs="Times New Roman"/>
          <w:sz w:val="24"/>
          <w:szCs w:val="24"/>
        </w:rPr>
        <w:t>August 2005).</w:t>
      </w:r>
      <w:r w:rsidRPr="000E104B">
        <w:rPr>
          <w:rFonts w:ascii="宋体" w:hAnsi="宋体" w:cs="Times New Roman"/>
          <w:sz w:val="24"/>
          <w:szCs w:val="24"/>
        </w:rPr>
        <w:br/>
        <w:t>[24] N. Hohn, D. Veitch, “Inverting Sampled Traffic”,ACM/SIGCOMM</w:t>
      </w:r>
      <w:r w:rsidR="00371080" w:rsidRPr="000E104B">
        <w:rPr>
          <w:rFonts w:ascii="宋体" w:hAnsi="宋体" w:cs="Times New Roman" w:hint="eastAsia"/>
          <w:sz w:val="24"/>
          <w:szCs w:val="24"/>
        </w:rPr>
        <w:t xml:space="preserve"> </w:t>
      </w:r>
      <w:r w:rsidRPr="000E104B">
        <w:rPr>
          <w:rFonts w:ascii="宋体" w:hAnsi="宋体" w:cs="Times New Roman"/>
          <w:sz w:val="24"/>
          <w:szCs w:val="24"/>
        </w:rPr>
        <w:t>I</w:t>
      </w:r>
      <w:r w:rsidR="00371080" w:rsidRPr="000E104B">
        <w:rPr>
          <w:rFonts w:ascii="宋体" w:hAnsi="宋体" w:cs="Times New Roman"/>
          <w:sz w:val="24"/>
          <w:szCs w:val="24"/>
        </w:rPr>
        <w:t>nternet Measurement Conference,</w:t>
      </w:r>
      <w:r w:rsidRPr="000E104B">
        <w:rPr>
          <w:rFonts w:ascii="宋体" w:hAnsi="宋体" w:cs="Times New Roman"/>
          <w:sz w:val="24"/>
          <w:szCs w:val="24"/>
        </w:rPr>
        <w:t>Miami, USA, November 2003.</w:t>
      </w:r>
    </w:p>
    <w:sectPr w:rsidR="003A1499" w:rsidRPr="000E104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2361D6"/>
    <w:multiLevelType w:val="hybridMultilevel"/>
    <w:tmpl w:val="586EE4A0"/>
    <w:lvl w:ilvl="0" w:tplc="04090003">
      <w:start w:val="1"/>
      <w:numFmt w:val="bullet"/>
      <w:lvlText w:val=""/>
      <w:lvlJc w:val="left"/>
      <w:pPr>
        <w:ind w:left="690" w:hanging="420"/>
      </w:pPr>
      <w:rPr>
        <w:rFonts w:ascii="Wingdings" w:hAnsi="Wingdings" w:hint="default"/>
      </w:rPr>
    </w:lvl>
    <w:lvl w:ilvl="1" w:tplc="04090003" w:tentative="1">
      <w:start w:val="1"/>
      <w:numFmt w:val="bullet"/>
      <w:lvlText w:val=""/>
      <w:lvlJc w:val="left"/>
      <w:pPr>
        <w:ind w:left="1110" w:hanging="420"/>
      </w:pPr>
      <w:rPr>
        <w:rFonts w:ascii="Wingdings" w:hAnsi="Wingdings" w:hint="default"/>
      </w:rPr>
    </w:lvl>
    <w:lvl w:ilvl="2" w:tplc="04090005"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3" w:tentative="1">
      <w:start w:val="1"/>
      <w:numFmt w:val="bullet"/>
      <w:lvlText w:val=""/>
      <w:lvlJc w:val="left"/>
      <w:pPr>
        <w:ind w:left="2370" w:hanging="420"/>
      </w:pPr>
      <w:rPr>
        <w:rFonts w:ascii="Wingdings" w:hAnsi="Wingdings" w:hint="default"/>
      </w:rPr>
    </w:lvl>
    <w:lvl w:ilvl="5" w:tplc="04090005"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3" w:tentative="1">
      <w:start w:val="1"/>
      <w:numFmt w:val="bullet"/>
      <w:lvlText w:val=""/>
      <w:lvlJc w:val="left"/>
      <w:pPr>
        <w:ind w:left="3630" w:hanging="420"/>
      </w:pPr>
      <w:rPr>
        <w:rFonts w:ascii="Wingdings" w:hAnsi="Wingdings" w:hint="default"/>
      </w:rPr>
    </w:lvl>
    <w:lvl w:ilvl="8" w:tplc="04090005" w:tentative="1">
      <w:start w:val="1"/>
      <w:numFmt w:val="bullet"/>
      <w:lvlText w:val=""/>
      <w:lvlJc w:val="left"/>
      <w:pPr>
        <w:ind w:left="4050" w:hanging="420"/>
      </w:pPr>
      <w:rPr>
        <w:rFonts w:ascii="Wingdings" w:hAnsi="Wingdings" w:hint="default"/>
      </w:rPr>
    </w:lvl>
  </w:abstractNum>
  <w:abstractNum w:abstractNumId="1">
    <w:nsid w:val="3A0B017C"/>
    <w:multiLevelType w:val="hybridMultilevel"/>
    <w:tmpl w:val="864C9C3A"/>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42FB5556"/>
    <w:multiLevelType w:val="hybridMultilevel"/>
    <w:tmpl w:val="C0BEEACC"/>
    <w:lvl w:ilvl="0" w:tplc="7C46ED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00377D"/>
    <w:rsid w:val="00005490"/>
    <w:rsid w:val="000138C6"/>
    <w:rsid w:val="00013C02"/>
    <w:rsid w:val="000279B0"/>
    <w:rsid w:val="00033E14"/>
    <w:rsid w:val="00064F96"/>
    <w:rsid w:val="00070F13"/>
    <w:rsid w:val="00076132"/>
    <w:rsid w:val="0009027B"/>
    <w:rsid w:val="00094B74"/>
    <w:rsid w:val="00096D2A"/>
    <w:rsid w:val="000A4AFC"/>
    <w:rsid w:val="000B2804"/>
    <w:rsid w:val="000C1F71"/>
    <w:rsid w:val="000D1486"/>
    <w:rsid w:val="000D4F60"/>
    <w:rsid w:val="000D6E4F"/>
    <w:rsid w:val="000E04DC"/>
    <w:rsid w:val="000E104B"/>
    <w:rsid w:val="000E345A"/>
    <w:rsid w:val="000F3335"/>
    <w:rsid w:val="001029CC"/>
    <w:rsid w:val="0013237C"/>
    <w:rsid w:val="00133113"/>
    <w:rsid w:val="001351DF"/>
    <w:rsid w:val="001361D6"/>
    <w:rsid w:val="00147D7D"/>
    <w:rsid w:val="00163CA1"/>
    <w:rsid w:val="001836C5"/>
    <w:rsid w:val="001C04AF"/>
    <w:rsid w:val="001C6DFB"/>
    <w:rsid w:val="001D7142"/>
    <w:rsid w:val="001E456E"/>
    <w:rsid w:val="001F383E"/>
    <w:rsid w:val="00201F41"/>
    <w:rsid w:val="0020619C"/>
    <w:rsid w:val="002165DC"/>
    <w:rsid w:val="002251B4"/>
    <w:rsid w:val="00230C81"/>
    <w:rsid w:val="00234742"/>
    <w:rsid w:val="0024325D"/>
    <w:rsid w:val="00247482"/>
    <w:rsid w:val="00261797"/>
    <w:rsid w:val="002843F3"/>
    <w:rsid w:val="00290592"/>
    <w:rsid w:val="00291504"/>
    <w:rsid w:val="00292595"/>
    <w:rsid w:val="00292B73"/>
    <w:rsid w:val="002942A6"/>
    <w:rsid w:val="002A01F3"/>
    <w:rsid w:val="002A0777"/>
    <w:rsid w:val="002E4B89"/>
    <w:rsid w:val="003005FB"/>
    <w:rsid w:val="0030281D"/>
    <w:rsid w:val="00316F1E"/>
    <w:rsid w:val="00323B43"/>
    <w:rsid w:val="00327A9E"/>
    <w:rsid w:val="00342414"/>
    <w:rsid w:val="00352A1B"/>
    <w:rsid w:val="00363084"/>
    <w:rsid w:val="003665CD"/>
    <w:rsid w:val="00371080"/>
    <w:rsid w:val="003975E5"/>
    <w:rsid w:val="003A1499"/>
    <w:rsid w:val="003A2EAA"/>
    <w:rsid w:val="003A65D8"/>
    <w:rsid w:val="003C67D9"/>
    <w:rsid w:val="003D37D8"/>
    <w:rsid w:val="00417E2D"/>
    <w:rsid w:val="00426133"/>
    <w:rsid w:val="004358AB"/>
    <w:rsid w:val="00437C61"/>
    <w:rsid w:val="00443FB6"/>
    <w:rsid w:val="00447D52"/>
    <w:rsid w:val="00466892"/>
    <w:rsid w:val="00483F43"/>
    <w:rsid w:val="004C3826"/>
    <w:rsid w:val="004C7E98"/>
    <w:rsid w:val="004D30E4"/>
    <w:rsid w:val="004E0DC0"/>
    <w:rsid w:val="0050588C"/>
    <w:rsid w:val="00514792"/>
    <w:rsid w:val="0051767D"/>
    <w:rsid w:val="00530E3B"/>
    <w:rsid w:val="00543D37"/>
    <w:rsid w:val="00552A89"/>
    <w:rsid w:val="005548FD"/>
    <w:rsid w:val="00560B0A"/>
    <w:rsid w:val="00573693"/>
    <w:rsid w:val="00575B65"/>
    <w:rsid w:val="0057711B"/>
    <w:rsid w:val="0058651E"/>
    <w:rsid w:val="00597EE9"/>
    <w:rsid w:val="005A3420"/>
    <w:rsid w:val="005B3053"/>
    <w:rsid w:val="005C2163"/>
    <w:rsid w:val="005C33F0"/>
    <w:rsid w:val="006138B3"/>
    <w:rsid w:val="00624F39"/>
    <w:rsid w:val="00627667"/>
    <w:rsid w:val="00634763"/>
    <w:rsid w:val="006440D0"/>
    <w:rsid w:val="0064694A"/>
    <w:rsid w:val="00657777"/>
    <w:rsid w:val="0066428D"/>
    <w:rsid w:val="00672A44"/>
    <w:rsid w:val="006769CD"/>
    <w:rsid w:val="00681E19"/>
    <w:rsid w:val="006852C7"/>
    <w:rsid w:val="006B1D39"/>
    <w:rsid w:val="006B414E"/>
    <w:rsid w:val="006C11C5"/>
    <w:rsid w:val="006C2F64"/>
    <w:rsid w:val="006D7EEB"/>
    <w:rsid w:val="006E36FE"/>
    <w:rsid w:val="006F1B1A"/>
    <w:rsid w:val="0070613A"/>
    <w:rsid w:val="00710646"/>
    <w:rsid w:val="007302F2"/>
    <w:rsid w:val="00745824"/>
    <w:rsid w:val="00746C6F"/>
    <w:rsid w:val="00771DEA"/>
    <w:rsid w:val="00772059"/>
    <w:rsid w:val="0079503B"/>
    <w:rsid w:val="007B46FA"/>
    <w:rsid w:val="007D17C8"/>
    <w:rsid w:val="007D48B3"/>
    <w:rsid w:val="007D6BA1"/>
    <w:rsid w:val="007E5512"/>
    <w:rsid w:val="0081095D"/>
    <w:rsid w:val="008218EE"/>
    <w:rsid w:val="00824DF8"/>
    <w:rsid w:val="008274B4"/>
    <w:rsid w:val="00831613"/>
    <w:rsid w:val="008411A9"/>
    <w:rsid w:val="008432B6"/>
    <w:rsid w:val="00853DFD"/>
    <w:rsid w:val="0088761A"/>
    <w:rsid w:val="008A0F23"/>
    <w:rsid w:val="008A7BBE"/>
    <w:rsid w:val="008B05BD"/>
    <w:rsid w:val="008B54E0"/>
    <w:rsid w:val="008B7726"/>
    <w:rsid w:val="008E0E79"/>
    <w:rsid w:val="008E587A"/>
    <w:rsid w:val="0090281F"/>
    <w:rsid w:val="00917385"/>
    <w:rsid w:val="00947650"/>
    <w:rsid w:val="00954497"/>
    <w:rsid w:val="00960C0F"/>
    <w:rsid w:val="009913C1"/>
    <w:rsid w:val="00997CB9"/>
    <w:rsid w:val="00997F3A"/>
    <w:rsid w:val="009A4912"/>
    <w:rsid w:val="009B532D"/>
    <w:rsid w:val="009B5558"/>
    <w:rsid w:val="009C58CC"/>
    <w:rsid w:val="009D29AA"/>
    <w:rsid w:val="009E2DE6"/>
    <w:rsid w:val="009F2033"/>
    <w:rsid w:val="009F5ABB"/>
    <w:rsid w:val="00A00853"/>
    <w:rsid w:val="00A07EA8"/>
    <w:rsid w:val="00A10B3D"/>
    <w:rsid w:val="00A41D93"/>
    <w:rsid w:val="00A45935"/>
    <w:rsid w:val="00A47CD7"/>
    <w:rsid w:val="00A52E1D"/>
    <w:rsid w:val="00AB19EE"/>
    <w:rsid w:val="00AB6FC1"/>
    <w:rsid w:val="00AD4436"/>
    <w:rsid w:val="00AD6F53"/>
    <w:rsid w:val="00AE6EEE"/>
    <w:rsid w:val="00AF70A7"/>
    <w:rsid w:val="00B10278"/>
    <w:rsid w:val="00B242A8"/>
    <w:rsid w:val="00B24DCD"/>
    <w:rsid w:val="00B25D91"/>
    <w:rsid w:val="00B305E9"/>
    <w:rsid w:val="00B403DF"/>
    <w:rsid w:val="00B51466"/>
    <w:rsid w:val="00B86C41"/>
    <w:rsid w:val="00B904DD"/>
    <w:rsid w:val="00B94029"/>
    <w:rsid w:val="00BC08C5"/>
    <w:rsid w:val="00BC133E"/>
    <w:rsid w:val="00BE7C2C"/>
    <w:rsid w:val="00BF20FB"/>
    <w:rsid w:val="00BF277B"/>
    <w:rsid w:val="00C165AA"/>
    <w:rsid w:val="00C16CE0"/>
    <w:rsid w:val="00C2445C"/>
    <w:rsid w:val="00C268A7"/>
    <w:rsid w:val="00C337AB"/>
    <w:rsid w:val="00C35721"/>
    <w:rsid w:val="00C42578"/>
    <w:rsid w:val="00C43B2E"/>
    <w:rsid w:val="00C54CC2"/>
    <w:rsid w:val="00C6087E"/>
    <w:rsid w:val="00C86FC0"/>
    <w:rsid w:val="00C974CB"/>
    <w:rsid w:val="00CA7C45"/>
    <w:rsid w:val="00CE585E"/>
    <w:rsid w:val="00D0386C"/>
    <w:rsid w:val="00D14278"/>
    <w:rsid w:val="00D15840"/>
    <w:rsid w:val="00D21939"/>
    <w:rsid w:val="00D31D50"/>
    <w:rsid w:val="00D42D56"/>
    <w:rsid w:val="00D747FD"/>
    <w:rsid w:val="00DA1DBC"/>
    <w:rsid w:val="00DA741F"/>
    <w:rsid w:val="00DB0AE4"/>
    <w:rsid w:val="00DC116A"/>
    <w:rsid w:val="00DD2103"/>
    <w:rsid w:val="00DD26AF"/>
    <w:rsid w:val="00DE147F"/>
    <w:rsid w:val="00DE6A0F"/>
    <w:rsid w:val="00DF46D7"/>
    <w:rsid w:val="00E23745"/>
    <w:rsid w:val="00E55826"/>
    <w:rsid w:val="00E62400"/>
    <w:rsid w:val="00E74289"/>
    <w:rsid w:val="00E8016F"/>
    <w:rsid w:val="00E962E5"/>
    <w:rsid w:val="00E97491"/>
    <w:rsid w:val="00EA103B"/>
    <w:rsid w:val="00EA56FD"/>
    <w:rsid w:val="00EA5ACA"/>
    <w:rsid w:val="00EA77BB"/>
    <w:rsid w:val="00EB2FCF"/>
    <w:rsid w:val="00EE5867"/>
    <w:rsid w:val="00EF2421"/>
    <w:rsid w:val="00F02767"/>
    <w:rsid w:val="00F15FCE"/>
    <w:rsid w:val="00F20709"/>
    <w:rsid w:val="00F238A8"/>
    <w:rsid w:val="00F23B8E"/>
    <w:rsid w:val="00F45FD5"/>
    <w:rsid w:val="00F50CC0"/>
    <w:rsid w:val="00F541AE"/>
    <w:rsid w:val="00F6060F"/>
    <w:rsid w:val="00F62815"/>
    <w:rsid w:val="00F94F73"/>
    <w:rsid w:val="00FA561C"/>
    <w:rsid w:val="00FB3594"/>
    <w:rsid w:val="00FB40AB"/>
    <w:rsid w:val="00FC422D"/>
    <w:rsid w:val="00FD2C50"/>
    <w:rsid w:val="00FF364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499"/>
    <w:pPr>
      <w:adjustRightInd w:val="0"/>
      <w:snapToGrid w:val="0"/>
      <w:spacing w:line="360" w:lineRule="auto"/>
      <w:ind w:firstLineChars="200" w:firstLine="560"/>
    </w:pPr>
    <w:rPr>
      <w:rFonts w:ascii="Tahoma" w:eastAsia="宋体" w:hAnsi="Tahoma"/>
      <w:sz w:val="28"/>
    </w:rPr>
  </w:style>
  <w:style w:type="paragraph" w:styleId="2">
    <w:name w:val="heading 2"/>
    <w:basedOn w:val="a"/>
    <w:next w:val="a"/>
    <w:link w:val="2Char"/>
    <w:uiPriority w:val="9"/>
    <w:unhideWhenUsed/>
    <w:qFormat/>
    <w:rsid w:val="003A65D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A65D8"/>
    <w:rPr>
      <w:rFonts w:asciiTheme="majorHAnsi" w:eastAsiaTheme="majorEastAsia" w:hAnsiTheme="majorHAnsi" w:cstheme="majorBidi"/>
      <w:b/>
      <w:bCs/>
      <w:sz w:val="32"/>
      <w:szCs w:val="32"/>
    </w:rPr>
  </w:style>
  <w:style w:type="paragraph" w:styleId="a3">
    <w:name w:val="Title"/>
    <w:basedOn w:val="a"/>
    <w:next w:val="a"/>
    <w:link w:val="Char"/>
    <w:uiPriority w:val="10"/>
    <w:qFormat/>
    <w:rsid w:val="003A65D8"/>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3A65D8"/>
    <w:rPr>
      <w:rFonts w:asciiTheme="majorHAnsi" w:eastAsia="宋体" w:hAnsiTheme="majorHAnsi" w:cstheme="majorBidi"/>
      <w:b/>
      <w:bCs/>
      <w:sz w:val="32"/>
      <w:szCs w:val="32"/>
    </w:rPr>
  </w:style>
  <w:style w:type="paragraph" w:styleId="a4">
    <w:name w:val="Subtitle"/>
    <w:basedOn w:val="a"/>
    <w:next w:val="a"/>
    <w:link w:val="Char0"/>
    <w:uiPriority w:val="11"/>
    <w:qFormat/>
    <w:rsid w:val="003A65D8"/>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4"/>
    <w:uiPriority w:val="11"/>
    <w:rsid w:val="003A65D8"/>
    <w:rPr>
      <w:rFonts w:asciiTheme="majorHAnsi" w:eastAsia="宋体" w:hAnsiTheme="majorHAnsi" w:cstheme="majorBidi"/>
      <w:b/>
      <w:bCs/>
      <w:kern w:val="28"/>
      <w:sz w:val="32"/>
      <w:szCs w:val="32"/>
    </w:rPr>
  </w:style>
  <w:style w:type="paragraph" w:styleId="a5">
    <w:name w:val="List Paragraph"/>
    <w:basedOn w:val="a"/>
    <w:uiPriority w:val="34"/>
    <w:qFormat/>
    <w:rsid w:val="00234742"/>
    <w:pPr>
      <w:ind w:firstLine="420"/>
    </w:pPr>
  </w:style>
  <w:style w:type="paragraph" w:customStyle="1" w:styleId="tgt">
    <w:name w:val="tgt"/>
    <w:basedOn w:val="a"/>
    <w:rsid w:val="00DF46D7"/>
    <w:pPr>
      <w:adjustRightInd/>
      <w:snapToGrid/>
      <w:spacing w:before="100" w:beforeAutospacing="1" w:after="100" w:afterAutospacing="1"/>
    </w:pPr>
    <w:rPr>
      <w:rFonts w:ascii="宋体" w:hAnsi="宋体" w:cs="宋体"/>
      <w:sz w:val="24"/>
      <w:szCs w:val="24"/>
    </w:rPr>
  </w:style>
  <w:style w:type="paragraph" w:styleId="a6">
    <w:name w:val="Balloon Text"/>
    <w:basedOn w:val="a"/>
    <w:link w:val="Char1"/>
    <w:uiPriority w:val="99"/>
    <w:semiHidden/>
    <w:unhideWhenUsed/>
    <w:rsid w:val="00A00853"/>
    <w:pPr>
      <w:spacing w:after="0"/>
    </w:pPr>
    <w:rPr>
      <w:sz w:val="18"/>
      <w:szCs w:val="18"/>
    </w:rPr>
  </w:style>
  <w:style w:type="character" w:customStyle="1" w:styleId="Char1">
    <w:name w:val="批注框文本 Char"/>
    <w:basedOn w:val="a0"/>
    <w:link w:val="a6"/>
    <w:uiPriority w:val="99"/>
    <w:semiHidden/>
    <w:rsid w:val="00A00853"/>
    <w:rPr>
      <w:rFonts w:ascii="Tahoma" w:hAnsi="Tahoma"/>
      <w:sz w:val="18"/>
      <w:szCs w:val="18"/>
    </w:rPr>
  </w:style>
  <w:style w:type="character" w:styleId="a7">
    <w:name w:val="Placeholder Text"/>
    <w:basedOn w:val="a0"/>
    <w:uiPriority w:val="99"/>
    <w:semiHidden/>
    <w:rsid w:val="00033E14"/>
    <w:rPr>
      <w:color w:val="808080"/>
    </w:rPr>
  </w:style>
</w:styles>
</file>

<file path=word/webSettings.xml><?xml version="1.0" encoding="utf-8"?>
<w:webSettings xmlns:r="http://schemas.openxmlformats.org/officeDocument/2006/relationships" xmlns:w="http://schemas.openxmlformats.org/wordprocessingml/2006/main">
  <w:divs>
    <w:div w:id="20253264">
      <w:bodyDiv w:val="1"/>
      <w:marLeft w:val="0"/>
      <w:marRight w:val="0"/>
      <w:marTop w:val="0"/>
      <w:marBottom w:val="0"/>
      <w:divBdr>
        <w:top w:val="none" w:sz="0" w:space="0" w:color="auto"/>
        <w:left w:val="none" w:sz="0" w:space="0" w:color="auto"/>
        <w:bottom w:val="none" w:sz="0" w:space="0" w:color="auto"/>
        <w:right w:val="none" w:sz="0" w:space="0" w:color="auto"/>
      </w:divBdr>
    </w:div>
    <w:div w:id="95445830">
      <w:bodyDiv w:val="1"/>
      <w:marLeft w:val="0"/>
      <w:marRight w:val="0"/>
      <w:marTop w:val="0"/>
      <w:marBottom w:val="0"/>
      <w:divBdr>
        <w:top w:val="none" w:sz="0" w:space="0" w:color="auto"/>
        <w:left w:val="none" w:sz="0" w:space="0" w:color="auto"/>
        <w:bottom w:val="none" w:sz="0" w:space="0" w:color="auto"/>
        <w:right w:val="none" w:sz="0" w:space="0" w:color="auto"/>
      </w:divBdr>
      <w:divsChild>
        <w:div w:id="293022289">
          <w:marLeft w:val="0"/>
          <w:marRight w:val="0"/>
          <w:marTop w:val="0"/>
          <w:marBottom w:val="0"/>
          <w:divBdr>
            <w:top w:val="none" w:sz="0" w:space="0" w:color="auto"/>
            <w:left w:val="none" w:sz="0" w:space="0" w:color="auto"/>
            <w:bottom w:val="none" w:sz="0" w:space="0" w:color="auto"/>
            <w:right w:val="none" w:sz="0" w:space="0" w:color="auto"/>
          </w:divBdr>
        </w:div>
      </w:divsChild>
    </w:div>
    <w:div w:id="102653970">
      <w:bodyDiv w:val="1"/>
      <w:marLeft w:val="0"/>
      <w:marRight w:val="0"/>
      <w:marTop w:val="0"/>
      <w:marBottom w:val="0"/>
      <w:divBdr>
        <w:top w:val="none" w:sz="0" w:space="0" w:color="auto"/>
        <w:left w:val="none" w:sz="0" w:space="0" w:color="auto"/>
        <w:bottom w:val="none" w:sz="0" w:space="0" w:color="auto"/>
        <w:right w:val="none" w:sz="0" w:space="0" w:color="auto"/>
      </w:divBdr>
    </w:div>
    <w:div w:id="153494444">
      <w:bodyDiv w:val="1"/>
      <w:marLeft w:val="0"/>
      <w:marRight w:val="0"/>
      <w:marTop w:val="0"/>
      <w:marBottom w:val="0"/>
      <w:divBdr>
        <w:top w:val="none" w:sz="0" w:space="0" w:color="auto"/>
        <w:left w:val="none" w:sz="0" w:space="0" w:color="auto"/>
        <w:bottom w:val="none" w:sz="0" w:space="0" w:color="auto"/>
        <w:right w:val="none" w:sz="0" w:space="0" w:color="auto"/>
      </w:divBdr>
    </w:div>
    <w:div w:id="243226203">
      <w:bodyDiv w:val="1"/>
      <w:marLeft w:val="0"/>
      <w:marRight w:val="0"/>
      <w:marTop w:val="0"/>
      <w:marBottom w:val="0"/>
      <w:divBdr>
        <w:top w:val="none" w:sz="0" w:space="0" w:color="auto"/>
        <w:left w:val="none" w:sz="0" w:space="0" w:color="auto"/>
        <w:bottom w:val="none" w:sz="0" w:space="0" w:color="auto"/>
        <w:right w:val="none" w:sz="0" w:space="0" w:color="auto"/>
      </w:divBdr>
    </w:div>
    <w:div w:id="269775211">
      <w:bodyDiv w:val="1"/>
      <w:marLeft w:val="0"/>
      <w:marRight w:val="0"/>
      <w:marTop w:val="0"/>
      <w:marBottom w:val="0"/>
      <w:divBdr>
        <w:top w:val="none" w:sz="0" w:space="0" w:color="auto"/>
        <w:left w:val="none" w:sz="0" w:space="0" w:color="auto"/>
        <w:bottom w:val="none" w:sz="0" w:space="0" w:color="auto"/>
        <w:right w:val="none" w:sz="0" w:space="0" w:color="auto"/>
      </w:divBdr>
    </w:div>
    <w:div w:id="326052883">
      <w:bodyDiv w:val="1"/>
      <w:marLeft w:val="0"/>
      <w:marRight w:val="0"/>
      <w:marTop w:val="0"/>
      <w:marBottom w:val="0"/>
      <w:divBdr>
        <w:top w:val="none" w:sz="0" w:space="0" w:color="auto"/>
        <w:left w:val="none" w:sz="0" w:space="0" w:color="auto"/>
        <w:bottom w:val="none" w:sz="0" w:space="0" w:color="auto"/>
        <w:right w:val="none" w:sz="0" w:space="0" w:color="auto"/>
      </w:divBdr>
    </w:div>
    <w:div w:id="330985688">
      <w:bodyDiv w:val="1"/>
      <w:marLeft w:val="0"/>
      <w:marRight w:val="0"/>
      <w:marTop w:val="0"/>
      <w:marBottom w:val="0"/>
      <w:divBdr>
        <w:top w:val="none" w:sz="0" w:space="0" w:color="auto"/>
        <w:left w:val="none" w:sz="0" w:space="0" w:color="auto"/>
        <w:bottom w:val="none" w:sz="0" w:space="0" w:color="auto"/>
        <w:right w:val="none" w:sz="0" w:space="0" w:color="auto"/>
      </w:divBdr>
    </w:div>
    <w:div w:id="335378920">
      <w:bodyDiv w:val="1"/>
      <w:marLeft w:val="0"/>
      <w:marRight w:val="0"/>
      <w:marTop w:val="0"/>
      <w:marBottom w:val="0"/>
      <w:divBdr>
        <w:top w:val="none" w:sz="0" w:space="0" w:color="auto"/>
        <w:left w:val="none" w:sz="0" w:space="0" w:color="auto"/>
        <w:bottom w:val="none" w:sz="0" w:space="0" w:color="auto"/>
        <w:right w:val="none" w:sz="0" w:space="0" w:color="auto"/>
      </w:divBdr>
      <w:divsChild>
        <w:div w:id="1494444113">
          <w:marLeft w:val="0"/>
          <w:marRight w:val="0"/>
          <w:marTop w:val="0"/>
          <w:marBottom w:val="0"/>
          <w:divBdr>
            <w:top w:val="none" w:sz="0" w:space="0" w:color="auto"/>
            <w:left w:val="none" w:sz="0" w:space="0" w:color="auto"/>
            <w:bottom w:val="none" w:sz="0" w:space="0" w:color="auto"/>
            <w:right w:val="none" w:sz="0" w:space="0" w:color="auto"/>
          </w:divBdr>
        </w:div>
      </w:divsChild>
    </w:div>
    <w:div w:id="348289771">
      <w:bodyDiv w:val="1"/>
      <w:marLeft w:val="0"/>
      <w:marRight w:val="0"/>
      <w:marTop w:val="0"/>
      <w:marBottom w:val="0"/>
      <w:divBdr>
        <w:top w:val="none" w:sz="0" w:space="0" w:color="auto"/>
        <w:left w:val="none" w:sz="0" w:space="0" w:color="auto"/>
        <w:bottom w:val="none" w:sz="0" w:space="0" w:color="auto"/>
        <w:right w:val="none" w:sz="0" w:space="0" w:color="auto"/>
      </w:divBdr>
    </w:div>
    <w:div w:id="457458582">
      <w:bodyDiv w:val="1"/>
      <w:marLeft w:val="0"/>
      <w:marRight w:val="0"/>
      <w:marTop w:val="0"/>
      <w:marBottom w:val="0"/>
      <w:divBdr>
        <w:top w:val="none" w:sz="0" w:space="0" w:color="auto"/>
        <w:left w:val="none" w:sz="0" w:space="0" w:color="auto"/>
        <w:bottom w:val="none" w:sz="0" w:space="0" w:color="auto"/>
        <w:right w:val="none" w:sz="0" w:space="0" w:color="auto"/>
      </w:divBdr>
    </w:div>
    <w:div w:id="558712334">
      <w:bodyDiv w:val="1"/>
      <w:marLeft w:val="0"/>
      <w:marRight w:val="0"/>
      <w:marTop w:val="0"/>
      <w:marBottom w:val="0"/>
      <w:divBdr>
        <w:top w:val="none" w:sz="0" w:space="0" w:color="auto"/>
        <w:left w:val="none" w:sz="0" w:space="0" w:color="auto"/>
        <w:bottom w:val="none" w:sz="0" w:space="0" w:color="auto"/>
        <w:right w:val="none" w:sz="0" w:space="0" w:color="auto"/>
      </w:divBdr>
      <w:divsChild>
        <w:div w:id="1424181728">
          <w:marLeft w:val="0"/>
          <w:marRight w:val="0"/>
          <w:marTop w:val="0"/>
          <w:marBottom w:val="0"/>
          <w:divBdr>
            <w:top w:val="none" w:sz="0" w:space="0" w:color="auto"/>
            <w:left w:val="none" w:sz="0" w:space="0" w:color="auto"/>
            <w:bottom w:val="none" w:sz="0" w:space="0" w:color="auto"/>
            <w:right w:val="none" w:sz="0" w:space="0" w:color="auto"/>
          </w:divBdr>
        </w:div>
      </w:divsChild>
    </w:div>
    <w:div w:id="603344749">
      <w:bodyDiv w:val="1"/>
      <w:marLeft w:val="0"/>
      <w:marRight w:val="0"/>
      <w:marTop w:val="0"/>
      <w:marBottom w:val="0"/>
      <w:divBdr>
        <w:top w:val="none" w:sz="0" w:space="0" w:color="auto"/>
        <w:left w:val="none" w:sz="0" w:space="0" w:color="auto"/>
        <w:bottom w:val="none" w:sz="0" w:space="0" w:color="auto"/>
        <w:right w:val="none" w:sz="0" w:space="0" w:color="auto"/>
      </w:divBdr>
      <w:divsChild>
        <w:div w:id="378018999">
          <w:marLeft w:val="0"/>
          <w:marRight w:val="0"/>
          <w:marTop w:val="0"/>
          <w:marBottom w:val="0"/>
          <w:divBdr>
            <w:top w:val="none" w:sz="0" w:space="0" w:color="auto"/>
            <w:left w:val="none" w:sz="0" w:space="0" w:color="auto"/>
            <w:bottom w:val="none" w:sz="0" w:space="0" w:color="auto"/>
            <w:right w:val="none" w:sz="0" w:space="0" w:color="auto"/>
          </w:divBdr>
        </w:div>
      </w:divsChild>
    </w:div>
    <w:div w:id="708919286">
      <w:bodyDiv w:val="1"/>
      <w:marLeft w:val="0"/>
      <w:marRight w:val="0"/>
      <w:marTop w:val="0"/>
      <w:marBottom w:val="0"/>
      <w:divBdr>
        <w:top w:val="none" w:sz="0" w:space="0" w:color="auto"/>
        <w:left w:val="none" w:sz="0" w:space="0" w:color="auto"/>
        <w:bottom w:val="none" w:sz="0" w:space="0" w:color="auto"/>
        <w:right w:val="none" w:sz="0" w:space="0" w:color="auto"/>
      </w:divBdr>
    </w:div>
    <w:div w:id="845676961">
      <w:bodyDiv w:val="1"/>
      <w:marLeft w:val="0"/>
      <w:marRight w:val="0"/>
      <w:marTop w:val="0"/>
      <w:marBottom w:val="0"/>
      <w:divBdr>
        <w:top w:val="none" w:sz="0" w:space="0" w:color="auto"/>
        <w:left w:val="none" w:sz="0" w:space="0" w:color="auto"/>
        <w:bottom w:val="none" w:sz="0" w:space="0" w:color="auto"/>
        <w:right w:val="none" w:sz="0" w:space="0" w:color="auto"/>
      </w:divBdr>
    </w:div>
    <w:div w:id="878589326">
      <w:bodyDiv w:val="1"/>
      <w:marLeft w:val="0"/>
      <w:marRight w:val="0"/>
      <w:marTop w:val="0"/>
      <w:marBottom w:val="0"/>
      <w:divBdr>
        <w:top w:val="none" w:sz="0" w:space="0" w:color="auto"/>
        <w:left w:val="none" w:sz="0" w:space="0" w:color="auto"/>
        <w:bottom w:val="none" w:sz="0" w:space="0" w:color="auto"/>
        <w:right w:val="none" w:sz="0" w:space="0" w:color="auto"/>
      </w:divBdr>
      <w:divsChild>
        <w:div w:id="318580637">
          <w:marLeft w:val="0"/>
          <w:marRight w:val="0"/>
          <w:marTop w:val="0"/>
          <w:marBottom w:val="0"/>
          <w:divBdr>
            <w:top w:val="none" w:sz="0" w:space="0" w:color="auto"/>
            <w:left w:val="none" w:sz="0" w:space="0" w:color="auto"/>
            <w:bottom w:val="none" w:sz="0" w:space="0" w:color="auto"/>
            <w:right w:val="none" w:sz="0" w:space="0" w:color="auto"/>
          </w:divBdr>
        </w:div>
      </w:divsChild>
    </w:div>
    <w:div w:id="925191576">
      <w:bodyDiv w:val="1"/>
      <w:marLeft w:val="0"/>
      <w:marRight w:val="0"/>
      <w:marTop w:val="0"/>
      <w:marBottom w:val="0"/>
      <w:divBdr>
        <w:top w:val="none" w:sz="0" w:space="0" w:color="auto"/>
        <w:left w:val="none" w:sz="0" w:space="0" w:color="auto"/>
        <w:bottom w:val="none" w:sz="0" w:space="0" w:color="auto"/>
        <w:right w:val="none" w:sz="0" w:space="0" w:color="auto"/>
      </w:divBdr>
      <w:divsChild>
        <w:div w:id="628440353">
          <w:marLeft w:val="0"/>
          <w:marRight w:val="0"/>
          <w:marTop w:val="0"/>
          <w:marBottom w:val="0"/>
          <w:divBdr>
            <w:top w:val="none" w:sz="0" w:space="0" w:color="auto"/>
            <w:left w:val="none" w:sz="0" w:space="0" w:color="auto"/>
            <w:bottom w:val="none" w:sz="0" w:space="0" w:color="auto"/>
            <w:right w:val="none" w:sz="0" w:space="0" w:color="auto"/>
          </w:divBdr>
        </w:div>
      </w:divsChild>
    </w:div>
    <w:div w:id="1009874310">
      <w:bodyDiv w:val="1"/>
      <w:marLeft w:val="0"/>
      <w:marRight w:val="0"/>
      <w:marTop w:val="0"/>
      <w:marBottom w:val="0"/>
      <w:divBdr>
        <w:top w:val="none" w:sz="0" w:space="0" w:color="auto"/>
        <w:left w:val="none" w:sz="0" w:space="0" w:color="auto"/>
        <w:bottom w:val="none" w:sz="0" w:space="0" w:color="auto"/>
        <w:right w:val="none" w:sz="0" w:space="0" w:color="auto"/>
      </w:divBdr>
    </w:div>
    <w:div w:id="1021202106">
      <w:bodyDiv w:val="1"/>
      <w:marLeft w:val="0"/>
      <w:marRight w:val="0"/>
      <w:marTop w:val="0"/>
      <w:marBottom w:val="0"/>
      <w:divBdr>
        <w:top w:val="none" w:sz="0" w:space="0" w:color="auto"/>
        <w:left w:val="none" w:sz="0" w:space="0" w:color="auto"/>
        <w:bottom w:val="none" w:sz="0" w:space="0" w:color="auto"/>
        <w:right w:val="none" w:sz="0" w:space="0" w:color="auto"/>
      </w:divBdr>
    </w:div>
    <w:div w:id="1031223028">
      <w:bodyDiv w:val="1"/>
      <w:marLeft w:val="0"/>
      <w:marRight w:val="0"/>
      <w:marTop w:val="0"/>
      <w:marBottom w:val="0"/>
      <w:divBdr>
        <w:top w:val="none" w:sz="0" w:space="0" w:color="auto"/>
        <w:left w:val="none" w:sz="0" w:space="0" w:color="auto"/>
        <w:bottom w:val="none" w:sz="0" w:space="0" w:color="auto"/>
        <w:right w:val="none" w:sz="0" w:space="0" w:color="auto"/>
      </w:divBdr>
    </w:div>
    <w:div w:id="1055278074">
      <w:bodyDiv w:val="1"/>
      <w:marLeft w:val="0"/>
      <w:marRight w:val="0"/>
      <w:marTop w:val="0"/>
      <w:marBottom w:val="0"/>
      <w:divBdr>
        <w:top w:val="none" w:sz="0" w:space="0" w:color="auto"/>
        <w:left w:val="none" w:sz="0" w:space="0" w:color="auto"/>
        <w:bottom w:val="none" w:sz="0" w:space="0" w:color="auto"/>
        <w:right w:val="none" w:sz="0" w:space="0" w:color="auto"/>
      </w:divBdr>
    </w:div>
    <w:div w:id="1062943857">
      <w:bodyDiv w:val="1"/>
      <w:marLeft w:val="0"/>
      <w:marRight w:val="0"/>
      <w:marTop w:val="0"/>
      <w:marBottom w:val="0"/>
      <w:divBdr>
        <w:top w:val="none" w:sz="0" w:space="0" w:color="auto"/>
        <w:left w:val="none" w:sz="0" w:space="0" w:color="auto"/>
        <w:bottom w:val="none" w:sz="0" w:space="0" w:color="auto"/>
        <w:right w:val="none" w:sz="0" w:space="0" w:color="auto"/>
      </w:divBdr>
    </w:div>
    <w:div w:id="1066222477">
      <w:bodyDiv w:val="1"/>
      <w:marLeft w:val="0"/>
      <w:marRight w:val="0"/>
      <w:marTop w:val="0"/>
      <w:marBottom w:val="0"/>
      <w:divBdr>
        <w:top w:val="none" w:sz="0" w:space="0" w:color="auto"/>
        <w:left w:val="none" w:sz="0" w:space="0" w:color="auto"/>
        <w:bottom w:val="none" w:sz="0" w:space="0" w:color="auto"/>
        <w:right w:val="none" w:sz="0" w:space="0" w:color="auto"/>
      </w:divBdr>
      <w:divsChild>
        <w:div w:id="1227762442">
          <w:marLeft w:val="0"/>
          <w:marRight w:val="0"/>
          <w:marTop w:val="0"/>
          <w:marBottom w:val="0"/>
          <w:divBdr>
            <w:top w:val="none" w:sz="0" w:space="0" w:color="auto"/>
            <w:left w:val="none" w:sz="0" w:space="0" w:color="auto"/>
            <w:bottom w:val="none" w:sz="0" w:space="0" w:color="auto"/>
            <w:right w:val="none" w:sz="0" w:space="0" w:color="auto"/>
          </w:divBdr>
        </w:div>
      </w:divsChild>
    </w:div>
    <w:div w:id="1072507415">
      <w:bodyDiv w:val="1"/>
      <w:marLeft w:val="0"/>
      <w:marRight w:val="0"/>
      <w:marTop w:val="0"/>
      <w:marBottom w:val="0"/>
      <w:divBdr>
        <w:top w:val="none" w:sz="0" w:space="0" w:color="auto"/>
        <w:left w:val="none" w:sz="0" w:space="0" w:color="auto"/>
        <w:bottom w:val="none" w:sz="0" w:space="0" w:color="auto"/>
        <w:right w:val="none" w:sz="0" w:space="0" w:color="auto"/>
      </w:divBdr>
      <w:divsChild>
        <w:div w:id="1817410617">
          <w:marLeft w:val="0"/>
          <w:marRight w:val="0"/>
          <w:marTop w:val="0"/>
          <w:marBottom w:val="0"/>
          <w:divBdr>
            <w:top w:val="none" w:sz="0" w:space="0" w:color="auto"/>
            <w:left w:val="none" w:sz="0" w:space="0" w:color="auto"/>
            <w:bottom w:val="none" w:sz="0" w:space="0" w:color="auto"/>
            <w:right w:val="none" w:sz="0" w:space="0" w:color="auto"/>
          </w:divBdr>
        </w:div>
      </w:divsChild>
    </w:div>
    <w:div w:id="1087994164">
      <w:bodyDiv w:val="1"/>
      <w:marLeft w:val="0"/>
      <w:marRight w:val="0"/>
      <w:marTop w:val="0"/>
      <w:marBottom w:val="0"/>
      <w:divBdr>
        <w:top w:val="none" w:sz="0" w:space="0" w:color="auto"/>
        <w:left w:val="none" w:sz="0" w:space="0" w:color="auto"/>
        <w:bottom w:val="none" w:sz="0" w:space="0" w:color="auto"/>
        <w:right w:val="none" w:sz="0" w:space="0" w:color="auto"/>
      </w:divBdr>
    </w:div>
    <w:div w:id="1089547780">
      <w:bodyDiv w:val="1"/>
      <w:marLeft w:val="0"/>
      <w:marRight w:val="0"/>
      <w:marTop w:val="0"/>
      <w:marBottom w:val="0"/>
      <w:divBdr>
        <w:top w:val="none" w:sz="0" w:space="0" w:color="auto"/>
        <w:left w:val="none" w:sz="0" w:space="0" w:color="auto"/>
        <w:bottom w:val="none" w:sz="0" w:space="0" w:color="auto"/>
        <w:right w:val="none" w:sz="0" w:space="0" w:color="auto"/>
      </w:divBdr>
      <w:divsChild>
        <w:div w:id="865217390">
          <w:marLeft w:val="0"/>
          <w:marRight w:val="0"/>
          <w:marTop w:val="0"/>
          <w:marBottom w:val="0"/>
          <w:divBdr>
            <w:top w:val="none" w:sz="0" w:space="0" w:color="auto"/>
            <w:left w:val="none" w:sz="0" w:space="0" w:color="auto"/>
            <w:bottom w:val="none" w:sz="0" w:space="0" w:color="auto"/>
            <w:right w:val="none" w:sz="0" w:space="0" w:color="auto"/>
          </w:divBdr>
        </w:div>
      </w:divsChild>
    </w:div>
    <w:div w:id="1094983429">
      <w:bodyDiv w:val="1"/>
      <w:marLeft w:val="0"/>
      <w:marRight w:val="0"/>
      <w:marTop w:val="0"/>
      <w:marBottom w:val="0"/>
      <w:divBdr>
        <w:top w:val="none" w:sz="0" w:space="0" w:color="auto"/>
        <w:left w:val="none" w:sz="0" w:space="0" w:color="auto"/>
        <w:bottom w:val="none" w:sz="0" w:space="0" w:color="auto"/>
        <w:right w:val="none" w:sz="0" w:space="0" w:color="auto"/>
      </w:divBdr>
    </w:div>
    <w:div w:id="1125006535">
      <w:bodyDiv w:val="1"/>
      <w:marLeft w:val="0"/>
      <w:marRight w:val="0"/>
      <w:marTop w:val="0"/>
      <w:marBottom w:val="0"/>
      <w:divBdr>
        <w:top w:val="none" w:sz="0" w:space="0" w:color="auto"/>
        <w:left w:val="none" w:sz="0" w:space="0" w:color="auto"/>
        <w:bottom w:val="none" w:sz="0" w:space="0" w:color="auto"/>
        <w:right w:val="none" w:sz="0" w:space="0" w:color="auto"/>
      </w:divBdr>
    </w:div>
    <w:div w:id="1145321585">
      <w:bodyDiv w:val="1"/>
      <w:marLeft w:val="0"/>
      <w:marRight w:val="0"/>
      <w:marTop w:val="0"/>
      <w:marBottom w:val="0"/>
      <w:divBdr>
        <w:top w:val="none" w:sz="0" w:space="0" w:color="auto"/>
        <w:left w:val="none" w:sz="0" w:space="0" w:color="auto"/>
        <w:bottom w:val="none" w:sz="0" w:space="0" w:color="auto"/>
        <w:right w:val="none" w:sz="0" w:space="0" w:color="auto"/>
      </w:divBdr>
    </w:div>
    <w:div w:id="1254391183">
      <w:bodyDiv w:val="1"/>
      <w:marLeft w:val="0"/>
      <w:marRight w:val="0"/>
      <w:marTop w:val="0"/>
      <w:marBottom w:val="0"/>
      <w:divBdr>
        <w:top w:val="none" w:sz="0" w:space="0" w:color="auto"/>
        <w:left w:val="none" w:sz="0" w:space="0" w:color="auto"/>
        <w:bottom w:val="none" w:sz="0" w:space="0" w:color="auto"/>
        <w:right w:val="none" w:sz="0" w:space="0" w:color="auto"/>
      </w:divBdr>
      <w:divsChild>
        <w:div w:id="1800032587">
          <w:marLeft w:val="0"/>
          <w:marRight w:val="0"/>
          <w:marTop w:val="0"/>
          <w:marBottom w:val="0"/>
          <w:divBdr>
            <w:top w:val="none" w:sz="0" w:space="0" w:color="auto"/>
            <w:left w:val="none" w:sz="0" w:space="0" w:color="auto"/>
            <w:bottom w:val="none" w:sz="0" w:space="0" w:color="auto"/>
            <w:right w:val="none" w:sz="0" w:space="0" w:color="auto"/>
          </w:divBdr>
        </w:div>
      </w:divsChild>
    </w:div>
    <w:div w:id="1258556348">
      <w:bodyDiv w:val="1"/>
      <w:marLeft w:val="0"/>
      <w:marRight w:val="0"/>
      <w:marTop w:val="0"/>
      <w:marBottom w:val="0"/>
      <w:divBdr>
        <w:top w:val="none" w:sz="0" w:space="0" w:color="auto"/>
        <w:left w:val="none" w:sz="0" w:space="0" w:color="auto"/>
        <w:bottom w:val="none" w:sz="0" w:space="0" w:color="auto"/>
        <w:right w:val="none" w:sz="0" w:space="0" w:color="auto"/>
      </w:divBdr>
      <w:divsChild>
        <w:div w:id="848645407">
          <w:marLeft w:val="0"/>
          <w:marRight w:val="0"/>
          <w:marTop w:val="0"/>
          <w:marBottom w:val="0"/>
          <w:divBdr>
            <w:top w:val="none" w:sz="0" w:space="0" w:color="auto"/>
            <w:left w:val="none" w:sz="0" w:space="0" w:color="auto"/>
            <w:bottom w:val="none" w:sz="0" w:space="0" w:color="auto"/>
            <w:right w:val="none" w:sz="0" w:space="0" w:color="auto"/>
          </w:divBdr>
        </w:div>
      </w:divsChild>
    </w:div>
    <w:div w:id="1341815533">
      <w:bodyDiv w:val="1"/>
      <w:marLeft w:val="0"/>
      <w:marRight w:val="0"/>
      <w:marTop w:val="0"/>
      <w:marBottom w:val="0"/>
      <w:divBdr>
        <w:top w:val="none" w:sz="0" w:space="0" w:color="auto"/>
        <w:left w:val="none" w:sz="0" w:space="0" w:color="auto"/>
        <w:bottom w:val="none" w:sz="0" w:space="0" w:color="auto"/>
        <w:right w:val="none" w:sz="0" w:space="0" w:color="auto"/>
      </w:divBdr>
    </w:div>
    <w:div w:id="1348945166">
      <w:bodyDiv w:val="1"/>
      <w:marLeft w:val="0"/>
      <w:marRight w:val="0"/>
      <w:marTop w:val="0"/>
      <w:marBottom w:val="0"/>
      <w:divBdr>
        <w:top w:val="none" w:sz="0" w:space="0" w:color="auto"/>
        <w:left w:val="none" w:sz="0" w:space="0" w:color="auto"/>
        <w:bottom w:val="none" w:sz="0" w:space="0" w:color="auto"/>
        <w:right w:val="none" w:sz="0" w:space="0" w:color="auto"/>
      </w:divBdr>
    </w:div>
    <w:div w:id="1350566908">
      <w:bodyDiv w:val="1"/>
      <w:marLeft w:val="0"/>
      <w:marRight w:val="0"/>
      <w:marTop w:val="0"/>
      <w:marBottom w:val="0"/>
      <w:divBdr>
        <w:top w:val="none" w:sz="0" w:space="0" w:color="auto"/>
        <w:left w:val="none" w:sz="0" w:space="0" w:color="auto"/>
        <w:bottom w:val="none" w:sz="0" w:space="0" w:color="auto"/>
        <w:right w:val="none" w:sz="0" w:space="0" w:color="auto"/>
      </w:divBdr>
    </w:div>
    <w:div w:id="1356803822">
      <w:bodyDiv w:val="1"/>
      <w:marLeft w:val="0"/>
      <w:marRight w:val="0"/>
      <w:marTop w:val="0"/>
      <w:marBottom w:val="0"/>
      <w:divBdr>
        <w:top w:val="none" w:sz="0" w:space="0" w:color="auto"/>
        <w:left w:val="none" w:sz="0" w:space="0" w:color="auto"/>
        <w:bottom w:val="none" w:sz="0" w:space="0" w:color="auto"/>
        <w:right w:val="none" w:sz="0" w:space="0" w:color="auto"/>
      </w:divBdr>
      <w:divsChild>
        <w:div w:id="1354529299">
          <w:marLeft w:val="0"/>
          <w:marRight w:val="0"/>
          <w:marTop w:val="0"/>
          <w:marBottom w:val="0"/>
          <w:divBdr>
            <w:top w:val="none" w:sz="0" w:space="0" w:color="auto"/>
            <w:left w:val="none" w:sz="0" w:space="0" w:color="auto"/>
            <w:bottom w:val="none" w:sz="0" w:space="0" w:color="auto"/>
            <w:right w:val="none" w:sz="0" w:space="0" w:color="auto"/>
          </w:divBdr>
        </w:div>
      </w:divsChild>
    </w:div>
    <w:div w:id="1406296816">
      <w:bodyDiv w:val="1"/>
      <w:marLeft w:val="0"/>
      <w:marRight w:val="0"/>
      <w:marTop w:val="0"/>
      <w:marBottom w:val="0"/>
      <w:divBdr>
        <w:top w:val="none" w:sz="0" w:space="0" w:color="auto"/>
        <w:left w:val="none" w:sz="0" w:space="0" w:color="auto"/>
        <w:bottom w:val="none" w:sz="0" w:space="0" w:color="auto"/>
        <w:right w:val="none" w:sz="0" w:space="0" w:color="auto"/>
      </w:divBdr>
    </w:div>
    <w:div w:id="1526676738">
      <w:bodyDiv w:val="1"/>
      <w:marLeft w:val="0"/>
      <w:marRight w:val="0"/>
      <w:marTop w:val="0"/>
      <w:marBottom w:val="0"/>
      <w:divBdr>
        <w:top w:val="none" w:sz="0" w:space="0" w:color="auto"/>
        <w:left w:val="none" w:sz="0" w:space="0" w:color="auto"/>
        <w:bottom w:val="none" w:sz="0" w:space="0" w:color="auto"/>
        <w:right w:val="none" w:sz="0" w:space="0" w:color="auto"/>
      </w:divBdr>
    </w:div>
    <w:div w:id="1636910674">
      <w:bodyDiv w:val="1"/>
      <w:marLeft w:val="0"/>
      <w:marRight w:val="0"/>
      <w:marTop w:val="0"/>
      <w:marBottom w:val="0"/>
      <w:divBdr>
        <w:top w:val="none" w:sz="0" w:space="0" w:color="auto"/>
        <w:left w:val="none" w:sz="0" w:space="0" w:color="auto"/>
        <w:bottom w:val="none" w:sz="0" w:space="0" w:color="auto"/>
        <w:right w:val="none" w:sz="0" w:space="0" w:color="auto"/>
      </w:divBdr>
    </w:div>
    <w:div w:id="1652516076">
      <w:bodyDiv w:val="1"/>
      <w:marLeft w:val="0"/>
      <w:marRight w:val="0"/>
      <w:marTop w:val="0"/>
      <w:marBottom w:val="0"/>
      <w:divBdr>
        <w:top w:val="none" w:sz="0" w:space="0" w:color="auto"/>
        <w:left w:val="none" w:sz="0" w:space="0" w:color="auto"/>
        <w:bottom w:val="none" w:sz="0" w:space="0" w:color="auto"/>
        <w:right w:val="none" w:sz="0" w:space="0" w:color="auto"/>
      </w:divBdr>
    </w:div>
    <w:div w:id="1654718959">
      <w:bodyDiv w:val="1"/>
      <w:marLeft w:val="0"/>
      <w:marRight w:val="0"/>
      <w:marTop w:val="0"/>
      <w:marBottom w:val="0"/>
      <w:divBdr>
        <w:top w:val="none" w:sz="0" w:space="0" w:color="auto"/>
        <w:left w:val="none" w:sz="0" w:space="0" w:color="auto"/>
        <w:bottom w:val="none" w:sz="0" w:space="0" w:color="auto"/>
        <w:right w:val="none" w:sz="0" w:space="0" w:color="auto"/>
      </w:divBdr>
    </w:div>
    <w:div w:id="1668436640">
      <w:bodyDiv w:val="1"/>
      <w:marLeft w:val="0"/>
      <w:marRight w:val="0"/>
      <w:marTop w:val="0"/>
      <w:marBottom w:val="0"/>
      <w:divBdr>
        <w:top w:val="none" w:sz="0" w:space="0" w:color="auto"/>
        <w:left w:val="none" w:sz="0" w:space="0" w:color="auto"/>
        <w:bottom w:val="none" w:sz="0" w:space="0" w:color="auto"/>
        <w:right w:val="none" w:sz="0" w:space="0" w:color="auto"/>
      </w:divBdr>
    </w:div>
    <w:div w:id="1681349310">
      <w:bodyDiv w:val="1"/>
      <w:marLeft w:val="0"/>
      <w:marRight w:val="0"/>
      <w:marTop w:val="0"/>
      <w:marBottom w:val="0"/>
      <w:divBdr>
        <w:top w:val="none" w:sz="0" w:space="0" w:color="auto"/>
        <w:left w:val="none" w:sz="0" w:space="0" w:color="auto"/>
        <w:bottom w:val="none" w:sz="0" w:space="0" w:color="auto"/>
        <w:right w:val="none" w:sz="0" w:space="0" w:color="auto"/>
      </w:divBdr>
      <w:divsChild>
        <w:div w:id="1121806052">
          <w:marLeft w:val="0"/>
          <w:marRight w:val="0"/>
          <w:marTop w:val="0"/>
          <w:marBottom w:val="0"/>
          <w:divBdr>
            <w:top w:val="none" w:sz="0" w:space="0" w:color="auto"/>
            <w:left w:val="none" w:sz="0" w:space="0" w:color="auto"/>
            <w:bottom w:val="none" w:sz="0" w:space="0" w:color="auto"/>
            <w:right w:val="none" w:sz="0" w:space="0" w:color="auto"/>
          </w:divBdr>
        </w:div>
      </w:divsChild>
    </w:div>
    <w:div w:id="1701777186">
      <w:bodyDiv w:val="1"/>
      <w:marLeft w:val="0"/>
      <w:marRight w:val="0"/>
      <w:marTop w:val="0"/>
      <w:marBottom w:val="0"/>
      <w:divBdr>
        <w:top w:val="none" w:sz="0" w:space="0" w:color="auto"/>
        <w:left w:val="none" w:sz="0" w:space="0" w:color="auto"/>
        <w:bottom w:val="none" w:sz="0" w:space="0" w:color="auto"/>
        <w:right w:val="none" w:sz="0" w:space="0" w:color="auto"/>
      </w:divBdr>
      <w:divsChild>
        <w:div w:id="486017654">
          <w:marLeft w:val="0"/>
          <w:marRight w:val="0"/>
          <w:marTop w:val="0"/>
          <w:marBottom w:val="0"/>
          <w:divBdr>
            <w:top w:val="none" w:sz="0" w:space="0" w:color="auto"/>
            <w:left w:val="none" w:sz="0" w:space="0" w:color="auto"/>
            <w:bottom w:val="none" w:sz="0" w:space="0" w:color="auto"/>
            <w:right w:val="none" w:sz="0" w:space="0" w:color="auto"/>
          </w:divBdr>
        </w:div>
      </w:divsChild>
    </w:div>
    <w:div w:id="1719474713">
      <w:bodyDiv w:val="1"/>
      <w:marLeft w:val="0"/>
      <w:marRight w:val="0"/>
      <w:marTop w:val="0"/>
      <w:marBottom w:val="0"/>
      <w:divBdr>
        <w:top w:val="none" w:sz="0" w:space="0" w:color="auto"/>
        <w:left w:val="none" w:sz="0" w:space="0" w:color="auto"/>
        <w:bottom w:val="none" w:sz="0" w:space="0" w:color="auto"/>
        <w:right w:val="none" w:sz="0" w:space="0" w:color="auto"/>
      </w:divBdr>
      <w:divsChild>
        <w:div w:id="744256159">
          <w:marLeft w:val="0"/>
          <w:marRight w:val="0"/>
          <w:marTop w:val="0"/>
          <w:marBottom w:val="0"/>
          <w:divBdr>
            <w:top w:val="none" w:sz="0" w:space="0" w:color="auto"/>
            <w:left w:val="none" w:sz="0" w:space="0" w:color="auto"/>
            <w:bottom w:val="none" w:sz="0" w:space="0" w:color="auto"/>
            <w:right w:val="none" w:sz="0" w:space="0" w:color="auto"/>
          </w:divBdr>
        </w:div>
      </w:divsChild>
    </w:div>
    <w:div w:id="1744374862">
      <w:bodyDiv w:val="1"/>
      <w:marLeft w:val="0"/>
      <w:marRight w:val="0"/>
      <w:marTop w:val="0"/>
      <w:marBottom w:val="0"/>
      <w:divBdr>
        <w:top w:val="none" w:sz="0" w:space="0" w:color="auto"/>
        <w:left w:val="none" w:sz="0" w:space="0" w:color="auto"/>
        <w:bottom w:val="none" w:sz="0" w:space="0" w:color="auto"/>
        <w:right w:val="none" w:sz="0" w:space="0" w:color="auto"/>
      </w:divBdr>
      <w:divsChild>
        <w:div w:id="2130466825">
          <w:marLeft w:val="0"/>
          <w:marRight w:val="0"/>
          <w:marTop w:val="0"/>
          <w:marBottom w:val="0"/>
          <w:divBdr>
            <w:top w:val="none" w:sz="0" w:space="0" w:color="auto"/>
            <w:left w:val="none" w:sz="0" w:space="0" w:color="auto"/>
            <w:bottom w:val="none" w:sz="0" w:space="0" w:color="auto"/>
            <w:right w:val="none" w:sz="0" w:space="0" w:color="auto"/>
          </w:divBdr>
        </w:div>
      </w:divsChild>
    </w:div>
    <w:div w:id="1881355280">
      <w:bodyDiv w:val="1"/>
      <w:marLeft w:val="0"/>
      <w:marRight w:val="0"/>
      <w:marTop w:val="0"/>
      <w:marBottom w:val="0"/>
      <w:divBdr>
        <w:top w:val="none" w:sz="0" w:space="0" w:color="auto"/>
        <w:left w:val="none" w:sz="0" w:space="0" w:color="auto"/>
        <w:bottom w:val="none" w:sz="0" w:space="0" w:color="auto"/>
        <w:right w:val="none" w:sz="0" w:space="0" w:color="auto"/>
      </w:divBdr>
      <w:divsChild>
        <w:div w:id="1143155307">
          <w:marLeft w:val="0"/>
          <w:marRight w:val="0"/>
          <w:marTop w:val="0"/>
          <w:marBottom w:val="0"/>
          <w:divBdr>
            <w:top w:val="none" w:sz="0" w:space="0" w:color="auto"/>
            <w:left w:val="none" w:sz="0" w:space="0" w:color="auto"/>
            <w:bottom w:val="none" w:sz="0" w:space="0" w:color="auto"/>
            <w:right w:val="none" w:sz="0" w:space="0" w:color="auto"/>
          </w:divBdr>
        </w:div>
      </w:divsChild>
    </w:div>
    <w:div w:id="1902400726">
      <w:bodyDiv w:val="1"/>
      <w:marLeft w:val="0"/>
      <w:marRight w:val="0"/>
      <w:marTop w:val="0"/>
      <w:marBottom w:val="0"/>
      <w:divBdr>
        <w:top w:val="none" w:sz="0" w:space="0" w:color="auto"/>
        <w:left w:val="none" w:sz="0" w:space="0" w:color="auto"/>
        <w:bottom w:val="none" w:sz="0" w:space="0" w:color="auto"/>
        <w:right w:val="none" w:sz="0" w:space="0" w:color="auto"/>
      </w:divBdr>
      <w:divsChild>
        <w:div w:id="1482893551">
          <w:marLeft w:val="0"/>
          <w:marRight w:val="0"/>
          <w:marTop w:val="0"/>
          <w:marBottom w:val="0"/>
          <w:divBdr>
            <w:top w:val="none" w:sz="0" w:space="0" w:color="auto"/>
            <w:left w:val="none" w:sz="0" w:space="0" w:color="auto"/>
            <w:bottom w:val="none" w:sz="0" w:space="0" w:color="auto"/>
            <w:right w:val="none" w:sz="0" w:space="0" w:color="auto"/>
          </w:divBdr>
        </w:div>
      </w:divsChild>
    </w:div>
    <w:div w:id="1909917501">
      <w:bodyDiv w:val="1"/>
      <w:marLeft w:val="0"/>
      <w:marRight w:val="0"/>
      <w:marTop w:val="0"/>
      <w:marBottom w:val="0"/>
      <w:divBdr>
        <w:top w:val="none" w:sz="0" w:space="0" w:color="auto"/>
        <w:left w:val="none" w:sz="0" w:space="0" w:color="auto"/>
        <w:bottom w:val="none" w:sz="0" w:space="0" w:color="auto"/>
        <w:right w:val="none" w:sz="0" w:space="0" w:color="auto"/>
      </w:divBdr>
    </w:div>
    <w:div w:id="1915434266">
      <w:bodyDiv w:val="1"/>
      <w:marLeft w:val="0"/>
      <w:marRight w:val="0"/>
      <w:marTop w:val="0"/>
      <w:marBottom w:val="0"/>
      <w:divBdr>
        <w:top w:val="none" w:sz="0" w:space="0" w:color="auto"/>
        <w:left w:val="none" w:sz="0" w:space="0" w:color="auto"/>
        <w:bottom w:val="none" w:sz="0" w:space="0" w:color="auto"/>
        <w:right w:val="none" w:sz="0" w:space="0" w:color="auto"/>
      </w:divBdr>
    </w:div>
    <w:div w:id="1961498112">
      <w:bodyDiv w:val="1"/>
      <w:marLeft w:val="0"/>
      <w:marRight w:val="0"/>
      <w:marTop w:val="0"/>
      <w:marBottom w:val="0"/>
      <w:divBdr>
        <w:top w:val="none" w:sz="0" w:space="0" w:color="auto"/>
        <w:left w:val="none" w:sz="0" w:space="0" w:color="auto"/>
        <w:bottom w:val="none" w:sz="0" w:space="0" w:color="auto"/>
        <w:right w:val="none" w:sz="0" w:space="0" w:color="auto"/>
      </w:divBdr>
    </w:div>
    <w:div w:id="2005815869">
      <w:bodyDiv w:val="1"/>
      <w:marLeft w:val="0"/>
      <w:marRight w:val="0"/>
      <w:marTop w:val="0"/>
      <w:marBottom w:val="0"/>
      <w:divBdr>
        <w:top w:val="none" w:sz="0" w:space="0" w:color="auto"/>
        <w:left w:val="none" w:sz="0" w:space="0" w:color="auto"/>
        <w:bottom w:val="none" w:sz="0" w:space="0" w:color="auto"/>
        <w:right w:val="none" w:sz="0" w:space="0" w:color="auto"/>
      </w:divBdr>
    </w:div>
    <w:div w:id="2082438640">
      <w:bodyDiv w:val="1"/>
      <w:marLeft w:val="0"/>
      <w:marRight w:val="0"/>
      <w:marTop w:val="0"/>
      <w:marBottom w:val="0"/>
      <w:divBdr>
        <w:top w:val="none" w:sz="0" w:space="0" w:color="auto"/>
        <w:left w:val="none" w:sz="0" w:space="0" w:color="auto"/>
        <w:bottom w:val="none" w:sz="0" w:space="0" w:color="auto"/>
        <w:right w:val="none" w:sz="0" w:space="0" w:color="auto"/>
      </w:divBdr>
      <w:divsChild>
        <w:div w:id="369036626">
          <w:marLeft w:val="0"/>
          <w:marRight w:val="0"/>
          <w:marTop w:val="0"/>
          <w:marBottom w:val="0"/>
          <w:divBdr>
            <w:top w:val="none" w:sz="0" w:space="0" w:color="auto"/>
            <w:left w:val="none" w:sz="0" w:space="0" w:color="auto"/>
            <w:bottom w:val="none" w:sz="0" w:space="0" w:color="auto"/>
            <w:right w:val="none" w:sz="0" w:space="0" w:color="auto"/>
          </w:divBdr>
        </w:div>
      </w:divsChild>
    </w:div>
    <w:div w:id="2116944272">
      <w:bodyDiv w:val="1"/>
      <w:marLeft w:val="0"/>
      <w:marRight w:val="0"/>
      <w:marTop w:val="0"/>
      <w:marBottom w:val="0"/>
      <w:divBdr>
        <w:top w:val="none" w:sz="0" w:space="0" w:color="auto"/>
        <w:left w:val="none" w:sz="0" w:space="0" w:color="auto"/>
        <w:bottom w:val="none" w:sz="0" w:space="0" w:color="auto"/>
        <w:right w:val="none" w:sz="0" w:space="0" w:color="auto"/>
      </w:divBdr>
      <w:divsChild>
        <w:div w:id="152919353">
          <w:marLeft w:val="0"/>
          <w:marRight w:val="0"/>
          <w:marTop w:val="0"/>
          <w:marBottom w:val="0"/>
          <w:divBdr>
            <w:top w:val="none" w:sz="0" w:space="0" w:color="auto"/>
            <w:left w:val="none" w:sz="0" w:space="0" w:color="auto"/>
            <w:bottom w:val="none" w:sz="0" w:space="0" w:color="auto"/>
            <w:right w:val="none" w:sz="0" w:space="0" w:color="auto"/>
          </w:divBdr>
        </w:div>
      </w:divsChild>
    </w:div>
    <w:div w:id="2140492038">
      <w:bodyDiv w:val="1"/>
      <w:marLeft w:val="0"/>
      <w:marRight w:val="0"/>
      <w:marTop w:val="0"/>
      <w:marBottom w:val="0"/>
      <w:divBdr>
        <w:top w:val="none" w:sz="0" w:space="0" w:color="auto"/>
        <w:left w:val="none" w:sz="0" w:space="0" w:color="auto"/>
        <w:bottom w:val="none" w:sz="0" w:space="0" w:color="auto"/>
        <w:right w:val="none" w:sz="0" w:space="0" w:color="auto"/>
      </w:divBdr>
      <w:divsChild>
        <w:div w:id="1121148591">
          <w:marLeft w:val="0"/>
          <w:marRight w:val="0"/>
          <w:marTop w:val="0"/>
          <w:marBottom w:val="0"/>
          <w:divBdr>
            <w:top w:val="none" w:sz="0" w:space="0" w:color="auto"/>
            <w:left w:val="none" w:sz="0" w:space="0" w:color="auto"/>
            <w:bottom w:val="none" w:sz="0" w:space="0" w:color="auto"/>
            <w:right w:val="none" w:sz="0" w:space="0" w:color="auto"/>
          </w:divBdr>
        </w:div>
      </w:divsChild>
    </w:div>
    <w:div w:id="214427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91FFCB6-A3A1-4197-BBD4-09F7E18A1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2483</TotalTime>
  <Pages>17</Pages>
  <Words>1811</Words>
  <Characters>10329</Characters>
  <Application>Microsoft Office Word</Application>
  <DocSecurity>0</DocSecurity>
  <Lines>86</Lines>
  <Paragraphs>24</Paragraphs>
  <ScaleCrop>false</ScaleCrop>
  <Company/>
  <LinksUpToDate>false</LinksUpToDate>
  <CharactersWithSpaces>12116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139</cp:revision>
  <dcterms:created xsi:type="dcterms:W3CDTF">2008-09-11T17:20:00Z</dcterms:created>
  <dcterms:modified xsi:type="dcterms:W3CDTF">2016-10-08T05:27:00Z</dcterms:modified>
</cp:coreProperties>
</file>