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/>
      </w:pPr>
      <w:r>
        <w:rPr>
          <w:rFonts w:ascii="Microsoft YaHei" w:eastAsia="Microsoft YaHei" w:hAnsi="Microsoft YaHei"/>
          <w:b/>
          <w:bCs/>
          <w:i w:val="false"/>
          <w:iCs w:val="false"/>
          <w:sz w:val="36"/>
          <w:szCs w:val="36"/>
        </w:rPr>
        <w:t xml:space="preserve">孔子仁学思想发微</w:t>
      </w:r>
    </w:p>
    <w:p>
      <w:pPr>
        <w:spacing w:after="200"/>
      </w:pPr>
      <w:r>
        <w:rPr>
          <w:rFonts w:ascii="Microsoft YaHei" w:eastAsia="Microsoft YaHei" w:hAnsi="Microsoft YaHei"/>
          <w:b w:val="false"/>
          <w:bCs w:val="false"/>
          <w:i/>
          <w:iCs/>
          <w:sz w:val="20"/>
          <w:szCs w:val="20"/>
        </w:rPr>
        <w:t xml:space="preserve">学派：儒学　·　部类：经部·书类　·　日期：2026-02-01</w:t>
      </w:r>
    </w:p>
    <w:p>
      <w:pPr>
        <w:pStyle w:val="Heading2"/>
        <w:spacing w:after="120" w:before="200"/>
      </w:pPr>
      <w:r>
        <w:rPr>
          <w:rFonts w:ascii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引言</w:t>
      </w:r>
    </w:p>
    <w:p>
      <w:pPr>
        <w:spacing w:after="120" w:line="360"/>
        <w:jc w:val="both"/>
      </w:pPr>
      <w:r>
        <w:rPr>
          <w:rFonts w:ascii="Microsoft YaHei" w:eastAsia="Microsoft YaHei" w:hAnsi="Microsoft YaHei"/>
          <w:b w:val="false"/>
          <w:bCs w:val="false"/>
          <w:i w:val="false"/>
          <w:iCs w:val="false"/>
          <w:sz w:val="24"/>
          <w:szCs w:val="24"/>
        </w:rPr>
        <w:t xml:space="preserve">孔子（前551—前479），名丘字仲尼，鲁国人，儒家学派创始人。其思想以“仁”为核心，集西周以来人文精神之大成，奠定中华伦理、教育与政治的基本型范。</w:t>
      </w:r>
    </w:p>
    <w:p>
      <w:pPr>
        <w:pStyle w:val="Heading2"/>
        <w:spacing w:after="120" w:before="200"/>
      </w:pPr>
      <w:r>
        <w:rPr>
          <w:rFonts w:ascii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一、仁的三重内涵</w:t>
      </w:r>
    </w:p>
    <w:p>
      <w:pPr>
        <w:pBdr>
          <w:left w:val="single" w:color="BBBBBB" w:sz="12" w:space="8"/>
        </w:pBdr>
        <w:spacing w:after="80" w:before="80"/>
        <w:ind w:left="480" w:right="240"/>
      </w:pPr>
      <w:r>
        <w:rPr>
          <w:rFonts w:ascii="Microsoft YaHei" w:eastAsia="Microsoft YaHei" w:hAnsi="Microsoft YaHei"/>
          <w:b w:val="false"/>
          <w:bCs w:val="false"/>
          <w:i/>
          <w:iCs/>
          <w:sz w:val="23"/>
          <w:szCs w:val="23"/>
        </w:rPr>
        <w:t xml:space="preserve">樊迟问仁。子曰：“爱人。”（《论语·颜渊》）</w:t>
      </w:r>
    </w:p>
    <w:p>
      <w:pPr>
        <w:pBdr>
          <w:left w:val="single" w:color="BBBBBB" w:sz="12" w:space="8"/>
        </w:pBdr>
        <w:spacing w:after="80" w:before="80"/>
        <w:ind w:left="480" w:right="240"/>
      </w:pPr>
      <w:r>
        <w:rPr>
          <w:rFonts w:ascii="Microsoft YaHei" w:eastAsia="Microsoft YaHei" w:hAnsi="Microsoft YaHei"/>
          <w:b w:val="false"/>
          <w:bCs w:val="false"/>
          <w:i/>
          <w:iCs/>
          <w:sz w:val="23"/>
          <w:szCs w:val="23"/>
        </w:rPr>
        <w:t xml:space="preserve">颜渊问仁。子曰：“克己复礼为仁。”（《论语·颜渊》）</w:t>
      </w:r>
    </w:p>
    <w:p>
      <w:pPr>
        <w:pBdr>
          <w:left w:val="single" w:color="BBBBBB" w:sz="12" w:space="8"/>
        </w:pBdr>
        <w:spacing w:after="80" w:before="80"/>
        <w:ind w:left="480" w:right="240"/>
      </w:pPr>
      <w:r>
        <w:rPr>
          <w:rFonts w:ascii="Microsoft YaHei" w:eastAsia="Microsoft YaHei" w:hAnsi="Microsoft YaHei"/>
          <w:b w:val="false"/>
          <w:bCs w:val="false"/>
          <w:i/>
          <w:iCs/>
          <w:sz w:val="23"/>
          <w:szCs w:val="23"/>
        </w:rPr>
        <w:t xml:space="preserve">子曰：“仁者安仁，知者利仁。”（《论语·雍也》）</w:t>
      </w:r>
    </w:p>
    <w:p>
      <w:pPr>
        <w:spacing w:after="120" w:line="360"/>
        <w:jc w:val="both"/>
      </w:pPr>
      <w:r>
        <w:rPr>
          <w:rFonts w:ascii="Microsoft YaHei" w:eastAsia="Microsoft YaHei" w:hAnsi="Microsoft YaHei"/>
          <w:b w:val="false"/>
          <w:bCs w:val="false"/>
          <w:i w:val="false"/>
          <w:iCs w:val="false"/>
          <w:sz w:val="24"/>
          <w:szCs w:val="24"/>
        </w:rPr>
        <w:t xml:space="preserve">【解读】“仁”至少含三重意涵：一曰“爱人”，是情感与伦理的出发点，由亲亲推及万物；二曰“克己复礼”，是仁的实践工夫，约身以合于礼序；三曰“安仁”，是仁成为内在安顿的最高境界，不假外求。由爱人之情，至复礼之序，达安仁之境，层层升进。</w:t>
      </w:r>
    </w:p>
    <w:p>
      <w:pPr>
        <w:pStyle w:val="Heading2"/>
        <w:spacing w:after="120" w:before="200"/>
      </w:pPr>
      <w:r>
        <w:rPr>
          <w:rFonts w:ascii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二、忠恕之道</w:t>
      </w:r>
    </w:p>
    <w:p>
      <w:pPr>
        <w:pBdr>
          <w:left w:val="single" w:color="BBBBBB" w:sz="12" w:space="8"/>
        </w:pBdr>
        <w:spacing w:after="80" w:before="80"/>
        <w:ind w:left="480" w:right="240"/>
      </w:pPr>
      <w:r>
        <w:rPr>
          <w:rFonts w:ascii="Microsoft YaHei" w:eastAsia="Microsoft YaHei" w:hAnsi="Microsoft YaHei"/>
          <w:b w:val="false"/>
          <w:bCs w:val="false"/>
          <w:i/>
          <w:iCs/>
          <w:sz w:val="23"/>
          <w:szCs w:val="23"/>
        </w:rPr>
        <w:t xml:space="preserve">子曰：“吾道一以贯之。”……曾子曰：“夫子之道，忠恕而已矣。”（《论语·里仁》）</w:t>
      </w:r>
    </w:p>
    <w:p>
      <w:pPr>
        <w:pBdr>
          <w:left w:val="single" w:color="BBBBBB" w:sz="12" w:space="8"/>
        </w:pBdr>
        <w:spacing w:after="80" w:before="80"/>
        <w:ind w:left="480" w:right="240"/>
      </w:pPr>
      <w:r>
        <w:rPr>
          <w:rFonts w:ascii="Microsoft YaHei" w:eastAsia="Microsoft YaHei" w:hAnsi="Microsoft YaHei"/>
          <w:b w:val="false"/>
          <w:bCs w:val="false"/>
          <w:i/>
          <w:iCs/>
          <w:sz w:val="23"/>
          <w:szCs w:val="23"/>
        </w:rPr>
        <w:t xml:space="preserve">子贡问曰：“有一言而可以终身行之者乎？”子曰：“其恕乎！己所不欲，勿施于人。”（《论语·卫灵公》）</w:t>
      </w:r>
    </w:p>
    <w:p>
      <w:pPr>
        <w:spacing w:after="120" w:line="360"/>
        <w:jc w:val="both"/>
      </w:pPr>
      <w:r>
        <w:rPr>
          <w:rFonts w:ascii="Microsoft YaHei" w:eastAsia="Microsoft YaHei" w:hAnsi="Microsoft YaHei"/>
          <w:b w:val="false"/>
          <w:bCs w:val="false"/>
          <w:i w:val="false"/>
          <w:iCs w:val="false"/>
          <w:sz w:val="24"/>
          <w:szCs w:val="24"/>
        </w:rPr>
        <w:t xml:space="preserve">【解读】“忠”者尽己，“恕”者推己。忠是“己欲立而立人，己欲达而达人”；恕是“己所不欲，勿施于人”。一内一外，构成“仁”之两翼，亦是人类普世伦理的“黄金律”。“恕”字尤其成为中华文明对世界的礼物。</w:t>
      </w:r>
    </w:p>
    <w:p>
      <w:pPr>
        <w:pStyle w:val="Heading2"/>
        <w:spacing w:after="120" w:before="200"/>
      </w:pPr>
      <w:r>
        <w:rPr>
          <w:rFonts w:ascii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三、为仁之方</w:t>
      </w:r>
    </w:p>
    <w:p>
      <w:pPr>
        <w:pBdr>
          <w:left w:val="single" w:color="BBBBBB" w:sz="12" w:space="8"/>
        </w:pBdr>
        <w:spacing w:after="80" w:before="80"/>
        <w:ind w:left="480" w:right="240"/>
      </w:pPr>
      <w:r>
        <w:rPr>
          <w:rFonts w:ascii="Microsoft YaHei" w:eastAsia="Microsoft YaHei" w:hAnsi="Microsoft YaHei"/>
          <w:b w:val="false"/>
          <w:bCs w:val="false"/>
          <w:i/>
          <w:iCs/>
          <w:sz w:val="23"/>
          <w:szCs w:val="23"/>
        </w:rPr>
        <w:t xml:space="preserve">孝弟也者，其为仁之本与！（《论语·学而》）</w:t>
      </w:r>
    </w:p>
    <w:p>
      <w:pPr>
        <w:pBdr>
          <w:left w:val="single" w:color="BBBBBB" w:sz="12" w:space="8"/>
        </w:pBdr>
        <w:spacing w:after="80" w:before="80"/>
        <w:ind w:left="480" w:right="240"/>
      </w:pPr>
      <w:r>
        <w:rPr>
          <w:rFonts w:ascii="Microsoft YaHei" w:eastAsia="Microsoft YaHei" w:hAnsi="Microsoft YaHei"/>
          <w:b w:val="false"/>
          <w:bCs w:val="false"/>
          <w:i/>
          <w:iCs/>
          <w:sz w:val="23"/>
          <w:szCs w:val="23"/>
        </w:rPr>
        <w:t xml:space="preserve">子曰：“仁远乎哉？我欲仁，斯仁至矣。”（《论语·述而》）</w:t>
      </w:r>
    </w:p>
    <w:p>
      <w:pPr>
        <w:spacing w:after="120" w:line="360"/>
        <w:jc w:val="both"/>
      </w:pPr>
      <w:r>
        <w:rPr>
          <w:rFonts w:ascii="Microsoft YaHei" w:eastAsia="Microsoft YaHei" w:hAnsi="Microsoft YaHei"/>
          <w:b w:val="false"/>
          <w:bCs w:val="false"/>
          <w:i w:val="false"/>
          <w:iCs w:val="false"/>
          <w:sz w:val="24"/>
          <w:szCs w:val="24"/>
        </w:rPr>
        <w:t xml:space="preserve">【解读】为仁始于家庭（孝悌为本），成于日用（笃实践履）。孔子强调仁并非高远难及，而在“我欲仁”的一念自觉之间——道德主体的挺立，乃儒家工夫论之枢纽。此即“为仁由己，而由人乎哉”。</w:t>
      </w:r>
    </w:p>
    <w:p>
      <w:pPr>
        <w:pStyle w:val="Heading2"/>
        <w:spacing w:after="120" w:before="200"/>
      </w:pPr>
      <w:r>
        <w:rPr>
          <w:rFonts w:ascii="Microsoft YaHei" w:eastAsia="Microsoft YaHei" w:hAnsi="Microsoft YaHei"/>
          <w:b/>
          <w:bCs/>
          <w:i w:val="false"/>
          <w:iCs w:val="false"/>
          <w:sz w:val="28"/>
          <w:szCs w:val="28"/>
        </w:rPr>
        <w:t xml:space="preserve">小结</w:t>
      </w:r>
    </w:p>
    <w:p>
      <w:pPr>
        <w:spacing w:after="120" w:line="360"/>
        <w:jc w:val="both"/>
      </w:pPr>
      <w:r>
        <w:rPr>
          <w:rFonts w:ascii="Microsoft YaHei" w:eastAsia="Microsoft YaHei" w:hAnsi="Microsoft YaHei"/>
          <w:b w:val="false"/>
          <w:bCs w:val="false"/>
          <w:i w:val="false"/>
          <w:iCs w:val="false"/>
          <w:sz w:val="24"/>
          <w:szCs w:val="24"/>
        </w:rPr>
        <w:t xml:space="preserve">孔子以“仁”统摄全部德行：既具普遍之爱，又有具体之序；既有内在之自觉，又落实为忠恕之践履。其后孟子之心性、荀卿之礼法、宋明之理欲之辨，皆自“仁”字流出。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eastAsia="Microsoft YaHei" w:hAnsi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2026-09-09T14:32:42.679Z</dcterms:created>
  <dcterms:modified xsi:type="dcterms:W3CDTF">2026-09-09T14:32:42.679Z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