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Medical AI Diagnosis Report</w:t>
      </w:r>
    </w:p>
    <w:p>
      <w:pPr>
        <w:pStyle w:val="Heading1"/>
      </w:pPr>
      <w: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Report Generation Time</w:t>
            </w:r>
          </w:p>
        </w:tc>
        <w:tc>
          <w:tcPr>
            <w:tcW w:type="dxa" w:w="4320"/>
          </w:tcPr>
          <w:p>
            <w:r>
              <w:t>2025-07-26 17:46:32</w:t>
            </w:r>
          </w:p>
        </w:tc>
      </w:tr>
      <w:tr>
        <w:tc>
          <w:tcPr>
            <w:tcW w:type="dxa" w:w="4320"/>
          </w:tcPr>
          <w:p>
            <w:r>
              <w:t>Model Type</w:t>
            </w:r>
          </w:p>
        </w:tc>
        <w:tc>
          <w:tcPr>
            <w:tcW w:type="dxa" w:w="4320"/>
          </w:tcPr>
          <w:p>
            <w:r>
              <w:t>Chest X-ray Detection</w:t>
            </w:r>
          </w:p>
        </w:tc>
      </w:tr>
      <w:tr>
        <w:tc>
          <w:tcPr>
            <w:tcW w:type="dxa" w:w="4320"/>
          </w:tcPr>
          <w:p>
            <w:r>
              <w:t>Risk Level</w:t>
            </w:r>
          </w:p>
        </w:tc>
        <w:tc>
          <w:tcPr>
            <w:tcW w:type="dxa" w:w="4320"/>
          </w:tcPr>
          <w:p>
            <w:r>
              <w:t>High Risk</w:t>
            </w:r>
          </w:p>
        </w:tc>
      </w:tr>
      <w:tr>
        <w:tc>
          <w:tcPr>
            <w:tcW w:type="dxa" w:w="4320"/>
          </w:tcPr>
          <w:p>
            <w:r>
              <w:t>Prediction Time</w:t>
            </w:r>
          </w:p>
        </w:tc>
        <w:tc>
          <w:tcPr>
            <w:tcW w:type="dxa" w:w="4320"/>
          </w:tcPr>
          <w:p>
            <w:r>
              <w:t>2025-07-26 15:59:37</w:t>
            </w:r>
          </w:p>
        </w:tc>
      </w:tr>
    </w:tbl>
    <w:p/>
    <w:p>
      <w:pPr>
        <w:pStyle w:val="Heading1"/>
      </w:pPr>
      <w:r>
        <w:t>Prediction Summary</w:t>
      </w:r>
    </w:p>
    <w:p>
      <w:r>
        <w:t>Diseases detected: Cardiomegaly</w:t>
      </w:r>
    </w:p>
    <w:p>
      <w:pPr>
        <w:pStyle w:val="Heading1"/>
      </w:pPr>
      <w:r>
        <w:t>Detailed Results</w:t>
      </w:r>
    </w:p>
    <w:p>
      <w:r>
        <w:t>Detected Diseases: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Disease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Probability</w:t>
            </w:r>
          </w:p>
        </w:tc>
      </w:tr>
      <w:tr>
        <w:tc>
          <w:tcPr>
            <w:tcW w:type="dxa" w:w="2880"/>
          </w:tcPr>
          <w:p>
            <w:r>
              <w:t>Cardiomegaly</w:t>
            </w:r>
          </w:p>
        </w:tc>
        <w:tc>
          <w:tcPr>
            <w:tcW w:type="dxa" w:w="2880"/>
          </w:tcPr>
          <w:p>
            <w:r>
              <w:t>Positive</w:t>
            </w:r>
          </w:p>
        </w:tc>
        <w:tc>
          <w:tcPr>
            <w:tcW w:type="dxa" w:w="2880"/>
          </w:tcPr>
          <w:p>
            <w:r>
              <w:t>61.3%</w:t>
            </w:r>
          </w:p>
        </w:tc>
      </w:tr>
    </w:tbl>
    <w:p>
      <w:r>
        <w:t>Heatmap generated, view in system</w:t>
      </w:r>
    </w:p>
    <w:p>
      <w:pPr>
        <w:pStyle w:val="Heading1"/>
      </w:pPr>
      <w:r>
        <w:t>Health Recommendations</w:t>
      </w:r>
    </w:p>
    <w:p>
      <w:pPr>
        <w:pStyle w:val="ListNumber"/>
      </w:pPr>
      <w:r>
        <w:t>1. 建议就医进行进一步检查</w:t>
      </w:r>
    </w:p>
    <w:p>
      <w:pPr>
        <w:pStyle w:val="ListNumber"/>
      </w:pPr>
      <w:r>
        <w:t>2. Regular chest X-ray examinations</w:t>
      </w:r>
    </w:p>
    <w:p>
      <w:pPr>
        <w:pStyle w:val="ListNumber"/>
      </w:pPr>
      <w:r>
        <w:t>3. 避免吸烟和二手烟暴露</w:t>
      </w:r>
    </w:p>
    <w:p>
      <w:pPr>
        <w:pStyle w:val="ListNumber"/>
      </w:pPr>
      <w:r>
        <w:t>4. Pay attention to respiratory system health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This report is automatically generated by Medical AI Diagnosis Platform, for reference only. Please consult a professional doctor if you have any questions.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