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2CC"/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                           ALGORITHM 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                              OF THE 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            STUDENT HEALTH TRACKER </w:t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334000" cy="121920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219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16967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9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1518900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1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93218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2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line="480" w:lineRule="auto"/>
        <w:rPr/>
      </w:pPr>
      <w:r w:rsidDel="00000000" w:rsidR="00000000" w:rsidRPr="00000000">
        <w:rPr>
          <w:rtl w:val="0"/>
        </w:rPr>
        <w:t xml:space="preserve">                    THANK YOU 👍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3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