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5A117">
      <w:pPr>
        <w:pStyle w:val="2"/>
        <w:bidi w:val="0"/>
        <w:rPr>
          <w:rFonts w:hint="eastAsia"/>
        </w:rPr>
      </w:pPr>
      <w:r>
        <w:rPr>
          <w:rFonts w:hint="eastAsia"/>
        </w:rPr>
        <w:t>权威解说预测</w:t>
      </w:r>
    </w:p>
    <w:p w14:paraId="57161FDC">
      <w:pPr>
        <w:rPr>
          <w:rFonts w:hint="eastAsia"/>
        </w:rPr>
      </w:pPr>
    </w:p>
    <w:p w14:paraId="70B376E4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1. 林浩远（资深英超解说，擅长数据复盘）</w:t>
      </w:r>
    </w:p>
    <w:p w14:paraId="04F53C1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预测：曼城夺冠</w:t>
      </w:r>
    </w:p>
    <w:p w14:paraId="557658BE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观点：曼城的阵容轮换深度是所有队伍里最强的，德布劳内和哈兰德的连线稳定。虽然客场硬仗多，但瓜迪奥拉的战术调整能力能稳住积分，争冠长跑最看重稳定性，我看好曼城。</w:t>
      </w:r>
    </w:p>
    <w:p w14:paraId="27E8F8D3">
      <w:pPr>
        <w:rPr>
          <w:rFonts w:hint="eastAsia" w:eastAsia="ShuS-SC"/>
          <w:sz w:val="28"/>
        </w:rPr>
      </w:pPr>
    </w:p>
    <w:p w14:paraId="1B7046A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2. 周景明（战术顾问、前职业球员转型评论）</w:t>
      </w:r>
    </w:p>
    <w:p w14:paraId="6EDD046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预测：利物浦夺冠</w:t>
      </w:r>
    </w:p>
    <w:p w14:paraId="473F3ED3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观点：克洛普这套高压体系成熟，范戴克领衔的后防足够可靠，萨拉赫持续输出，安菲尔德主场加成巨大。利物浦攻防转换速度是争冠最大武器，面对豪门对位不落下风，看好红军拿下冠军。</w:t>
      </w:r>
    </w:p>
    <w:p w14:paraId="5B789D24">
      <w:pPr>
        <w:rPr>
          <w:rFonts w:hint="eastAsia" w:eastAsia="ShuS-SC"/>
          <w:sz w:val="28"/>
        </w:rPr>
      </w:pPr>
    </w:p>
    <w:p w14:paraId="1713193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3. 苏泽安（老牌足球评论，擅长历史数据分析）</w:t>
      </w:r>
    </w:p>
    <w:p w14:paraId="743B116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预测：阿森纳夺冠</w:t>
      </w:r>
    </w:p>
    <w:p w14:paraId="7FE2328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观点：阿森纳前场小范围传切配合炉火纯青，球员年轻、体能充沛。酋长球场主场胜率很高，只要减少关键战失误，有机会拿下联赛冠军，唯一隐患是阵容厚度不如曼城。</w:t>
      </w:r>
    </w:p>
    <w:p w14:paraId="71C6360B">
      <w:pPr>
        <w:rPr>
          <w:rFonts w:hint="eastAsia" w:eastAsia="ShuS-SC"/>
          <w:sz w:val="28"/>
        </w:rPr>
      </w:pPr>
    </w:p>
    <w:p w14:paraId="782DE053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4. 吴承宇（体育平台特邀解说，偏好基本面分析）</w:t>
      </w:r>
    </w:p>
    <w:p w14:paraId="415BE61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预测：切尔西夺冠</w:t>
      </w:r>
    </w:p>
    <w:p w14:paraId="2AC18BA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观点：切尔西身体对抗强，定位球得分能力突出，三中卫体系攻守均衡。斯坦福桥主场防守韧性极强，一旦对阵强队收缩打反击，会给对手制造很大麻烦，看好蓝军冲击冠军。</w:t>
      </w:r>
    </w:p>
    <w:p w14:paraId="3FC0AC5F">
      <w:pPr>
        <w:rPr>
          <w:rFonts w:hint="eastAsia" w:eastAsia="ShuS-SC"/>
          <w:sz w:val="28"/>
        </w:rPr>
      </w:pPr>
    </w:p>
    <w:p w14:paraId="3C27CBC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5. 陈柏恒（海外足球专栏解说，长期跟踪曼联）</w:t>
      </w:r>
    </w:p>
    <w:p w14:paraId="65B1E17E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预测：曼联夺冠</w:t>
      </w:r>
    </w:p>
    <w:p w14:paraId="713D0180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观点：老特拉福德的主场氛围是巨大优势，球队中场硬度足够，锋线终结能力回暖。曼联擅长在强强对话里稳住局面，虽然阵容短板存在，但杯赛、联赛双线中，他们具备夺冠潜质。</w:t>
      </w:r>
    </w:p>
    <w:p w14:paraId="14307525">
      <w:pPr>
        <w:rPr>
          <w:rFonts w:hint="eastAsia" w:eastAsia="ShuS-SC"/>
          <w:sz w:val="28"/>
        </w:rPr>
      </w:pPr>
    </w:p>
    <w:p w14:paraId="03D333BF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6. 江睿（青年解说，擅长冷门观察）</w:t>
      </w:r>
    </w:p>
    <w:p w14:paraId="5EEF5EC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预测：托特纳姆热刺夺冠</w:t>
      </w:r>
    </w:p>
    <w:p w14:paraId="088E925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观点：热刺的攻防转换速度是英超顶级，新球场的主场气势不容小觑。只要防线协同问题得到改善，前场火力足以撕开任何对手。热刺球迷的声量一直被低估，这支球队有冲击冠军的爆发力。</w:t>
      </w:r>
    </w:p>
    <w:p w14:paraId="42D7F20B">
      <w:pPr>
        <w:rPr>
          <w:rFonts w:hint="eastAsia" w:eastAsia="ShuS-SC"/>
          <w:sz w:val="28"/>
        </w:rPr>
      </w:pPr>
    </w:p>
    <w:p w14:paraId="3F4A1816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7. 高凯（英超专题评论员）</w:t>
      </w:r>
    </w:p>
    <w:p w14:paraId="170351E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预测：曼城，次选利物浦</w:t>
      </w:r>
    </w:p>
    <w:p w14:paraId="747A174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观点：漫长联赛拼的不是单场惊艳，而是伤病轮换。曼城各位置都有替补，是夺冠第一热门；利物浦冲击力足够，但板凳深度有限，遇到多线作战容易掉分。</w:t>
      </w:r>
    </w:p>
    <w:p w14:paraId="232D99A9">
      <w:pPr>
        <w:rPr>
          <w:rFonts w:hint="eastAsia" w:eastAsia="ShuS-SC"/>
          <w:sz w:val="28"/>
        </w:rPr>
      </w:pPr>
    </w:p>
    <w:p w14:paraId="0EE1C24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8. 沈望舒（数据派解说，专注预期进球模型）</w:t>
      </w:r>
    </w:p>
    <w:p w14:paraId="1256C303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预测：阿森纳夺冠</w:t>
      </w:r>
    </w:p>
    <w:p w14:paraId="4B1E501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观点：从预期进球和预期失球两项数据看，阿森纳攻防两端都处于联赛顶尖。前场压迫效率高，后防失误率低，这种稳定性在长赛季里比单场爆发更值钱。曼城是唯一能咬住的对手，但阿森纳的年龄结构占优。</w:t>
      </w:r>
    </w:p>
    <w:p w14:paraId="70361823">
      <w:pPr>
        <w:rPr>
          <w:rFonts w:hint="eastAsia" w:eastAsia="ShuS-SC"/>
          <w:sz w:val="28"/>
        </w:rPr>
      </w:pPr>
    </w:p>
    <w:p w14:paraId="3A67AABF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9. 韩立诚（英冠与英超双线评论员）</w:t>
      </w:r>
    </w:p>
    <w:p w14:paraId="25AF6A0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预测：阿斯顿维拉冲击前四</w:t>
      </w:r>
    </w:p>
    <w:p w14:paraId="409AA62E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观点：维拉的主场胜率在英超能排进前六，转换进攻效率极高。虽然争冠不现实，但这支球队有能力搅乱争冠集团的积分节奏，谁在维拉公园丢分谁就可能掉队。</w:t>
      </w:r>
    </w:p>
    <w:p w14:paraId="5FE6487B">
      <w:pPr>
        <w:rPr>
          <w:rFonts w:hint="eastAsia" w:eastAsia="ShuS-SC"/>
          <w:sz w:val="28"/>
        </w:rPr>
      </w:pPr>
    </w:p>
    <w:p w14:paraId="3B9B8B5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10. 方致远（前青训教练，擅长阵容深度分析）</w:t>
      </w:r>
    </w:p>
    <w:p w14:paraId="4FF6EA62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预测：纽卡斯尔联冲击欧战</w:t>
      </w:r>
      <w:bookmarkStart w:id="0" w:name="_GoBack"/>
      <w:bookmarkEnd w:id="0"/>
    </w:p>
    <w:p w14:paraId="584AC00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观点：纽卡的中场拦截能力被低估，主场压迫感极强。但进攻手段过于单一，阵地战缺少变化。如果冬窗能补一个创造力中场，冲击欧战席位完全有机会。</w:t>
      </w:r>
    </w:p>
    <w:p w14:paraId="2AC7D2C4">
      <w:pPr>
        <w:rPr>
          <w:rFonts w:hint="eastAsia" w:eastAsia="ShuS-SC"/>
          <w:sz w:val="28"/>
        </w:rPr>
      </w:pPr>
    </w:p>
    <w:p w14:paraId="060D1256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11. 罗启铭（南美足球转播解说，兼顾英超）</w:t>
      </w:r>
    </w:p>
    <w:p w14:paraId="0CA1BB84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预测：布莱顿继续搅局</w:t>
      </w:r>
    </w:p>
    <w:p w14:paraId="3E2643C5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观点：布莱顿的高位逼抢和边路拉扯战术非常成熟，年轻球员挖掘能力全英超一流。虽然球队体量小，但面对强队从不怯场，是争冠集团最不想碰到的搅局者。</w:t>
      </w:r>
    </w:p>
    <w:p w14:paraId="38E69B0E">
      <w:pPr>
        <w:rPr>
          <w:rFonts w:hint="eastAsia" w:eastAsia="ShuS-SC"/>
          <w:sz w:val="28"/>
        </w:rPr>
      </w:pPr>
    </w:p>
    <w:p w14:paraId="4405786A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12. 程若飞（体育电台主播，擅长球迷文化观察）</w:t>
      </w:r>
    </w:p>
    <w:p w14:paraId="3C1B7F3A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预测：桑德兰成为最大黑马</w:t>
      </w:r>
    </w:p>
    <w:p w14:paraId="7A331896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观点：光明球场的氛围在英超能排进前八，升班马进欧战让球迷热情彻底点燃。年轻球员冲击力强，主场斗志旺盛，虽然经验不足，但气势足以弥补部分差距。</w:t>
      </w:r>
    </w:p>
    <w:p w14:paraId="4DD8EC2D">
      <w:pPr>
        <w:rPr>
          <w:rFonts w:hint="eastAsia" w:eastAsia="ShuS-SC"/>
          <w:sz w:val="28"/>
        </w:rPr>
      </w:pPr>
    </w:p>
    <w:p w14:paraId="7971D6BF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13. 陆文博（战术板专栏作者）</w:t>
      </w:r>
    </w:p>
    <w:p w14:paraId="713DA340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预测：利兹联稳居中游</w:t>
      </w:r>
    </w:p>
    <w:p w14:paraId="5516E73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观点：利兹联的全队跑动压迫能力在英超属于上游，主场气势充足。但防线空间把控较差，客场容易被身后球打穿。本赛季目标不在争冠，而是站稳英超。</w:t>
      </w:r>
    </w:p>
    <w:p w14:paraId="50570E42">
      <w:pPr>
        <w:rPr>
          <w:rFonts w:hint="eastAsia" w:eastAsia="ShuS-SC"/>
          <w:sz w:val="28"/>
        </w:rPr>
      </w:pPr>
    </w:p>
    <w:p w14:paraId="712B94CA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14. 谢明轩（前球探转型评论员）</w:t>
      </w:r>
    </w:p>
    <w:p w14:paraId="0DD56E81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预测：埃弗顿保级无忧</w:t>
      </w:r>
    </w:p>
    <w:p w14:paraId="45493E19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观点：新球场希尔·迪金森让太妃糖球迷有了新期待，主场拼抢积极性高，防守韧性尚可。但进攻创造力匮乏，缺少稳定得分点，目标保证联赛席位安全。</w:t>
      </w:r>
    </w:p>
    <w:p w14:paraId="1EDFC101">
      <w:pPr>
        <w:rPr>
          <w:rFonts w:hint="eastAsia" w:eastAsia="ShuS-SC"/>
          <w:sz w:val="28"/>
        </w:rPr>
      </w:pPr>
    </w:p>
    <w:p w14:paraId="329B483E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15. 唐嘉树（英伦足球历史研究者）</w:t>
      </w:r>
    </w:p>
    <w:p w14:paraId="1D76B444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预测：诺丁汉森林先保级再谈其他</w:t>
      </w:r>
    </w:p>
    <w:p w14:paraId="25C9FA6E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观点：两届欧冠冠军的底蕴还在，城市球场氛围浓厚。但阵容磨合不稳定，进攻手段匮乏，客场拿分能力弱，保级是首要任务。</w:t>
      </w:r>
    </w:p>
    <w:p w14:paraId="6E3C8524">
      <w:pPr>
        <w:rPr>
          <w:rFonts w:hint="eastAsia" w:eastAsia="ShuS-SC"/>
          <w:sz w:val="28"/>
        </w:rPr>
      </w:pPr>
    </w:p>
    <w:p w14:paraId="48FDE39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16. 顾清和（体育媒体编辑，擅长中下游球队跟踪）</w:t>
      </w:r>
    </w:p>
    <w:p w14:paraId="53C81536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预测：水晶宫稳居中游</w:t>
      </w:r>
    </w:p>
    <w:p w14:paraId="7CCF42D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观点：防守反击加身体对抗是水晶宫的立身之本，主场抢分能力尚可。但阵地战得分困难，进攻创造力不足，对阵豪门多收缩防守，中游定位比较现实。</w:t>
      </w:r>
    </w:p>
    <w:p w14:paraId="40E675B7">
      <w:pPr>
        <w:rPr>
          <w:rFonts w:hint="eastAsia" w:eastAsia="ShuS-SC"/>
          <w:sz w:val="28"/>
        </w:rPr>
      </w:pPr>
    </w:p>
    <w:p w14:paraId="4AFCAE2E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17. 邵嘉言（英超数据可视化博主）</w:t>
      </w:r>
    </w:p>
    <w:p w14:paraId="49EF6FB3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预测：富勒姆稳住中游</w:t>
      </w:r>
    </w:p>
    <w:p w14:paraId="71978A05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观点：克拉文农场容量虽小，但富勒姆打法务实简练，定位球和边路反击有威胁。硬仗阶段防守容易崩盘，整体上限有限，稳住中游是合理目标。</w:t>
      </w:r>
    </w:p>
    <w:p w14:paraId="5A1C18F2">
      <w:pPr>
        <w:rPr>
          <w:rFonts w:hint="eastAsia" w:eastAsia="ShuS-SC"/>
          <w:sz w:val="28"/>
        </w:rPr>
      </w:pPr>
    </w:p>
    <w:p w14:paraId="2B0BE048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18. 孟星野（体育播客主理人，擅长保级队分析）</w:t>
      </w:r>
    </w:p>
    <w:p w14:paraId="47D20065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预测：伯恩茅斯远离保级区</w:t>
      </w:r>
    </w:p>
    <w:p w14:paraId="3037CE1A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观点：伯恩茅斯边路快速冲击有威胁，主场进攻欲望强烈。但后防稳定性差，协防漏洞较多，定位球防守存在隐患，目标远离保级区。</w:t>
      </w:r>
    </w:p>
    <w:p w14:paraId="750658AD">
      <w:pPr>
        <w:rPr>
          <w:rFonts w:hint="eastAsia" w:eastAsia="ShuS-SC"/>
          <w:sz w:val="28"/>
        </w:rPr>
      </w:pPr>
    </w:p>
    <w:p w14:paraId="18DBFB6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19. 邱远航（自由体育撰稿人）</w:t>
      </w:r>
    </w:p>
    <w:p w14:paraId="48F2CA2E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预测：布伦特福德主场抢分</w:t>
      </w:r>
    </w:p>
    <w:p w14:paraId="18574E84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观点：蜜蜂军团主场战斗力强悍，高位逼抢搭配高空球威胁大。但板凳深度不足，客场遭遇控球强队防守压力巨大，联赛策略以主场抢分为核心。</w:t>
      </w:r>
    </w:p>
    <w:p w14:paraId="0BB5973E">
      <w:pPr>
        <w:rPr>
          <w:rFonts w:hint="eastAsia" w:eastAsia="ShuS-SC"/>
          <w:sz w:val="28"/>
        </w:rPr>
      </w:pPr>
    </w:p>
    <w:p w14:paraId="79E64F9B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20. 梁书砚（英冠升级队跟踪评论员）</w:t>
      </w:r>
    </w:p>
    <w:p w14:paraId="5186477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预测：考文垂保级压力不小</w:t>
      </w:r>
    </w:p>
    <w:p w14:paraId="688139CC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观点：考文垂主打团队跑动加防守反击，主场韧性不错。但球员个人能力有限，阵容单薄，长时间面对高压防线容易失误，保级压力不小。</w:t>
      </w:r>
    </w:p>
    <w:p w14:paraId="00D134F3">
      <w:pPr>
        <w:rPr>
          <w:rFonts w:hint="eastAsia" w:eastAsia="ShuS-SC"/>
          <w:sz w:val="28"/>
        </w:rPr>
      </w:pPr>
    </w:p>
    <w:p w14:paraId="0EA68D87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21. 许知远（体育专栏作家，擅长升降级分析）</w:t>
      </w:r>
    </w:p>
    <w:p w14:paraId="5AB2A45A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预测：伊普斯维奇保级是首要目标</w:t>
      </w:r>
    </w:p>
    <w:p w14:paraId="6F987C15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观点：伊普斯维奇整体实力偏弱，打法保守，依靠主场死守反击压缩空间。球员大赛经验不足，主力替补差距大，赛季目标成功保级。</w:t>
      </w:r>
    </w:p>
    <w:p w14:paraId="6A64B583">
      <w:pPr>
        <w:rPr>
          <w:rFonts w:hint="eastAsia" w:eastAsia="ShuS-SC"/>
          <w:sz w:val="28"/>
        </w:rPr>
      </w:pPr>
    </w:p>
    <w:p w14:paraId="1E65BD9F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22. 冯逸辰（足球数据分析师）</w:t>
      </w:r>
    </w:p>
    <w:p w14:paraId="7BE28ABD">
      <w:pPr>
        <w:rPr>
          <w:rFonts w:hint="eastAsia" w:eastAsia="ShuS-SC"/>
          <w:sz w:val="28"/>
        </w:rPr>
      </w:pPr>
      <w:r>
        <w:rPr>
          <w:rFonts w:hint="eastAsia" w:eastAsia="ShuS-SC"/>
          <w:sz w:val="28"/>
        </w:rPr>
        <w:t>预测：赫尔城保级形势严峻</w:t>
      </w:r>
    </w:p>
    <w:p w14:paraId="1728C691">
      <w:r>
        <w:rPr>
          <w:rFonts w:hint="eastAsia" w:eastAsia="ShuS-SC"/>
          <w:sz w:val="28"/>
        </w:rPr>
        <w:t>观点：赫尔城以低位防守和定位球反击为核心打法，优先收缩防线等待对手失误。但球员能力与阵容深度不足，中场推进薄弱，遇到技术强队容易失</w:t>
      </w:r>
      <w:r>
        <w:rPr>
          <w:rFonts w:hint="eastAsia"/>
        </w:rPr>
        <w:t>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huS-SC">
    <w:panose1 w:val="0201060003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77FF81"/>
    <w:rsid w:val="DD77F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2026-10-07T18:31:00Z</dcterms:created>
  <dc:creator>camellia</dc:creator>
  <cp:lastModifiedBy>camellia</cp:lastModifiedBy>
  <dcterms:modified xsi:type="dcterms:W3CDTF">2026-10-07T18:31:39Z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3ADBE0E65712D937671FC66AE3B32557_41</vt:lpwstr>
  </property>
</Properties>
</file>