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16135">
      <w:pPr>
        <w:jc w:val="center"/>
        <w:outlineLvl w:val="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HTML5移动应用开发</w:t>
      </w:r>
      <w:r>
        <w:rPr>
          <w:rFonts w:hint="eastAsia" w:ascii="宋体" w:hAnsi="宋体" w:cs="宋体"/>
          <w:b/>
          <w:bCs/>
          <w:sz w:val="18"/>
          <w:szCs w:val="18"/>
        </w:rPr>
        <w:t xml:space="preserve"> </w:t>
      </w:r>
      <w:r>
        <w:rPr>
          <w:rFonts w:hint="eastAsia" w:ascii="宋体" w:hAnsi="宋体"/>
          <w:b/>
          <w:bCs/>
          <w:sz w:val="24"/>
          <w:szCs w:val="24"/>
        </w:rPr>
        <w:t xml:space="preserve">(第 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/>
          <w:b/>
          <w:bCs/>
          <w:sz w:val="24"/>
          <w:szCs w:val="24"/>
        </w:rPr>
        <w:t xml:space="preserve"> 组)</w:t>
      </w:r>
    </w:p>
    <w:tbl>
      <w:tblPr>
        <w:tblStyle w:val="7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604"/>
        <w:gridCol w:w="929"/>
        <w:gridCol w:w="2533"/>
        <w:gridCol w:w="2535"/>
      </w:tblGrid>
      <w:tr w14:paraId="45132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758" w:type="dxa"/>
            <w:vAlign w:val="center"/>
          </w:tcPr>
          <w:p w14:paraId="65BAF86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4"/>
            <w:vAlign w:val="center"/>
          </w:tcPr>
          <w:p w14:paraId="50D98D6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英超冠军预测</w:t>
            </w:r>
          </w:p>
        </w:tc>
      </w:tr>
      <w:tr w14:paraId="4C1D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758" w:type="dxa"/>
            <w:vMerge w:val="restart"/>
            <w:vAlign w:val="center"/>
          </w:tcPr>
          <w:p w14:paraId="4C191352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小组成员</w:t>
            </w:r>
          </w:p>
        </w:tc>
        <w:tc>
          <w:tcPr>
            <w:tcW w:w="1604" w:type="dxa"/>
            <w:vAlign w:val="center"/>
          </w:tcPr>
          <w:p w14:paraId="0D279C36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组长</w:t>
            </w:r>
          </w:p>
        </w:tc>
        <w:tc>
          <w:tcPr>
            <w:tcW w:w="5997" w:type="dxa"/>
            <w:gridSpan w:val="3"/>
            <w:vAlign w:val="center"/>
          </w:tcPr>
          <w:p w14:paraId="7405254A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赵圣莹</w:t>
            </w:r>
          </w:p>
        </w:tc>
      </w:tr>
      <w:tr w14:paraId="4E75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758" w:type="dxa"/>
            <w:vMerge w:val="continue"/>
            <w:vAlign w:val="center"/>
          </w:tcPr>
          <w:p w14:paraId="268DB509">
            <w:pPr>
              <w:jc w:val="center"/>
            </w:pPr>
          </w:p>
        </w:tc>
        <w:tc>
          <w:tcPr>
            <w:tcW w:w="1604" w:type="dxa"/>
            <w:vAlign w:val="center"/>
          </w:tcPr>
          <w:p w14:paraId="296FC98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5997" w:type="dxa"/>
            <w:gridSpan w:val="3"/>
            <w:vAlign w:val="center"/>
          </w:tcPr>
          <w:p w14:paraId="2CD8819B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田非亚 胡馨月 覃子斌 王涵平</w:t>
            </w:r>
          </w:p>
        </w:tc>
      </w:tr>
      <w:tr w14:paraId="209E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758" w:type="dxa"/>
            <w:vAlign w:val="center"/>
          </w:tcPr>
          <w:p w14:paraId="34F69067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需求分析</w:t>
            </w:r>
          </w:p>
        </w:tc>
        <w:tc>
          <w:tcPr>
            <w:tcW w:w="7601" w:type="dxa"/>
            <w:gridSpan w:val="4"/>
            <w:vAlign w:val="center"/>
          </w:tcPr>
          <w:p w14:paraId="29EF477B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产品定位：一个响应式、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</w:t>
            </w:r>
            <w:r>
              <w:rPr>
                <w:rFonts w:ascii="宋体" w:hAnsi="宋体" w:eastAsia="宋体" w:cs="宋体"/>
                <w:sz w:val="24"/>
                <w:szCs w:val="24"/>
              </w:rPr>
              <w:t>交互的英超赛季预测与数据展示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网页</w:t>
            </w:r>
          </w:p>
          <w:p w14:paraId="1F6691B6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功能需求分析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</w:p>
          <w:p w14:paraId="179C5BD2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 核心预测模块</w:t>
            </w:r>
          </w:p>
          <w:p w14:paraId="16969042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1.1 用户预测功能</w:t>
            </w:r>
          </w:p>
          <w:p w14:paraId="49C398D9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投票交互：支持登录用户选择本赛季心目中的夺冠队伍。</w:t>
            </w:r>
          </w:p>
          <w:p w14:paraId="09F8CD67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可视化展示：</w:t>
            </w:r>
          </w:p>
          <w:p w14:paraId="77FF0237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前三名特别展示：冠、亚、季军队伍采用柱状图形式单独高亮展示。</w:t>
            </w:r>
          </w:p>
          <w:p w14:paraId="272426A8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完整排行榜：其余队伍按得票数由高到低进行列表排序展示。</w:t>
            </w:r>
          </w:p>
          <w:p w14:paraId="1B33D9C3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留言互动：用户可在所支持的队伍详情页或预测区发表支持留言。</w:t>
            </w:r>
          </w:p>
          <w:p w14:paraId="77E6041A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1.2 名人预测功能</w:t>
            </w:r>
          </w:p>
          <w:p w14:paraId="62D974BB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身份认证：提供名人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4"/>
                <w:szCs w:val="24"/>
              </w:rPr>
              <w:t>专家专属认证入口。</w:t>
            </w:r>
          </w:p>
          <w:p w14:paraId="5BD03922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观点发布：认证用户可发布选择队伍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ascii="宋体" w:hAnsi="宋体" w:eastAsia="宋体" w:cs="宋体"/>
                <w:sz w:val="24"/>
                <w:szCs w:val="24"/>
              </w:rPr>
              <w:t>夺冠理由。</w:t>
            </w:r>
          </w:p>
          <w:p w14:paraId="37175F7C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信息卡片展示：前台以卡片形式展示名人的头像、昵称、预测队伍及详细理由。</w:t>
            </w:r>
          </w:p>
          <w:p w14:paraId="0F5BC484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1.3 AI预测与多维分析功能</w:t>
            </w:r>
          </w:p>
          <w:p w14:paraId="05009C8A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多维评分算法展示：从阵容深度、近期状态、历史对战等维度对各队打分，给出综合夺冠概率。</w:t>
            </w:r>
          </w:p>
          <w:p w14:paraId="724CABAD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概率列表：首页按AI计算的夺冠概率由高到低排列展示所有队伍。</w:t>
            </w:r>
          </w:p>
          <w:p w14:paraId="35CEB1C8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队伍详情页：点击队伍卡片跳转至详情页，完整展示该队的维度雷达图及AI生成的深度预测分析文本。</w:t>
            </w:r>
          </w:p>
          <w:p w14:paraId="613A1B4B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 数据与历史展示模块</w:t>
            </w:r>
          </w:p>
          <w:p w14:paraId="07F6D6DE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2.1 历史冠军板块</w:t>
            </w:r>
          </w:p>
          <w:p w14:paraId="5623F857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历年回顾：按年份展示英超历年夺冠队伍。</w:t>
            </w:r>
          </w:p>
          <w:p w14:paraId="4917DC34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夺冠榜单：统计各队历史夺冠总次数，并按次数由多到少进行降序排列。</w:t>
            </w:r>
          </w:p>
          <w:p w14:paraId="2F6BE15A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2.2 实时积分排名板块</w:t>
            </w:r>
          </w:p>
          <w:p w14:paraId="738290D0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积分榜表格：动态展示当前赛季实时数据，包括：排名、球队、已赛轮次、胜/平/负场次、进球/失球数、净胜球、总积分。</w:t>
            </w:r>
          </w:p>
          <w:p w14:paraId="5E095AE5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2.3 精彩时刻板块</w:t>
            </w:r>
          </w:p>
          <w:p w14:paraId="0D12FB01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多媒体展示：采用网格或轮播图形式，展示本赛季的高光比赛视频剪辑、精彩图片与图文战报。</w:t>
            </w:r>
          </w:p>
          <w:p w14:paraId="374F8E70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0E79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758" w:type="dxa"/>
            <w:vMerge w:val="restart"/>
            <w:vAlign w:val="center"/>
          </w:tcPr>
          <w:p w14:paraId="3DA90F93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分工安排</w:t>
            </w:r>
          </w:p>
        </w:tc>
        <w:tc>
          <w:tcPr>
            <w:tcW w:w="2533" w:type="dxa"/>
            <w:gridSpan w:val="2"/>
            <w:vAlign w:val="center"/>
          </w:tcPr>
          <w:p w14:paraId="55FDC36D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阶段/模块</w:t>
            </w:r>
          </w:p>
        </w:tc>
        <w:tc>
          <w:tcPr>
            <w:tcW w:w="2533" w:type="dxa"/>
            <w:vAlign w:val="center"/>
          </w:tcPr>
          <w:p w14:paraId="3D62006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负责人员</w:t>
            </w:r>
          </w:p>
        </w:tc>
        <w:tc>
          <w:tcPr>
            <w:tcW w:w="2535" w:type="dxa"/>
            <w:vAlign w:val="center"/>
          </w:tcPr>
          <w:p w14:paraId="50E5AF91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核心职责说明</w:t>
            </w:r>
          </w:p>
        </w:tc>
      </w:tr>
      <w:tr w14:paraId="3D7CD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758" w:type="dxa"/>
            <w:vMerge w:val="continue"/>
            <w:vAlign w:val="center"/>
          </w:tcPr>
          <w:p w14:paraId="6D2D1CAE">
            <w:pPr>
              <w:jc w:val="left"/>
            </w:pPr>
          </w:p>
        </w:tc>
        <w:tc>
          <w:tcPr>
            <w:tcW w:w="2533" w:type="dxa"/>
            <w:gridSpan w:val="2"/>
            <w:vAlign w:val="center"/>
          </w:tcPr>
          <w:p w14:paraId="3C6829D3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项目管理与文档</w:t>
            </w:r>
          </w:p>
        </w:tc>
        <w:tc>
          <w:tcPr>
            <w:tcW w:w="2533" w:type="dxa"/>
            <w:vAlign w:val="center"/>
          </w:tcPr>
          <w:p w14:paraId="3852355A"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王涵平</w:t>
            </w:r>
          </w:p>
        </w:tc>
        <w:tc>
          <w:tcPr>
            <w:tcW w:w="2535" w:type="dxa"/>
            <w:vAlign w:val="center"/>
          </w:tcPr>
          <w:p w14:paraId="00DDD9B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负责项目需求分析、数据校验逻辑制定以及课程报告整体撰写。</w:t>
            </w:r>
          </w:p>
        </w:tc>
      </w:tr>
      <w:tr w14:paraId="23E44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758" w:type="dxa"/>
            <w:vMerge w:val="continue"/>
            <w:vAlign w:val="center"/>
          </w:tcPr>
          <w:p w14:paraId="7BE89A67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2533" w:type="dxa"/>
            <w:gridSpan w:val="2"/>
            <w:vAlign w:val="center"/>
          </w:tcPr>
          <w:p w14:paraId="5ADCF11D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设计与数据准备</w:t>
            </w:r>
          </w:p>
        </w:tc>
        <w:tc>
          <w:tcPr>
            <w:tcW w:w="2533" w:type="dxa"/>
            <w:vAlign w:val="center"/>
          </w:tcPr>
          <w:p w14:paraId="2C0505E0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田非亚、胡馨月</w:t>
            </w:r>
          </w:p>
        </w:tc>
        <w:tc>
          <w:tcPr>
            <w:tcW w:w="2535" w:type="dxa"/>
            <w:vAlign w:val="center"/>
          </w:tcPr>
          <w:p w14:paraId="2E5242F1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负责项目相关数据的收集整理，以及网页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U</w:t>
            </w:r>
            <w:r>
              <w:rPr>
                <w:rFonts w:ascii="宋体" w:hAnsi="宋体" w:eastAsia="宋体" w:cs="宋体"/>
                <w:sz w:val="24"/>
                <w:szCs w:val="24"/>
              </w:rPr>
              <w:t>I的设计与绘制。</w:t>
            </w:r>
          </w:p>
        </w:tc>
      </w:tr>
      <w:tr w14:paraId="5D507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758" w:type="dxa"/>
            <w:vMerge w:val="continue"/>
            <w:vAlign w:val="center"/>
          </w:tcPr>
          <w:p w14:paraId="04231FC5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2533" w:type="dxa"/>
            <w:gridSpan w:val="2"/>
            <w:vAlign w:val="center"/>
          </w:tcPr>
          <w:p w14:paraId="3D887089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技术研发与实现</w:t>
            </w:r>
          </w:p>
        </w:tc>
        <w:tc>
          <w:tcPr>
            <w:tcW w:w="2533" w:type="dxa"/>
            <w:vAlign w:val="center"/>
          </w:tcPr>
          <w:p w14:paraId="59662A06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赵圣莹、覃子斌</w:t>
            </w:r>
          </w:p>
        </w:tc>
        <w:tc>
          <w:tcPr>
            <w:tcW w:w="2535" w:type="dxa"/>
            <w:vAlign w:val="center"/>
          </w:tcPr>
          <w:p w14:paraId="6EBA3633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负责前端页面搭建、交互逻辑编写、后端接口对接及系统整合。</w:t>
            </w:r>
          </w:p>
        </w:tc>
      </w:tr>
      <w:tr w14:paraId="5613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758" w:type="dxa"/>
            <w:vMerge w:val="continue"/>
            <w:vAlign w:val="center"/>
          </w:tcPr>
          <w:p w14:paraId="4C265584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2533" w:type="dxa"/>
            <w:gridSpan w:val="2"/>
            <w:vAlign w:val="center"/>
          </w:tcPr>
          <w:p w14:paraId="1158738A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质量把控与校验</w:t>
            </w:r>
          </w:p>
        </w:tc>
        <w:tc>
          <w:tcPr>
            <w:tcW w:w="2533" w:type="dxa"/>
            <w:vAlign w:val="center"/>
          </w:tcPr>
          <w:p w14:paraId="73E2E138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赵圣莹</w:t>
            </w:r>
          </w:p>
        </w:tc>
        <w:tc>
          <w:tcPr>
            <w:tcW w:w="2535" w:type="dxa"/>
            <w:vAlign w:val="center"/>
          </w:tcPr>
          <w:p w14:paraId="7069950F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负责各阶段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ascii="宋体" w:hAnsi="宋体" w:eastAsia="宋体" w:cs="宋体"/>
                <w:sz w:val="24"/>
                <w:szCs w:val="24"/>
              </w:rPr>
              <w:t>总体质量审核与进度把控。</w:t>
            </w:r>
          </w:p>
        </w:tc>
      </w:tr>
      <w:tr w14:paraId="5E84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  <w:jc w:val="center"/>
        </w:trPr>
        <w:tc>
          <w:tcPr>
            <w:tcW w:w="758" w:type="dxa"/>
            <w:vMerge w:val="continue"/>
            <w:vAlign w:val="center"/>
          </w:tcPr>
          <w:p w14:paraId="32F67BD2">
            <w:pPr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2533" w:type="dxa"/>
            <w:gridSpan w:val="2"/>
            <w:vAlign w:val="center"/>
          </w:tcPr>
          <w:p w14:paraId="0E3BA6C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系统测试</w:t>
            </w:r>
          </w:p>
        </w:tc>
        <w:tc>
          <w:tcPr>
            <w:tcW w:w="2533" w:type="dxa"/>
            <w:vAlign w:val="center"/>
          </w:tcPr>
          <w:p w14:paraId="1B510C1C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小组全体成员</w:t>
            </w:r>
          </w:p>
        </w:tc>
        <w:tc>
          <w:tcPr>
            <w:tcW w:w="2535" w:type="dxa"/>
            <w:vAlign w:val="center"/>
          </w:tcPr>
          <w:p w14:paraId="1D3C04D6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共同参与功能测试、兼容性测试与交互体验优化。</w:t>
            </w:r>
          </w:p>
        </w:tc>
      </w:tr>
      <w:tr w14:paraId="43BB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jc w:val="center"/>
        </w:trPr>
        <w:tc>
          <w:tcPr>
            <w:tcW w:w="758" w:type="dxa"/>
            <w:vAlign w:val="center"/>
          </w:tcPr>
          <w:p w14:paraId="03C0AA60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进度安排</w:t>
            </w:r>
          </w:p>
        </w:tc>
        <w:tc>
          <w:tcPr>
            <w:tcW w:w="7601" w:type="dxa"/>
            <w:gridSpan w:val="4"/>
            <w:vAlign w:val="center"/>
          </w:tcPr>
          <w:p w14:paraId="0CDBE1EE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第一阶段：需求分析与准备阶段（截至 9月18日）</w:t>
            </w:r>
          </w:p>
          <w:p w14:paraId="6E336579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核心任务：完成项目的需求分析编写，制定详细的团队分工与项目进度计划。</w:t>
            </w:r>
          </w:p>
          <w:p w14:paraId="344BB776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第二阶段：视觉设计阶段（9月19日 - 9月23日）</w:t>
            </w:r>
          </w:p>
          <w:p w14:paraId="1DB28BC0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9月21日前：完成初版 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U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I 视觉设计与原型排版。</w:t>
            </w:r>
          </w:p>
          <w:p w14:paraId="7C41BE2C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9月23日前：敲定终版 </w:t>
            </w:r>
            <w:r>
              <w:rPr>
                <w:rFonts w:hint="eastAsia" w:cs="宋体"/>
                <w:sz w:val="24"/>
                <w:szCs w:val="24"/>
                <w:lang w:val="en-US" w:eastAsia="zh-CN" w:bidi="ar-SA"/>
              </w:rPr>
              <w:t>U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I 视觉规范与页面设计图。</w:t>
            </w:r>
          </w:p>
          <w:p w14:paraId="5980FDDB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第三阶段：数据收集与技术开发阶段（9月24日 - 10月12日）</w:t>
            </w:r>
          </w:p>
          <w:p w14:paraId="62FDB4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10月8日前：完成英超各队历史数据、AI打分维度数据及多媒体素材的收集与校验。</w:t>
            </w:r>
          </w:p>
          <w:p w14:paraId="3906C792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10月12日前：完成前端页面搭建与后端数据逻辑对接，进行首次技术架构对齐与功能改进。</w:t>
            </w:r>
          </w:p>
          <w:p w14:paraId="14AA2701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第四阶段：集成测试与结项阶段（10月13日 - 10月19日）</w:t>
            </w:r>
          </w:p>
          <w:p w14:paraId="6D63C5E3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 xml:space="preserve">10月19日前：全体成员共同参与测试，完成 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  <w:lang w:val="en-US" w:eastAsia="zh-CN" w:bidi="ar-SA"/>
              </w:rPr>
              <w:t>Bug 修复与体验优化。</w:t>
            </w:r>
          </w:p>
          <w:p w14:paraId="67658E3D">
            <w:pPr>
              <w:pStyle w:val="6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 w:bidi="ar-SA"/>
              </w:rPr>
            </w:pPr>
          </w:p>
        </w:tc>
      </w:tr>
    </w:tbl>
    <w:p w14:paraId="1DC86861">
      <w:pPr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526FE4"/>
    <w:rsid w:val="00554536"/>
    <w:rsid w:val="006D79C0"/>
    <w:rsid w:val="00745F64"/>
    <w:rsid w:val="00760F24"/>
    <w:rsid w:val="00766B14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F45755"/>
    <w:rsid w:val="00F97242"/>
    <w:rsid w:val="1BE37272"/>
    <w:rsid w:val="517843C5"/>
    <w:rsid w:val="523302A9"/>
    <w:rsid w:val="54E65AEA"/>
    <w:rsid w:val="55434CEA"/>
    <w:rsid w:val="69B875FD"/>
    <w:rsid w:val="756574BC"/>
    <w:rsid w:val="7A4E081E"/>
    <w:rsid w:val="7D26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5"/>
    <w:semiHidden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8"/>
    <w:link w:val="5"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ascii="Calibri" w:hAnsi="Calibri" w:eastAsia="宋体" w:cs="Times New Roman"/>
      <w:kern w:val="0"/>
      <w:sz w:val="18"/>
      <w:szCs w:val="18"/>
    </w:rPr>
  </w:style>
  <w:style w:type="character" w:customStyle="1" w:styleId="13">
    <w:name w:val="未处理的提及1"/>
    <w:basedOn w:val="8"/>
    <w:semiHidden/>
    <w:unhideWhenUsed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5">
    <w:name w:val="文档结构图 字符"/>
    <w:basedOn w:val="8"/>
    <w:link w:val="3"/>
    <w:semiHidden/>
    <w:uiPriority w:val="99"/>
    <w:rPr>
      <w:rFonts w:ascii="宋体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1086</Words>
  <Characters>1131</Characters>
  <Lines>1</Lines>
  <Paragraphs>1</Paragraphs>
  <TotalTime>52</TotalTime>
  <ScaleCrop>false</ScaleCrop>
  <LinksUpToDate>false</LinksUpToDate>
  <CharactersWithSpaces>1158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2025-12-26T03:41:00Z</dcterms:created>
  <dc:creator>明旭 杨</dc:creator>
  <cp:lastModifiedBy>粉红小恐龙</cp:lastModifiedBy>
  <dcterms:modified xsi:type="dcterms:W3CDTF">2026-09-21T10:12:46Z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96F2CF4A8A4A410DBB83D9EDEFA199C1_13</vt:lpwstr>
  </property>
  <property fmtid="{D5CDD505-2E9C-101B-9397-08002B2CF9AE}" pid="4" name="KSOTemplateDocerSaveRecord">
    <vt:lpwstr>eyJoZGlkIjoiMDUzNDY0OGZlOWExYjQ2NGU3MWEzNTVlMGIxZGMxZTYiLCJ1c2VySWQiOiIxNjEzMTYyOTg5In0=</vt:lpwstr>
  </property>
</Properties>
</file>