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4E" w:rsidRDefault="0093044E" w:rsidP="0093044E">
      <w:pPr>
        <w:jc w:val="both"/>
      </w:pPr>
      <w:proofErr w:type="gramStart"/>
      <w:r>
        <w:t xml:space="preserve">Tchernov, D., Hassidim, M., Luz, B., </w:t>
      </w:r>
      <w:proofErr w:type="spellStart"/>
      <w:r>
        <w:t>Sukenik</w:t>
      </w:r>
      <w:proofErr w:type="spellEnd"/>
      <w:r>
        <w:t>, A., Reinhold, L., Kaplan, A.</w:t>
      </w:r>
      <w:proofErr w:type="gramEnd"/>
      <w:r>
        <w:t xml:space="preserve">  (1997) Sustained net CO2 evolution during photosynthesis by marine microorganisms. Current Biology 7: 723-728. </w:t>
      </w:r>
    </w:p>
    <w:p w:rsidR="0093044E" w:rsidRDefault="0093044E" w:rsidP="0093044E">
      <w:pPr>
        <w:jc w:val="both"/>
      </w:pPr>
      <w:proofErr w:type="spellStart"/>
      <w:proofErr w:type="gramStart"/>
      <w:r>
        <w:t>Sukenik</w:t>
      </w:r>
      <w:proofErr w:type="spellEnd"/>
      <w:r>
        <w:t xml:space="preserve">, A., Tchernov, D., Huerta, E., </w:t>
      </w:r>
      <w:proofErr w:type="spellStart"/>
      <w:r>
        <w:t>Lubian</w:t>
      </w:r>
      <w:proofErr w:type="spellEnd"/>
      <w:r>
        <w:t xml:space="preserve">, L.M., Kaplan, A., </w:t>
      </w:r>
      <w:proofErr w:type="spellStart"/>
      <w:r>
        <w:t>Livne</w:t>
      </w:r>
      <w:proofErr w:type="spellEnd"/>
      <w:r>
        <w:t>, A.</w:t>
      </w:r>
      <w:proofErr w:type="gramEnd"/>
      <w:r>
        <w:t xml:space="preserve">  </w:t>
      </w:r>
      <w:proofErr w:type="gramStart"/>
      <w:r>
        <w:t xml:space="preserve">(1997) Uptake, efflux and photosynthetic utilization of inorganic carbon by the marine </w:t>
      </w:r>
      <w:proofErr w:type="spellStart"/>
      <w:r>
        <w:t>eustigmatophyte</w:t>
      </w:r>
      <w:proofErr w:type="spellEnd"/>
      <w:r>
        <w:t xml:space="preserve"> </w:t>
      </w:r>
      <w:proofErr w:type="spellStart"/>
      <w:r>
        <w:t>Nannochloropsis</w:t>
      </w:r>
      <w:proofErr w:type="spellEnd"/>
      <w:r>
        <w:t xml:space="preserve"> sp. Journal of Phycology.</w:t>
      </w:r>
      <w:proofErr w:type="gramEnd"/>
      <w:r>
        <w:t xml:space="preserve"> 33: 969-974.  </w:t>
      </w:r>
    </w:p>
    <w:p w:rsidR="0093044E" w:rsidRDefault="0093044E" w:rsidP="0093044E">
      <w:pPr>
        <w:jc w:val="both"/>
      </w:pPr>
      <w:r>
        <w:t xml:space="preserve"> </w:t>
      </w:r>
      <w:r>
        <w:t>Kaplan, A., Ronen-</w:t>
      </w:r>
      <w:proofErr w:type="spellStart"/>
      <w:r>
        <w:t>Tarazi</w:t>
      </w:r>
      <w:proofErr w:type="spellEnd"/>
      <w:r>
        <w:t xml:space="preserve">, M., </w:t>
      </w:r>
      <w:proofErr w:type="spellStart"/>
      <w:r>
        <w:t>Zer</w:t>
      </w:r>
      <w:proofErr w:type="spellEnd"/>
      <w:r>
        <w:t xml:space="preserve">, H., Schwarz, R., Tchernov, D., </w:t>
      </w:r>
      <w:proofErr w:type="spellStart"/>
      <w:r>
        <w:t>Bonfil</w:t>
      </w:r>
      <w:proofErr w:type="spellEnd"/>
      <w:r>
        <w:t xml:space="preserve">, D.J., Schatz, D., </w:t>
      </w:r>
      <w:proofErr w:type="spellStart"/>
      <w:r>
        <w:t>Vardi</w:t>
      </w:r>
      <w:proofErr w:type="spellEnd"/>
      <w:r>
        <w:t xml:space="preserve">, A., Hassidim, M., Reinhold, L. (1998) </w:t>
      </w:r>
      <w:proofErr w:type="gramStart"/>
      <w:r>
        <w:t>The</w:t>
      </w:r>
      <w:proofErr w:type="gramEnd"/>
      <w:r>
        <w:t xml:space="preserve"> inorganic carbon-concentrating mechanism in cyanobacteria: induction and ecological significance. </w:t>
      </w:r>
      <w:proofErr w:type="gramStart"/>
      <w:r>
        <w:t>Canadian Journal.</w:t>
      </w:r>
      <w:proofErr w:type="gramEnd"/>
      <w:r>
        <w:t xml:space="preserve"> </w:t>
      </w:r>
      <w:proofErr w:type="gramStart"/>
      <w:r>
        <w:t>of</w:t>
      </w:r>
      <w:proofErr w:type="gramEnd"/>
      <w:r>
        <w:t xml:space="preserve"> Botany 76: 917-924.  </w:t>
      </w:r>
    </w:p>
    <w:p w:rsidR="0093044E" w:rsidRDefault="0093044E" w:rsidP="0093044E">
      <w:pPr>
        <w:jc w:val="both"/>
      </w:pPr>
      <w:r>
        <w:t xml:space="preserve"> Tchernov, D., Hassidim, M., </w:t>
      </w:r>
      <w:proofErr w:type="spellStart"/>
      <w:r>
        <w:t>Vardi</w:t>
      </w:r>
      <w:proofErr w:type="spellEnd"/>
      <w:r>
        <w:t xml:space="preserve">, A., Luz, B., </w:t>
      </w:r>
      <w:proofErr w:type="spellStart"/>
      <w:r>
        <w:t>Sukenik</w:t>
      </w:r>
      <w:proofErr w:type="spellEnd"/>
      <w:r>
        <w:t xml:space="preserve">, A., Reinhold, L., Kaplan, A. PI (1998) Photosynthesizing marine microorganisms can constitute a source of CO2 rather than a sink. </w:t>
      </w:r>
      <w:proofErr w:type="gramStart"/>
      <w:r>
        <w:t>Canadian Journal.</w:t>
      </w:r>
      <w:proofErr w:type="gramEnd"/>
      <w:r>
        <w:t xml:space="preserve"> </w:t>
      </w:r>
      <w:proofErr w:type="gramStart"/>
      <w:r>
        <w:t>of</w:t>
      </w:r>
      <w:proofErr w:type="gramEnd"/>
      <w:r>
        <w:t xml:space="preserve"> Botany 76: 949-953.  </w:t>
      </w:r>
    </w:p>
    <w:p w:rsidR="0093044E" w:rsidRDefault="0093044E" w:rsidP="0093044E">
      <w:pPr>
        <w:jc w:val="both"/>
      </w:pPr>
      <w:r>
        <w:t xml:space="preserve"> </w:t>
      </w:r>
      <w:r>
        <w:t>Kaplan, A.</w:t>
      </w:r>
      <w:proofErr w:type="gramStart"/>
      <w:r>
        <w:t xml:space="preserve">,  </w:t>
      </w:r>
      <w:proofErr w:type="spellStart"/>
      <w:r>
        <w:t>Helman</w:t>
      </w:r>
      <w:proofErr w:type="spellEnd"/>
      <w:proofErr w:type="gramEnd"/>
      <w:r>
        <w:t xml:space="preserve">, Y., Tchernov, D., and Reinhold, L. (2001) Acclimation of photosynthetic microorganisms to changing ambient CO2 concentration. Proceedings of the National Academy of Sciences USA 98: 4817-4818.  </w:t>
      </w:r>
    </w:p>
    <w:p w:rsidR="0093044E" w:rsidRDefault="0093044E" w:rsidP="0093044E">
      <w:pPr>
        <w:jc w:val="both"/>
      </w:pPr>
      <w:r>
        <w:t xml:space="preserve"> </w:t>
      </w:r>
      <w:r>
        <w:t xml:space="preserve">Tchernov, D., </w:t>
      </w:r>
      <w:proofErr w:type="spellStart"/>
      <w:r>
        <w:t>Helman</w:t>
      </w:r>
      <w:proofErr w:type="spellEnd"/>
      <w:r>
        <w:t xml:space="preserve">, Y., Keren, N., Luz, B., </w:t>
      </w:r>
      <w:proofErr w:type="spellStart"/>
      <w:r>
        <w:t>Ohad</w:t>
      </w:r>
      <w:proofErr w:type="spellEnd"/>
      <w:r>
        <w:t xml:space="preserve">, I., Reinhold, L., Ogawa, T. and Kaplan, A. (2001) Passive entry of CO2 and its energy-dependent intracellular conversion to HCO3- in cyanobacteria are driven by a photosystem I- generated ∆µH+. Journal of Biological Chemistry 276: 23450-23455. </w:t>
      </w:r>
    </w:p>
    <w:p w:rsidR="0093044E" w:rsidRDefault="0093044E" w:rsidP="0093044E">
      <w:pPr>
        <w:jc w:val="both"/>
      </w:pPr>
      <w:r>
        <w:t xml:space="preserve"> </w:t>
      </w:r>
      <w:proofErr w:type="spellStart"/>
      <w:r>
        <w:t>Sukenik</w:t>
      </w:r>
      <w:proofErr w:type="spellEnd"/>
      <w:r>
        <w:t xml:space="preserve"> A., Eshkol R, </w:t>
      </w:r>
      <w:proofErr w:type="spellStart"/>
      <w:r>
        <w:t>Livne</w:t>
      </w:r>
      <w:proofErr w:type="spellEnd"/>
      <w:r>
        <w:t xml:space="preserve"> A, </w:t>
      </w:r>
      <w:proofErr w:type="spellStart"/>
      <w:r>
        <w:t>Hadas</w:t>
      </w:r>
      <w:proofErr w:type="spellEnd"/>
      <w:r>
        <w:t xml:space="preserve"> O, Rom M, Tchernov D, </w:t>
      </w:r>
      <w:proofErr w:type="spellStart"/>
      <w:r>
        <w:t>Vardi</w:t>
      </w:r>
      <w:proofErr w:type="spellEnd"/>
      <w:r>
        <w:t xml:space="preserve"> A, Kaplan A. (2002) Inhibition of growth and photosynthesis of the dinoflagellate </w:t>
      </w:r>
      <w:proofErr w:type="spellStart"/>
      <w:r>
        <w:t>Peridinium</w:t>
      </w:r>
      <w:proofErr w:type="spellEnd"/>
      <w:r>
        <w:t xml:space="preserve"> </w:t>
      </w:r>
      <w:proofErr w:type="spellStart"/>
      <w:r>
        <w:t>gatunense</w:t>
      </w:r>
      <w:proofErr w:type="spellEnd"/>
      <w:r>
        <w:t xml:space="preserve"> by </w:t>
      </w:r>
      <w:proofErr w:type="spellStart"/>
      <w:r>
        <w:t>Microcystis</w:t>
      </w:r>
      <w:proofErr w:type="spellEnd"/>
      <w:r>
        <w:t xml:space="preserve"> sp. cyanobacteria: A novel </w:t>
      </w:r>
      <w:proofErr w:type="spellStart"/>
      <w:r>
        <w:t>allelopathic</w:t>
      </w:r>
      <w:proofErr w:type="spellEnd"/>
      <w:r>
        <w:t xml:space="preserve"> mechanism. </w:t>
      </w:r>
      <w:proofErr w:type="gramStart"/>
      <w:r>
        <w:t>Limnology and Oceanography; 47: 1656-1663.</w:t>
      </w:r>
      <w:proofErr w:type="gramEnd"/>
      <w:r>
        <w:t xml:space="preserve">  </w:t>
      </w:r>
    </w:p>
    <w:p w:rsidR="0093044E" w:rsidRDefault="0093044E" w:rsidP="0093044E">
      <w:pPr>
        <w:jc w:val="both"/>
      </w:pPr>
      <w:proofErr w:type="spellStart"/>
      <w:r>
        <w:t>Helman</w:t>
      </w:r>
      <w:proofErr w:type="spellEnd"/>
      <w:r>
        <w:t xml:space="preserve"> Y., Tchernov D., Reinhold L., Shibata M., Ogawa T.,  Schwarz R., </w:t>
      </w:r>
      <w:proofErr w:type="spellStart"/>
      <w:r>
        <w:t>Ohad</w:t>
      </w:r>
      <w:proofErr w:type="spellEnd"/>
      <w:r>
        <w:t xml:space="preserve"> I, Kaplan A. (2003) Genes encoding a-type </w:t>
      </w:r>
      <w:proofErr w:type="spellStart"/>
      <w:r>
        <w:t>flavoproteins</w:t>
      </w:r>
      <w:proofErr w:type="spellEnd"/>
      <w:r>
        <w:t xml:space="preserve"> are essential for </w:t>
      </w:r>
      <w:proofErr w:type="spellStart"/>
      <w:r>
        <w:t>photoreduction</w:t>
      </w:r>
      <w:proofErr w:type="spellEnd"/>
      <w:r>
        <w:t xml:space="preserve"> of O-2 in cyanobacteria Current Biology 13 (3): 230-235 .   </w:t>
      </w:r>
    </w:p>
    <w:p w:rsidR="0093044E" w:rsidRDefault="0093044E" w:rsidP="0093044E">
      <w:pPr>
        <w:jc w:val="both"/>
      </w:pPr>
      <w:r>
        <w:t>Tchernov D., Silverman J., Luz B., Reinhold L.</w:t>
      </w:r>
      <w:proofErr w:type="gramStart"/>
      <w:r>
        <w:t>,  Kaplan</w:t>
      </w:r>
      <w:proofErr w:type="gramEnd"/>
      <w:r>
        <w:t xml:space="preserve"> A.  </w:t>
      </w:r>
      <w:proofErr w:type="gramStart"/>
      <w:r>
        <w:t>(2003) Massive light-dependent cycling of inorganic carbon between oxygenic photosynthetic microorganisms and their surroundings.</w:t>
      </w:r>
      <w:proofErr w:type="gramEnd"/>
      <w:r>
        <w:t xml:space="preserve"> Photosynthesis Research</w:t>
      </w:r>
      <w:proofErr w:type="gramStart"/>
      <w:r>
        <w:t>;77</w:t>
      </w:r>
      <w:proofErr w:type="gramEnd"/>
      <w:r>
        <w:t xml:space="preserve">(2-3):95-103  </w:t>
      </w:r>
    </w:p>
    <w:p w:rsidR="0093044E" w:rsidRDefault="0093044E" w:rsidP="0093044E">
      <w:pPr>
        <w:jc w:val="both"/>
      </w:pPr>
      <w:r>
        <w:t xml:space="preserve">Kaplan A., </w:t>
      </w:r>
      <w:proofErr w:type="spellStart"/>
      <w:r>
        <w:t>Lieman</w:t>
      </w:r>
      <w:proofErr w:type="spellEnd"/>
      <w:r>
        <w:t xml:space="preserve">-Hurwitz J., Tchernov D. (2004) Resolving the biological role of the Rhesus (Rh) proteins of red blood cells with the aid of a green alga. Proceedings of the National Academy of Sciences USA; 101(20):7497-8. </w:t>
      </w:r>
    </w:p>
    <w:p w:rsidR="0093044E" w:rsidRDefault="0093044E" w:rsidP="0093044E">
      <w:pPr>
        <w:tabs>
          <w:tab w:val="left" w:pos="270"/>
        </w:tabs>
        <w:jc w:val="both"/>
      </w:pPr>
      <w:r>
        <w:t xml:space="preserve"> Tchernov D., </w:t>
      </w:r>
      <w:proofErr w:type="spellStart"/>
      <w:r>
        <w:t>Gorbunov</w:t>
      </w:r>
      <w:proofErr w:type="spellEnd"/>
      <w:r>
        <w:t xml:space="preserve"> MY., de Vargas C., Narayan Yadav S., Milligan AJ., </w:t>
      </w:r>
      <w:proofErr w:type="spellStart"/>
      <w:r>
        <w:t>Haggblom</w:t>
      </w:r>
      <w:proofErr w:type="spellEnd"/>
      <w:r>
        <w:t xml:space="preserve"> M., </w:t>
      </w:r>
      <w:proofErr w:type="spellStart"/>
      <w:r>
        <w:t>Falkowski</w:t>
      </w:r>
      <w:proofErr w:type="spellEnd"/>
      <w:r>
        <w:t xml:space="preserve"> PG. (2004) Membrane lipids of symbiotic algae are diagnostic of sensitivity to thermal bleaching in corals. Proceedings of the National Academy of Sciences USA; 101(37):13531-5.  </w:t>
      </w:r>
    </w:p>
    <w:p w:rsidR="0093044E" w:rsidRDefault="0093044E" w:rsidP="0093044E">
      <w:pPr>
        <w:tabs>
          <w:tab w:val="left" w:pos="270"/>
        </w:tabs>
        <w:jc w:val="both"/>
      </w:pPr>
      <w:r>
        <w:t xml:space="preserve"> </w:t>
      </w:r>
      <w:proofErr w:type="spellStart"/>
      <w:proofErr w:type="gramStart"/>
      <w:r>
        <w:t>Shaked</w:t>
      </w:r>
      <w:proofErr w:type="spellEnd"/>
      <w:r>
        <w:t xml:space="preserve"> Y., Lazar B., Marco S., Stein M., Tchernov D., Agnon A. (2005) Evolution of fringing reefs</w:t>
      </w:r>
      <w:bookmarkStart w:id="0" w:name="_GoBack"/>
      <w:bookmarkEnd w:id="0"/>
      <w:r>
        <w:t>: space and time constraints from the Gulf of Aqaba.</w:t>
      </w:r>
      <w:proofErr w:type="gramEnd"/>
      <w:r>
        <w:t xml:space="preserve"> Coral Reefs; 24(1): 165-172 </w:t>
      </w:r>
    </w:p>
    <w:p w:rsidR="0093044E" w:rsidRDefault="0093044E" w:rsidP="0093044E">
      <w:pPr>
        <w:tabs>
          <w:tab w:val="left" w:pos="270"/>
        </w:tabs>
        <w:jc w:val="both"/>
      </w:pPr>
      <w:r>
        <w:lastRenderedPageBreak/>
        <w:t xml:space="preserve"> </w:t>
      </w:r>
      <w:r>
        <w:t xml:space="preserve">Fine M., and Tchernov D. (2007) Scleractinian coral species survive and recover from decalcification. Science, 315 (5820): 1811-1811. </w:t>
      </w:r>
    </w:p>
    <w:p w:rsidR="0093044E" w:rsidRDefault="0093044E" w:rsidP="0093044E">
      <w:pPr>
        <w:tabs>
          <w:tab w:val="left" w:pos="270"/>
        </w:tabs>
        <w:jc w:val="both"/>
      </w:pPr>
      <w:r>
        <w:t xml:space="preserve">Fine, M. and </w:t>
      </w:r>
      <w:proofErr w:type="gramStart"/>
      <w:r>
        <w:t>Tchernov  D</w:t>
      </w:r>
      <w:proofErr w:type="gramEnd"/>
      <w:r>
        <w:t xml:space="preserve">. ( 2007) Ocean acidification and scleractinian corals - Response. Science, 317(5841): p. 1032-1033. </w:t>
      </w:r>
    </w:p>
    <w:p w:rsidR="0093044E" w:rsidRDefault="0093044E" w:rsidP="0093044E">
      <w:pPr>
        <w:tabs>
          <w:tab w:val="left" w:pos="270"/>
        </w:tabs>
        <w:jc w:val="both"/>
      </w:pPr>
      <w:r>
        <w:t xml:space="preserve">Tchernov D., </w:t>
      </w:r>
      <w:proofErr w:type="gramStart"/>
      <w:r>
        <w:t xml:space="preserve">and  </w:t>
      </w:r>
      <w:proofErr w:type="spellStart"/>
      <w:r>
        <w:t>Lipschultz</w:t>
      </w:r>
      <w:proofErr w:type="spellEnd"/>
      <w:proofErr w:type="gramEnd"/>
      <w:r>
        <w:t xml:space="preserve"> F. (2008) Carbon isotopic composition of </w:t>
      </w:r>
      <w:proofErr w:type="spellStart"/>
      <w:r>
        <w:t>Trichodesmium</w:t>
      </w:r>
      <w:proofErr w:type="spellEnd"/>
      <w:r>
        <w:t xml:space="preserve"> spp. colonies off Bermuda: effects of colony mass and season. J. Plankton Research, 30 21-31. </w:t>
      </w:r>
    </w:p>
    <w:p w:rsidR="0093044E" w:rsidRDefault="0093044E" w:rsidP="0093044E">
      <w:pPr>
        <w:jc w:val="both"/>
      </w:pPr>
      <w:r>
        <w:t xml:space="preserve"> </w:t>
      </w:r>
    </w:p>
    <w:p w:rsidR="0093044E" w:rsidRDefault="0093044E" w:rsidP="0093044E">
      <w:pPr>
        <w:jc w:val="both"/>
      </w:pPr>
      <w:r>
        <w:t xml:space="preserve">Tchernov D., </w:t>
      </w:r>
      <w:proofErr w:type="spellStart"/>
      <w:r>
        <w:t>Livne</w:t>
      </w:r>
      <w:proofErr w:type="spellEnd"/>
      <w:r>
        <w:t xml:space="preserve"> A., Kaplan A., and </w:t>
      </w:r>
      <w:proofErr w:type="spellStart"/>
      <w:r>
        <w:t>Sukenik</w:t>
      </w:r>
      <w:proofErr w:type="spellEnd"/>
      <w:r>
        <w:t xml:space="preserve"> A. (2008</w:t>
      </w:r>
      <w:proofErr w:type="gramStart"/>
      <w:r>
        <w:t>)The</w:t>
      </w:r>
      <w:proofErr w:type="gramEnd"/>
      <w:r>
        <w:t xml:space="preserve"> kinetic properties of ribulose-1,5-bisphosphate carboxylase/</w:t>
      </w:r>
      <w:proofErr w:type="spellStart"/>
      <w:r>
        <w:t>oxygenase</w:t>
      </w:r>
      <w:proofErr w:type="spellEnd"/>
      <w:r>
        <w:t xml:space="preserve"> may explain the high apparent photosynthetic affinity of </w:t>
      </w:r>
      <w:proofErr w:type="spellStart"/>
      <w:r>
        <w:t>Nannochloropsis</w:t>
      </w:r>
      <w:proofErr w:type="spellEnd"/>
      <w:r>
        <w:t xml:space="preserve"> sp.  </w:t>
      </w:r>
      <w:proofErr w:type="gramStart"/>
      <w:r>
        <w:t>to</w:t>
      </w:r>
      <w:proofErr w:type="gramEnd"/>
      <w:r>
        <w:t xml:space="preserve"> ambient inorganic carbon.  Israel Journal of Plant Sciences 56: 37-44. </w:t>
      </w:r>
    </w:p>
    <w:p w:rsidR="0093044E" w:rsidRDefault="0093044E" w:rsidP="0093044E">
      <w:pPr>
        <w:jc w:val="both"/>
      </w:pPr>
      <w:r>
        <w:t xml:space="preserve"> </w:t>
      </w:r>
    </w:p>
    <w:p w:rsidR="0093044E" w:rsidRDefault="0093044E" w:rsidP="0093044E">
      <w:pPr>
        <w:jc w:val="both"/>
      </w:pPr>
      <w:proofErr w:type="spellStart"/>
      <w:r>
        <w:t>Kuguru</w:t>
      </w:r>
      <w:proofErr w:type="spellEnd"/>
      <w:r>
        <w:t xml:space="preserve"> B., Chadwick N E</w:t>
      </w:r>
      <w:proofErr w:type="gramStart"/>
      <w:r>
        <w:t>,.</w:t>
      </w:r>
      <w:proofErr w:type="gramEnd"/>
      <w:r>
        <w:t xml:space="preserve"> </w:t>
      </w:r>
      <w:proofErr w:type="spellStart"/>
      <w:r>
        <w:t>Achituv</w:t>
      </w:r>
      <w:proofErr w:type="spellEnd"/>
      <w:r>
        <w:t xml:space="preserve"> Y</w:t>
      </w:r>
      <w:proofErr w:type="gramStart"/>
      <w:r>
        <w:t>,.</w:t>
      </w:r>
      <w:proofErr w:type="gramEnd"/>
      <w:r>
        <w:t xml:space="preserve"> </w:t>
      </w:r>
      <w:proofErr w:type="spellStart"/>
      <w:r>
        <w:t>Zendbank</w:t>
      </w:r>
      <w:proofErr w:type="spellEnd"/>
      <w:r>
        <w:t xml:space="preserve"> K</w:t>
      </w:r>
      <w:proofErr w:type="gramStart"/>
      <w:r>
        <w:t>,.</w:t>
      </w:r>
      <w:proofErr w:type="gramEnd"/>
      <w:r>
        <w:t xml:space="preserve"> </w:t>
      </w:r>
      <w:proofErr w:type="gramStart"/>
      <w:r>
        <w:t>and</w:t>
      </w:r>
      <w:proofErr w:type="gramEnd"/>
      <w:r>
        <w:t xml:space="preserve"> Tchernov D. (2008) Mechanisms of habitat segregation between </w:t>
      </w:r>
      <w:proofErr w:type="spellStart"/>
      <w:r>
        <w:t>corallimorpharians</w:t>
      </w:r>
      <w:proofErr w:type="spellEnd"/>
      <w:r>
        <w:t xml:space="preserve">: photosynthetic parameters and Symbiodinium types.  Marine Ecology Progress Series 369: 115–129.  </w:t>
      </w:r>
    </w:p>
    <w:p w:rsidR="0093044E" w:rsidRDefault="0093044E" w:rsidP="0093044E">
      <w:pPr>
        <w:jc w:val="both"/>
      </w:pPr>
      <w:r>
        <w:t xml:space="preserve"> </w:t>
      </w:r>
    </w:p>
    <w:p w:rsidR="0093044E" w:rsidRDefault="0093044E" w:rsidP="0093044E">
      <w:pPr>
        <w:jc w:val="both"/>
      </w:pPr>
      <w:proofErr w:type="spellStart"/>
      <w:proofErr w:type="gramStart"/>
      <w:r>
        <w:t>Sukenik</w:t>
      </w:r>
      <w:proofErr w:type="spellEnd"/>
      <w:r>
        <w:t xml:space="preserve">, A., D. Tchernov, A. </w:t>
      </w:r>
      <w:proofErr w:type="spellStart"/>
      <w:r>
        <w:t>Livne</w:t>
      </w:r>
      <w:proofErr w:type="spellEnd"/>
      <w:r>
        <w:t>, and A. Kaplan.</w:t>
      </w:r>
      <w:proofErr w:type="gramEnd"/>
      <w:r>
        <w:t xml:space="preserve"> (2008) The kinetic properties of ribulose-1</w:t>
      </w:r>
      <w:proofErr w:type="gramStart"/>
      <w:r>
        <w:t>,5</w:t>
      </w:r>
      <w:proofErr w:type="gramEnd"/>
      <w:r>
        <w:t>-bisphosphate carboxylase/</w:t>
      </w:r>
      <w:proofErr w:type="spellStart"/>
      <w:r>
        <w:t>oxygenase</w:t>
      </w:r>
      <w:proofErr w:type="spellEnd"/>
      <w:r>
        <w:t xml:space="preserve"> may explain the high apparent photosynthetic affinity of </w:t>
      </w:r>
      <w:proofErr w:type="spellStart"/>
      <w:r>
        <w:t>Nannochloropsis</w:t>
      </w:r>
      <w:proofErr w:type="spellEnd"/>
      <w:r>
        <w:t xml:space="preserve"> </w:t>
      </w:r>
      <w:proofErr w:type="spellStart"/>
      <w:r>
        <w:t>sp</w:t>
      </w:r>
      <w:proofErr w:type="spellEnd"/>
      <w:r>
        <w:t xml:space="preserve"> to ambient inorganic carbon. Israel Journal of Plant Sciences</w:t>
      </w:r>
      <w:proofErr w:type="gramStart"/>
      <w:r>
        <w:t>,.</w:t>
      </w:r>
      <w:proofErr w:type="gramEnd"/>
      <w:r>
        <w:t xml:space="preserve"> 56(1-2): p. 37-44. </w:t>
      </w:r>
    </w:p>
    <w:p w:rsidR="0093044E" w:rsidRDefault="0093044E" w:rsidP="0093044E">
      <w:pPr>
        <w:jc w:val="both"/>
      </w:pPr>
      <w:r>
        <w:t xml:space="preserve"> </w:t>
      </w:r>
    </w:p>
    <w:p w:rsidR="0093044E" w:rsidRDefault="0093044E" w:rsidP="0093044E">
      <w:pPr>
        <w:jc w:val="both"/>
      </w:pPr>
      <w:r>
        <w:t xml:space="preserve"> </w:t>
      </w:r>
    </w:p>
    <w:p w:rsidR="0093044E" w:rsidRDefault="0093044E" w:rsidP="0093044E">
      <w:pPr>
        <w:jc w:val="both"/>
      </w:pPr>
      <w:proofErr w:type="spellStart"/>
      <w:r>
        <w:t>Einbinder</w:t>
      </w:r>
      <w:proofErr w:type="spellEnd"/>
      <w:r>
        <w:t xml:space="preserve"> S., Mass T., </w:t>
      </w:r>
      <w:proofErr w:type="spellStart"/>
      <w:r>
        <w:t>Brokovich</w:t>
      </w:r>
      <w:proofErr w:type="spellEnd"/>
      <w:r>
        <w:t xml:space="preserve"> E., Dubinsky Z., Yonatan E., and  Tchernov D., (2009) Changes in morphology and diet of the coral </w:t>
      </w:r>
      <w:proofErr w:type="spellStart"/>
      <w:r>
        <w:t>Stylophora</w:t>
      </w:r>
      <w:proofErr w:type="spellEnd"/>
      <w:r>
        <w:t xml:space="preserve"> </w:t>
      </w:r>
      <w:proofErr w:type="spellStart"/>
      <w:r>
        <w:t>pistillata</w:t>
      </w:r>
      <w:proofErr w:type="spellEnd"/>
      <w:r>
        <w:t xml:space="preserve"> along the depth gradient. Marine Ecology Progress Series 381:167-174</w:t>
      </w:r>
      <w:r>
        <w:tab/>
      </w:r>
    </w:p>
    <w:p w:rsidR="0093044E" w:rsidRDefault="0093044E" w:rsidP="0093044E">
      <w:pPr>
        <w:jc w:val="both"/>
      </w:pPr>
      <w:r>
        <w:t xml:space="preserve">Gruber D., </w:t>
      </w:r>
      <w:proofErr w:type="spellStart"/>
      <w:r>
        <w:t>DeSalle</w:t>
      </w:r>
      <w:proofErr w:type="spellEnd"/>
      <w:r>
        <w:t xml:space="preserve"> F. R., Tchernov D., </w:t>
      </w:r>
      <w:proofErr w:type="spellStart"/>
      <w:r>
        <w:t>Pieribone</w:t>
      </w:r>
      <w:proofErr w:type="spellEnd"/>
      <w:r>
        <w:t xml:space="preserve"> V. A., and Kao1 H T., (2009) Novel Internal Regions of Fluorescent Proteins Undergo Divergent Evolutionary Patterns. Molecular biology and evolution 26.12: 2841-2848. </w:t>
      </w:r>
      <w:r>
        <w:tab/>
      </w:r>
    </w:p>
    <w:p w:rsidR="0093044E" w:rsidRDefault="0093044E" w:rsidP="0093044E">
      <w:pPr>
        <w:jc w:val="both"/>
      </w:pPr>
      <w:proofErr w:type="gramStart"/>
      <w:r>
        <w:t>Ben-</w:t>
      </w:r>
      <w:proofErr w:type="spellStart"/>
      <w:r>
        <w:t>Tzvi</w:t>
      </w:r>
      <w:proofErr w:type="spellEnd"/>
      <w:r>
        <w:t>, O., D. Tchernov, and M. Kiflawi.</w:t>
      </w:r>
      <w:proofErr w:type="gramEnd"/>
      <w:r>
        <w:t xml:space="preserve"> (2010) Role of coral-derived chemical cues in microhabitat selection by settling </w:t>
      </w:r>
      <w:proofErr w:type="spellStart"/>
      <w:r>
        <w:t>Chromis</w:t>
      </w:r>
      <w:proofErr w:type="spellEnd"/>
      <w:r>
        <w:t xml:space="preserve"> </w:t>
      </w:r>
      <w:proofErr w:type="spellStart"/>
      <w:r>
        <w:t>viridis</w:t>
      </w:r>
      <w:proofErr w:type="spellEnd"/>
      <w:r>
        <w:t>. Marine Ecology-Progress Series, 409: p. 181-</w:t>
      </w:r>
      <w:proofErr w:type="gramStart"/>
      <w:r>
        <w:t>187 .</w:t>
      </w:r>
      <w:r>
        <w:tab/>
      </w:r>
      <w:proofErr w:type="gramEnd"/>
    </w:p>
    <w:p w:rsidR="0093044E" w:rsidRDefault="0093044E" w:rsidP="0093044E">
      <w:pPr>
        <w:jc w:val="both"/>
      </w:pPr>
      <w:r>
        <w:t xml:space="preserve">Mass T., Genin A., </w:t>
      </w:r>
      <w:proofErr w:type="spellStart"/>
      <w:r>
        <w:t>Shavit</w:t>
      </w:r>
      <w:proofErr w:type="spellEnd"/>
      <w:r>
        <w:t xml:space="preserve"> U., Grinstein M., and Tchernov D. (2010).  Flow enhances photosynthesis in marine benthic autotrophs by increasing the efflux of oxygen from the organism to the water.  Proceedings of the National Academy of Sciences USA 107.6: 2527-2531.</w:t>
      </w:r>
      <w:r>
        <w:tab/>
      </w:r>
    </w:p>
    <w:p w:rsidR="0093044E" w:rsidRDefault="0093044E" w:rsidP="0093044E">
      <w:pPr>
        <w:jc w:val="both"/>
      </w:pPr>
      <w:proofErr w:type="spellStart"/>
      <w:proofErr w:type="gramStart"/>
      <w:r>
        <w:lastRenderedPageBreak/>
        <w:t>Ohad</w:t>
      </w:r>
      <w:proofErr w:type="spellEnd"/>
      <w:r>
        <w:t xml:space="preserve">, I., H. </w:t>
      </w:r>
      <w:proofErr w:type="spellStart"/>
      <w:r>
        <w:t>Raanan</w:t>
      </w:r>
      <w:proofErr w:type="spellEnd"/>
      <w:r>
        <w:t>, N. Keren, D. Tchernov, and A. Kaplan.</w:t>
      </w:r>
      <w:proofErr w:type="gramEnd"/>
      <w:r>
        <w:t xml:space="preserve"> (2010)  Light-Induced Changes within Photosystem II Protects </w:t>
      </w:r>
      <w:proofErr w:type="spellStart"/>
      <w:r>
        <w:t>Microcoleus</w:t>
      </w:r>
      <w:proofErr w:type="spellEnd"/>
      <w:r>
        <w:t xml:space="preserve"> </w:t>
      </w:r>
      <w:proofErr w:type="spellStart"/>
      <w:r>
        <w:t>sp</w:t>
      </w:r>
      <w:proofErr w:type="spellEnd"/>
      <w:r>
        <w:t xml:space="preserve"> in Biological Desert Sand Crusts against Excess Light. </w:t>
      </w:r>
      <w:proofErr w:type="spellStart"/>
      <w:proofErr w:type="gramStart"/>
      <w:r>
        <w:t>PLoS</w:t>
      </w:r>
      <w:proofErr w:type="spellEnd"/>
      <w:r>
        <w:t xml:space="preserve"> ONE, 5(6).</w:t>
      </w:r>
      <w:proofErr w:type="gramEnd"/>
      <w:r>
        <w:tab/>
      </w:r>
    </w:p>
    <w:p w:rsidR="0093044E" w:rsidRDefault="0093044E" w:rsidP="0093044E">
      <w:pPr>
        <w:jc w:val="both"/>
      </w:pPr>
      <w:r>
        <w:t xml:space="preserve"> </w:t>
      </w:r>
      <w:proofErr w:type="spellStart"/>
      <w:proofErr w:type="gramStart"/>
      <w:r>
        <w:t>Saragosti</w:t>
      </w:r>
      <w:proofErr w:type="spellEnd"/>
      <w:r>
        <w:t xml:space="preserve">, E., D. Tchernov, A. </w:t>
      </w:r>
      <w:proofErr w:type="spellStart"/>
      <w:r>
        <w:t>Katsir</w:t>
      </w:r>
      <w:proofErr w:type="spellEnd"/>
      <w:r>
        <w:t xml:space="preserve">, and Y. </w:t>
      </w:r>
      <w:proofErr w:type="spellStart"/>
      <w:r>
        <w:t>Shaked</w:t>
      </w:r>
      <w:proofErr w:type="spellEnd"/>
      <w:r>
        <w:t>.</w:t>
      </w:r>
      <w:proofErr w:type="gramEnd"/>
      <w:r>
        <w:t xml:space="preserve"> </w:t>
      </w:r>
      <w:proofErr w:type="gramStart"/>
      <w:r>
        <w:t xml:space="preserve">(2010)  Extracellular Production and Degradation of Superoxide in the Coral </w:t>
      </w:r>
      <w:proofErr w:type="spellStart"/>
      <w:r>
        <w:t>Stylophora</w:t>
      </w:r>
      <w:proofErr w:type="spellEnd"/>
      <w:r>
        <w:t xml:space="preserve"> </w:t>
      </w:r>
      <w:proofErr w:type="spellStart"/>
      <w:r>
        <w:t>pistillata</w:t>
      </w:r>
      <w:proofErr w:type="spellEnd"/>
      <w:r>
        <w:t xml:space="preserve"> and Cultured Symbiodinium.</w:t>
      </w:r>
      <w:proofErr w:type="gramEnd"/>
      <w:r>
        <w:t xml:space="preserve"> </w:t>
      </w:r>
      <w:proofErr w:type="spellStart"/>
      <w:proofErr w:type="gramStart"/>
      <w:r>
        <w:t>PLoS</w:t>
      </w:r>
      <w:proofErr w:type="spellEnd"/>
      <w:r>
        <w:t xml:space="preserve"> ONE.</w:t>
      </w:r>
      <w:proofErr w:type="gramEnd"/>
      <w:r>
        <w:t xml:space="preserve"> </w:t>
      </w:r>
      <w:proofErr w:type="gramStart"/>
      <w:r>
        <w:t>5(9).</w:t>
      </w:r>
      <w:proofErr w:type="gramEnd"/>
      <w:r>
        <w:tab/>
      </w:r>
    </w:p>
    <w:p w:rsidR="0093044E" w:rsidRDefault="0093044E" w:rsidP="0093044E">
      <w:pPr>
        <w:jc w:val="both"/>
      </w:pPr>
      <w:r>
        <w:t xml:space="preserve"> </w:t>
      </w:r>
      <w:proofErr w:type="spellStart"/>
      <w:proofErr w:type="gramStart"/>
      <w:r>
        <w:t>Kuguru</w:t>
      </w:r>
      <w:proofErr w:type="spellEnd"/>
      <w:r>
        <w:t xml:space="preserve">, B., Y. </w:t>
      </w:r>
      <w:proofErr w:type="spellStart"/>
      <w:r>
        <w:t>Achituv</w:t>
      </w:r>
      <w:proofErr w:type="spellEnd"/>
      <w:r>
        <w:t>, D.F. Gruber, and D. Tchernov.</w:t>
      </w:r>
      <w:proofErr w:type="gramEnd"/>
      <w:r>
        <w:t xml:space="preserve"> (2010)  </w:t>
      </w:r>
      <w:proofErr w:type="spellStart"/>
      <w:r>
        <w:t>Photoacclimation</w:t>
      </w:r>
      <w:proofErr w:type="spellEnd"/>
      <w:r>
        <w:t xml:space="preserve"> mechanisms of </w:t>
      </w:r>
      <w:proofErr w:type="spellStart"/>
      <w:r>
        <w:t>corallimorpharians</w:t>
      </w:r>
      <w:proofErr w:type="spellEnd"/>
      <w:r>
        <w:t xml:space="preserve"> on coral reefs: Photosynthetic parameters of zooxanthellae and host cellular responses to variation in irradiance. </w:t>
      </w:r>
      <w:proofErr w:type="gramStart"/>
      <w:r>
        <w:t>Journal of Experimental Marine Biology and Ecology.</w:t>
      </w:r>
      <w:proofErr w:type="gramEnd"/>
      <w:r>
        <w:t xml:space="preserve"> 394(1-2): p. 53-62. </w:t>
      </w:r>
      <w:r>
        <w:tab/>
      </w:r>
    </w:p>
    <w:p w:rsidR="0093044E" w:rsidRDefault="0093044E" w:rsidP="0093044E">
      <w:pPr>
        <w:jc w:val="both"/>
      </w:pPr>
      <w:r>
        <w:t xml:space="preserve">Veal, C.J., M. Carmi, G. </w:t>
      </w:r>
      <w:proofErr w:type="spellStart"/>
      <w:r>
        <w:t>Dishon</w:t>
      </w:r>
      <w:proofErr w:type="spellEnd"/>
      <w:r>
        <w:t xml:space="preserve">, Y. Sharon, K. Michael, D. Tchernov, O. </w:t>
      </w:r>
      <w:proofErr w:type="spellStart"/>
      <w:r>
        <w:t>Hoegh-Guldberg</w:t>
      </w:r>
      <w:proofErr w:type="spellEnd"/>
      <w:r>
        <w:t>, and M. Fine. (2010) Shallow-water wave lensing in coral reefs: a physical and biological case study. Journal of Experimental Biology, 213(24): p. 4304-4312.</w:t>
      </w:r>
      <w:r>
        <w:tab/>
      </w:r>
    </w:p>
    <w:p w:rsidR="0093044E" w:rsidRDefault="0093044E" w:rsidP="0093044E">
      <w:pPr>
        <w:jc w:val="both"/>
      </w:pPr>
      <w:r>
        <w:t xml:space="preserve"> </w:t>
      </w:r>
      <w:proofErr w:type="spellStart"/>
      <w:proofErr w:type="gramStart"/>
      <w:r>
        <w:t>Nir</w:t>
      </w:r>
      <w:proofErr w:type="spellEnd"/>
      <w:r>
        <w:t xml:space="preserve">, O., D. Gruber, S. </w:t>
      </w:r>
      <w:proofErr w:type="spellStart"/>
      <w:r>
        <w:t>Einbinder</w:t>
      </w:r>
      <w:proofErr w:type="spellEnd"/>
      <w:r>
        <w:t xml:space="preserve">, S. </w:t>
      </w:r>
      <w:proofErr w:type="spellStart"/>
      <w:r>
        <w:t>Kark</w:t>
      </w:r>
      <w:proofErr w:type="spellEnd"/>
      <w:r>
        <w:t>, and D. Tchernov.</w:t>
      </w:r>
      <w:proofErr w:type="gramEnd"/>
      <w:r>
        <w:t xml:space="preserve"> (2011) Changes in scleractinian coral </w:t>
      </w:r>
      <w:proofErr w:type="spellStart"/>
      <w:r>
        <w:t>Seriatopora</w:t>
      </w:r>
      <w:proofErr w:type="spellEnd"/>
      <w:r>
        <w:t xml:space="preserve"> </w:t>
      </w:r>
      <w:proofErr w:type="spellStart"/>
      <w:r>
        <w:t>hystrix</w:t>
      </w:r>
      <w:proofErr w:type="spellEnd"/>
      <w:r>
        <w:t xml:space="preserve"> morphology and its </w:t>
      </w:r>
      <w:proofErr w:type="spellStart"/>
      <w:r>
        <w:t>endocellular</w:t>
      </w:r>
      <w:proofErr w:type="spellEnd"/>
      <w:r>
        <w:t xml:space="preserve"> Symbiodinium characteristics along a bathymetric gradient from shallow to mesophotic reef. Coral reefs 30.4:1089-1100.</w:t>
      </w:r>
      <w:r>
        <w:tab/>
      </w:r>
    </w:p>
    <w:p w:rsidR="0093044E" w:rsidRDefault="0093044E" w:rsidP="0093044E">
      <w:pPr>
        <w:jc w:val="both"/>
      </w:pPr>
      <w:r>
        <w:t xml:space="preserve">  Tchernov, D., H. </w:t>
      </w:r>
      <w:proofErr w:type="spellStart"/>
      <w:r>
        <w:t>Kvitt</w:t>
      </w:r>
      <w:proofErr w:type="spellEnd"/>
      <w:r>
        <w:t xml:space="preserve">, L. </w:t>
      </w:r>
      <w:proofErr w:type="spellStart"/>
      <w:r>
        <w:t>Haramaty</w:t>
      </w:r>
      <w:proofErr w:type="spellEnd"/>
      <w:r>
        <w:t xml:space="preserve">, T.S. </w:t>
      </w:r>
      <w:proofErr w:type="spellStart"/>
      <w:r>
        <w:t>Bibby</w:t>
      </w:r>
      <w:proofErr w:type="spellEnd"/>
      <w:proofErr w:type="gramStart"/>
      <w:r>
        <w:t>,  M.Y</w:t>
      </w:r>
      <w:proofErr w:type="gramEnd"/>
      <w:r>
        <w:t xml:space="preserve">. </w:t>
      </w:r>
      <w:proofErr w:type="spellStart"/>
      <w:r>
        <w:t>Gorbunov</w:t>
      </w:r>
      <w:proofErr w:type="spellEnd"/>
      <w:r>
        <w:t xml:space="preserve">,  H. Rosenfeld,  and P.G. </w:t>
      </w:r>
      <w:proofErr w:type="spellStart"/>
      <w:r>
        <w:t>Falkowski</w:t>
      </w:r>
      <w:proofErr w:type="spellEnd"/>
      <w:r>
        <w:t xml:space="preserve">.(2011)  Apoptosis and the selective survival of host animals following thermal bleaching in </w:t>
      </w:r>
      <w:proofErr w:type="spellStart"/>
      <w:r>
        <w:t>zooxanthellate</w:t>
      </w:r>
      <w:proofErr w:type="spellEnd"/>
      <w:r>
        <w:t xml:space="preserve"> corals. Proceedings </w:t>
      </w:r>
      <w:proofErr w:type="gramStart"/>
      <w:r>
        <w:t>Of</w:t>
      </w:r>
      <w:proofErr w:type="gramEnd"/>
      <w:r>
        <w:t xml:space="preserve"> The National Academy Of Sciences Of The United States Of America, 108(24): p. 9905-9909. </w:t>
      </w:r>
      <w:r>
        <w:tab/>
      </w:r>
    </w:p>
    <w:p w:rsidR="0093044E" w:rsidRDefault="0093044E" w:rsidP="0093044E">
      <w:pPr>
        <w:jc w:val="both"/>
      </w:pPr>
      <w:proofErr w:type="spellStart"/>
      <w:proofErr w:type="gramStart"/>
      <w:r>
        <w:t>Kvitt</w:t>
      </w:r>
      <w:proofErr w:type="spellEnd"/>
      <w:r>
        <w:t xml:space="preserve">, H., H. Rosenfeld, K. </w:t>
      </w:r>
      <w:proofErr w:type="spellStart"/>
      <w:r>
        <w:t>Zandbank</w:t>
      </w:r>
      <w:proofErr w:type="spellEnd"/>
      <w:r>
        <w:t>, and D. Tchernov.</w:t>
      </w:r>
      <w:proofErr w:type="gramEnd"/>
      <w:r>
        <w:t xml:space="preserve"> (2011)  Regulation of Apoptotic Pathways by </w:t>
      </w:r>
      <w:proofErr w:type="spellStart"/>
      <w:r>
        <w:t>Stylophora</w:t>
      </w:r>
      <w:proofErr w:type="spellEnd"/>
      <w:r>
        <w:t xml:space="preserve"> </w:t>
      </w:r>
      <w:proofErr w:type="spellStart"/>
      <w:r>
        <w:t>pistillata</w:t>
      </w:r>
      <w:proofErr w:type="spellEnd"/>
      <w:r>
        <w:t xml:space="preserve"> (</w:t>
      </w:r>
      <w:proofErr w:type="spellStart"/>
      <w:r>
        <w:t>Anthozoa</w:t>
      </w:r>
      <w:proofErr w:type="spellEnd"/>
      <w:r>
        <w:t xml:space="preserve">, </w:t>
      </w:r>
      <w:proofErr w:type="spellStart"/>
      <w:r>
        <w:t>Pocilloporidae</w:t>
      </w:r>
      <w:proofErr w:type="spellEnd"/>
      <w:r>
        <w:t xml:space="preserve">) to Survive Thermal Stress and Bleaching. </w:t>
      </w:r>
      <w:proofErr w:type="spellStart"/>
      <w:proofErr w:type="gramStart"/>
      <w:r>
        <w:t>PLoS</w:t>
      </w:r>
      <w:proofErr w:type="spellEnd"/>
      <w:r>
        <w:t xml:space="preserve"> ONE, 6(12).</w:t>
      </w:r>
      <w:proofErr w:type="gramEnd"/>
      <w:r>
        <w:t xml:space="preserve"> </w:t>
      </w:r>
      <w:r>
        <w:tab/>
      </w:r>
    </w:p>
    <w:p w:rsidR="0093044E" w:rsidRDefault="0093044E" w:rsidP="0093044E">
      <w:pPr>
        <w:jc w:val="both"/>
      </w:pPr>
      <w:r>
        <w:t xml:space="preserve"> </w:t>
      </w:r>
      <w:proofErr w:type="gramStart"/>
      <w:r>
        <w:t xml:space="preserve">Coleman, D. F., J. A. Austin, Z. Ben-Avraham, Y. </w:t>
      </w:r>
      <w:proofErr w:type="spellStart"/>
      <w:r>
        <w:t>Makowsky</w:t>
      </w:r>
      <w:proofErr w:type="spellEnd"/>
      <w:r>
        <w:t>, and D. Tchernov.</w:t>
      </w:r>
      <w:proofErr w:type="gramEnd"/>
      <w:r>
        <w:t xml:space="preserve"> (2012) "Seafloor pockmarks, </w:t>
      </w:r>
      <w:proofErr w:type="spellStart"/>
      <w:r>
        <w:t>deepwater</w:t>
      </w:r>
      <w:proofErr w:type="spellEnd"/>
      <w:r>
        <w:t xml:space="preserve"> corals, and cold seeps along the continental margin of Israel." Oceanography, </w:t>
      </w:r>
      <w:proofErr w:type="spellStart"/>
      <w:r>
        <w:t>Suppl</w:t>
      </w:r>
      <w:proofErr w:type="spellEnd"/>
      <w:r>
        <w:t xml:space="preserve"> 25 (2012): 40-41. </w:t>
      </w:r>
      <w:r>
        <w:tab/>
      </w:r>
    </w:p>
    <w:p w:rsidR="0093044E" w:rsidRDefault="0093044E" w:rsidP="0093044E">
      <w:pPr>
        <w:jc w:val="both"/>
      </w:pPr>
      <w:proofErr w:type="gramStart"/>
      <w:r>
        <w:t>Tchernov, D., T. Mass, and D.F. Gruber.</w:t>
      </w:r>
      <w:proofErr w:type="gramEnd"/>
      <w:r>
        <w:t xml:space="preserve"> </w:t>
      </w:r>
      <w:proofErr w:type="gramStart"/>
      <w:r>
        <w:t xml:space="preserve">(2012)  Symbiotic transition of algae–coral triggered by </w:t>
      </w:r>
      <w:proofErr w:type="spellStart"/>
      <w:r>
        <w:t>paleoclimatic</w:t>
      </w:r>
      <w:proofErr w:type="spellEnd"/>
      <w:r>
        <w:t xml:space="preserve"> events?</w:t>
      </w:r>
      <w:proofErr w:type="gramEnd"/>
      <w:r>
        <w:t xml:space="preserve"> Trends in Ecology &amp; Evolution, 27(4): p. 194-195. .</w:t>
      </w:r>
      <w:r>
        <w:tab/>
      </w:r>
    </w:p>
    <w:p w:rsidR="0093044E" w:rsidRDefault="0093044E" w:rsidP="0093044E">
      <w:pPr>
        <w:jc w:val="both"/>
      </w:pPr>
      <w:proofErr w:type="spellStart"/>
      <w:r>
        <w:t>Mehr</w:t>
      </w:r>
      <w:proofErr w:type="spellEnd"/>
      <w:r>
        <w:t xml:space="preserve">, </w:t>
      </w:r>
      <w:proofErr w:type="spellStart"/>
      <w:r>
        <w:t>Shaadi</w:t>
      </w:r>
      <w:proofErr w:type="spellEnd"/>
      <w:r>
        <w:t xml:space="preserve"> F. </w:t>
      </w:r>
      <w:proofErr w:type="spellStart"/>
      <w:r>
        <w:t>Pooyaei</w:t>
      </w:r>
      <w:proofErr w:type="spellEnd"/>
      <w:r>
        <w:t xml:space="preserve">, Rob </w:t>
      </w:r>
      <w:proofErr w:type="spellStart"/>
      <w:r>
        <w:t>DeSalle</w:t>
      </w:r>
      <w:proofErr w:type="spellEnd"/>
      <w:r>
        <w:t>, Hung-</w:t>
      </w:r>
      <w:proofErr w:type="spellStart"/>
      <w:r>
        <w:t>Teh</w:t>
      </w:r>
      <w:proofErr w:type="spellEnd"/>
      <w:r>
        <w:t xml:space="preserve"> Kao, </w:t>
      </w:r>
      <w:proofErr w:type="spellStart"/>
      <w:r>
        <w:t>Apurva</w:t>
      </w:r>
      <w:proofErr w:type="spellEnd"/>
      <w:r>
        <w:t xml:space="preserve"> </w:t>
      </w:r>
      <w:proofErr w:type="spellStart"/>
      <w:r>
        <w:t>Narechania</w:t>
      </w:r>
      <w:proofErr w:type="spellEnd"/>
      <w:r>
        <w:t xml:space="preserve">, Zhou Han, Dan Tchernov, Vincent </w:t>
      </w:r>
      <w:proofErr w:type="spellStart"/>
      <w:r>
        <w:t>Pieribone</w:t>
      </w:r>
      <w:proofErr w:type="spellEnd"/>
      <w:r>
        <w:t xml:space="preserve">, and David F. Gruber. </w:t>
      </w:r>
      <w:proofErr w:type="gramStart"/>
      <w:r>
        <w:t xml:space="preserve">(2013)"Transcriptome deep-sequencing and clustering of expressed isoforms from </w:t>
      </w:r>
      <w:proofErr w:type="spellStart"/>
      <w:r>
        <w:t>Favia</w:t>
      </w:r>
      <w:proofErr w:type="spellEnd"/>
      <w:r>
        <w:t xml:space="preserve"> corals."</w:t>
      </w:r>
      <w:proofErr w:type="gramEnd"/>
      <w:r>
        <w:t xml:space="preserve"> BMC genomics 14, no. 1: 546. </w:t>
      </w:r>
      <w:r>
        <w:tab/>
      </w:r>
    </w:p>
    <w:p w:rsidR="0093044E" w:rsidRDefault="0093044E" w:rsidP="0093044E">
      <w:pPr>
        <w:jc w:val="both"/>
      </w:pPr>
      <w:r>
        <w:t xml:space="preserve"> Rubin-Blum, Maxim, Antler, G, </w:t>
      </w:r>
      <w:proofErr w:type="spellStart"/>
      <w:r>
        <w:t>Shemesh</w:t>
      </w:r>
      <w:proofErr w:type="spellEnd"/>
      <w:r>
        <w:t xml:space="preserve">, E, </w:t>
      </w:r>
      <w:proofErr w:type="spellStart"/>
      <w:r>
        <w:t>Tsadok</w:t>
      </w:r>
      <w:proofErr w:type="spellEnd"/>
      <w:r>
        <w:t xml:space="preserve">, R, Goodman-Tchernov, B. N., Austin Jr., J. A. Coleman, D. F. Ben-Avraham, Z., Tchernov, D. (2014) First evidence for the presence of iron oxidizing </w:t>
      </w:r>
      <w:proofErr w:type="spellStart"/>
      <w:r>
        <w:t>zetaproteobacteria</w:t>
      </w:r>
      <w:proofErr w:type="spellEnd"/>
      <w:r>
        <w:t xml:space="preserve"> at the Levantine continental margins. </w:t>
      </w:r>
      <w:proofErr w:type="spellStart"/>
      <w:r>
        <w:t>PLoS</w:t>
      </w:r>
      <w:proofErr w:type="spellEnd"/>
      <w:r>
        <w:t xml:space="preserve"> One, 9.3: e91456.</w:t>
      </w:r>
      <w:r>
        <w:tab/>
      </w:r>
    </w:p>
    <w:p w:rsidR="0093044E" w:rsidRDefault="0093044E" w:rsidP="0093044E">
      <w:pPr>
        <w:jc w:val="both"/>
      </w:pPr>
      <w:r>
        <w:lastRenderedPageBreak/>
        <w:t xml:space="preserve">Rubin-Blum, Maxim, </w:t>
      </w:r>
      <w:proofErr w:type="spellStart"/>
      <w:r>
        <w:t>Shemesh</w:t>
      </w:r>
      <w:proofErr w:type="spellEnd"/>
      <w:r>
        <w:t xml:space="preserve">, E., </w:t>
      </w:r>
      <w:proofErr w:type="spellStart"/>
      <w:r>
        <w:t>Tsadok</w:t>
      </w:r>
      <w:proofErr w:type="spellEnd"/>
      <w:r>
        <w:t xml:space="preserve">, R., Goodman-Tchernov, B. N., Ben-Avraham, Z., Austin Jr., J. </w:t>
      </w:r>
      <w:proofErr w:type="spellStart"/>
      <w:r>
        <w:t>A.,Coleman</w:t>
      </w:r>
      <w:proofErr w:type="spellEnd"/>
      <w:r>
        <w:t xml:space="preserve">, D. F., Tchernov, Dan (2014) Distribution of the </w:t>
      </w:r>
      <w:proofErr w:type="spellStart"/>
      <w:r>
        <w:t>Lamellibrachia</w:t>
      </w:r>
      <w:proofErr w:type="spellEnd"/>
      <w:r>
        <w:t xml:space="preserve"> sp. (</w:t>
      </w:r>
      <w:proofErr w:type="spellStart"/>
      <w:r>
        <w:t>Siboglinidae</w:t>
      </w:r>
      <w:proofErr w:type="spellEnd"/>
      <w:r>
        <w:t xml:space="preserve">, Annelida) and their </w:t>
      </w:r>
      <w:proofErr w:type="spellStart"/>
      <w:r>
        <w:t>trophosome</w:t>
      </w:r>
      <w:proofErr w:type="spellEnd"/>
      <w:r>
        <w:t xml:space="preserve"> endosymbiont </w:t>
      </w:r>
      <w:proofErr w:type="spellStart"/>
      <w:r>
        <w:t>phylotypes</w:t>
      </w:r>
      <w:proofErr w:type="spellEnd"/>
      <w:r>
        <w:t xml:space="preserve"> in the Mediterranean Sea. Marine Biology, 161.6: 1229-1239.</w:t>
      </w:r>
      <w:r>
        <w:tab/>
      </w:r>
    </w:p>
    <w:p w:rsidR="0093044E" w:rsidRDefault="0093044E" w:rsidP="0093044E">
      <w:pPr>
        <w:jc w:val="both"/>
      </w:pPr>
      <w:r>
        <w:t xml:space="preserve">Rubin-Blum, Maxim, Antler, G, </w:t>
      </w:r>
      <w:proofErr w:type="spellStart"/>
      <w:r>
        <w:t>Turchyn</w:t>
      </w:r>
      <w:proofErr w:type="spellEnd"/>
      <w:r>
        <w:t xml:space="preserve">, A.V., </w:t>
      </w:r>
      <w:proofErr w:type="spellStart"/>
      <w:r>
        <w:t>Shemesh</w:t>
      </w:r>
      <w:proofErr w:type="spellEnd"/>
      <w:r>
        <w:t xml:space="preserve">, E, </w:t>
      </w:r>
      <w:proofErr w:type="spellStart"/>
      <w:r>
        <w:t>Tsadok</w:t>
      </w:r>
      <w:proofErr w:type="spellEnd"/>
      <w:r>
        <w:t xml:space="preserve">, R, Austin Jr., J. A., Coleman, D. F. Goodman-Tchernov, B. N., Sivan, </w:t>
      </w:r>
      <w:proofErr w:type="spellStart"/>
      <w:r>
        <w:t>O.,Tchernov</w:t>
      </w:r>
      <w:proofErr w:type="spellEnd"/>
      <w:r>
        <w:t xml:space="preserve">, Dan (2014) Hydrocarbon related microbial processes in the deep sediments of the Eastern Mediterranean Levantine Basin. FEMS Microbiology Ecology, 87.3: 780-796. </w:t>
      </w:r>
      <w:r>
        <w:tab/>
      </w:r>
    </w:p>
    <w:p w:rsidR="0093044E" w:rsidRDefault="0093044E" w:rsidP="0093044E">
      <w:pPr>
        <w:jc w:val="both"/>
      </w:pPr>
      <w:proofErr w:type="spellStart"/>
      <w:proofErr w:type="gramStart"/>
      <w:r>
        <w:t>Nir</w:t>
      </w:r>
      <w:proofErr w:type="spellEnd"/>
      <w:r>
        <w:t xml:space="preserve">, Orit, David F. Gruber, Eli </w:t>
      </w:r>
      <w:proofErr w:type="spellStart"/>
      <w:r>
        <w:t>Shemesh</w:t>
      </w:r>
      <w:proofErr w:type="spellEnd"/>
      <w:r>
        <w:t xml:space="preserve">, </w:t>
      </w:r>
      <w:proofErr w:type="spellStart"/>
      <w:r>
        <w:t>Eliezra</w:t>
      </w:r>
      <w:proofErr w:type="spellEnd"/>
      <w:r>
        <w:t xml:space="preserve"> </w:t>
      </w:r>
      <w:proofErr w:type="spellStart"/>
      <w:r>
        <w:t>Glasser</w:t>
      </w:r>
      <w:proofErr w:type="spellEnd"/>
      <w:r>
        <w:t>, and Dan Tchernov.</w:t>
      </w:r>
      <w:proofErr w:type="gramEnd"/>
      <w:r>
        <w:t xml:space="preserve"> </w:t>
      </w:r>
      <w:proofErr w:type="gramStart"/>
      <w:r>
        <w:t xml:space="preserve">"Seasonal Mesophotic Coral Bleaching of </w:t>
      </w:r>
      <w:proofErr w:type="spellStart"/>
      <w:r>
        <w:t>Stylophora</w:t>
      </w:r>
      <w:proofErr w:type="spellEnd"/>
      <w:r>
        <w:t xml:space="preserve"> </w:t>
      </w:r>
      <w:proofErr w:type="spellStart"/>
      <w:r>
        <w:t>pistillata</w:t>
      </w:r>
      <w:proofErr w:type="spellEnd"/>
      <w:r>
        <w:t xml:space="preserve"> in the Northern Red Sea."</w:t>
      </w:r>
      <w:proofErr w:type="gramEnd"/>
      <w:r>
        <w:t xml:space="preserve"> </w:t>
      </w:r>
      <w:proofErr w:type="spellStart"/>
      <w:r>
        <w:t>PloS</w:t>
      </w:r>
      <w:proofErr w:type="spellEnd"/>
      <w:r>
        <w:t xml:space="preserve"> one 9.1: e84968.</w:t>
      </w:r>
      <w:r>
        <w:tab/>
      </w:r>
    </w:p>
    <w:p w:rsidR="0093044E" w:rsidRDefault="0093044E" w:rsidP="0093044E">
      <w:pPr>
        <w:jc w:val="both"/>
      </w:pPr>
      <w:r>
        <w:t xml:space="preserve">M Rubin-Blum, E </w:t>
      </w:r>
      <w:proofErr w:type="spellStart"/>
      <w:r>
        <w:t>Shemesh</w:t>
      </w:r>
      <w:proofErr w:type="spellEnd"/>
      <w:r>
        <w:t xml:space="preserve">, B. N. Goodman-Tchernov, Dwight F. Coleman, Zvi Ben-Avraham, and Dan Tchernov (2014) Cold seep biogenic crust in the Levantine basin is inhabited by carbonate burrowing </w:t>
      </w:r>
      <w:proofErr w:type="spellStart"/>
      <w:r>
        <w:t>Phascolosoma</w:t>
      </w:r>
      <w:proofErr w:type="spellEnd"/>
      <w:r>
        <w:t xml:space="preserve"> </w:t>
      </w:r>
      <w:proofErr w:type="spellStart"/>
      <w:r>
        <w:t>turnerae</w:t>
      </w:r>
      <w:proofErr w:type="spellEnd"/>
      <w:r>
        <w:t xml:space="preserve">, a </w:t>
      </w:r>
      <w:proofErr w:type="spellStart"/>
      <w:r>
        <w:t>sipunculid</w:t>
      </w:r>
      <w:proofErr w:type="spellEnd"/>
      <w:r>
        <w:t xml:space="preserve"> worm hosting distinctive microbiota. In Deep Sea Research Part I: Oceanographic Research Papers. 90: 17-26.</w:t>
      </w:r>
      <w:r>
        <w:tab/>
      </w:r>
    </w:p>
    <w:p w:rsidR="0093044E" w:rsidRDefault="0093044E" w:rsidP="0093044E">
      <w:pPr>
        <w:jc w:val="both"/>
      </w:pPr>
      <w:proofErr w:type="gramStart"/>
      <w:r>
        <w:t>Dan Tchernov, David F. Gruber and Andrew Irwin.</w:t>
      </w:r>
      <w:proofErr w:type="gramEnd"/>
      <w:r>
        <w:t xml:space="preserve"> (2014) </w:t>
      </w:r>
      <w:proofErr w:type="gramStart"/>
      <w:r>
        <w:t>Isotopic</w:t>
      </w:r>
      <w:proofErr w:type="gramEnd"/>
      <w:r>
        <w:t xml:space="preserve"> fractionation of carbon in the </w:t>
      </w:r>
      <w:proofErr w:type="spellStart"/>
      <w:r>
        <w:t>coccolithophorid</w:t>
      </w:r>
      <w:proofErr w:type="spellEnd"/>
      <w:r>
        <w:t xml:space="preserve">, </w:t>
      </w:r>
      <w:proofErr w:type="spellStart"/>
      <w:r>
        <w:t>Emiliania</w:t>
      </w:r>
      <w:proofErr w:type="spellEnd"/>
      <w:r>
        <w:t xml:space="preserve"> </w:t>
      </w:r>
      <w:proofErr w:type="spellStart"/>
      <w:r>
        <w:t>huxleyi</w:t>
      </w:r>
      <w:proofErr w:type="spellEnd"/>
      <w:r>
        <w:t xml:space="preserve"> Marine Ecology Progress Series /DOI 10.3354/meps10840.</w:t>
      </w:r>
      <w:r>
        <w:tab/>
      </w:r>
    </w:p>
    <w:p w:rsidR="0093044E" w:rsidRDefault="0093044E" w:rsidP="0093044E">
      <w:pPr>
        <w:jc w:val="both"/>
      </w:pPr>
      <w:r>
        <w:t xml:space="preserve">Rami </w:t>
      </w:r>
      <w:proofErr w:type="spellStart"/>
      <w:r>
        <w:t>Tsadok</w:t>
      </w:r>
      <w:proofErr w:type="spellEnd"/>
      <w:r>
        <w:t xml:space="preserve">, Maxim Rubin-Blum, Eli </w:t>
      </w:r>
      <w:proofErr w:type="spellStart"/>
      <w:r>
        <w:t>Shemesh</w:t>
      </w:r>
      <w:proofErr w:type="spellEnd"/>
      <w:r>
        <w:t xml:space="preserve"> and Dan </w:t>
      </w:r>
      <w:proofErr w:type="gramStart"/>
      <w:r>
        <w:t>Tchernov  (</w:t>
      </w:r>
      <w:proofErr w:type="gramEnd"/>
      <w:r>
        <w:t xml:space="preserve">2014) On the occurrence and identification of </w:t>
      </w:r>
      <w:proofErr w:type="spellStart"/>
      <w:r>
        <w:t>Abudefduf</w:t>
      </w:r>
      <w:proofErr w:type="spellEnd"/>
      <w:r>
        <w:t xml:space="preserve"> </w:t>
      </w:r>
      <w:proofErr w:type="spellStart"/>
      <w:r>
        <w:t>saxatilis</w:t>
      </w:r>
      <w:proofErr w:type="spellEnd"/>
      <w:r>
        <w:t xml:space="preserve"> (Linnaeus, 1758)       in the easternmost Mediterranean Sea.  Aquatic Invasions Volume 9, Issue 4 </w:t>
      </w:r>
      <w:r>
        <w:tab/>
      </w:r>
    </w:p>
    <w:p w:rsidR="0093044E" w:rsidRDefault="0093044E" w:rsidP="0093044E">
      <w:pPr>
        <w:jc w:val="both"/>
      </w:pPr>
      <w:r>
        <w:t xml:space="preserve"> </w:t>
      </w:r>
    </w:p>
    <w:p w:rsidR="00DD19FE" w:rsidRDefault="00DD19FE" w:rsidP="0093044E">
      <w:pPr>
        <w:jc w:val="both"/>
      </w:pPr>
    </w:p>
    <w:sectPr w:rsidR="00DD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4E"/>
    <w:rsid w:val="00001B12"/>
    <w:rsid w:val="0000507D"/>
    <w:rsid w:val="000052B6"/>
    <w:rsid w:val="00023E26"/>
    <w:rsid w:val="00032D96"/>
    <w:rsid w:val="00033B1D"/>
    <w:rsid w:val="00052510"/>
    <w:rsid w:val="00053EB7"/>
    <w:rsid w:val="000557F5"/>
    <w:rsid w:val="00066F2D"/>
    <w:rsid w:val="000D0AA9"/>
    <w:rsid w:val="000F45DE"/>
    <w:rsid w:val="000F6EE4"/>
    <w:rsid w:val="00111970"/>
    <w:rsid w:val="00124050"/>
    <w:rsid w:val="00125C1C"/>
    <w:rsid w:val="00127EE4"/>
    <w:rsid w:val="0018320C"/>
    <w:rsid w:val="001C32AD"/>
    <w:rsid w:val="002302BC"/>
    <w:rsid w:val="00231874"/>
    <w:rsid w:val="002365A1"/>
    <w:rsid w:val="00242831"/>
    <w:rsid w:val="0024667C"/>
    <w:rsid w:val="00272D84"/>
    <w:rsid w:val="002B3692"/>
    <w:rsid w:val="002C0050"/>
    <w:rsid w:val="002E7681"/>
    <w:rsid w:val="002F292D"/>
    <w:rsid w:val="003141D8"/>
    <w:rsid w:val="00316467"/>
    <w:rsid w:val="003225F8"/>
    <w:rsid w:val="00340875"/>
    <w:rsid w:val="003419E8"/>
    <w:rsid w:val="003435A2"/>
    <w:rsid w:val="00345994"/>
    <w:rsid w:val="00350A19"/>
    <w:rsid w:val="003629FA"/>
    <w:rsid w:val="00393485"/>
    <w:rsid w:val="003A2D81"/>
    <w:rsid w:val="003A3AF3"/>
    <w:rsid w:val="003B790E"/>
    <w:rsid w:val="003C6991"/>
    <w:rsid w:val="003C7887"/>
    <w:rsid w:val="003E2782"/>
    <w:rsid w:val="003E2E54"/>
    <w:rsid w:val="003E7DE5"/>
    <w:rsid w:val="0040313C"/>
    <w:rsid w:val="004031DB"/>
    <w:rsid w:val="00424291"/>
    <w:rsid w:val="00437305"/>
    <w:rsid w:val="00454C71"/>
    <w:rsid w:val="00462EBA"/>
    <w:rsid w:val="004717D9"/>
    <w:rsid w:val="00481740"/>
    <w:rsid w:val="00481E6D"/>
    <w:rsid w:val="0049253D"/>
    <w:rsid w:val="004B4F9F"/>
    <w:rsid w:val="004D64D9"/>
    <w:rsid w:val="004E4F8B"/>
    <w:rsid w:val="004E64C0"/>
    <w:rsid w:val="004F0F55"/>
    <w:rsid w:val="005263FD"/>
    <w:rsid w:val="00540144"/>
    <w:rsid w:val="00550C22"/>
    <w:rsid w:val="005543B5"/>
    <w:rsid w:val="00555CF5"/>
    <w:rsid w:val="0056199A"/>
    <w:rsid w:val="00571C92"/>
    <w:rsid w:val="00584D3D"/>
    <w:rsid w:val="00595376"/>
    <w:rsid w:val="00595CB9"/>
    <w:rsid w:val="005B7DE6"/>
    <w:rsid w:val="005D4428"/>
    <w:rsid w:val="005E2B15"/>
    <w:rsid w:val="005E60E9"/>
    <w:rsid w:val="005F08AC"/>
    <w:rsid w:val="00603C02"/>
    <w:rsid w:val="00610523"/>
    <w:rsid w:val="0062324E"/>
    <w:rsid w:val="006233C8"/>
    <w:rsid w:val="00631CD6"/>
    <w:rsid w:val="00637532"/>
    <w:rsid w:val="00674E02"/>
    <w:rsid w:val="006830B4"/>
    <w:rsid w:val="006931C1"/>
    <w:rsid w:val="00705DFF"/>
    <w:rsid w:val="00712633"/>
    <w:rsid w:val="007209AD"/>
    <w:rsid w:val="00721450"/>
    <w:rsid w:val="00730015"/>
    <w:rsid w:val="00741B1F"/>
    <w:rsid w:val="00761368"/>
    <w:rsid w:val="007643AA"/>
    <w:rsid w:val="00766DDD"/>
    <w:rsid w:val="0076731F"/>
    <w:rsid w:val="007A473F"/>
    <w:rsid w:val="007B3D05"/>
    <w:rsid w:val="007B4C78"/>
    <w:rsid w:val="007C02FD"/>
    <w:rsid w:val="007C092B"/>
    <w:rsid w:val="007D2EF1"/>
    <w:rsid w:val="007D3FFD"/>
    <w:rsid w:val="00822CC5"/>
    <w:rsid w:val="008474DC"/>
    <w:rsid w:val="00877A33"/>
    <w:rsid w:val="008811D4"/>
    <w:rsid w:val="00881AC4"/>
    <w:rsid w:val="008A5746"/>
    <w:rsid w:val="008A58C9"/>
    <w:rsid w:val="008D361C"/>
    <w:rsid w:val="008E0ADC"/>
    <w:rsid w:val="008E41F2"/>
    <w:rsid w:val="008F025A"/>
    <w:rsid w:val="008F63A2"/>
    <w:rsid w:val="00901416"/>
    <w:rsid w:val="00903AA3"/>
    <w:rsid w:val="00905E4A"/>
    <w:rsid w:val="0090635C"/>
    <w:rsid w:val="00922C11"/>
    <w:rsid w:val="0092409A"/>
    <w:rsid w:val="0093044E"/>
    <w:rsid w:val="0093050C"/>
    <w:rsid w:val="00950FD9"/>
    <w:rsid w:val="009779C9"/>
    <w:rsid w:val="00997DF1"/>
    <w:rsid w:val="009A0DFA"/>
    <w:rsid w:val="009E1D59"/>
    <w:rsid w:val="009F244D"/>
    <w:rsid w:val="009F7E47"/>
    <w:rsid w:val="00A515FD"/>
    <w:rsid w:val="00A6573D"/>
    <w:rsid w:val="00A81A4E"/>
    <w:rsid w:val="00A93E53"/>
    <w:rsid w:val="00A97A5D"/>
    <w:rsid w:val="00AA1EDA"/>
    <w:rsid w:val="00AA3443"/>
    <w:rsid w:val="00AC67EA"/>
    <w:rsid w:val="00AE2859"/>
    <w:rsid w:val="00B363E7"/>
    <w:rsid w:val="00B42FDF"/>
    <w:rsid w:val="00B445D0"/>
    <w:rsid w:val="00B57BEE"/>
    <w:rsid w:val="00B63C80"/>
    <w:rsid w:val="00B70455"/>
    <w:rsid w:val="00B736B8"/>
    <w:rsid w:val="00B74801"/>
    <w:rsid w:val="00B8676D"/>
    <w:rsid w:val="00B96BFC"/>
    <w:rsid w:val="00BA05DB"/>
    <w:rsid w:val="00BE3E82"/>
    <w:rsid w:val="00BF1F11"/>
    <w:rsid w:val="00BF56E0"/>
    <w:rsid w:val="00C079B9"/>
    <w:rsid w:val="00C17A88"/>
    <w:rsid w:val="00C32847"/>
    <w:rsid w:val="00C4284D"/>
    <w:rsid w:val="00C54780"/>
    <w:rsid w:val="00C60B0D"/>
    <w:rsid w:val="00C6350E"/>
    <w:rsid w:val="00C70445"/>
    <w:rsid w:val="00C92647"/>
    <w:rsid w:val="00CA4C2F"/>
    <w:rsid w:val="00CB2535"/>
    <w:rsid w:val="00CC27C3"/>
    <w:rsid w:val="00CD3CA9"/>
    <w:rsid w:val="00CE66C7"/>
    <w:rsid w:val="00CF7B41"/>
    <w:rsid w:val="00D04A68"/>
    <w:rsid w:val="00D05397"/>
    <w:rsid w:val="00D16F03"/>
    <w:rsid w:val="00D24C39"/>
    <w:rsid w:val="00D24EE3"/>
    <w:rsid w:val="00D3296B"/>
    <w:rsid w:val="00D50F07"/>
    <w:rsid w:val="00D55B9E"/>
    <w:rsid w:val="00D76E67"/>
    <w:rsid w:val="00D8309E"/>
    <w:rsid w:val="00D86CEC"/>
    <w:rsid w:val="00D900F9"/>
    <w:rsid w:val="00DA16CC"/>
    <w:rsid w:val="00DD19FE"/>
    <w:rsid w:val="00DF1738"/>
    <w:rsid w:val="00DF6A74"/>
    <w:rsid w:val="00E23E38"/>
    <w:rsid w:val="00E325D4"/>
    <w:rsid w:val="00E54F74"/>
    <w:rsid w:val="00E70DF7"/>
    <w:rsid w:val="00E70FD8"/>
    <w:rsid w:val="00E82FE5"/>
    <w:rsid w:val="00E96705"/>
    <w:rsid w:val="00EA7C66"/>
    <w:rsid w:val="00EB47FB"/>
    <w:rsid w:val="00EC0301"/>
    <w:rsid w:val="00ED497E"/>
    <w:rsid w:val="00ED71AC"/>
    <w:rsid w:val="00EE27A2"/>
    <w:rsid w:val="00F1539B"/>
    <w:rsid w:val="00F1548F"/>
    <w:rsid w:val="00F169F8"/>
    <w:rsid w:val="00F538F0"/>
    <w:rsid w:val="00F61D61"/>
    <w:rsid w:val="00F94E0F"/>
    <w:rsid w:val="00F977ED"/>
    <w:rsid w:val="00FA18D7"/>
    <w:rsid w:val="00FA36D2"/>
    <w:rsid w:val="00FA3C41"/>
    <w:rsid w:val="00FF1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4</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dtchernov</dc:creator>
  <cp:lastModifiedBy>dtchernov</cp:lastModifiedBy>
  <cp:revision>1</cp:revision>
  <dcterms:created xsi:type="dcterms:W3CDTF">2014-12-21T15:55:00Z</dcterms:created>
  <dcterms:modified xsi:type="dcterms:W3CDTF">2014-12-23T06:21:00Z</dcterms:modified>
</cp:coreProperties>
</file>