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27FAE" w14:textId="77777777" w:rsidR="00802AB9" w:rsidRDefault="00802AB9" w:rsidP="00802AB9">
      <w:pPr>
        <w:spacing w:after="600"/>
        <w:rPr>
          <w:b/>
          <w:bCs/>
          <w:color w:val="002060"/>
          <w:sz w:val="52"/>
          <w:szCs w:val="52"/>
        </w:rPr>
      </w:pPr>
      <w:r>
        <w:rPr>
          <w:color w:val="002060"/>
          <w:sz w:val="52"/>
          <w:szCs w:val="52"/>
        </w:rPr>
        <w:t xml:space="preserve">             </w:t>
      </w:r>
      <w:r w:rsidRPr="00802AB9">
        <w:rPr>
          <w:b/>
          <w:bCs/>
          <w:color w:val="002060"/>
          <w:sz w:val="52"/>
          <w:szCs w:val="52"/>
        </w:rPr>
        <w:t xml:space="preserve"> </w:t>
      </w:r>
    </w:p>
    <w:p w14:paraId="79C1BC54" w14:textId="206F3617" w:rsidR="00750FCC" w:rsidRPr="00802AB9" w:rsidRDefault="00802AB9" w:rsidP="00802AB9">
      <w:pPr>
        <w:spacing w:after="600"/>
        <w:rPr>
          <w:color w:val="002060"/>
          <w:sz w:val="52"/>
          <w:szCs w:val="52"/>
        </w:rPr>
      </w:pPr>
      <w:r>
        <w:rPr>
          <w:b/>
          <w:bCs/>
          <w:color w:val="002060"/>
          <w:sz w:val="52"/>
          <w:szCs w:val="52"/>
        </w:rPr>
        <w:t xml:space="preserve">           </w:t>
      </w:r>
      <w:r w:rsidR="00000000" w:rsidRPr="00802AB9">
        <w:rPr>
          <w:b/>
          <w:bCs/>
          <w:color w:val="002060"/>
          <w:sz w:val="52"/>
          <w:szCs w:val="52"/>
        </w:rPr>
        <w:t xml:space="preserve"> Movie Ticket Booking System</w:t>
      </w:r>
    </w:p>
    <w:p w14:paraId="1862D3CF" w14:textId="77777777" w:rsidR="00750FCC" w:rsidRDefault="00000000">
      <w:pPr>
        <w:jc w:val="center"/>
      </w:pPr>
      <w:r>
        <w:rPr>
          <w:sz w:val="24"/>
          <w:szCs w:val="24"/>
        </w:rPr>
        <w:t>A menu-driven C++ console application demonstrating Object-Oriented</w:t>
      </w:r>
    </w:p>
    <w:p w14:paraId="22647841" w14:textId="77777777" w:rsidR="00750FCC" w:rsidRDefault="00000000">
      <w:pPr>
        <w:spacing w:after="800"/>
        <w:jc w:val="center"/>
      </w:pPr>
      <w:r>
        <w:rPr>
          <w:sz w:val="24"/>
          <w:szCs w:val="24"/>
        </w:rPr>
        <w:t>Analysis, Low-Level Design and System Design principles</w:t>
      </w:r>
    </w:p>
    <w:p w14:paraId="5D47F860" w14:textId="75365105" w:rsidR="00750FCC" w:rsidRDefault="00000000">
      <w:pPr>
        <w:pStyle w:val="Heading1"/>
        <w:spacing w:before="300" w:after="150"/>
      </w:pPr>
      <w:r>
        <w:t xml:space="preserve">Problem Statement </w:t>
      </w:r>
    </w:p>
    <w:p w14:paraId="2D1055EA" w14:textId="77777777" w:rsidR="00750FCC" w:rsidRDefault="00000000">
      <w:pPr>
        <w:spacing w:after="120"/>
      </w:pPr>
      <w:r>
        <w:t>Build a small movie ticket booking system for a single cinema, as a menu-driven C++ console program. A customer should be able to see which movies are playing, pick a show, see which seats are free, book seats, pay, get a ticket, and cancel a booking.</w:t>
      </w:r>
    </w:p>
    <w:p w14:paraId="66BCC015" w14:textId="77777777" w:rsidR="00750FCC" w:rsidRDefault="00000000">
      <w:pPr>
        <w:spacing w:after="120"/>
      </w:pPr>
      <w:r>
        <w:t>The system implements 8 required features (F1–F8): listing movies, listing shows, displaying the seat layout, booking seats (rejecting already-booked seats), pricing by seat type, accepting UPI / Card / Cash payment (a failed payment must not confirm the booking), printing a ticket, and cancelling a booking.</w:t>
      </w:r>
    </w:p>
    <w:p w14:paraId="7221C9CE" w14:textId="77777777" w:rsidR="00750FCC" w:rsidRDefault="00000000">
      <w:pPr>
        <w:pStyle w:val="Heading1"/>
        <w:spacing w:before="300" w:after="150"/>
      </w:pPr>
      <w:r>
        <w:t>Item A — Requirement Analysis</w:t>
      </w:r>
    </w:p>
    <w:p w14:paraId="1547DE6C" w14:textId="77777777" w:rsidR="00750FCC" w:rsidRDefault="00000000">
      <w:pPr>
        <w:pStyle w:val="Heading2"/>
        <w:spacing w:before="240" w:after="120"/>
      </w:pPr>
      <w:r>
        <w:t>A.1 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300"/>
      </w:tblGrid>
      <w:tr w:rsidR="00750FCC" w14:paraId="5F9F0096" w14:textId="77777777">
        <w:tblPrEx>
          <w:tblCellMar>
            <w:top w:w="0" w:type="dxa"/>
            <w:bottom w:w="0" w:type="dxa"/>
          </w:tblCellMar>
        </w:tblPrEx>
        <w:tc>
          <w:tcPr>
            <w:tcW w:w="1200" w:type="dxa"/>
            <w:shd w:val="clear" w:color="auto" w:fill="2C5F8A"/>
            <w:tcMar>
              <w:top w:w="60" w:type="dxa"/>
              <w:left w:w="100" w:type="dxa"/>
              <w:bottom w:w="60" w:type="dxa"/>
              <w:right w:w="100" w:type="dxa"/>
            </w:tcMar>
          </w:tcPr>
          <w:p w14:paraId="012C8F02" w14:textId="77777777" w:rsidR="00750FCC" w:rsidRDefault="00000000">
            <w:r>
              <w:rPr>
                <w:b/>
                <w:bCs/>
                <w:color w:val="FFFFFF"/>
              </w:rPr>
              <w:t>ID</w:t>
            </w:r>
          </w:p>
        </w:tc>
        <w:tc>
          <w:tcPr>
            <w:tcW w:w="8300" w:type="dxa"/>
            <w:shd w:val="clear" w:color="auto" w:fill="2C5F8A"/>
            <w:tcMar>
              <w:top w:w="60" w:type="dxa"/>
              <w:left w:w="100" w:type="dxa"/>
              <w:bottom w:w="60" w:type="dxa"/>
              <w:right w:w="100" w:type="dxa"/>
            </w:tcMar>
          </w:tcPr>
          <w:p w14:paraId="2576F4ED" w14:textId="77777777" w:rsidR="00750FCC" w:rsidRDefault="00000000">
            <w:r>
              <w:rPr>
                <w:b/>
                <w:bCs/>
                <w:color w:val="FFFFFF"/>
              </w:rPr>
              <w:t>Functional Requirement</w:t>
            </w:r>
          </w:p>
        </w:tc>
      </w:tr>
      <w:tr w:rsidR="00750FCC" w14:paraId="2A753012" w14:textId="77777777">
        <w:tblPrEx>
          <w:tblCellMar>
            <w:top w:w="0" w:type="dxa"/>
            <w:bottom w:w="0" w:type="dxa"/>
          </w:tblCellMar>
        </w:tblPrEx>
        <w:tc>
          <w:tcPr>
            <w:tcW w:w="1200" w:type="dxa"/>
            <w:tcMar>
              <w:top w:w="60" w:type="dxa"/>
              <w:left w:w="100" w:type="dxa"/>
              <w:bottom w:w="60" w:type="dxa"/>
              <w:right w:w="100" w:type="dxa"/>
            </w:tcMar>
          </w:tcPr>
          <w:p w14:paraId="71E673B0" w14:textId="77777777" w:rsidR="00750FCC" w:rsidRDefault="00000000">
            <w:r>
              <w:t>FR1</w:t>
            </w:r>
          </w:p>
        </w:tc>
        <w:tc>
          <w:tcPr>
            <w:tcW w:w="8300" w:type="dxa"/>
            <w:tcMar>
              <w:top w:w="60" w:type="dxa"/>
              <w:left w:w="100" w:type="dxa"/>
              <w:bottom w:w="60" w:type="dxa"/>
              <w:right w:w="100" w:type="dxa"/>
            </w:tcMar>
          </w:tcPr>
          <w:p w14:paraId="30F10C64" w14:textId="77777777" w:rsidR="00750FCC" w:rsidRDefault="00000000">
            <w:r>
              <w:t>Movie listing: On selecting the “Movies” menu option, the system displays every movie currently playing, showing at least its title, language and duration. If no movies exist, the system shows an empty list message instead of crashing.</w:t>
            </w:r>
          </w:p>
        </w:tc>
      </w:tr>
      <w:tr w:rsidR="00750FCC" w14:paraId="3AC108D7" w14:textId="77777777">
        <w:tblPrEx>
          <w:tblCellMar>
            <w:top w:w="0" w:type="dxa"/>
            <w:bottom w:w="0" w:type="dxa"/>
          </w:tblCellMar>
        </w:tblPrEx>
        <w:tc>
          <w:tcPr>
            <w:tcW w:w="1200" w:type="dxa"/>
            <w:tcMar>
              <w:top w:w="60" w:type="dxa"/>
              <w:left w:w="100" w:type="dxa"/>
              <w:bottom w:w="60" w:type="dxa"/>
              <w:right w:w="100" w:type="dxa"/>
            </w:tcMar>
          </w:tcPr>
          <w:p w14:paraId="6CC1F0E9" w14:textId="77777777" w:rsidR="00750FCC" w:rsidRDefault="00000000">
            <w:r>
              <w:t>FR2</w:t>
            </w:r>
          </w:p>
        </w:tc>
        <w:tc>
          <w:tcPr>
            <w:tcW w:w="8300" w:type="dxa"/>
            <w:tcMar>
              <w:top w:w="60" w:type="dxa"/>
              <w:left w:w="100" w:type="dxa"/>
              <w:bottom w:w="60" w:type="dxa"/>
              <w:right w:w="100" w:type="dxa"/>
            </w:tcMar>
          </w:tcPr>
          <w:p w14:paraId="67441AB2" w14:textId="77777777" w:rsidR="00750FCC" w:rsidRDefault="00000000">
            <w:r>
              <w:t>Show listing: After a customer selects a movie, the system lists only the shows belonging to that movie, each showing its screen number and start time. Choosing an option outside this list is rejected with a clear message and no state change.</w:t>
            </w:r>
          </w:p>
        </w:tc>
      </w:tr>
      <w:tr w:rsidR="00750FCC" w14:paraId="6B662A52" w14:textId="77777777">
        <w:tblPrEx>
          <w:tblCellMar>
            <w:top w:w="0" w:type="dxa"/>
            <w:bottom w:w="0" w:type="dxa"/>
          </w:tblCellMar>
        </w:tblPrEx>
        <w:tc>
          <w:tcPr>
            <w:tcW w:w="1200" w:type="dxa"/>
            <w:tcMar>
              <w:top w:w="60" w:type="dxa"/>
              <w:left w:w="100" w:type="dxa"/>
              <w:bottom w:w="60" w:type="dxa"/>
              <w:right w:w="100" w:type="dxa"/>
            </w:tcMar>
          </w:tcPr>
          <w:p w14:paraId="1A7CE258" w14:textId="77777777" w:rsidR="00750FCC" w:rsidRDefault="00000000">
            <w:r>
              <w:t>FR3</w:t>
            </w:r>
          </w:p>
        </w:tc>
        <w:tc>
          <w:tcPr>
            <w:tcW w:w="8300" w:type="dxa"/>
            <w:tcMar>
              <w:top w:w="60" w:type="dxa"/>
              <w:left w:w="100" w:type="dxa"/>
              <w:bottom w:w="60" w:type="dxa"/>
              <w:right w:w="100" w:type="dxa"/>
            </w:tcMar>
          </w:tcPr>
          <w:p w14:paraId="44041353" w14:textId="77777777" w:rsidR="00750FCC" w:rsidRDefault="00000000">
            <w:r>
              <w:t>Seat layout: After a show is selected, the system displays every seat of that show, each marked AVAILABLE “</w:t>
            </w:r>
            <w:proofErr w:type="gramStart"/>
            <w:r>
              <w:t>[ ]</w:t>
            </w:r>
            <w:proofErr w:type="gramEnd"/>
            <w:r>
              <w:t>” or BOOKED “[X]”, before any seat number is accepted from the customer.</w:t>
            </w:r>
          </w:p>
        </w:tc>
      </w:tr>
      <w:tr w:rsidR="00750FCC" w14:paraId="69479E62" w14:textId="77777777">
        <w:tblPrEx>
          <w:tblCellMar>
            <w:top w:w="0" w:type="dxa"/>
            <w:bottom w:w="0" w:type="dxa"/>
          </w:tblCellMar>
        </w:tblPrEx>
        <w:tc>
          <w:tcPr>
            <w:tcW w:w="1200" w:type="dxa"/>
            <w:tcMar>
              <w:top w:w="60" w:type="dxa"/>
              <w:left w:w="100" w:type="dxa"/>
              <w:bottom w:w="60" w:type="dxa"/>
              <w:right w:w="100" w:type="dxa"/>
            </w:tcMar>
          </w:tcPr>
          <w:p w14:paraId="49727D74" w14:textId="77777777" w:rsidR="00750FCC" w:rsidRDefault="00000000">
            <w:r>
              <w:t>FR4</w:t>
            </w:r>
          </w:p>
        </w:tc>
        <w:tc>
          <w:tcPr>
            <w:tcW w:w="8300" w:type="dxa"/>
            <w:tcMar>
              <w:top w:w="60" w:type="dxa"/>
              <w:left w:w="100" w:type="dxa"/>
              <w:bottom w:w="60" w:type="dxa"/>
              <w:right w:w="100" w:type="dxa"/>
            </w:tcMar>
          </w:tcPr>
          <w:p w14:paraId="4843BA1C" w14:textId="77777777" w:rsidR="00750FCC" w:rsidRDefault="00000000">
            <w:r>
              <w:t>Booking: a customer selects one or more seat numbers for a show. If any selected seat is already BOOKED, the whole booking is rejected and no seat changes state. Booking is confirmed only after payment succeeds.</w:t>
            </w:r>
          </w:p>
        </w:tc>
      </w:tr>
      <w:tr w:rsidR="00750FCC" w14:paraId="48FC3AD2" w14:textId="77777777">
        <w:tblPrEx>
          <w:tblCellMar>
            <w:top w:w="0" w:type="dxa"/>
            <w:bottom w:w="0" w:type="dxa"/>
          </w:tblCellMar>
        </w:tblPrEx>
        <w:tc>
          <w:tcPr>
            <w:tcW w:w="1200" w:type="dxa"/>
            <w:tcMar>
              <w:top w:w="60" w:type="dxa"/>
              <w:left w:w="100" w:type="dxa"/>
              <w:bottom w:w="60" w:type="dxa"/>
              <w:right w:w="100" w:type="dxa"/>
            </w:tcMar>
          </w:tcPr>
          <w:p w14:paraId="7B940A1D" w14:textId="77777777" w:rsidR="00750FCC" w:rsidRDefault="00000000">
            <w:r>
              <w:t>FR5</w:t>
            </w:r>
          </w:p>
        </w:tc>
        <w:tc>
          <w:tcPr>
            <w:tcW w:w="8300" w:type="dxa"/>
            <w:tcMar>
              <w:top w:w="60" w:type="dxa"/>
              <w:left w:w="100" w:type="dxa"/>
              <w:bottom w:w="60" w:type="dxa"/>
              <w:right w:w="100" w:type="dxa"/>
            </w:tcMar>
          </w:tcPr>
          <w:p w14:paraId="7954E5AE" w14:textId="77777777" w:rsidR="00750FCC" w:rsidRDefault="00000000">
            <w:r>
              <w:t>Price calculation: the system calculates the booking amount by summing each selected seat’s type-based price (SILVER ₹150 / GOLD ₹250 / PLATINUM ₹400). The customer never types in a price directly.</w:t>
            </w:r>
          </w:p>
        </w:tc>
      </w:tr>
      <w:tr w:rsidR="00750FCC" w14:paraId="7C09B19B" w14:textId="77777777">
        <w:tblPrEx>
          <w:tblCellMar>
            <w:top w:w="0" w:type="dxa"/>
            <w:bottom w:w="0" w:type="dxa"/>
          </w:tblCellMar>
        </w:tblPrEx>
        <w:tc>
          <w:tcPr>
            <w:tcW w:w="1200" w:type="dxa"/>
            <w:tcMar>
              <w:top w:w="60" w:type="dxa"/>
              <w:left w:w="100" w:type="dxa"/>
              <w:bottom w:w="60" w:type="dxa"/>
              <w:right w:w="100" w:type="dxa"/>
            </w:tcMar>
          </w:tcPr>
          <w:p w14:paraId="0F6978D0" w14:textId="77777777" w:rsidR="00750FCC" w:rsidRDefault="00000000">
            <w:r>
              <w:t>FR6</w:t>
            </w:r>
          </w:p>
        </w:tc>
        <w:tc>
          <w:tcPr>
            <w:tcW w:w="8300" w:type="dxa"/>
            <w:tcMar>
              <w:top w:w="60" w:type="dxa"/>
              <w:left w:w="100" w:type="dxa"/>
              <w:bottom w:w="60" w:type="dxa"/>
              <w:right w:w="100" w:type="dxa"/>
            </w:tcMar>
          </w:tcPr>
          <w:p w14:paraId="5C4C73F7" w14:textId="77777777" w:rsidR="00750FCC" w:rsidRDefault="00000000">
            <w:r>
              <w:t>Payment: exactly one method (UPI / Card / Cash) per booking. If payment fails, the previously held seats are released back to AVAILABLE and the booking status becomes FAILED.</w:t>
            </w:r>
          </w:p>
        </w:tc>
      </w:tr>
      <w:tr w:rsidR="00750FCC" w14:paraId="052405BD" w14:textId="77777777">
        <w:tblPrEx>
          <w:tblCellMar>
            <w:top w:w="0" w:type="dxa"/>
            <w:bottom w:w="0" w:type="dxa"/>
          </w:tblCellMar>
        </w:tblPrEx>
        <w:tc>
          <w:tcPr>
            <w:tcW w:w="1200" w:type="dxa"/>
            <w:tcMar>
              <w:top w:w="60" w:type="dxa"/>
              <w:left w:w="100" w:type="dxa"/>
              <w:bottom w:w="60" w:type="dxa"/>
              <w:right w:w="100" w:type="dxa"/>
            </w:tcMar>
          </w:tcPr>
          <w:p w14:paraId="1AEF7036" w14:textId="77777777" w:rsidR="00750FCC" w:rsidRDefault="00000000">
            <w:r>
              <w:t>FR7</w:t>
            </w:r>
          </w:p>
        </w:tc>
        <w:tc>
          <w:tcPr>
            <w:tcW w:w="8300" w:type="dxa"/>
            <w:tcMar>
              <w:top w:w="60" w:type="dxa"/>
              <w:left w:w="100" w:type="dxa"/>
              <w:bottom w:w="60" w:type="dxa"/>
              <w:right w:w="100" w:type="dxa"/>
            </w:tcMar>
          </w:tcPr>
          <w:p w14:paraId="6EB0867B" w14:textId="77777777" w:rsidR="00750FCC" w:rsidRDefault="00000000">
            <w:r>
              <w:t>Ticket printing: once a booking is CONFIRMED, the system prints a ticket containing the booking id, movie title, screen, show time, all booked seat numbers and the total amount. Nothing is printed if payment failed.</w:t>
            </w:r>
          </w:p>
        </w:tc>
      </w:tr>
      <w:tr w:rsidR="00750FCC" w14:paraId="7AFC2928" w14:textId="77777777">
        <w:tblPrEx>
          <w:tblCellMar>
            <w:top w:w="0" w:type="dxa"/>
            <w:bottom w:w="0" w:type="dxa"/>
          </w:tblCellMar>
        </w:tblPrEx>
        <w:tc>
          <w:tcPr>
            <w:tcW w:w="1200" w:type="dxa"/>
            <w:tcMar>
              <w:top w:w="60" w:type="dxa"/>
              <w:left w:w="100" w:type="dxa"/>
              <w:bottom w:w="60" w:type="dxa"/>
              <w:right w:w="100" w:type="dxa"/>
            </w:tcMar>
          </w:tcPr>
          <w:p w14:paraId="51FCCA3F" w14:textId="77777777" w:rsidR="00750FCC" w:rsidRDefault="00000000">
            <w:r>
              <w:t>FR8</w:t>
            </w:r>
          </w:p>
        </w:tc>
        <w:tc>
          <w:tcPr>
            <w:tcW w:w="8300" w:type="dxa"/>
            <w:tcMar>
              <w:top w:w="60" w:type="dxa"/>
              <w:left w:w="100" w:type="dxa"/>
              <w:bottom w:w="60" w:type="dxa"/>
              <w:right w:w="100" w:type="dxa"/>
            </w:tcMar>
          </w:tcPr>
          <w:p w14:paraId="69E7C1A1" w14:textId="77777777" w:rsidR="00750FCC" w:rsidRDefault="00000000">
            <w:r>
              <w:t>Cancellation: given a CONFIRMED booking id, the system marks that booking CANCELLED and releases every seat in it back to AVAILABLE. Cancelling an unknown id, or a booking that is not CONFIRMED, is rejected with a message.</w:t>
            </w:r>
          </w:p>
        </w:tc>
      </w:tr>
    </w:tbl>
    <w:p w14:paraId="36C3E469" w14:textId="77777777" w:rsidR="00750FCC" w:rsidRDefault="00750FCC">
      <w:pPr>
        <w:spacing w:after="200"/>
      </w:pPr>
    </w:p>
    <w:p w14:paraId="25620741" w14:textId="77777777" w:rsidR="00802AB9" w:rsidRDefault="00802AB9">
      <w:pPr>
        <w:pStyle w:val="Heading2"/>
        <w:spacing w:before="240" w:after="120"/>
      </w:pPr>
    </w:p>
    <w:p w14:paraId="39286FA4" w14:textId="77777777" w:rsidR="00802AB9" w:rsidRDefault="00802AB9">
      <w:pPr>
        <w:pStyle w:val="Heading2"/>
        <w:spacing w:before="240" w:after="120"/>
      </w:pPr>
    </w:p>
    <w:p w14:paraId="0FAA10A9" w14:textId="77777777" w:rsidR="00802AB9" w:rsidRDefault="00802AB9">
      <w:pPr>
        <w:pStyle w:val="Heading2"/>
        <w:spacing w:before="240" w:after="120"/>
      </w:pPr>
    </w:p>
    <w:p w14:paraId="141E53CF" w14:textId="5F4FB39A" w:rsidR="00750FCC" w:rsidRDefault="00000000">
      <w:pPr>
        <w:pStyle w:val="Heading2"/>
        <w:spacing w:before="240" w:after="120"/>
      </w:pPr>
      <w:r>
        <w:t>A.2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6200"/>
      </w:tblGrid>
      <w:tr w:rsidR="00750FCC" w14:paraId="7D543435" w14:textId="77777777">
        <w:tblPrEx>
          <w:tblCellMar>
            <w:top w:w="0" w:type="dxa"/>
            <w:bottom w:w="0" w:type="dxa"/>
          </w:tblCellMar>
        </w:tblPrEx>
        <w:tc>
          <w:tcPr>
            <w:tcW w:w="1000" w:type="dxa"/>
            <w:shd w:val="clear" w:color="auto" w:fill="2C5F8A"/>
            <w:tcMar>
              <w:top w:w="60" w:type="dxa"/>
              <w:left w:w="100" w:type="dxa"/>
              <w:bottom w:w="60" w:type="dxa"/>
              <w:right w:w="100" w:type="dxa"/>
            </w:tcMar>
          </w:tcPr>
          <w:p w14:paraId="6A81E07F" w14:textId="77777777" w:rsidR="00750FCC" w:rsidRDefault="00000000">
            <w:r>
              <w:rPr>
                <w:b/>
                <w:bCs/>
                <w:color w:val="FFFFFF"/>
              </w:rPr>
              <w:t>NFR</w:t>
            </w:r>
          </w:p>
        </w:tc>
        <w:tc>
          <w:tcPr>
            <w:tcW w:w="2300" w:type="dxa"/>
            <w:shd w:val="clear" w:color="auto" w:fill="2C5F8A"/>
            <w:tcMar>
              <w:top w:w="60" w:type="dxa"/>
              <w:left w:w="100" w:type="dxa"/>
              <w:bottom w:w="60" w:type="dxa"/>
              <w:right w:w="100" w:type="dxa"/>
            </w:tcMar>
          </w:tcPr>
          <w:p w14:paraId="138E601A" w14:textId="77777777" w:rsidR="00750FCC" w:rsidRDefault="00000000">
            <w:r>
              <w:rPr>
                <w:b/>
                <w:bCs/>
                <w:color w:val="FFFFFF"/>
              </w:rPr>
              <w:t>Requirement</w:t>
            </w:r>
          </w:p>
        </w:tc>
        <w:tc>
          <w:tcPr>
            <w:tcW w:w="6200" w:type="dxa"/>
            <w:shd w:val="clear" w:color="auto" w:fill="2C5F8A"/>
            <w:tcMar>
              <w:top w:w="60" w:type="dxa"/>
              <w:left w:w="100" w:type="dxa"/>
              <w:bottom w:w="60" w:type="dxa"/>
              <w:right w:w="100" w:type="dxa"/>
            </w:tcMar>
          </w:tcPr>
          <w:p w14:paraId="58097181" w14:textId="77777777" w:rsidR="00750FCC" w:rsidRDefault="00000000">
            <w:r>
              <w:rPr>
                <w:b/>
                <w:bCs/>
                <w:color w:val="FFFFFF"/>
              </w:rPr>
              <w:t>How it is addressed</w:t>
            </w:r>
          </w:p>
        </w:tc>
      </w:tr>
      <w:tr w:rsidR="00750FCC" w14:paraId="4C572B88" w14:textId="77777777">
        <w:tblPrEx>
          <w:tblCellMar>
            <w:top w:w="0" w:type="dxa"/>
            <w:bottom w:w="0" w:type="dxa"/>
          </w:tblCellMar>
        </w:tblPrEx>
        <w:tc>
          <w:tcPr>
            <w:tcW w:w="1000" w:type="dxa"/>
            <w:tcMar>
              <w:top w:w="60" w:type="dxa"/>
              <w:left w:w="100" w:type="dxa"/>
              <w:bottom w:w="60" w:type="dxa"/>
              <w:right w:w="100" w:type="dxa"/>
            </w:tcMar>
          </w:tcPr>
          <w:p w14:paraId="2263C6FF" w14:textId="77777777" w:rsidR="00750FCC" w:rsidRDefault="00000000">
            <w:r>
              <w:t>NFR1</w:t>
            </w:r>
          </w:p>
        </w:tc>
        <w:tc>
          <w:tcPr>
            <w:tcW w:w="2300" w:type="dxa"/>
            <w:tcMar>
              <w:top w:w="60" w:type="dxa"/>
              <w:left w:w="100" w:type="dxa"/>
              <w:bottom w:w="60" w:type="dxa"/>
              <w:right w:w="100" w:type="dxa"/>
            </w:tcMar>
          </w:tcPr>
          <w:p w14:paraId="68D5F449" w14:textId="77777777" w:rsidR="00750FCC" w:rsidRDefault="00000000">
            <w:r>
              <w:t>Modularity</w:t>
            </w:r>
          </w:p>
        </w:tc>
        <w:tc>
          <w:tcPr>
            <w:tcW w:w="6200" w:type="dxa"/>
            <w:tcMar>
              <w:top w:w="60" w:type="dxa"/>
              <w:left w:w="100" w:type="dxa"/>
              <w:bottom w:w="60" w:type="dxa"/>
              <w:right w:w="100" w:type="dxa"/>
            </w:tcMar>
          </w:tcPr>
          <w:p w14:paraId="73097194" w14:textId="77777777" w:rsidR="00750FCC" w:rsidRDefault="00000000">
            <w:r>
              <w:t>One class per .cpp file (Movie, Seat, Screen, …, BookingService each in their own file, no header files), so each file has a single, findable responsibility.</w:t>
            </w:r>
          </w:p>
        </w:tc>
      </w:tr>
      <w:tr w:rsidR="00750FCC" w14:paraId="55243D5B" w14:textId="77777777">
        <w:tblPrEx>
          <w:tblCellMar>
            <w:top w:w="0" w:type="dxa"/>
            <w:bottom w:w="0" w:type="dxa"/>
          </w:tblCellMar>
        </w:tblPrEx>
        <w:tc>
          <w:tcPr>
            <w:tcW w:w="1000" w:type="dxa"/>
            <w:tcMar>
              <w:top w:w="60" w:type="dxa"/>
              <w:left w:w="100" w:type="dxa"/>
              <w:bottom w:w="60" w:type="dxa"/>
              <w:right w:w="100" w:type="dxa"/>
            </w:tcMar>
          </w:tcPr>
          <w:p w14:paraId="472DE87B" w14:textId="77777777" w:rsidR="00750FCC" w:rsidRDefault="00000000">
            <w:r>
              <w:t>NFR2</w:t>
            </w:r>
          </w:p>
        </w:tc>
        <w:tc>
          <w:tcPr>
            <w:tcW w:w="2300" w:type="dxa"/>
            <w:tcMar>
              <w:top w:w="60" w:type="dxa"/>
              <w:left w:w="100" w:type="dxa"/>
              <w:bottom w:w="60" w:type="dxa"/>
              <w:right w:w="100" w:type="dxa"/>
            </w:tcMar>
          </w:tcPr>
          <w:p w14:paraId="473C9BFD" w14:textId="77777777" w:rsidR="00750FCC" w:rsidRDefault="00000000">
            <w:r>
              <w:t>Extensibility</w:t>
            </w:r>
          </w:p>
        </w:tc>
        <w:tc>
          <w:tcPr>
            <w:tcW w:w="6200" w:type="dxa"/>
            <w:tcMar>
              <w:top w:w="60" w:type="dxa"/>
              <w:left w:w="100" w:type="dxa"/>
              <w:bottom w:w="60" w:type="dxa"/>
              <w:right w:w="100" w:type="dxa"/>
            </w:tcMar>
          </w:tcPr>
          <w:p w14:paraId="7B390290" w14:textId="77777777" w:rsidR="00750FCC" w:rsidRDefault="00000000">
            <w:r>
              <w:t>Adding a new payment method (e.g. NetBanking) only requires a new subclass of the abstract Payment class — BookingService and Booking are never edited (Open/Closed Principle).</w:t>
            </w:r>
          </w:p>
        </w:tc>
      </w:tr>
      <w:tr w:rsidR="00750FCC" w14:paraId="49C77D5F" w14:textId="77777777">
        <w:tblPrEx>
          <w:tblCellMar>
            <w:top w:w="0" w:type="dxa"/>
            <w:bottom w:w="0" w:type="dxa"/>
          </w:tblCellMar>
        </w:tblPrEx>
        <w:tc>
          <w:tcPr>
            <w:tcW w:w="1000" w:type="dxa"/>
            <w:tcMar>
              <w:top w:w="60" w:type="dxa"/>
              <w:left w:w="100" w:type="dxa"/>
              <w:bottom w:w="60" w:type="dxa"/>
              <w:right w:w="100" w:type="dxa"/>
            </w:tcMar>
          </w:tcPr>
          <w:p w14:paraId="6A52AD63" w14:textId="77777777" w:rsidR="00750FCC" w:rsidRDefault="00000000">
            <w:r>
              <w:t>NFR3</w:t>
            </w:r>
          </w:p>
        </w:tc>
        <w:tc>
          <w:tcPr>
            <w:tcW w:w="2300" w:type="dxa"/>
            <w:tcMar>
              <w:top w:w="60" w:type="dxa"/>
              <w:left w:w="100" w:type="dxa"/>
              <w:bottom w:w="60" w:type="dxa"/>
              <w:right w:w="100" w:type="dxa"/>
            </w:tcMar>
          </w:tcPr>
          <w:p w14:paraId="00D2AD4C" w14:textId="77777777" w:rsidR="00750FCC" w:rsidRDefault="00000000">
            <w:r>
              <w:t>Input validation</w:t>
            </w:r>
          </w:p>
        </w:tc>
        <w:tc>
          <w:tcPr>
            <w:tcW w:w="6200" w:type="dxa"/>
            <w:tcMar>
              <w:top w:w="60" w:type="dxa"/>
              <w:left w:w="100" w:type="dxa"/>
              <w:bottom w:w="60" w:type="dxa"/>
              <w:right w:w="100" w:type="dxa"/>
            </w:tcMar>
          </w:tcPr>
          <w:p w14:paraId="2D4EF987" w14:textId="77777777" w:rsidR="00750FCC" w:rsidRDefault="00000000">
            <w:r>
              <w:t>Every menu choice, movie/show index, seat number and payment amount is checked before use; invalid input prints a message and returns to the menu instead of crashing.</w:t>
            </w:r>
          </w:p>
        </w:tc>
      </w:tr>
      <w:tr w:rsidR="00750FCC" w14:paraId="206E9BBB" w14:textId="77777777">
        <w:tblPrEx>
          <w:tblCellMar>
            <w:top w:w="0" w:type="dxa"/>
            <w:bottom w:w="0" w:type="dxa"/>
          </w:tblCellMar>
        </w:tblPrEx>
        <w:tc>
          <w:tcPr>
            <w:tcW w:w="1000" w:type="dxa"/>
            <w:tcMar>
              <w:top w:w="60" w:type="dxa"/>
              <w:left w:w="100" w:type="dxa"/>
              <w:bottom w:w="60" w:type="dxa"/>
              <w:right w:w="100" w:type="dxa"/>
            </w:tcMar>
          </w:tcPr>
          <w:p w14:paraId="052175E0" w14:textId="77777777" w:rsidR="00750FCC" w:rsidRDefault="00000000">
            <w:r>
              <w:t>NFR4</w:t>
            </w:r>
          </w:p>
        </w:tc>
        <w:tc>
          <w:tcPr>
            <w:tcW w:w="2300" w:type="dxa"/>
            <w:tcMar>
              <w:top w:w="60" w:type="dxa"/>
              <w:left w:w="100" w:type="dxa"/>
              <w:bottom w:w="60" w:type="dxa"/>
              <w:right w:w="100" w:type="dxa"/>
            </w:tcMar>
          </w:tcPr>
          <w:p w14:paraId="6FB3D1C3" w14:textId="77777777" w:rsidR="00750FCC" w:rsidRDefault="00000000">
            <w:r>
              <w:t>Maintainability</w:t>
            </w:r>
          </w:p>
        </w:tc>
        <w:tc>
          <w:tcPr>
            <w:tcW w:w="6200" w:type="dxa"/>
            <w:tcMar>
              <w:top w:w="60" w:type="dxa"/>
              <w:left w:w="100" w:type="dxa"/>
              <w:bottom w:w="60" w:type="dxa"/>
              <w:right w:w="100" w:type="dxa"/>
            </w:tcMar>
          </w:tcPr>
          <w:p w14:paraId="6083194D" w14:textId="77777777" w:rsidR="00750FCC" w:rsidRDefault="00000000">
            <w:r>
              <w:t>Booking, pricing, payment and printing responsibilities are separated into different classes (Booking, PriceCalculator, Payment hierarchy, TicketPrinter) so a change to one rule does not touch unrelated code.</w:t>
            </w:r>
          </w:p>
        </w:tc>
      </w:tr>
    </w:tbl>
    <w:p w14:paraId="4E5918F8" w14:textId="77777777" w:rsidR="00750FCC" w:rsidRDefault="00000000">
      <w:r>
        <w:br w:type="page"/>
      </w:r>
    </w:p>
    <w:p w14:paraId="4B1FB93C" w14:textId="77777777" w:rsidR="00750FCC" w:rsidRDefault="00000000">
      <w:pPr>
        <w:pStyle w:val="Heading1"/>
        <w:spacing w:before="300" w:after="150"/>
      </w:pPr>
      <w:r>
        <w:lastRenderedPageBreak/>
        <w:t>Item B — Noun–Verb Analysis</w:t>
      </w:r>
    </w:p>
    <w:p w14:paraId="1B121628" w14:textId="77777777" w:rsidR="00750FCC" w:rsidRDefault="00000000">
      <w:pPr>
        <w:spacing w:after="120"/>
      </w:pPr>
      <w:r>
        <w:t>Nouns and verbs identified directly from the problem statement in Section 1, decided against whether each noun deserves to be its own class.</w:t>
      </w:r>
    </w:p>
    <w:p w14:paraId="1FE8AA77" w14:textId="77777777" w:rsidR="00750FCC" w:rsidRDefault="00000000">
      <w:pPr>
        <w:pStyle w:val="Heading2"/>
        <w:spacing w:before="240" w:after="120"/>
      </w:pPr>
      <w:r>
        <w:t>B.1 Nouns Identified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355"/>
        <w:gridCol w:w="5795"/>
      </w:tblGrid>
      <w:tr w:rsidR="00750FCC" w14:paraId="12DE8D07" w14:textId="77777777">
        <w:tblPrEx>
          <w:tblCellMar>
            <w:top w:w="0" w:type="dxa"/>
            <w:bottom w:w="0" w:type="dxa"/>
          </w:tblCellMar>
        </w:tblPrEx>
        <w:tc>
          <w:tcPr>
            <w:tcW w:w="2100" w:type="dxa"/>
            <w:shd w:val="clear" w:color="auto" w:fill="2C5F8A"/>
            <w:tcMar>
              <w:top w:w="60" w:type="dxa"/>
              <w:left w:w="100" w:type="dxa"/>
              <w:bottom w:w="60" w:type="dxa"/>
              <w:right w:w="100" w:type="dxa"/>
            </w:tcMar>
          </w:tcPr>
          <w:p w14:paraId="3BE057F8" w14:textId="77777777" w:rsidR="00750FCC" w:rsidRDefault="00000000">
            <w:r>
              <w:rPr>
                <w:b/>
                <w:bCs/>
                <w:color w:val="FFFFFF"/>
              </w:rPr>
              <w:t>Noun</w:t>
            </w:r>
          </w:p>
        </w:tc>
        <w:tc>
          <w:tcPr>
            <w:tcW w:w="1400" w:type="dxa"/>
            <w:shd w:val="clear" w:color="auto" w:fill="2C5F8A"/>
            <w:tcMar>
              <w:top w:w="60" w:type="dxa"/>
              <w:left w:w="100" w:type="dxa"/>
              <w:bottom w:w="60" w:type="dxa"/>
              <w:right w:w="100" w:type="dxa"/>
            </w:tcMar>
          </w:tcPr>
          <w:p w14:paraId="289B9C89" w14:textId="77777777" w:rsidR="00750FCC" w:rsidRDefault="00000000">
            <w:r>
              <w:rPr>
                <w:b/>
                <w:bCs/>
                <w:color w:val="FFFFFF"/>
              </w:rPr>
              <w:t>Keep as class?</w:t>
            </w:r>
          </w:p>
        </w:tc>
        <w:tc>
          <w:tcPr>
            <w:tcW w:w="6000" w:type="dxa"/>
            <w:shd w:val="clear" w:color="auto" w:fill="2C5F8A"/>
            <w:tcMar>
              <w:top w:w="60" w:type="dxa"/>
              <w:left w:w="100" w:type="dxa"/>
              <w:bottom w:w="60" w:type="dxa"/>
              <w:right w:w="100" w:type="dxa"/>
            </w:tcMar>
          </w:tcPr>
          <w:p w14:paraId="74D10CA2" w14:textId="77777777" w:rsidR="00750FCC" w:rsidRDefault="00000000">
            <w:r>
              <w:rPr>
                <w:b/>
                <w:bCs/>
                <w:color w:val="FFFFFF"/>
              </w:rPr>
              <w:t>Reason</w:t>
            </w:r>
          </w:p>
        </w:tc>
      </w:tr>
      <w:tr w:rsidR="00750FCC" w14:paraId="3B0708D9" w14:textId="77777777">
        <w:tblPrEx>
          <w:tblCellMar>
            <w:top w:w="0" w:type="dxa"/>
            <w:bottom w:w="0" w:type="dxa"/>
          </w:tblCellMar>
        </w:tblPrEx>
        <w:tc>
          <w:tcPr>
            <w:tcW w:w="2100" w:type="dxa"/>
            <w:tcMar>
              <w:top w:w="60" w:type="dxa"/>
              <w:left w:w="100" w:type="dxa"/>
              <w:bottom w:w="60" w:type="dxa"/>
              <w:right w:w="100" w:type="dxa"/>
            </w:tcMar>
          </w:tcPr>
          <w:p w14:paraId="7ED507DA" w14:textId="77777777" w:rsidR="00750FCC" w:rsidRDefault="00000000">
            <w:r>
              <w:t>Movie</w:t>
            </w:r>
          </w:p>
        </w:tc>
        <w:tc>
          <w:tcPr>
            <w:tcW w:w="1400" w:type="dxa"/>
            <w:tcMar>
              <w:top w:w="60" w:type="dxa"/>
              <w:left w:w="100" w:type="dxa"/>
              <w:bottom w:w="60" w:type="dxa"/>
              <w:right w:w="100" w:type="dxa"/>
            </w:tcMar>
          </w:tcPr>
          <w:p w14:paraId="4D9B2CE2" w14:textId="77777777" w:rsidR="00750FCC" w:rsidRDefault="00000000">
            <w:r>
              <w:t>Yes</w:t>
            </w:r>
          </w:p>
        </w:tc>
        <w:tc>
          <w:tcPr>
            <w:tcW w:w="6000" w:type="dxa"/>
            <w:tcMar>
              <w:top w:w="60" w:type="dxa"/>
              <w:left w:w="100" w:type="dxa"/>
              <w:bottom w:w="60" w:type="dxa"/>
              <w:right w:w="100" w:type="dxa"/>
            </w:tcMar>
          </w:tcPr>
          <w:p w14:paraId="5515A926" w14:textId="77777777" w:rsidR="00750FCC" w:rsidRDefault="00000000">
            <w:r>
              <w:t>Has its own identity and data (title, language, duration) independent of any show.</w:t>
            </w:r>
          </w:p>
        </w:tc>
      </w:tr>
      <w:tr w:rsidR="00750FCC" w14:paraId="57E0E497" w14:textId="77777777">
        <w:tblPrEx>
          <w:tblCellMar>
            <w:top w:w="0" w:type="dxa"/>
            <w:bottom w:w="0" w:type="dxa"/>
          </w:tblCellMar>
        </w:tblPrEx>
        <w:tc>
          <w:tcPr>
            <w:tcW w:w="2100" w:type="dxa"/>
            <w:tcMar>
              <w:top w:w="60" w:type="dxa"/>
              <w:left w:w="100" w:type="dxa"/>
              <w:bottom w:w="60" w:type="dxa"/>
              <w:right w:w="100" w:type="dxa"/>
            </w:tcMar>
          </w:tcPr>
          <w:p w14:paraId="17EB31D8" w14:textId="77777777" w:rsidR="00750FCC" w:rsidRDefault="00000000">
            <w:r>
              <w:t>Seat</w:t>
            </w:r>
          </w:p>
        </w:tc>
        <w:tc>
          <w:tcPr>
            <w:tcW w:w="1400" w:type="dxa"/>
            <w:tcMar>
              <w:top w:w="60" w:type="dxa"/>
              <w:left w:w="100" w:type="dxa"/>
              <w:bottom w:w="60" w:type="dxa"/>
              <w:right w:w="100" w:type="dxa"/>
            </w:tcMar>
          </w:tcPr>
          <w:p w14:paraId="34E3EA1C" w14:textId="77777777" w:rsidR="00750FCC" w:rsidRDefault="00000000">
            <w:r>
              <w:t>Yes</w:t>
            </w:r>
          </w:p>
        </w:tc>
        <w:tc>
          <w:tcPr>
            <w:tcW w:w="6000" w:type="dxa"/>
            <w:tcMar>
              <w:top w:w="60" w:type="dxa"/>
              <w:left w:w="100" w:type="dxa"/>
              <w:bottom w:w="60" w:type="dxa"/>
              <w:right w:w="100" w:type="dxa"/>
            </w:tcMar>
          </w:tcPr>
          <w:p w14:paraId="26990851" w14:textId="77777777" w:rsidR="00750FCC" w:rsidRDefault="00000000">
            <w:r>
              <w:t>Has its own number and type (SILVER/GOLD/PLATINUM); physically exists in a screen regardless of any show.</w:t>
            </w:r>
          </w:p>
        </w:tc>
      </w:tr>
      <w:tr w:rsidR="00750FCC" w14:paraId="4A0644E4" w14:textId="77777777">
        <w:tblPrEx>
          <w:tblCellMar>
            <w:top w:w="0" w:type="dxa"/>
            <w:bottom w:w="0" w:type="dxa"/>
          </w:tblCellMar>
        </w:tblPrEx>
        <w:tc>
          <w:tcPr>
            <w:tcW w:w="2100" w:type="dxa"/>
            <w:tcMar>
              <w:top w:w="60" w:type="dxa"/>
              <w:left w:w="100" w:type="dxa"/>
              <w:bottom w:w="60" w:type="dxa"/>
              <w:right w:w="100" w:type="dxa"/>
            </w:tcMar>
          </w:tcPr>
          <w:p w14:paraId="69AE5489" w14:textId="77777777" w:rsidR="00750FCC" w:rsidRDefault="00000000">
            <w:r>
              <w:t>Screen</w:t>
            </w:r>
          </w:p>
        </w:tc>
        <w:tc>
          <w:tcPr>
            <w:tcW w:w="1400" w:type="dxa"/>
            <w:tcMar>
              <w:top w:w="60" w:type="dxa"/>
              <w:left w:w="100" w:type="dxa"/>
              <w:bottom w:w="60" w:type="dxa"/>
              <w:right w:w="100" w:type="dxa"/>
            </w:tcMar>
          </w:tcPr>
          <w:p w14:paraId="5FEE0A3F" w14:textId="77777777" w:rsidR="00750FCC" w:rsidRDefault="00000000">
            <w:r>
              <w:t>Yes</w:t>
            </w:r>
          </w:p>
        </w:tc>
        <w:tc>
          <w:tcPr>
            <w:tcW w:w="6000" w:type="dxa"/>
            <w:tcMar>
              <w:top w:w="60" w:type="dxa"/>
              <w:left w:w="100" w:type="dxa"/>
              <w:bottom w:w="60" w:type="dxa"/>
              <w:right w:w="100" w:type="dxa"/>
            </w:tcMar>
          </w:tcPr>
          <w:p w14:paraId="4A0C041A" w14:textId="77777777" w:rsidR="00750FCC" w:rsidRDefault="00000000">
            <w:r>
              <w:t>Represents one physical auditorium; owns a fixed set of seats.</w:t>
            </w:r>
          </w:p>
        </w:tc>
      </w:tr>
      <w:tr w:rsidR="00750FCC" w14:paraId="094C4017" w14:textId="77777777">
        <w:tblPrEx>
          <w:tblCellMar>
            <w:top w:w="0" w:type="dxa"/>
            <w:bottom w:w="0" w:type="dxa"/>
          </w:tblCellMar>
        </w:tblPrEx>
        <w:tc>
          <w:tcPr>
            <w:tcW w:w="2100" w:type="dxa"/>
            <w:tcMar>
              <w:top w:w="60" w:type="dxa"/>
              <w:left w:w="100" w:type="dxa"/>
              <w:bottom w:w="60" w:type="dxa"/>
              <w:right w:w="100" w:type="dxa"/>
            </w:tcMar>
          </w:tcPr>
          <w:p w14:paraId="6D8DCACC" w14:textId="77777777" w:rsidR="00750FCC" w:rsidRDefault="00000000">
            <w:r>
              <w:t>Cinema</w:t>
            </w:r>
          </w:p>
        </w:tc>
        <w:tc>
          <w:tcPr>
            <w:tcW w:w="1400" w:type="dxa"/>
            <w:tcMar>
              <w:top w:w="60" w:type="dxa"/>
              <w:left w:w="100" w:type="dxa"/>
              <w:bottom w:w="60" w:type="dxa"/>
              <w:right w:w="100" w:type="dxa"/>
            </w:tcMar>
          </w:tcPr>
          <w:p w14:paraId="73A9EA7E" w14:textId="77777777" w:rsidR="00750FCC" w:rsidRDefault="00000000">
            <w:r>
              <w:t>Yes</w:t>
            </w:r>
          </w:p>
        </w:tc>
        <w:tc>
          <w:tcPr>
            <w:tcW w:w="6000" w:type="dxa"/>
            <w:tcMar>
              <w:top w:w="60" w:type="dxa"/>
              <w:left w:w="100" w:type="dxa"/>
              <w:bottom w:w="60" w:type="dxa"/>
              <w:right w:w="100" w:type="dxa"/>
            </w:tcMar>
          </w:tcPr>
          <w:p w14:paraId="5895E3AD" w14:textId="77777777" w:rsidR="00750FCC" w:rsidRDefault="00000000">
            <w:r>
              <w:t>Represents the theatre; owns multiple screens.</w:t>
            </w:r>
          </w:p>
        </w:tc>
      </w:tr>
      <w:tr w:rsidR="00750FCC" w14:paraId="467F6731" w14:textId="77777777">
        <w:tblPrEx>
          <w:tblCellMar>
            <w:top w:w="0" w:type="dxa"/>
            <w:bottom w:w="0" w:type="dxa"/>
          </w:tblCellMar>
        </w:tblPrEx>
        <w:tc>
          <w:tcPr>
            <w:tcW w:w="2100" w:type="dxa"/>
            <w:tcMar>
              <w:top w:w="60" w:type="dxa"/>
              <w:left w:w="100" w:type="dxa"/>
              <w:bottom w:w="60" w:type="dxa"/>
              <w:right w:w="100" w:type="dxa"/>
            </w:tcMar>
          </w:tcPr>
          <w:p w14:paraId="4D435678" w14:textId="77777777" w:rsidR="00750FCC" w:rsidRDefault="00000000">
            <w:r>
              <w:t>Show</w:t>
            </w:r>
          </w:p>
        </w:tc>
        <w:tc>
          <w:tcPr>
            <w:tcW w:w="1400" w:type="dxa"/>
            <w:tcMar>
              <w:top w:w="60" w:type="dxa"/>
              <w:left w:w="100" w:type="dxa"/>
              <w:bottom w:w="60" w:type="dxa"/>
              <w:right w:w="100" w:type="dxa"/>
            </w:tcMar>
          </w:tcPr>
          <w:p w14:paraId="2B592890" w14:textId="77777777" w:rsidR="00750FCC" w:rsidRDefault="00000000">
            <w:r>
              <w:t>Yes</w:t>
            </w:r>
          </w:p>
        </w:tc>
        <w:tc>
          <w:tcPr>
            <w:tcW w:w="6000" w:type="dxa"/>
            <w:tcMar>
              <w:top w:w="60" w:type="dxa"/>
              <w:left w:w="100" w:type="dxa"/>
              <w:bottom w:w="60" w:type="dxa"/>
              <w:right w:w="100" w:type="dxa"/>
            </w:tcMar>
          </w:tcPr>
          <w:p w14:paraId="1675F687" w14:textId="77777777" w:rsidR="00750FCC" w:rsidRDefault="00000000">
            <w:r>
              <w:t>A specific screening = a Movie on a Screen at a given time; needs its own id and time.</w:t>
            </w:r>
          </w:p>
        </w:tc>
      </w:tr>
      <w:tr w:rsidR="00750FCC" w14:paraId="68D6C9A4" w14:textId="77777777">
        <w:tblPrEx>
          <w:tblCellMar>
            <w:top w:w="0" w:type="dxa"/>
            <w:bottom w:w="0" w:type="dxa"/>
          </w:tblCellMar>
        </w:tblPrEx>
        <w:tc>
          <w:tcPr>
            <w:tcW w:w="2100" w:type="dxa"/>
            <w:tcMar>
              <w:top w:w="60" w:type="dxa"/>
              <w:left w:w="100" w:type="dxa"/>
              <w:bottom w:w="60" w:type="dxa"/>
              <w:right w:w="100" w:type="dxa"/>
            </w:tcMar>
          </w:tcPr>
          <w:p w14:paraId="20A6ADF3" w14:textId="77777777" w:rsidR="00750FCC" w:rsidRDefault="00000000">
            <w:r>
              <w:t>ShowSeat</w:t>
            </w:r>
          </w:p>
        </w:tc>
        <w:tc>
          <w:tcPr>
            <w:tcW w:w="1400" w:type="dxa"/>
            <w:tcMar>
              <w:top w:w="60" w:type="dxa"/>
              <w:left w:w="100" w:type="dxa"/>
              <w:bottom w:w="60" w:type="dxa"/>
              <w:right w:w="100" w:type="dxa"/>
            </w:tcMar>
          </w:tcPr>
          <w:p w14:paraId="356C1360" w14:textId="77777777" w:rsidR="00750FCC" w:rsidRDefault="00000000">
            <w:r>
              <w:t>Yes</w:t>
            </w:r>
          </w:p>
        </w:tc>
        <w:tc>
          <w:tcPr>
            <w:tcW w:w="6000" w:type="dxa"/>
            <w:tcMar>
              <w:top w:w="60" w:type="dxa"/>
              <w:left w:w="100" w:type="dxa"/>
              <w:bottom w:w="60" w:type="dxa"/>
              <w:right w:w="100" w:type="dxa"/>
            </w:tcMar>
          </w:tcPr>
          <w:p w14:paraId="0E302A63" w14:textId="77777777" w:rsidR="00750FCC" w:rsidRDefault="00000000">
            <w:r>
              <w:t>Stores the AVAILABLE/BOOKED status of one seat for one specific show — that status differs per show, so it cannot live on Seat itself.</w:t>
            </w:r>
          </w:p>
        </w:tc>
      </w:tr>
      <w:tr w:rsidR="00750FCC" w14:paraId="4316AC19" w14:textId="77777777">
        <w:tblPrEx>
          <w:tblCellMar>
            <w:top w:w="0" w:type="dxa"/>
            <w:bottom w:w="0" w:type="dxa"/>
          </w:tblCellMar>
        </w:tblPrEx>
        <w:tc>
          <w:tcPr>
            <w:tcW w:w="2100" w:type="dxa"/>
            <w:tcMar>
              <w:top w:w="60" w:type="dxa"/>
              <w:left w:w="100" w:type="dxa"/>
              <w:bottom w:w="60" w:type="dxa"/>
              <w:right w:w="100" w:type="dxa"/>
            </w:tcMar>
          </w:tcPr>
          <w:p w14:paraId="130282D4" w14:textId="77777777" w:rsidR="00750FCC" w:rsidRDefault="00000000">
            <w:r>
              <w:t>Customer</w:t>
            </w:r>
          </w:p>
        </w:tc>
        <w:tc>
          <w:tcPr>
            <w:tcW w:w="1400" w:type="dxa"/>
            <w:tcMar>
              <w:top w:w="60" w:type="dxa"/>
              <w:left w:w="100" w:type="dxa"/>
              <w:bottom w:w="60" w:type="dxa"/>
              <w:right w:w="100" w:type="dxa"/>
            </w:tcMar>
          </w:tcPr>
          <w:p w14:paraId="6261C838" w14:textId="77777777" w:rsidR="00750FCC" w:rsidRDefault="00000000">
            <w:r>
              <w:t>Yes</w:t>
            </w:r>
          </w:p>
        </w:tc>
        <w:tc>
          <w:tcPr>
            <w:tcW w:w="6000" w:type="dxa"/>
            <w:tcMar>
              <w:top w:w="60" w:type="dxa"/>
              <w:left w:w="100" w:type="dxa"/>
              <w:bottom w:w="60" w:type="dxa"/>
              <w:right w:w="100" w:type="dxa"/>
            </w:tcMar>
          </w:tcPr>
          <w:p w14:paraId="5C4AF7F0" w14:textId="77777777" w:rsidR="00750FCC" w:rsidRDefault="00000000">
            <w:r>
              <w:t>Represents the person making a booking; has name and phone.</w:t>
            </w:r>
          </w:p>
        </w:tc>
      </w:tr>
      <w:tr w:rsidR="00750FCC" w14:paraId="395B8358" w14:textId="77777777">
        <w:tblPrEx>
          <w:tblCellMar>
            <w:top w:w="0" w:type="dxa"/>
            <w:bottom w:w="0" w:type="dxa"/>
          </w:tblCellMar>
        </w:tblPrEx>
        <w:tc>
          <w:tcPr>
            <w:tcW w:w="2100" w:type="dxa"/>
            <w:tcMar>
              <w:top w:w="60" w:type="dxa"/>
              <w:left w:w="100" w:type="dxa"/>
              <w:bottom w:w="60" w:type="dxa"/>
              <w:right w:w="100" w:type="dxa"/>
            </w:tcMar>
          </w:tcPr>
          <w:p w14:paraId="57D502DD" w14:textId="77777777" w:rsidR="00750FCC" w:rsidRDefault="00000000">
            <w:r>
              <w:t>Booking</w:t>
            </w:r>
          </w:p>
        </w:tc>
        <w:tc>
          <w:tcPr>
            <w:tcW w:w="1400" w:type="dxa"/>
            <w:tcMar>
              <w:top w:w="60" w:type="dxa"/>
              <w:left w:w="100" w:type="dxa"/>
              <w:bottom w:w="60" w:type="dxa"/>
              <w:right w:w="100" w:type="dxa"/>
            </w:tcMar>
          </w:tcPr>
          <w:p w14:paraId="21DBB293" w14:textId="77777777" w:rsidR="00750FCC" w:rsidRDefault="00000000">
            <w:r>
              <w:t>Yes</w:t>
            </w:r>
          </w:p>
        </w:tc>
        <w:tc>
          <w:tcPr>
            <w:tcW w:w="6000" w:type="dxa"/>
            <w:tcMar>
              <w:top w:w="60" w:type="dxa"/>
              <w:left w:w="100" w:type="dxa"/>
              <w:bottom w:w="60" w:type="dxa"/>
              <w:right w:w="100" w:type="dxa"/>
            </w:tcMar>
          </w:tcPr>
          <w:p w14:paraId="045E8686" w14:textId="77777777" w:rsidR="00750FCC" w:rsidRDefault="00000000">
            <w:r>
              <w:t>Represents one reservation transaction: id, seats, amount, status.</w:t>
            </w:r>
          </w:p>
        </w:tc>
      </w:tr>
      <w:tr w:rsidR="00750FCC" w14:paraId="681DEE4C" w14:textId="77777777">
        <w:tblPrEx>
          <w:tblCellMar>
            <w:top w:w="0" w:type="dxa"/>
            <w:bottom w:w="0" w:type="dxa"/>
          </w:tblCellMar>
        </w:tblPrEx>
        <w:tc>
          <w:tcPr>
            <w:tcW w:w="2100" w:type="dxa"/>
            <w:tcMar>
              <w:top w:w="60" w:type="dxa"/>
              <w:left w:w="100" w:type="dxa"/>
              <w:bottom w:w="60" w:type="dxa"/>
              <w:right w:w="100" w:type="dxa"/>
            </w:tcMar>
          </w:tcPr>
          <w:p w14:paraId="06CA9772" w14:textId="77777777" w:rsidR="00750FCC" w:rsidRDefault="00000000">
            <w:r>
              <w:t>Payment</w:t>
            </w:r>
          </w:p>
        </w:tc>
        <w:tc>
          <w:tcPr>
            <w:tcW w:w="1400" w:type="dxa"/>
            <w:tcMar>
              <w:top w:w="60" w:type="dxa"/>
              <w:left w:w="100" w:type="dxa"/>
              <w:bottom w:w="60" w:type="dxa"/>
              <w:right w:w="100" w:type="dxa"/>
            </w:tcMar>
          </w:tcPr>
          <w:p w14:paraId="2520A70A" w14:textId="77777777" w:rsidR="00750FCC" w:rsidRDefault="00000000">
            <w:r>
              <w:t>Yes</w:t>
            </w:r>
          </w:p>
        </w:tc>
        <w:tc>
          <w:tcPr>
            <w:tcW w:w="6000" w:type="dxa"/>
            <w:tcMar>
              <w:top w:w="60" w:type="dxa"/>
              <w:left w:w="100" w:type="dxa"/>
              <w:bottom w:w="60" w:type="dxa"/>
              <w:right w:w="100" w:type="dxa"/>
            </w:tcMar>
          </w:tcPr>
          <w:p w14:paraId="70B4EE11" w14:textId="77777777" w:rsidR="00750FCC" w:rsidRDefault="00000000">
            <w:r>
              <w:t>Represents the act of paying; varies by method, so modelled as an abstract class with concrete subclasses.</w:t>
            </w:r>
          </w:p>
        </w:tc>
      </w:tr>
      <w:tr w:rsidR="00750FCC" w14:paraId="5B542046" w14:textId="77777777">
        <w:tblPrEx>
          <w:tblCellMar>
            <w:top w:w="0" w:type="dxa"/>
            <w:bottom w:w="0" w:type="dxa"/>
          </w:tblCellMar>
        </w:tblPrEx>
        <w:tc>
          <w:tcPr>
            <w:tcW w:w="2100" w:type="dxa"/>
            <w:tcMar>
              <w:top w:w="60" w:type="dxa"/>
              <w:left w:w="100" w:type="dxa"/>
              <w:bottom w:w="60" w:type="dxa"/>
              <w:right w:w="100" w:type="dxa"/>
            </w:tcMar>
          </w:tcPr>
          <w:p w14:paraId="5F4BB7A5" w14:textId="77777777" w:rsidR="00750FCC" w:rsidRDefault="00000000">
            <w:r>
              <w:t>Ticket</w:t>
            </w:r>
          </w:p>
        </w:tc>
        <w:tc>
          <w:tcPr>
            <w:tcW w:w="1400" w:type="dxa"/>
            <w:tcMar>
              <w:top w:w="60" w:type="dxa"/>
              <w:left w:w="100" w:type="dxa"/>
              <w:bottom w:w="60" w:type="dxa"/>
              <w:right w:w="100" w:type="dxa"/>
            </w:tcMar>
          </w:tcPr>
          <w:p w14:paraId="76D10D34" w14:textId="77777777" w:rsidR="00750FCC" w:rsidRDefault="00000000">
            <w:r>
              <w:t>No</w:t>
            </w:r>
          </w:p>
        </w:tc>
        <w:tc>
          <w:tcPr>
            <w:tcW w:w="6000" w:type="dxa"/>
            <w:tcMar>
              <w:top w:w="60" w:type="dxa"/>
              <w:left w:w="100" w:type="dxa"/>
              <w:bottom w:w="60" w:type="dxa"/>
              <w:right w:w="100" w:type="dxa"/>
            </w:tcMar>
          </w:tcPr>
          <w:p w14:paraId="4CF4830B" w14:textId="77777777" w:rsidR="00750FCC" w:rsidRDefault="00000000">
            <w:r>
              <w:t>Not a class with its own state — it is only a printed representation of an existing Booking, produced by TicketPrinter.</w:t>
            </w:r>
          </w:p>
        </w:tc>
      </w:tr>
      <w:tr w:rsidR="00750FCC" w14:paraId="1E150DE8" w14:textId="77777777">
        <w:tblPrEx>
          <w:tblCellMar>
            <w:top w:w="0" w:type="dxa"/>
            <w:bottom w:w="0" w:type="dxa"/>
          </w:tblCellMar>
        </w:tblPrEx>
        <w:tc>
          <w:tcPr>
            <w:tcW w:w="2100" w:type="dxa"/>
            <w:tcMar>
              <w:top w:w="60" w:type="dxa"/>
              <w:left w:w="100" w:type="dxa"/>
              <w:bottom w:w="60" w:type="dxa"/>
              <w:right w:w="100" w:type="dxa"/>
            </w:tcMar>
          </w:tcPr>
          <w:p w14:paraId="4567111E" w14:textId="77777777" w:rsidR="00750FCC" w:rsidRDefault="00000000">
            <w:r>
              <w:t>Seat layout</w:t>
            </w:r>
          </w:p>
        </w:tc>
        <w:tc>
          <w:tcPr>
            <w:tcW w:w="1400" w:type="dxa"/>
            <w:tcMar>
              <w:top w:w="60" w:type="dxa"/>
              <w:left w:w="100" w:type="dxa"/>
              <w:bottom w:w="60" w:type="dxa"/>
              <w:right w:w="100" w:type="dxa"/>
            </w:tcMar>
          </w:tcPr>
          <w:p w14:paraId="1E089720" w14:textId="77777777" w:rsidR="00750FCC" w:rsidRDefault="00000000">
            <w:r>
              <w:t>No</w:t>
            </w:r>
          </w:p>
        </w:tc>
        <w:tc>
          <w:tcPr>
            <w:tcW w:w="6000" w:type="dxa"/>
            <w:tcMar>
              <w:top w:w="60" w:type="dxa"/>
              <w:left w:w="100" w:type="dxa"/>
              <w:bottom w:w="60" w:type="dxa"/>
              <w:right w:w="100" w:type="dxa"/>
            </w:tcMar>
          </w:tcPr>
          <w:p w14:paraId="4A9A5754" w14:textId="77777777" w:rsidR="00750FCC" w:rsidRDefault="00000000">
            <w:r>
              <w:t xml:space="preserve">A view over a Show’s ShowSeats, not an independent object — implemented as </w:t>
            </w:r>
            <w:proofErr w:type="gramStart"/>
            <w:r>
              <w:t>Show::printSeatLayout(</w:t>
            </w:r>
            <w:proofErr w:type="gramEnd"/>
            <w:r>
              <w:t>).</w:t>
            </w:r>
          </w:p>
        </w:tc>
      </w:tr>
      <w:tr w:rsidR="00750FCC" w14:paraId="2950CB8A" w14:textId="77777777">
        <w:tblPrEx>
          <w:tblCellMar>
            <w:top w:w="0" w:type="dxa"/>
            <w:bottom w:w="0" w:type="dxa"/>
          </w:tblCellMar>
        </w:tblPrEx>
        <w:tc>
          <w:tcPr>
            <w:tcW w:w="2100" w:type="dxa"/>
            <w:tcMar>
              <w:top w:w="60" w:type="dxa"/>
              <w:left w:w="100" w:type="dxa"/>
              <w:bottom w:w="60" w:type="dxa"/>
              <w:right w:w="100" w:type="dxa"/>
            </w:tcMar>
          </w:tcPr>
          <w:p w14:paraId="28C32F56" w14:textId="77777777" w:rsidR="00750FCC" w:rsidRDefault="00000000">
            <w:r>
              <w:t>Title / Language / Duration</w:t>
            </w:r>
          </w:p>
        </w:tc>
        <w:tc>
          <w:tcPr>
            <w:tcW w:w="1400" w:type="dxa"/>
            <w:tcMar>
              <w:top w:w="60" w:type="dxa"/>
              <w:left w:w="100" w:type="dxa"/>
              <w:bottom w:w="60" w:type="dxa"/>
              <w:right w:w="100" w:type="dxa"/>
            </w:tcMar>
          </w:tcPr>
          <w:p w14:paraId="62FBB69B" w14:textId="77777777" w:rsidR="00750FCC" w:rsidRDefault="00000000">
            <w:r>
              <w:t>No</w:t>
            </w:r>
          </w:p>
        </w:tc>
        <w:tc>
          <w:tcPr>
            <w:tcW w:w="6000" w:type="dxa"/>
            <w:tcMar>
              <w:top w:w="60" w:type="dxa"/>
              <w:left w:w="100" w:type="dxa"/>
              <w:bottom w:w="60" w:type="dxa"/>
              <w:right w:w="100" w:type="dxa"/>
            </w:tcMar>
          </w:tcPr>
          <w:p w14:paraId="6D993345" w14:textId="77777777" w:rsidR="00750FCC" w:rsidRDefault="00000000">
            <w:r>
              <w:t>These are attributes of Movie, not classes of their own.</w:t>
            </w:r>
          </w:p>
        </w:tc>
      </w:tr>
      <w:tr w:rsidR="00750FCC" w14:paraId="5221860F" w14:textId="77777777">
        <w:tblPrEx>
          <w:tblCellMar>
            <w:top w:w="0" w:type="dxa"/>
            <w:bottom w:w="0" w:type="dxa"/>
          </w:tblCellMar>
        </w:tblPrEx>
        <w:tc>
          <w:tcPr>
            <w:tcW w:w="2100" w:type="dxa"/>
            <w:tcMar>
              <w:top w:w="60" w:type="dxa"/>
              <w:left w:w="100" w:type="dxa"/>
              <w:bottom w:w="60" w:type="dxa"/>
              <w:right w:w="100" w:type="dxa"/>
            </w:tcMar>
          </w:tcPr>
          <w:p w14:paraId="1B9D2F26" w14:textId="77777777" w:rsidR="00750FCC" w:rsidRDefault="00000000">
            <w:r>
              <w:t>Seat number / Seat type</w:t>
            </w:r>
          </w:p>
        </w:tc>
        <w:tc>
          <w:tcPr>
            <w:tcW w:w="1400" w:type="dxa"/>
            <w:tcMar>
              <w:top w:w="60" w:type="dxa"/>
              <w:left w:w="100" w:type="dxa"/>
              <w:bottom w:w="60" w:type="dxa"/>
              <w:right w:w="100" w:type="dxa"/>
            </w:tcMar>
          </w:tcPr>
          <w:p w14:paraId="78267940" w14:textId="77777777" w:rsidR="00750FCC" w:rsidRDefault="00000000">
            <w:r>
              <w:t>No</w:t>
            </w:r>
          </w:p>
        </w:tc>
        <w:tc>
          <w:tcPr>
            <w:tcW w:w="6000" w:type="dxa"/>
            <w:tcMar>
              <w:top w:w="60" w:type="dxa"/>
              <w:left w:w="100" w:type="dxa"/>
              <w:bottom w:w="60" w:type="dxa"/>
              <w:right w:w="100" w:type="dxa"/>
            </w:tcMar>
          </w:tcPr>
          <w:p w14:paraId="77069225" w14:textId="77777777" w:rsidR="00750FCC" w:rsidRDefault="00000000">
            <w:r>
              <w:t>Attributes of Seat.</w:t>
            </w:r>
          </w:p>
        </w:tc>
      </w:tr>
      <w:tr w:rsidR="00750FCC" w14:paraId="50B7F099" w14:textId="77777777">
        <w:tblPrEx>
          <w:tblCellMar>
            <w:top w:w="0" w:type="dxa"/>
            <w:bottom w:w="0" w:type="dxa"/>
          </w:tblCellMar>
        </w:tblPrEx>
        <w:tc>
          <w:tcPr>
            <w:tcW w:w="2100" w:type="dxa"/>
            <w:tcMar>
              <w:top w:w="60" w:type="dxa"/>
              <w:left w:w="100" w:type="dxa"/>
              <w:bottom w:w="60" w:type="dxa"/>
              <w:right w:w="100" w:type="dxa"/>
            </w:tcMar>
          </w:tcPr>
          <w:p w14:paraId="6B20C796" w14:textId="77777777" w:rsidR="00750FCC" w:rsidRDefault="00000000">
            <w:r>
              <w:t>Start time</w:t>
            </w:r>
          </w:p>
        </w:tc>
        <w:tc>
          <w:tcPr>
            <w:tcW w:w="1400" w:type="dxa"/>
            <w:tcMar>
              <w:top w:w="60" w:type="dxa"/>
              <w:left w:w="100" w:type="dxa"/>
              <w:bottom w:w="60" w:type="dxa"/>
              <w:right w:w="100" w:type="dxa"/>
            </w:tcMar>
          </w:tcPr>
          <w:p w14:paraId="6395B309" w14:textId="77777777" w:rsidR="00750FCC" w:rsidRDefault="00000000">
            <w:r>
              <w:t>No</w:t>
            </w:r>
          </w:p>
        </w:tc>
        <w:tc>
          <w:tcPr>
            <w:tcW w:w="6000" w:type="dxa"/>
            <w:tcMar>
              <w:top w:w="60" w:type="dxa"/>
              <w:left w:w="100" w:type="dxa"/>
              <w:bottom w:w="60" w:type="dxa"/>
              <w:right w:w="100" w:type="dxa"/>
            </w:tcMar>
          </w:tcPr>
          <w:p w14:paraId="01024FB1" w14:textId="77777777" w:rsidR="00750FCC" w:rsidRDefault="00000000">
            <w:r>
              <w:t>An attribute of Show (showDateTime).</w:t>
            </w:r>
          </w:p>
        </w:tc>
      </w:tr>
      <w:tr w:rsidR="00750FCC" w14:paraId="6540DF40" w14:textId="77777777">
        <w:tblPrEx>
          <w:tblCellMar>
            <w:top w:w="0" w:type="dxa"/>
            <w:bottom w:w="0" w:type="dxa"/>
          </w:tblCellMar>
        </w:tblPrEx>
        <w:tc>
          <w:tcPr>
            <w:tcW w:w="2100" w:type="dxa"/>
            <w:tcMar>
              <w:top w:w="60" w:type="dxa"/>
              <w:left w:w="100" w:type="dxa"/>
              <w:bottom w:w="60" w:type="dxa"/>
              <w:right w:w="100" w:type="dxa"/>
            </w:tcMar>
          </w:tcPr>
          <w:p w14:paraId="3B95F95F" w14:textId="77777777" w:rsidR="00750FCC" w:rsidRDefault="00000000">
            <w:r>
              <w:t>Status (AVAILABLE/BOOKED, or booking status)</w:t>
            </w:r>
          </w:p>
        </w:tc>
        <w:tc>
          <w:tcPr>
            <w:tcW w:w="1400" w:type="dxa"/>
            <w:tcMar>
              <w:top w:w="60" w:type="dxa"/>
              <w:left w:w="100" w:type="dxa"/>
              <w:bottom w:w="60" w:type="dxa"/>
              <w:right w:w="100" w:type="dxa"/>
            </w:tcMar>
          </w:tcPr>
          <w:p w14:paraId="038C8403" w14:textId="77777777" w:rsidR="00750FCC" w:rsidRDefault="00000000">
            <w:r>
              <w:t>No</w:t>
            </w:r>
          </w:p>
        </w:tc>
        <w:tc>
          <w:tcPr>
            <w:tcW w:w="6000" w:type="dxa"/>
            <w:tcMar>
              <w:top w:w="60" w:type="dxa"/>
              <w:left w:w="100" w:type="dxa"/>
              <w:bottom w:w="60" w:type="dxa"/>
              <w:right w:w="100" w:type="dxa"/>
            </w:tcMar>
          </w:tcPr>
          <w:p w14:paraId="40B11A0B" w14:textId="77777777" w:rsidR="00750FCC" w:rsidRDefault="00000000">
            <w:r>
              <w:t>A state/value represented as an enum (Status, BookingStatus), not an independent object.</w:t>
            </w:r>
          </w:p>
        </w:tc>
      </w:tr>
      <w:tr w:rsidR="00750FCC" w14:paraId="359634E6" w14:textId="77777777">
        <w:tblPrEx>
          <w:tblCellMar>
            <w:top w:w="0" w:type="dxa"/>
            <w:bottom w:w="0" w:type="dxa"/>
          </w:tblCellMar>
        </w:tblPrEx>
        <w:tc>
          <w:tcPr>
            <w:tcW w:w="2100" w:type="dxa"/>
            <w:tcMar>
              <w:top w:w="60" w:type="dxa"/>
              <w:left w:w="100" w:type="dxa"/>
              <w:bottom w:w="60" w:type="dxa"/>
              <w:right w:w="100" w:type="dxa"/>
            </w:tcMar>
          </w:tcPr>
          <w:p w14:paraId="04C1907E" w14:textId="77777777" w:rsidR="00750FCC" w:rsidRDefault="00000000">
            <w:r>
              <w:t>Booking id / Amount</w:t>
            </w:r>
          </w:p>
        </w:tc>
        <w:tc>
          <w:tcPr>
            <w:tcW w:w="1400" w:type="dxa"/>
            <w:tcMar>
              <w:top w:w="60" w:type="dxa"/>
              <w:left w:w="100" w:type="dxa"/>
              <w:bottom w:w="60" w:type="dxa"/>
              <w:right w:w="100" w:type="dxa"/>
            </w:tcMar>
          </w:tcPr>
          <w:p w14:paraId="10D0D704" w14:textId="77777777" w:rsidR="00750FCC" w:rsidRDefault="00000000">
            <w:r>
              <w:t>No</w:t>
            </w:r>
          </w:p>
        </w:tc>
        <w:tc>
          <w:tcPr>
            <w:tcW w:w="6000" w:type="dxa"/>
            <w:tcMar>
              <w:top w:w="60" w:type="dxa"/>
              <w:left w:w="100" w:type="dxa"/>
              <w:bottom w:w="60" w:type="dxa"/>
              <w:right w:w="100" w:type="dxa"/>
            </w:tcMar>
          </w:tcPr>
          <w:p w14:paraId="36D5727F" w14:textId="77777777" w:rsidR="00750FCC" w:rsidRDefault="00000000">
            <w:r>
              <w:t>Attributes of Booking, generated/calculated rather than separate classes.</w:t>
            </w:r>
          </w:p>
        </w:tc>
      </w:tr>
    </w:tbl>
    <w:p w14:paraId="5E782F53" w14:textId="77777777" w:rsidR="00750FCC" w:rsidRDefault="00750FCC">
      <w:pPr>
        <w:spacing w:after="200"/>
      </w:pPr>
    </w:p>
    <w:p w14:paraId="43BC5FD7" w14:textId="77777777" w:rsidR="00750FCC" w:rsidRDefault="00000000">
      <w:pPr>
        <w:pStyle w:val="Heading2"/>
        <w:spacing w:before="240" w:after="120"/>
      </w:pPr>
      <w:r>
        <w:t>B.2 Verbs Identified → Candidate 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000"/>
      </w:tblGrid>
      <w:tr w:rsidR="00750FCC" w14:paraId="5C2F6444" w14:textId="77777777">
        <w:tblPrEx>
          <w:tblCellMar>
            <w:top w:w="0" w:type="dxa"/>
            <w:bottom w:w="0" w:type="dxa"/>
          </w:tblCellMar>
        </w:tblPrEx>
        <w:tc>
          <w:tcPr>
            <w:tcW w:w="4500" w:type="dxa"/>
            <w:shd w:val="clear" w:color="auto" w:fill="2C5F8A"/>
            <w:tcMar>
              <w:top w:w="60" w:type="dxa"/>
              <w:left w:w="100" w:type="dxa"/>
              <w:bottom w:w="60" w:type="dxa"/>
              <w:right w:w="100" w:type="dxa"/>
            </w:tcMar>
          </w:tcPr>
          <w:p w14:paraId="2CB58908" w14:textId="77777777" w:rsidR="00750FCC" w:rsidRDefault="00000000">
            <w:r>
              <w:rPr>
                <w:b/>
                <w:bCs/>
                <w:color w:val="FFFFFF"/>
              </w:rPr>
              <w:t>Verb (from problem statement)</w:t>
            </w:r>
          </w:p>
        </w:tc>
        <w:tc>
          <w:tcPr>
            <w:tcW w:w="5000" w:type="dxa"/>
            <w:shd w:val="clear" w:color="auto" w:fill="2C5F8A"/>
            <w:tcMar>
              <w:top w:w="60" w:type="dxa"/>
              <w:left w:w="100" w:type="dxa"/>
              <w:bottom w:w="60" w:type="dxa"/>
              <w:right w:w="100" w:type="dxa"/>
            </w:tcMar>
          </w:tcPr>
          <w:p w14:paraId="4B56CE26" w14:textId="77777777" w:rsidR="00750FCC" w:rsidRDefault="00000000">
            <w:r>
              <w:rPr>
                <w:b/>
                <w:bCs/>
                <w:color w:val="FFFFFF"/>
              </w:rPr>
              <w:t>Becomes method(s) on</w:t>
            </w:r>
          </w:p>
        </w:tc>
      </w:tr>
      <w:tr w:rsidR="00750FCC" w14:paraId="51D102EB" w14:textId="77777777">
        <w:tblPrEx>
          <w:tblCellMar>
            <w:top w:w="0" w:type="dxa"/>
            <w:bottom w:w="0" w:type="dxa"/>
          </w:tblCellMar>
        </w:tblPrEx>
        <w:tc>
          <w:tcPr>
            <w:tcW w:w="4500" w:type="dxa"/>
            <w:tcMar>
              <w:top w:w="60" w:type="dxa"/>
              <w:left w:w="100" w:type="dxa"/>
              <w:bottom w:w="60" w:type="dxa"/>
              <w:right w:w="100" w:type="dxa"/>
            </w:tcMar>
          </w:tcPr>
          <w:p w14:paraId="21266417" w14:textId="77777777" w:rsidR="00750FCC" w:rsidRDefault="00000000">
            <w:r>
              <w:t>see / list movies</w:t>
            </w:r>
          </w:p>
        </w:tc>
        <w:tc>
          <w:tcPr>
            <w:tcW w:w="5000" w:type="dxa"/>
            <w:tcMar>
              <w:top w:w="60" w:type="dxa"/>
              <w:left w:w="100" w:type="dxa"/>
              <w:bottom w:w="60" w:type="dxa"/>
              <w:right w:w="100" w:type="dxa"/>
            </w:tcMar>
          </w:tcPr>
          <w:p w14:paraId="58DA8299" w14:textId="77777777" w:rsidR="00750FCC" w:rsidRDefault="00000000">
            <w:r>
              <w:t>Cinema/main → lists movies (F1)</w:t>
            </w:r>
          </w:p>
        </w:tc>
      </w:tr>
      <w:tr w:rsidR="00750FCC" w14:paraId="3658E6C4" w14:textId="77777777">
        <w:tblPrEx>
          <w:tblCellMar>
            <w:top w:w="0" w:type="dxa"/>
            <w:bottom w:w="0" w:type="dxa"/>
          </w:tblCellMar>
        </w:tblPrEx>
        <w:tc>
          <w:tcPr>
            <w:tcW w:w="4500" w:type="dxa"/>
            <w:tcMar>
              <w:top w:w="60" w:type="dxa"/>
              <w:left w:w="100" w:type="dxa"/>
              <w:bottom w:w="60" w:type="dxa"/>
              <w:right w:w="100" w:type="dxa"/>
            </w:tcMar>
          </w:tcPr>
          <w:p w14:paraId="5A69DB52" w14:textId="77777777" w:rsidR="00750FCC" w:rsidRDefault="00000000">
            <w:r>
              <w:t>pick a show</w:t>
            </w:r>
          </w:p>
        </w:tc>
        <w:tc>
          <w:tcPr>
            <w:tcW w:w="5000" w:type="dxa"/>
            <w:tcMar>
              <w:top w:w="60" w:type="dxa"/>
              <w:left w:w="100" w:type="dxa"/>
              <w:bottom w:w="60" w:type="dxa"/>
              <w:right w:w="100" w:type="dxa"/>
            </w:tcMar>
          </w:tcPr>
          <w:p w14:paraId="2A0FAC7C" w14:textId="77777777" w:rsidR="00750FCC" w:rsidRDefault="00000000">
            <w:r>
              <w:t>Movie/main → lists Show objects for a movie (F2)</w:t>
            </w:r>
          </w:p>
        </w:tc>
      </w:tr>
      <w:tr w:rsidR="00750FCC" w14:paraId="651EEEE1" w14:textId="77777777">
        <w:tblPrEx>
          <w:tblCellMar>
            <w:top w:w="0" w:type="dxa"/>
            <w:bottom w:w="0" w:type="dxa"/>
          </w:tblCellMar>
        </w:tblPrEx>
        <w:tc>
          <w:tcPr>
            <w:tcW w:w="4500" w:type="dxa"/>
            <w:tcMar>
              <w:top w:w="60" w:type="dxa"/>
              <w:left w:w="100" w:type="dxa"/>
              <w:bottom w:w="60" w:type="dxa"/>
              <w:right w:w="100" w:type="dxa"/>
            </w:tcMar>
          </w:tcPr>
          <w:p w14:paraId="0B99BF41" w14:textId="77777777" w:rsidR="00750FCC" w:rsidRDefault="00000000">
            <w:r>
              <w:t>see which seats are free / display</w:t>
            </w:r>
          </w:p>
        </w:tc>
        <w:tc>
          <w:tcPr>
            <w:tcW w:w="5000" w:type="dxa"/>
            <w:tcMar>
              <w:top w:w="60" w:type="dxa"/>
              <w:left w:w="100" w:type="dxa"/>
              <w:bottom w:w="60" w:type="dxa"/>
              <w:right w:w="100" w:type="dxa"/>
            </w:tcMar>
          </w:tcPr>
          <w:p w14:paraId="244AD01F" w14:textId="77777777" w:rsidR="00750FCC" w:rsidRDefault="00000000">
            <w:r>
              <w:t>Show.printSeatLayout(), ShowSeat.isAvailable() (F3)</w:t>
            </w:r>
          </w:p>
        </w:tc>
      </w:tr>
      <w:tr w:rsidR="00750FCC" w14:paraId="33D41FFF" w14:textId="77777777">
        <w:tblPrEx>
          <w:tblCellMar>
            <w:top w:w="0" w:type="dxa"/>
            <w:bottom w:w="0" w:type="dxa"/>
          </w:tblCellMar>
        </w:tblPrEx>
        <w:tc>
          <w:tcPr>
            <w:tcW w:w="4500" w:type="dxa"/>
            <w:tcMar>
              <w:top w:w="60" w:type="dxa"/>
              <w:left w:w="100" w:type="dxa"/>
              <w:bottom w:w="60" w:type="dxa"/>
              <w:right w:w="100" w:type="dxa"/>
            </w:tcMar>
          </w:tcPr>
          <w:p w14:paraId="6EBF21BA" w14:textId="77777777" w:rsidR="00750FCC" w:rsidRDefault="00000000">
            <w:r>
              <w:t>book seats</w:t>
            </w:r>
          </w:p>
        </w:tc>
        <w:tc>
          <w:tcPr>
            <w:tcW w:w="5000" w:type="dxa"/>
            <w:tcMar>
              <w:top w:w="60" w:type="dxa"/>
              <w:left w:w="100" w:type="dxa"/>
              <w:bottom w:w="60" w:type="dxa"/>
              <w:right w:w="100" w:type="dxa"/>
            </w:tcMar>
          </w:tcPr>
          <w:p w14:paraId="357DBD4E" w14:textId="77777777" w:rsidR="00750FCC" w:rsidRDefault="00000000">
            <w:r>
              <w:t>BookingService.bookSeats(), ShowSeat.book() (F4)</w:t>
            </w:r>
          </w:p>
        </w:tc>
      </w:tr>
      <w:tr w:rsidR="00750FCC" w14:paraId="1F142FA6" w14:textId="77777777">
        <w:tblPrEx>
          <w:tblCellMar>
            <w:top w:w="0" w:type="dxa"/>
            <w:bottom w:w="0" w:type="dxa"/>
          </w:tblCellMar>
        </w:tblPrEx>
        <w:tc>
          <w:tcPr>
            <w:tcW w:w="4500" w:type="dxa"/>
            <w:tcMar>
              <w:top w:w="60" w:type="dxa"/>
              <w:left w:w="100" w:type="dxa"/>
              <w:bottom w:w="60" w:type="dxa"/>
              <w:right w:w="100" w:type="dxa"/>
            </w:tcMar>
          </w:tcPr>
          <w:p w14:paraId="6BDC3820" w14:textId="77777777" w:rsidR="00750FCC" w:rsidRDefault="00000000">
            <w:r>
              <w:t>calculate / price</w:t>
            </w:r>
          </w:p>
        </w:tc>
        <w:tc>
          <w:tcPr>
            <w:tcW w:w="5000" w:type="dxa"/>
            <w:tcMar>
              <w:top w:w="60" w:type="dxa"/>
              <w:left w:w="100" w:type="dxa"/>
              <w:bottom w:w="60" w:type="dxa"/>
              <w:right w:w="100" w:type="dxa"/>
            </w:tcMar>
          </w:tcPr>
          <w:p w14:paraId="7A621031" w14:textId="77777777" w:rsidR="00750FCC" w:rsidRDefault="00000000">
            <w:r>
              <w:t>PriceCalculator.calculateTotal() (F5)</w:t>
            </w:r>
          </w:p>
        </w:tc>
      </w:tr>
      <w:tr w:rsidR="00750FCC" w14:paraId="74542A31" w14:textId="77777777">
        <w:tblPrEx>
          <w:tblCellMar>
            <w:top w:w="0" w:type="dxa"/>
            <w:bottom w:w="0" w:type="dxa"/>
          </w:tblCellMar>
        </w:tblPrEx>
        <w:tc>
          <w:tcPr>
            <w:tcW w:w="4500" w:type="dxa"/>
            <w:tcMar>
              <w:top w:w="60" w:type="dxa"/>
              <w:left w:w="100" w:type="dxa"/>
              <w:bottom w:w="60" w:type="dxa"/>
              <w:right w:w="100" w:type="dxa"/>
            </w:tcMar>
          </w:tcPr>
          <w:p w14:paraId="6474B2EB" w14:textId="77777777" w:rsidR="00750FCC" w:rsidRDefault="00000000">
            <w:r>
              <w:lastRenderedPageBreak/>
              <w:t>pay</w:t>
            </w:r>
          </w:p>
        </w:tc>
        <w:tc>
          <w:tcPr>
            <w:tcW w:w="5000" w:type="dxa"/>
            <w:tcMar>
              <w:top w:w="60" w:type="dxa"/>
              <w:left w:w="100" w:type="dxa"/>
              <w:bottom w:w="60" w:type="dxa"/>
              <w:right w:w="100" w:type="dxa"/>
            </w:tcMar>
          </w:tcPr>
          <w:p w14:paraId="6C00C360" w14:textId="77777777" w:rsidR="00750FCC" w:rsidRDefault="00000000">
            <w:proofErr w:type="gramStart"/>
            <w:r>
              <w:t>Payment.pay(</w:t>
            </w:r>
            <w:proofErr w:type="gramEnd"/>
            <w:r>
              <w:t>) — overridden by UpiPayment/CardPayment/CashPayment (F6)</w:t>
            </w:r>
          </w:p>
        </w:tc>
      </w:tr>
      <w:tr w:rsidR="00750FCC" w14:paraId="6AC4DCC3" w14:textId="77777777">
        <w:tblPrEx>
          <w:tblCellMar>
            <w:top w:w="0" w:type="dxa"/>
            <w:bottom w:w="0" w:type="dxa"/>
          </w:tblCellMar>
        </w:tblPrEx>
        <w:tc>
          <w:tcPr>
            <w:tcW w:w="4500" w:type="dxa"/>
            <w:tcMar>
              <w:top w:w="60" w:type="dxa"/>
              <w:left w:w="100" w:type="dxa"/>
              <w:bottom w:w="60" w:type="dxa"/>
              <w:right w:w="100" w:type="dxa"/>
            </w:tcMar>
          </w:tcPr>
          <w:p w14:paraId="5BE37E6E" w14:textId="77777777" w:rsidR="00750FCC" w:rsidRDefault="00000000">
            <w:r>
              <w:t>print / generate ticket</w:t>
            </w:r>
          </w:p>
        </w:tc>
        <w:tc>
          <w:tcPr>
            <w:tcW w:w="5000" w:type="dxa"/>
            <w:tcMar>
              <w:top w:w="60" w:type="dxa"/>
              <w:left w:w="100" w:type="dxa"/>
              <w:bottom w:w="60" w:type="dxa"/>
              <w:right w:w="100" w:type="dxa"/>
            </w:tcMar>
          </w:tcPr>
          <w:p w14:paraId="417619B4" w14:textId="77777777" w:rsidR="00750FCC" w:rsidRDefault="00000000">
            <w:r>
              <w:t>TicketPrinter.printTicket() (F7)</w:t>
            </w:r>
          </w:p>
        </w:tc>
      </w:tr>
      <w:tr w:rsidR="00750FCC" w14:paraId="757BCD99" w14:textId="77777777">
        <w:tblPrEx>
          <w:tblCellMar>
            <w:top w:w="0" w:type="dxa"/>
            <w:bottom w:w="0" w:type="dxa"/>
          </w:tblCellMar>
        </w:tblPrEx>
        <w:tc>
          <w:tcPr>
            <w:tcW w:w="4500" w:type="dxa"/>
            <w:tcMar>
              <w:top w:w="60" w:type="dxa"/>
              <w:left w:w="100" w:type="dxa"/>
              <w:bottom w:w="60" w:type="dxa"/>
              <w:right w:w="100" w:type="dxa"/>
            </w:tcMar>
          </w:tcPr>
          <w:p w14:paraId="1D5624E5" w14:textId="77777777" w:rsidR="00750FCC" w:rsidRDefault="00000000">
            <w:r>
              <w:t>cancel</w:t>
            </w:r>
          </w:p>
        </w:tc>
        <w:tc>
          <w:tcPr>
            <w:tcW w:w="5000" w:type="dxa"/>
            <w:tcMar>
              <w:top w:w="60" w:type="dxa"/>
              <w:left w:w="100" w:type="dxa"/>
              <w:bottom w:w="60" w:type="dxa"/>
              <w:right w:w="100" w:type="dxa"/>
            </w:tcMar>
          </w:tcPr>
          <w:p w14:paraId="0CD22901" w14:textId="77777777" w:rsidR="00750FCC" w:rsidRDefault="00000000">
            <w:r>
              <w:t>BookingService.cancelBooking(), Booking.cancel(), ShowSeat.release() (F8)</w:t>
            </w:r>
          </w:p>
        </w:tc>
      </w:tr>
    </w:tbl>
    <w:p w14:paraId="298B564D" w14:textId="77777777" w:rsidR="00750FCC" w:rsidRDefault="00000000">
      <w:r>
        <w:br w:type="page"/>
      </w:r>
    </w:p>
    <w:p w14:paraId="617A9B37" w14:textId="77777777" w:rsidR="00750FCC" w:rsidRDefault="00000000">
      <w:pPr>
        <w:pStyle w:val="Heading1"/>
        <w:spacing w:before="300" w:after="150"/>
      </w:pPr>
      <w:r>
        <w:lastRenderedPageBreak/>
        <w:t>Item C — Relationship Table (with the lifetime test)</w:t>
      </w:r>
    </w:p>
    <w:p w14:paraId="37A1859E" w14:textId="77777777" w:rsidR="00750FCC" w:rsidRDefault="00000000">
      <w:pPr>
        <w:spacing w:after="120"/>
      </w:pPr>
      <w:r>
        <w:t>For every pair, the choice is justified by asking: “if the whole is destroyed, does the part die with it?” If yes → composition. If the part survives independently → aggregation. If neither owns the other → association. “Is-a” → inheritance.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5900"/>
      </w:tblGrid>
      <w:tr w:rsidR="00750FCC" w14:paraId="12F182CE" w14:textId="77777777">
        <w:tblPrEx>
          <w:tblCellMar>
            <w:top w:w="0" w:type="dxa"/>
            <w:bottom w:w="0" w:type="dxa"/>
          </w:tblCellMar>
        </w:tblPrEx>
        <w:tc>
          <w:tcPr>
            <w:tcW w:w="1900" w:type="dxa"/>
            <w:shd w:val="clear" w:color="auto" w:fill="2C5F8A"/>
            <w:tcMar>
              <w:top w:w="60" w:type="dxa"/>
              <w:left w:w="100" w:type="dxa"/>
              <w:bottom w:w="60" w:type="dxa"/>
              <w:right w:w="100" w:type="dxa"/>
            </w:tcMar>
          </w:tcPr>
          <w:p w14:paraId="4A8FC2CF" w14:textId="77777777" w:rsidR="00750FCC" w:rsidRDefault="00000000">
            <w:r>
              <w:rPr>
                <w:b/>
                <w:bCs/>
                <w:color w:val="FFFFFF"/>
              </w:rPr>
              <w:t>Pair</w:t>
            </w:r>
          </w:p>
        </w:tc>
        <w:tc>
          <w:tcPr>
            <w:tcW w:w="1700" w:type="dxa"/>
            <w:shd w:val="clear" w:color="auto" w:fill="2C5F8A"/>
            <w:tcMar>
              <w:top w:w="60" w:type="dxa"/>
              <w:left w:w="100" w:type="dxa"/>
              <w:bottom w:w="60" w:type="dxa"/>
              <w:right w:w="100" w:type="dxa"/>
            </w:tcMar>
          </w:tcPr>
          <w:p w14:paraId="083152D3" w14:textId="77777777" w:rsidR="00750FCC" w:rsidRDefault="00000000">
            <w:r>
              <w:rPr>
                <w:b/>
                <w:bCs/>
                <w:color w:val="FFFFFF"/>
              </w:rPr>
              <w:t>Relationship</w:t>
            </w:r>
          </w:p>
        </w:tc>
        <w:tc>
          <w:tcPr>
            <w:tcW w:w="5900" w:type="dxa"/>
            <w:shd w:val="clear" w:color="auto" w:fill="2C5F8A"/>
            <w:tcMar>
              <w:top w:w="60" w:type="dxa"/>
              <w:left w:w="100" w:type="dxa"/>
              <w:bottom w:w="60" w:type="dxa"/>
              <w:right w:w="100" w:type="dxa"/>
            </w:tcMar>
          </w:tcPr>
          <w:p w14:paraId="67431109" w14:textId="77777777" w:rsidR="00750FCC" w:rsidRDefault="00000000">
            <w:r>
              <w:rPr>
                <w:b/>
                <w:bCs/>
                <w:color w:val="FFFFFF"/>
              </w:rPr>
              <w:t>Justification (lifetime test)</w:t>
            </w:r>
          </w:p>
        </w:tc>
      </w:tr>
      <w:tr w:rsidR="00750FCC" w14:paraId="63748D66" w14:textId="77777777">
        <w:tblPrEx>
          <w:tblCellMar>
            <w:top w:w="0" w:type="dxa"/>
            <w:bottom w:w="0" w:type="dxa"/>
          </w:tblCellMar>
        </w:tblPrEx>
        <w:tc>
          <w:tcPr>
            <w:tcW w:w="1900" w:type="dxa"/>
            <w:tcMar>
              <w:top w:w="60" w:type="dxa"/>
              <w:left w:w="100" w:type="dxa"/>
              <w:bottom w:w="60" w:type="dxa"/>
              <w:right w:w="100" w:type="dxa"/>
            </w:tcMar>
          </w:tcPr>
          <w:p w14:paraId="5633C7F7" w14:textId="77777777" w:rsidR="00750FCC" w:rsidRDefault="00000000">
            <w:r>
              <w:t>Cinema — Screen</w:t>
            </w:r>
          </w:p>
        </w:tc>
        <w:tc>
          <w:tcPr>
            <w:tcW w:w="1700" w:type="dxa"/>
            <w:tcMar>
              <w:top w:w="60" w:type="dxa"/>
              <w:left w:w="100" w:type="dxa"/>
              <w:bottom w:w="60" w:type="dxa"/>
              <w:right w:w="100" w:type="dxa"/>
            </w:tcMar>
          </w:tcPr>
          <w:p w14:paraId="1B8B323D" w14:textId="77777777" w:rsidR="00750FCC" w:rsidRDefault="00000000">
            <w:r>
              <w:t>Composition (◆)</w:t>
            </w:r>
          </w:p>
        </w:tc>
        <w:tc>
          <w:tcPr>
            <w:tcW w:w="5900" w:type="dxa"/>
            <w:tcMar>
              <w:top w:w="60" w:type="dxa"/>
              <w:left w:w="100" w:type="dxa"/>
              <w:bottom w:w="60" w:type="dxa"/>
              <w:right w:w="100" w:type="dxa"/>
            </w:tcMar>
          </w:tcPr>
          <w:p w14:paraId="46130A07" w14:textId="77777777" w:rsidR="00750FCC" w:rsidRDefault="00000000">
            <w:r>
              <w:t>Screens are created and owned by the Cinema in this system; if the Cinema object is destroyed, its Screens have no independent existence and are destroyed with it.</w:t>
            </w:r>
          </w:p>
        </w:tc>
      </w:tr>
      <w:tr w:rsidR="00750FCC" w14:paraId="5EAF7280" w14:textId="77777777">
        <w:tblPrEx>
          <w:tblCellMar>
            <w:top w:w="0" w:type="dxa"/>
            <w:bottom w:w="0" w:type="dxa"/>
          </w:tblCellMar>
        </w:tblPrEx>
        <w:tc>
          <w:tcPr>
            <w:tcW w:w="1900" w:type="dxa"/>
            <w:tcMar>
              <w:top w:w="60" w:type="dxa"/>
              <w:left w:w="100" w:type="dxa"/>
              <w:bottom w:w="60" w:type="dxa"/>
              <w:right w:w="100" w:type="dxa"/>
            </w:tcMar>
          </w:tcPr>
          <w:p w14:paraId="0961809D" w14:textId="77777777" w:rsidR="00750FCC" w:rsidRDefault="00000000">
            <w:r>
              <w:t>Screen — Seat</w:t>
            </w:r>
          </w:p>
        </w:tc>
        <w:tc>
          <w:tcPr>
            <w:tcW w:w="1700" w:type="dxa"/>
            <w:tcMar>
              <w:top w:w="60" w:type="dxa"/>
              <w:left w:w="100" w:type="dxa"/>
              <w:bottom w:w="60" w:type="dxa"/>
              <w:right w:w="100" w:type="dxa"/>
            </w:tcMar>
          </w:tcPr>
          <w:p w14:paraId="7C8FB27D" w14:textId="77777777" w:rsidR="00750FCC" w:rsidRDefault="00000000">
            <w:r>
              <w:t>Composition (◆)</w:t>
            </w:r>
          </w:p>
        </w:tc>
        <w:tc>
          <w:tcPr>
            <w:tcW w:w="5900" w:type="dxa"/>
            <w:tcMar>
              <w:top w:w="60" w:type="dxa"/>
              <w:left w:w="100" w:type="dxa"/>
              <w:bottom w:w="60" w:type="dxa"/>
              <w:right w:w="100" w:type="dxa"/>
            </w:tcMar>
          </w:tcPr>
          <w:p w14:paraId="2FBF731A" w14:textId="77777777" w:rsidR="00750FCC" w:rsidRDefault="00000000">
            <w:r>
              <w:t>A physical Seat belongs to exactly one Screen; destroying the Screen destroys its Seats — a seat cannot be moved to another screen.</w:t>
            </w:r>
          </w:p>
        </w:tc>
      </w:tr>
      <w:tr w:rsidR="00750FCC" w14:paraId="7C6A35E1" w14:textId="77777777">
        <w:tblPrEx>
          <w:tblCellMar>
            <w:top w:w="0" w:type="dxa"/>
            <w:bottom w:w="0" w:type="dxa"/>
          </w:tblCellMar>
        </w:tblPrEx>
        <w:tc>
          <w:tcPr>
            <w:tcW w:w="1900" w:type="dxa"/>
            <w:tcMar>
              <w:top w:w="60" w:type="dxa"/>
              <w:left w:w="100" w:type="dxa"/>
              <w:bottom w:w="60" w:type="dxa"/>
              <w:right w:w="100" w:type="dxa"/>
            </w:tcMar>
          </w:tcPr>
          <w:p w14:paraId="0BC89256" w14:textId="77777777" w:rsidR="00750FCC" w:rsidRDefault="00000000">
            <w:r>
              <w:t>Show — Movie</w:t>
            </w:r>
          </w:p>
        </w:tc>
        <w:tc>
          <w:tcPr>
            <w:tcW w:w="1700" w:type="dxa"/>
            <w:tcMar>
              <w:top w:w="60" w:type="dxa"/>
              <w:left w:w="100" w:type="dxa"/>
              <w:bottom w:w="60" w:type="dxa"/>
              <w:right w:w="100" w:type="dxa"/>
            </w:tcMar>
          </w:tcPr>
          <w:p w14:paraId="28A2AE0F" w14:textId="77777777" w:rsidR="00750FCC" w:rsidRDefault="00000000">
            <w:r>
              <w:t>Aggregation (◇)</w:t>
            </w:r>
          </w:p>
        </w:tc>
        <w:tc>
          <w:tcPr>
            <w:tcW w:w="5900" w:type="dxa"/>
            <w:tcMar>
              <w:top w:w="60" w:type="dxa"/>
              <w:left w:w="100" w:type="dxa"/>
              <w:bottom w:w="60" w:type="dxa"/>
              <w:right w:w="100" w:type="dxa"/>
            </w:tcMar>
          </w:tcPr>
          <w:p w14:paraId="03FC2D80" w14:textId="77777777" w:rsidR="00750FCC" w:rsidRDefault="00000000">
            <w:r>
              <w:t>A Show borrows a Movie. Cancelling the 6 PM show does not delete the movie “3 Idiots” — it still exists and still plays at 9 PM. The Show only stores a pointer/reference.</w:t>
            </w:r>
          </w:p>
        </w:tc>
      </w:tr>
      <w:tr w:rsidR="00750FCC" w14:paraId="56DCA97D" w14:textId="77777777">
        <w:tblPrEx>
          <w:tblCellMar>
            <w:top w:w="0" w:type="dxa"/>
            <w:bottom w:w="0" w:type="dxa"/>
          </w:tblCellMar>
        </w:tblPrEx>
        <w:tc>
          <w:tcPr>
            <w:tcW w:w="1900" w:type="dxa"/>
            <w:tcMar>
              <w:top w:w="60" w:type="dxa"/>
              <w:left w:w="100" w:type="dxa"/>
              <w:bottom w:w="60" w:type="dxa"/>
              <w:right w:w="100" w:type="dxa"/>
            </w:tcMar>
          </w:tcPr>
          <w:p w14:paraId="11A1E34A" w14:textId="77777777" w:rsidR="00750FCC" w:rsidRDefault="00000000">
            <w:r>
              <w:t>Show — Screen</w:t>
            </w:r>
          </w:p>
        </w:tc>
        <w:tc>
          <w:tcPr>
            <w:tcW w:w="1700" w:type="dxa"/>
            <w:tcMar>
              <w:top w:w="60" w:type="dxa"/>
              <w:left w:w="100" w:type="dxa"/>
              <w:bottom w:w="60" w:type="dxa"/>
              <w:right w:w="100" w:type="dxa"/>
            </w:tcMar>
          </w:tcPr>
          <w:p w14:paraId="0A994CC0" w14:textId="77777777" w:rsidR="00750FCC" w:rsidRDefault="00000000">
            <w:r>
              <w:t>Aggregation (◇)</w:t>
            </w:r>
          </w:p>
        </w:tc>
        <w:tc>
          <w:tcPr>
            <w:tcW w:w="5900" w:type="dxa"/>
            <w:tcMar>
              <w:top w:w="60" w:type="dxa"/>
              <w:left w:w="100" w:type="dxa"/>
              <w:bottom w:w="60" w:type="dxa"/>
              <w:right w:w="100" w:type="dxa"/>
            </w:tcMar>
          </w:tcPr>
          <w:p w14:paraId="36222470" w14:textId="77777777" w:rsidR="00750FCC" w:rsidRDefault="00000000">
            <w:r>
              <w:t>A Show borrows a Screen. Removing that one show does not destroy Screen-1 — the screen still exists and can host the 9 PM show.</w:t>
            </w:r>
          </w:p>
        </w:tc>
      </w:tr>
      <w:tr w:rsidR="00750FCC" w14:paraId="130341B6" w14:textId="77777777">
        <w:tblPrEx>
          <w:tblCellMar>
            <w:top w:w="0" w:type="dxa"/>
            <w:bottom w:w="0" w:type="dxa"/>
          </w:tblCellMar>
        </w:tblPrEx>
        <w:tc>
          <w:tcPr>
            <w:tcW w:w="1900" w:type="dxa"/>
            <w:tcMar>
              <w:top w:w="60" w:type="dxa"/>
              <w:left w:w="100" w:type="dxa"/>
              <w:bottom w:w="60" w:type="dxa"/>
              <w:right w:w="100" w:type="dxa"/>
            </w:tcMar>
          </w:tcPr>
          <w:p w14:paraId="6A5F0137" w14:textId="77777777" w:rsidR="00750FCC" w:rsidRDefault="00000000">
            <w:r>
              <w:t>Show — ShowSeat</w:t>
            </w:r>
          </w:p>
        </w:tc>
        <w:tc>
          <w:tcPr>
            <w:tcW w:w="1700" w:type="dxa"/>
            <w:tcMar>
              <w:top w:w="60" w:type="dxa"/>
              <w:left w:w="100" w:type="dxa"/>
              <w:bottom w:w="60" w:type="dxa"/>
              <w:right w:w="100" w:type="dxa"/>
            </w:tcMar>
          </w:tcPr>
          <w:p w14:paraId="59BE8EE5" w14:textId="77777777" w:rsidR="00750FCC" w:rsidRDefault="00000000">
            <w:r>
              <w:t>Composition (◆)</w:t>
            </w:r>
          </w:p>
        </w:tc>
        <w:tc>
          <w:tcPr>
            <w:tcW w:w="5900" w:type="dxa"/>
            <w:tcMar>
              <w:top w:w="60" w:type="dxa"/>
              <w:left w:w="100" w:type="dxa"/>
              <w:bottom w:w="60" w:type="dxa"/>
              <w:right w:w="100" w:type="dxa"/>
            </w:tcMar>
          </w:tcPr>
          <w:p w14:paraId="7E7CC0F4" w14:textId="77777777" w:rsidR="00750FCC" w:rsidRDefault="00000000">
            <w:r>
              <w:t>ShowSeats are created fresh for that specific Show and have no meaning outside it; when the Show is removed, its ShowSeats are removed with it.</w:t>
            </w:r>
          </w:p>
        </w:tc>
      </w:tr>
      <w:tr w:rsidR="00750FCC" w14:paraId="0AF296B6" w14:textId="77777777">
        <w:tblPrEx>
          <w:tblCellMar>
            <w:top w:w="0" w:type="dxa"/>
            <w:bottom w:w="0" w:type="dxa"/>
          </w:tblCellMar>
        </w:tblPrEx>
        <w:tc>
          <w:tcPr>
            <w:tcW w:w="1900" w:type="dxa"/>
            <w:tcMar>
              <w:top w:w="60" w:type="dxa"/>
              <w:left w:w="100" w:type="dxa"/>
              <w:bottom w:w="60" w:type="dxa"/>
              <w:right w:w="100" w:type="dxa"/>
            </w:tcMar>
          </w:tcPr>
          <w:p w14:paraId="7EFC9A56" w14:textId="77777777" w:rsidR="00750FCC" w:rsidRDefault="00000000">
            <w:r>
              <w:t>Booking — Customer</w:t>
            </w:r>
          </w:p>
        </w:tc>
        <w:tc>
          <w:tcPr>
            <w:tcW w:w="1700" w:type="dxa"/>
            <w:tcMar>
              <w:top w:w="60" w:type="dxa"/>
              <w:left w:w="100" w:type="dxa"/>
              <w:bottom w:w="60" w:type="dxa"/>
              <w:right w:w="100" w:type="dxa"/>
            </w:tcMar>
          </w:tcPr>
          <w:p w14:paraId="3BB9D06D" w14:textId="77777777" w:rsidR="00750FCC" w:rsidRDefault="00000000">
            <w:r>
              <w:t>Association (→)</w:t>
            </w:r>
          </w:p>
        </w:tc>
        <w:tc>
          <w:tcPr>
            <w:tcW w:w="5900" w:type="dxa"/>
            <w:tcMar>
              <w:top w:w="60" w:type="dxa"/>
              <w:left w:w="100" w:type="dxa"/>
              <w:bottom w:w="60" w:type="dxa"/>
              <w:right w:w="100" w:type="dxa"/>
            </w:tcMar>
          </w:tcPr>
          <w:p w14:paraId="627DB0C0" w14:textId="77777777" w:rsidR="00750FCC" w:rsidRDefault="00000000">
            <w:r>
              <w:t xml:space="preserve">A Booking is made by a </w:t>
            </w:r>
            <w:proofErr w:type="gramStart"/>
            <w:r>
              <w:t>Customer</w:t>
            </w:r>
            <w:proofErr w:type="gramEnd"/>
            <w:r>
              <w:t>, but neither owns the other. The Customer exists before and after the booking and can make many other bookings independently.</w:t>
            </w:r>
          </w:p>
        </w:tc>
      </w:tr>
      <w:tr w:rsidR="00750FCC" w14:paraId="04313609" w14:textId="77777777">
        <w:tblPrEx>
          <w:tblCellMar>
            <w:top w:w="0" w:type="dxa"/>
            <w:bottom w:w="0" w:type="dxa"/>
          </w:tblCellMar>
        </w:tblPrEx>
        <w:tc>
          <w:tcPr>
            <w:tcW w:w="1900" w:type="dxa"/>
            <w:tcMar>
              <w:top w:w="60" w:type="dxa"/>
              <w:left w:w="100" w:type="dxa"/>
              <w:bottom w:w="60" w:type="dxa"/>
              <w:right w:w="100" w:type="dxa"/>
            </w:tcMar>
          </w:tcPr>
          <w:p w14:paraId="178C793F" w14:textId="77777777" w:rsidR="00750FCC" w:rsidRDefault="00000000">
            <w:r>
              <w:t>Booking — ShowSeat</w:t>
            </w:r>
          </w:p>
        </w:tc>
        <w:tc>
          <w:tcPr>
            <w:tcW w:w="1700" w:type="dxa"/>
            <w:tcMar>
              <w:top w:w="60" w:type="dxa"/>
              <w:left w:w="100" w:type="dxa"/>
              <w:bottom w:w="60" w:type="dxa"/>
              <w:right w:w="100" w:type="dxa"/>
            </w:tcMar>
          </w:tcPr>
          <w:p w14:paraId="0314110D" w14:textId="77777777" w:rsidR="00750FCC" w:rsidRDefault="00000000">
            <w:r>
              <w:t>Aggregation (◇)</w:t>
            </w:r>
          </w:p>
        </w:tc>
        <w:tc>
          <w:tcPr>
            <w:tcW w:w="5900" w:type="dxa"/>
            <w:tcMar>
              <w:top w:w="60" w:type="dxa"/>
              <w:left w:w="100" w:type="dxa"/>
              <w:bottom w:w="60" w:type="dxa"/>
              <w:right w:w="100" w:type="dxa"/>
            </w:tcMar>
          </w:tcPr>
          <w:p w14:paraId="33DEC4D0" w14:textId="77777777" w:rsidR="00750FCC" w:rsidRDefault="00000000">
            <w:r>
              <w:t>A Booking references existing ShowSeats it did not create. Cancelling/destroying a Booking must NOT delete the ShowSeat — it only flips the ShowSeat’s status back to AVAILABLE.</w:t>
            </w:r>
          </w:p>
        </w:tc>
      </w:tr>
      <w:tr w:rsidR="00750FCC" w14:paraId="2D3DCF61" w14:textId="77777777">
        <w:tblPrEx>
          <w:tblCellMar>
            <w:top w:w="0" w:type="dxa"/>
            <w:bottom w:w="0" w:type="dxa"/>
          </w:tblCellMar>
        </w:tblPrEx>
        <w:tc>
          <w:tcPr>
            <w:tcW w:w="1900" w:type="dxa"/>
            <w:tcMar>
              <w:top w:w="60" w:type="dxa"/>
              <w:left w:w="100" w:type="dxa"/>
              <w:bottom w:w="60" w:type="dxa"/>
              <w:right w:w="100" w:type="dxa"/>
            </w:tcMar>
          </w:tcPr>
          <w:p w14:paraId="6EF2B2E9" w14:textId="77777777" w:rsidR="00750FCC" w:rsidRDefault="00000000">
            <w:r>
              <w:t>Booking — Payment</w:t>
            </w:r>
          </w:p>
        </w:tc>
        <w:tc>
          <w:tcPr>
            <w:tcW w:w="1700" w:type="dxa"/>
            <w:tcMar>
              <w:top w:w="60" w:type="dxa"/>
              <w:left w:w="100" w:type="dxa"/>
              <w:bottom w:w="60" w:type="dxa"/>
              <w:right w:w="100" w:type="dxa"/>
            </w:tcMar>
          </w:tcPr>
          <w:p w14:paraId="6FC684F6" w14:textId="77777777" w:rsidR="00750FCC" w:rsidRDefault="00000000">
            <w:r>
              <w:t>Composition (◆)</w:t>
            </w:r>
          </w:p>
        </w:tc>
        <w:tc>
          <w:tcPr>
            <w:tcW w:w="5900" w:type="dxa"/>
            <w:tcMar>
              <w:top w:w="60" w:type="dxa"/>
              <w:left w:w="100" w:type="dxa"/>
              <w:bottom w:w="60" w:type="dxa"/>
              <w:right w:w="100" w:type="dxa"/>
            </w:tcMar>
          </w:tcPr>
          <w:p w14:paraId="2DE7B5FF" w14:textId="77777777" w:rsidR="00750FCC" w:rsidRDefault="00000000">
            <w:r>
              <w:t>A Payment record is created only for that one Booking and is meaningless without it; when that Booking object is destroyed, its Payment is destroyed with it.</w:t>
            </w:r>
          </w:p>
        </w:tc>
      </w:tr>
      <w:tr w:rsidR="00750FCC" w14:paraId="11BCDAF8" w14:textId="77777777">
        <w:tblPrEx>
          <w:tblCellMar>
            <w:top w:w="0" w:type="dxa"/>
            <w:bottom w:w="0" w:type="dxa"/>
          </w:tblCellMar>
        </w:tblPrEx>
        <w:tc>
          <w:tcPr>
            <w:tcW w:w="1900" w:type="dxa"/>
            <w:tcMar>
              <w:top w:w="60" w:type="dxa"/>
              <w:left w:w="100" w:type="dxa"/>
              <w:bottom w:w="60" w:type="dxa"/>
              <w:right w:w="100" w:type="dxa"/>
            </w:tcMar>
          </w:tcPr>
          <w:p w14:paraId="37498A9D" w14:textId="77777777" w:rsidR="00750FCC" w:rsidRDefault="00000000">
            <w:r>
              <w:t>Payment — UpiPayment</w:t>
            </w:r>
          </w:p>
        </w:tc>
        <w:tc>
          <w:tcPr>
            <w:tcW w:w="1700" w:type="dxa"/>
            <w:tcMar>
              <w:top w:w="60" w:type="dxa"/>
              <w:left w:w="100" w:type="dxa"/>
              <w:bottom w:w="60" w:type="dxa"/>
              <w:right w:w="100" w:type="dxa"/>
            </w:tcMar>
          </w:tcPr>
          <w:p w14:paraId="1B5782BA" w14:textId="77777777" w:rsidR="00750FCC" w:rsidRDefault="00000000">
            <w:r>
              <w:t>Inheritance (▷)</w:t>
            </w:r>
          </w:p>
        </w:tc>
        <w:tc>
          <w:tcPr>
            <w:tcW w:w="5900" w:type="dxa"/>
            <w:tcMar>
              <w:top w:w="60" w:type="dxa"/>
              <w:left w:w="100" w:type="dxa"/>
              <w:bottom w:w="60" w:type="dxa"/>
              <w:right w:w="100" w:type="dxa"/>
            </w:tcMar>
          </w:tcPr>
          <w:p w14:paraId="073EDD4F" w14:textId="77777777" w:rsidR="00750FCC" w:rsidRDefault="00000000">
            <w:r>
              <w:t>UpiPayment IS-A Payment — it inherits the pay(amount) contract and supplies its own implementation (also true for CardPayment, CashPayment).</w:t>
            </w:r>
          </w:p>
        </w:tc>
      </w:tr>
      <w:tr w:rsidR="00750FCC" w14:paraId="79EB4FCF" w14:textId="77777777">
        <w:tblPrEx>
          <w:tblCellMar>
            <w:top w:w="0" w:type="dxa"/>
            <w:bottom w:w="0" w:type="dxa"/>
          </w:tblCellMar>
        </w:tblPrEx>
        <w:tc>
          <w:tcPr>
            <w:tcW w:w="1900" w:type="dxa"/>
            <w:tcMar>
              <w:top w:w="60" w:type="dxa"/>
              <w:left w:w="100" w:type="dxa"/>
              <w:bottom w:w="60" w:type="dxa"/>
              <w:right w:w="100" w:type="dxa"/>
            </w:tcMar>
          </w:tcPr>
          <w:p w14:paraId="15292993" w14:textId="77777777" w:rsidR="00750FCC" w:rsidRDefault="00000000">
            <w:r>
              <w:t>BookingService — Booking</w:t>
            </w:r>
          </w:p>
        </w:tc>
        <w:tc>
          <w:tcPr>
            <w:tcW w:w="1700" w:type="dxa"/>
            <w:tcMar>
              <w:top w:w="60" w:type="dxa"/>
              <w:left w:w="100" w:type="dxa"/>
              <w:bottom w:w="60" w:type="dxa"/>
              <w:right w:w="100" w:type="dxa"/>
            </w:tcMar>
          </w:tcPr>
          <w:p w14:paraId="672C98D5" w14:textId="77777777" w:rsidR="00750FCC" w:rsidRDefault="00000000">
            <w:r>
              <w:t>Composition (◆)</w:t>
            </w:r>
          </w:p>
        </w:tc>
        <w:tc>
          <w:tcPr>
            <w:tcW w:w="5900" w:type="dxa"/>
            <w:tcMar>
              <w:top w:w="60" w:type="dxa"/>
              <w:left w:w="100" w:type="dxa"/>
              <w:bottom w:w="60" w:type="dxa"/>
              <w:right w:w="100" w:type="dxa"/>
            </w:tcMar>
          </w:tcPr>
          <w:p w14:paraId="34F01891" w14:textId="77777777" w:rsidR="00750FCC" w:rsidRDefault="00000000">
            <w:r>
              <w:t>BookingService creates every Booking (via «create») and owns its lifetime in its own list; no other class ever creates a Booking.</w:t>
            </w:r>
          </w:p>
        </w:tc>
      </w:tr>
    </w:tbl>
    <w:p w14:paraId="5361AFEF" w14:textId="77777777" w:rsidR="00750FCC" w:rsidRDefault="00000000">
      <w:r>
        <w:br w:type="page"/>
      </w:r>
    </w:p>
    <w:p w14:paraId="65A747DA" w14:textId="77777777" w:rsidR="00750FCC" w:rsidRDefault="00000000">
      <w:pPr>
        <w:pStyle w:val="Heading1"/>
        <w:spacing w:before="300" w:after="150"/>
      </w:pPr>
      <w:r>
        <w:lastRenderedPageBreak/>
        <w:t>Item D — Class Diagram</w:t>
      </w:r>
    </w:p>
    <w:p w14:paraId="5D7C62D7" w14:textId="77777777" w:rsidR="00750FCC" w:rsidRDefault="00000000">
      <w:pPr>
        <w:spacing w:after="120"/>
      </w:pPr>
      <w:r>
        <w:t>The diagram below contains every class from Step C, with three compartments (name / attributes / methods), visibility markers (− private, # protected, + public), correct UML notation (filled diamond = composition, hollow diamond = aggregation, open arrow = association, hollow triangle = inheritance) and multiplicities on every structural relationship. The Payment hierarchy is marked «abstract» on its base class.</w:t>
      </w:r>
    </w:p>
    <w:p w14:paraId="07E8BA7C" w14:textId="77777777" w:rsidR="00750FCC" w:rsidRDefault="00000000">
      <w:pPr>
        <w:spacing w:after="200"/>
        <w:jc w:val="center"/>
      </w:pPr>
      <w:r>
        <w:rPr>
          <w:noProof/>
        </w:rPr>
        <w:drawing>
          <wp:inline distT="0" distB="0" distL="0" distR="0" wp14:anchorId="4A7D4781" wp14:editId="432CF847">
            <wp:extent cx="5905500" cy="471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714875"/>
                    </a:xfrm>
                    <a:prstGeom prst="rect">
                      <a:avLst/>
                    </a:prstGeom>
                  </pic:spPr>
                </pic:pic>
              </a:graphicData>
            </a:graphic>
          </wp:inline>
        </w:drawing>
      </w:r>
    </w:p>
    <w:p w14:paraId="0646DB80" w14:textId="77777777" w:rsidR="00750FCC" w:rsidRDefault="00000000">
      <w:r>
        <w:br w:type="page"/>
      </w:r>
    </w:p>
    <w:p w14:paraId="675F76AB" w14:textId="77777777" w:rsidR="00750FCC" w:rsidRDefault="00000000">
      <w:pPr>
        <w:pStyle w:val="Heading1"/>
        <w:spacing w:before="300" w:after="150"/>
      </w:pPr>
      <w:r>
        <w:lastRenderedPageBreak/>
        <w:t>Item E — Sequence Diagram</w:t>
      </w:r>
    </w:p>
    <w:p w14:paraId="54586EAA" w14:textId="77777777" w:rsidR="00750FCC" w:rsidRDefault="00000000">
      <w:pPr>
        <w:spacing w:after="120"/>
      </w:pPr>
      <w:r>
        <w:t>Use case: “customer books 1 seat and pays by UPI”, from choosing a show to the ticket being printed. Lifelines shown: Customer, CinemaMenu, BookingService, Show, ShowSeat, PriceCalculator, Booking, Payment and TicketPrinter, with activation bars, synchronous calls, return messages and «create» messages for the Booking and Payment objects.</w:t>
      </w:r>
    </w:p>
    <w:p w14:paraId="5F9A42DA" w14:textId="77777777" w:rsidR="00750FCC" w:rsidRDefault="00000000">
      <w:pPr>
        <w:spacing w:after="200"/>
        <w:jc w:val="center"/>
      </w:pPr>
      <w:r>
        <w:rPr>
          <w:noProof/>
        </w:rPr>
        <w:drawing>
          <wp:inline distT="0" distB="0" distL="0" distR="0" wp14:anchorId="2F3DA285" wp14:editId="6A90A347">
            <wp:extent cx="5905500" cy="4762500"/>
            <wp:effectExtent l="0" t="0" r="0" b="0"/>
            <wp:docPr id="1678409943" name="Picture 167840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762500"/>
                    </a:xfrm>
                    <a:prstGeom prst="rect">
                      <a:avLst/>
                    </a:prstGeom>
                  </pic:spPr>
                </pic:pic>
              </a:graphicData>
            </a:graphic>
          </wp:inline>
        </w:drawing>
      </w:r>
    </w:p>
    <w:p w14:paraId="3C038FE5" w14:textId="77777777" w:rsidR="00750FCC" w:rsidRDefault="00000000">
      <w:r>
        <w:br w:type="page"/>
      </w:r>
    </w:p>
    <w:p w14:paraId="6FB410D7" w14:textId="77777777" w:rsidR="00750FCC" w:rsidRDefault="00000000">
      <w:pPr>
        <w:pStyle w:val="Heading1"/>
        <w:spacing w:before="300" w:after="150"/>
      </w:pPr>
      <w:r>
        <w:lastRenderedPageBreak/>
        <w:t>Item F — Modular Working Code + Demo Run</w:t>
      </w:r>
    </w:p>
    <w:p w14:paraId="69F70156" w14:textId="77777777" w:rsidR="00750FCC" w:rsidRDefault="00000000">
      <w:pPr>
        <w:spacing w:after="120"/>
      </w:pPr>
      <w:r>
        <w:t>The full C++ source (submitted as separate files, one class per file, no header files, matching the suggested file structure in the assignment) is included alongside this document:</w:t>
      </w:r>
    </w:p>
    <w:p w14:paraId="43FB3C8C" w14:textId="77777777" w:rsidR="00750FCC" w:rsidRDefault="00000000">
      <w:pPr>
        <w:pStyle w:val="ListParagraph"/>
        <w:numPr>
          <w:ilvl w:val="0"/>
          <w:numId w:val="1"/>
        </w:numPr>
        <w:spacing w:after="60"/>
      </w:pPr>
      <w:r>
        <w:t>01_Movie.cpp, 02_Seat.cpp, 03_Screen.cpp, 04_Cinema.cpp, 05_Show.cpp, 06_ShowSeat.cpp</w:t>
      </w:r>
    </w:p>
    <w:p w14:paraId="184EADD0" w14:textId="77777777" w:rsidR="00750FCC" w:rsidRDefault="00000000">
      <w:pPr>
        <w:pStyle w:val="ListParagraph"/>
        <w:numPr>
          <w:ilvl w:val="0"/>
          <w:numId w:val="1"/>
        </w:numPr>
        <w:spacing w:after="60"/>
      </w:pPr>
      <w:r>
        <w:t>07_Customer.cpp, 08_Booking.cpp, 09_Payment.cpp, 10_PaymentTypes.cpp</w:t>
      </w:r>
    </w:p>
    <w:p w14:paraId="1D6ECE12" w14:textId="77777777" w:rsidR="00750FCC" w:rsidRDefault="00000000">
      <w:pPr>
        <w:pStyle w:val="ListParagraph"/>
        <w:numPr>
          <w:ilvl w:val="0"/>
          <w:numId w:val="1"/>
        </w:numPr>
        <w:spacing w:after="60"/>
      </w:pPr>
      <w:r>
        <w:t>11_PriceCalculator.cpp, 12_TicketPrinter.cpp, 13_BookingService.cpp, main.cpp</w:t>
      </w:r>
    </w:p>
    <w:p w14:paraId="3EE44349" w14:textId="77777777" w:rsidR="00750FCC" w:rsidRDefault="00000000">
      <w:pPr>
        <w:spacing w:after="120"/>
      </w:pPr>
      <w:r>
        <w:t>Compile and run with:</w:t>
      </w:r>
    </w:p>
    <w:p w14:paraId="3CF11A5D" w14:textId="07B85982" w:rsidR="00750FCC" w:rsidRDefault="00000000" w:rsidP="00802AB9">
      <w:pPr>
        <w:spacing w:after="200"/>
      </w:pPr>
      <w:r>
        <w:rPr>
          <w:rFonts w:ascii="Consolas" w:eastAsia="Consolas" w:hAnsi="Consolas" w:cs="Consolas"/>
        </w:rPr>
        <w:t>g++ -std=c++17 -o booking main.cpp &amp;</w:t>
      </w:r>
      <w:proofErr w:type="gramStart"/>
      <w:r>
        <w:rPr>
          <w:rFonts w:ascii="Consolas" w:eastAsia="Consolas" w:hAnsi="Consolas" w:cs="Consolas"/>
        </w:rPr>
        <w:t>&amp; .</w:t>
      </w:r>
      <w:proofErr w:type="gramEnd"/>
      <w:r>
        <w:rPr>
          <w:rFonts w:ascii="Consolas" w:eastAsia="Consolas" w:hAnsi="Consolas" w:cs="Consolas"/>
        </w:rPr>
        <w:t>/booking</w:t>
      </w:r>
    </w:p>
    <w:p w14:paraId="088D236D" w14:textId="77777777" w:rsidR="00750FCC" w:rsidRDefault="00000000">
      <w:pPr>
        <w:pStyle w:val="Heading1"/>
        <w:spacing w:before="300" w:after="150"/>
      </w:pPr>
      <w:r>
        <w:t>Item G — SOLID Mapping + What Was Deliberately Not Done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750FCC" w14:paraId="531B343B" w14:textId="77777777">
        <w:tblPrEx>
          <w:tblCellMar>
            <w:top w:w="0" w:type="dxa"/>
            <w:bottom w:w="0" w:type="dxa"/>
          </w:tblCellMar>
        </w:tblPrEx>
        <w:tc>
          <w:tcPr>
            <w:tcW w:w="2600" w:type="dxa"/>
            <w:shd w:val="clear" w:color="auto" w:fill="2C5F8A"/>
            <w:tcMar>
              <w:top w:w="60" w:type="dxa"/>
              <w:left w:w="100" w:type="dxa"/>
              <w:bottom w:w="60" w:type="dxa"/>
              <w:right w:w="100" w:type="dxa"/>
            </w:tcMar>
          </w:tcPr>
          <w:p w14:paraId="2994C492" w14:textId="77777777" w:rsidR="00750FCC" w:rsidRDefault="00000000">
            <w:r>
              <w:rPr>
                <w:b/>
                <w:bCs/>
                <w:color w:val="FFFFFF"/>
              </w:rPr>
              <w:t>Principle</w:t>
            </w:r>
          </w:p>
        </w:tc>
        <w:tc>
          <w:tcPr>
            <w:tcW w:w="6900" w:type="dxa"/>
            <w:shd w:val="clear" w:color="auto" w:fill="2C5F8A"/>
            <w:tcMar>
              <w:top w:w="60" w:type="dxa"/>
              <w:left w:w="100" w:type="dxa"/>
              <w:bottom w:w="60" w:type="dxa"/>
              <w:right w:w="100" w:type="dxa"/>
            </w:tcMar>
          </w:tcPr>
          <w:p w14:paraId="4B45E2D0" w14:textId="77777777" w:rsidR="00750FCC" w:rsidRDefault="00000000">
            <w:r>
              <w:rPr>
                <w:b/>
                <w:bCs/>
                <w:color w:val="FFFFFF"/>
              </w:rPr>
              <w:t>Where it is applied in this system</w:t>
            </w:r>
          </w:p>
        </w:tc>
      </w:tr>
      <w:tr w:rsidR="00750FCC" w14:paraId="710168FA" w14:textId="77777777">
        <w:tblPrEx>
          <w:tblCellMar>
            <w:top w:w="0" w:type="dxa"/>
            <w:bottom w:w="0" w:type="dxa"/>
          </w:tblCellMar>
        </w:tblPrEx>
        <w:tc>
          <w:tcPr>
            <w:tcW w:w="2600" w:type="dxa"/>
            <w:tcMar>
              <w:top w:w="60" w:type="dxa"/>
              <w:left w:w="100" w:type="dxa"/>
              <w:bottom w:w="60" w:type="dxa"/>
              <w:right w:w="100" w:type="dxa"/>
            </w:tcMar>
          </w:tcPr>
          <w:p w14:paraId="55AFA023" w14:textId="77777777" w:rsidR="00750FCC" w:rsidRDefault="00000000">
            <w:r>
              <w:t>S — Single Responsibility</w:t>
            </w:r>
          </w:p>
        </w:tc>
        <w:tc>
          <w:tcPr>
            <w:tcW w:w="6900" w:type="dxa"/>
            <w:tcMar>
              <w:top w:w="60" w:type="dxa"/>
              <w:left w:w="100" w:type="dxa"/>
              <w:bottom w:w="60" w:type="dxa"/>
              <w:right w:w="100" w:type="dxa"/>
            </w:tcMar>
          </w:tcPr>
          <w:p w14:paraId="4D9F3D59" w14:textId="77777777" w:rsidR="00750FCC" w:rsidRDefault="00000000">
            <w:r>
              <w:t>Booking only holds booking data and status — it does NOT calculate price (that is PriceCalculator’s job) and does NOT print tickets (TicketPrinter’s job). A change to the ticket’s layout only touches TicketPrinter.</w:t>
            </w:r>
          </w:p>
        </w:tc>
      </w:tr>
      <w:tr w:rsidR="00750FCC" w14:paraId="600B541D" w14:textId="77777777">
        <w:tblPrEx>
          <w:tblCellMar>
            <w:top w:w="0" w:type="dxa"/>
            <w:bottom w:w="0" w:type="dxa"/>
          </w:tblCellMar>
        </w:tblPrEx>
        <w:tc>
          <w:tcPr>
            <w:tcW w:w="2600" w:type="dxa"/>
            <w:tcMar>
              <w:top w:w="60" w:type="dxa"/>
              <w:left w:w="100" w:type="dxa"/>
              <w:bottom w:w="60" w:type="dxa"/>
              <w:right w:w="100" w:type="dxa"/>
            </w:tcMar>
          </w:tcPr>
          <w:p w14:paraId="5E25435E" w14:textId="77777777" w:rsidR="00750FCC" w:rsidRDefault="00000000">
            <w:r>
              <w:t>O — Open/Closed</w:t>
            </w:r>
          </w:p>
        </w:tc>
        <w:tc>
          <w:tcPr>
            <w:tcW w:w="6900" w:type="dxa"/>
            <w:tcMar>
              <w:top w:w="60" w:type="dxa"/>
              <w:left w:w="100" w:type="dxa"/>
              <w:bottom w:w="60" w:type="dxa"/>
              <w:right w:w="100" w:type="dxa"/>
            </w:tcMar>
          </w:tcPr>
          <w:p w14:paraId="5696536D" w14:textId="77777777" w:rsidR="00750FCC" w:rsidRDefault="00000000">
            <w:r>
              <w:t>Adding a new payment method (e.g. NetBankingPayment) only needs a new subclass of Payment. BookingService.bookSeats() is never modified because it calls payment-&gt;</w:t>
            </w:r>
            <w:proofErr w:type="gramStart"/>
            <w:r>
              <w:t>pay(</w:t>
            </w:r>
            <w:proofErr w:type="gramEnd"/>
            <w:r>
              <w:t>) through the abstract Payment interface.</w:t>
            </w:r>
          </w:p>
        </w:tc>
      </w:tr>
      <w:tr w:rsidR="00750FCC" w14:paraId="29FFB581" w14:textId="77777777">
        <w:tblPrEx>
          <w:tblCellMar>
            <w:top w:w="0" w:type="dxa"/>
            <w:bottom w:w="0" w:type="dxa"/>
          </w:tblCellMar>
        </w:tblPrEx>
        <w:tc>
          <w:tcPr>
            <w:tcW w:w="2600" w:type="dxa"/>
            <w:tcMar>
              <w:top w:w="60" w:type="dxa"/>
              <w:left w:w="100" w:type="dxa"/>
              <w:bottom w:w="60" w:type="dxa"/>
              <w:right w:w="100" w:type="dxa"/>
            </w:tcMar>
          </w:tcPr>
          <w:p w14:paraId="2DA6BC5F" w14:textId="77777777" w:rsidR="00750FCC" w:rsidRDefault="00000000">
            <w:r>
              <w:t>L — Liskov Substitution</w:t>
            </w:r>
          </w:p>
        </w:tc>
        <w:tc>
          <w:tcPr>
            <w:tcW w:w="6900" w:type="dxa"/>
            <w:tcMar>
              <w:top w:w="60" w:type="dxa"/>
              <w:left w:w="100" w:type="dxa"/>
              <w:bottom w:w="60" w:type="dxa"/>
              <w:right w:w="100" w:type="dxa"/>
            </w:tcMar>
          </w:tcPr>
          <w:p w14:paraId="70954833" w14:textId="77777777" w:rsidR="00750FCC" w:rsidRDefault="00000000">
            <w:r>
              <w:t xml:space="preserve">Any Payment* — UpiPayment, CardPayment or CashPayment — can be passed into </w:t>
            </w:r>
            <w:proofErr w:type="gramStart"/>
            <w:r>
              <w:t>bookSeats(</w:t>
            </w:r>
            <w:proofErr w:type="gramEnd"/>
            <w:r>
              <w:t xml:space="preserve">) and called via </w:t>
            </w:r>
            <w:proofErr w:type="gramStart"/>
            <w:r>
              <w:t>pay(</w:t>
            </w:r>
            <w:proofErr w:type="gramEnd"/>
            <w:r>
              <w:t>) with no special-casing; BookingService never checks “if this is a CardPayment do X instead.”</w:t>
            </w:r>
          </w:p>
        </w:tc>
      </w:tr>
      <w:tr w:rsidR="00750FCC" w14:paraId="721C9E48" w14:textId="77777777">
        <w:tblPrEx>
          <w:tblCellMar>
            <w:top w:w="0" w:type="dxa"/>
            <w:bottom w:w="0" w:type="dxa"/>
          </w:tblCellMar>
        </w:tblPrEx>
        <w:tc>
          <w:tcPr>
            <w:tcW w:w="2600" w:type="dxa"/>
            <w:tcMar>
              <w:top w:w="60" w:type="dxa"/>
              <w:left w:w="100" w:type="dxa"/>
              <w:bottom w:w="60" w:type="dxa"/>
              <w:right w:w="100" w:type="dxa"/>
            </w:tcMar>
          </w:tcPr>
          <w:p w14:paraId="51E2DBC5" w14:textId="77777777" w:rsidR="00750FCC" w:rsidRDefault="00000000">
            <w:r>
              <w:t>D — Dependency Inversion</w:t>
            </w:r>
          </w:p>
        </w:tc>
        <w:tc>
          <w:tcPr>
            <w:tcW w:w="6900" w:type="dxa"/>
            <w:tcMar>
              <w:top w:w="60" w:type="dxa"/>
              <w:left w:w="100" w:type="dxa"/>
              <w:bottom w:w="60" w:type="dxa"/>
              <w:right w:w="100" w:type="dxa"/>
            </w:tcMar>
          </w:tcPr>
          <w:p w14:paraId="07160078" w14:textId="77777777" w:rsidR="00750FCC" w:rsidRDefault="00000000">
            <w:r>
              <w:t>BookingService depends on the abstract Payment class (an abstraction), never on a concrete UpiPayment/CardPayment/CashPayment. The concrete class is chosen by main.cpp’s menu, not by BookingService.</w:t>
            </w:r>
          </w:p>
        </w:tc>
      </w:tr>
    </w:tbl>
    <w:p w14:paraId="4EF1342E" w14:textId="77777777" w:rsidR="00750FCC" w:rsidRDefault="00750FCC">
      <w:pPr>
        <w:spacing w:after="200"/>
      </w:pPr>
    </w:p>
    <w:p w14:paraId="166BA4A7" w14:textId="77777777" w:rsidR="00750FCC" w:rsidRDefault="00000000">
      <w:pPr>
        <w:pStyle w:val="Heading2"/>
        <w:spacing w:before="240" w:after="120"/>
      </w:pPr>
      <w:r>
        <w:t>One thing deliberately NOT done</w:t>
      </w:r>
    </w:p>
    <w:p w14:paraId="3A984946" w14:textId="77777777" w:rsidR="00750FCC" w:rsidRDefault="00000000">
      <w:pPr>
        <w:spacing w:after="120"/>
      </w:pPr>
      <w:r>
        <w:t xml:space="preserve">Interface Segregation was intentionally not forced onto the Payment hierarchy: a separate Refundable interface with a </w:t>
      </w:r>
      <w:proofErr w:type="gramStart"/>
      <w:r>
        <w:t>refund(</w:t>
      </w:r>
      <w:proofErr w:type="gramEnd"/>
      <w:r>
        <w:t xml:space="preserve">) method was NOT added, because refunds are outside this assignment’s scope (“build exactly this, nothing more”). Forcing </w:t>
      </w:r>
      <w:proofErr w:type="gramStart"/>
      <w:r>
        <w:t>refund(</w:t>
      </w:r>
      <w:proofErr w:type="gramEnd"/>
      <w:r>
        <w:t>) onto UpiPayment/CardPayment/CashPayment when nothing in the system calls it would be speculative generality (YAGNI), not good design. Similarly, no file/database persistence was added — all data is kept in memory for the duration of one run, matching the console-only scope of the assignment.</w:t>
      </w:r>
    </w:p>
    <w:p w14:paraId="7F3FDB84" w14:textId="77777777" w:rsidR="00750FCC" w:rsidRDefault="00000000">
      <w:r>
        <w:br w:type="page"/>
      </w:r>
    </w:p>
    <w:p w14:paraId="4FD55608" w14:textId="77777777" w:rsidR="00750FCC" w:rsidRDefault="00000000">
      <w:pPr>
        <w:pStyle w:val="Heading1"/>
        <w:spacing w:before="300" w:after="150"/>
      </w:pPr>
      <w:r>
        <w:lastRenderedPageBreak/>
        <w:t>Clean Code Checklist</w:t>
      </w:r>
    </w:p>
    <w:p w14:paraId="46524D25" w14:textId="77777777" w:rsidR="00750FCC" w:rsidRDefault="00000000">
      <w:pPr>
        <w:pStyle w:val="ListParagraph"/>
        <w:numPr>
          <w:ilvl w:val="0"/>
          <w:numId w:val="1"/>
        </w:numPr>
        <w:spacing w:after="60"/>
      </w:pPr>
      <w:r>
        <w:t>Intention-revealing names — bookingId, totalAmount, showSeats (no bsc, c1, temp1).</w:t>
      </w:r>
    </w:p>
    <w:p w14:paraId="5E664EEB" w14:textId="77777777" w:rsidR="00750FCC" w:rsidRDefault="00000000">
      <w:pPr>
        <w:pStyle w:val="ListParagraph"/>
        <w:numPr>
          <w:ilvl w:val="0"/>
          <w:numId w:val="1"/>
        </w:numPr>
        <w:spacing w:after="60"/>
      </w:pPr>
      <w:r>
        <w:t>No number-series names anywhere in the code.</w:t>
      </w:r>
    </w:p>
    <w:p w14:paraId="15EE7C58" w14:textId="77777777" w:rsidR="00750FCC" w:rsidRDefault="00000000">
      <w:pPr>
        <w:pStyle w:val="ListParagraph"/>
        <w:numPr>
          <w:ilvl w:val="0"/>
          <w:numId w:val="1"/>
        </w:numPr>
        <w:spacing w:after="60"/>
      </w:pPr>
      <w:r>
        <w:t>Every function does one thing (</w:t>
      </w:r>
      <w:proofErr w:type="gramStart"/>
      <w:r>
        <w:t>findSeats(</w:t>
      </w:r>
      <w:proofErr w:type="gramEnd"/>
      <w:r>
        <w:t xml:space="preserve">), </w:t>
      </w:r>
      <w:proofErr w:type="gramStart"/>
      <w:r>
        <w:t>calculateTotal(</w:t>
      </w:r>
      <w:proofErr w:type="gramEnd"/>
      <w:r>
        <w:t xml:space="preserve">), </w:t>
      </w:r>
      <w:proofErr w:type="gramStart"/>
      <w:r>
        <w:t>printTicket(</w:t>
      </w:r>
      <w:proofErr w:type="gramEnd"/>
      <w:r>
        <w:t>) are each single-purpose).</w:t>
      </w:r>
    </w:p>
    <w:p w14:paraId="7924EFD1" w14:textId="77777777" w:rsidR="00750FCC" w:rsidRDefault="00000000">
      <w:pPr>
        <w:pStyle w:val="ListParagraph"/>
        <w:numPr>
          <w:ilvl w:val="0"/>
          <w:numId w:val="1"/>
        </w:numPr>
        <w:spacing w:after="60"/>
      </w:pPr>
      <w:r>
        <w:t>No function longer than ~20 lines.</w:t>
      </w:r>
    </w:p>
    <w:p w14:paraId="19111971" w14:textId="77777777" w:rsidR="00750FCC" w:rsidRDefault="00000000">
      <w:pPr>
        <w:pStyle w:val="ListParagraph"/>
        <w:numPr>
          <w:ilvl w:val="0"/>
          <w:numId w:val="1"/>
        </w:numPr>
        <w:spacing w:after="60"/>
      </w:pPr>
      <w:r>
        <w:t>Constants instead of magic numbers — SILVER_PRICE, GOLD_PRICE, PLATINUM_PRICE.</w:t>
      </w:r>
    </w:p>
    <w:p w14:paraId="4009C8E9" w14:textId="77777777" w:rsidR="00750FCC" w:rsidRDefault="00000000">
      <w:pPr>
        <w:pStyle w:val="ListParagraph"/>
        <w:numPr>
          <w:ilvl w:val="0"/>
          <w:numId w:val="1"/>
        </w:numPr>
        <w:spacing w:after="60"/>
      </w:pPr>
      <w:r>
        <w:t xml:space="preserve">No side effects — </w:t>
      </w:r>
      <w:proofErr w:type="gramStart"/>
      <w:r>
        <w:t>printSeatLayout(</w:t>
      </w:r>
      <w:proofErr w:type="gramEnd"/>
      <w:r>
        <w:t xml:space="preserve">) and </w:t>
      </w:r>
      <w:proofErr w:type="gramStart"/>
      <w:r>
        <w:t>calculateTotal(</w:t>
      </w:r>
      <w:proofErr w:type="gramEnd"/>
      <w:r>
        <w:t>) never modify booking state.</w:t>
      </w:r>
    </w:p>
    <w:p w14:paraId="526D69B6" w14:textId="77777777" w:rsidR="00750FCC" w:rsidRDefault="00000000">
      <w:pPr>
        <w:pStyle w:val="ListParagraph"/>
        <w:numPr>
          <w:ilvl w:val="0"/>
          <w:numId w:val="1"/>
        </w:numPr>
        <w:spacing w:after="60"/>
      </w:pPr>
      <w:r>
        <w:t>No repeated code — pricing logic lives only in PriceCalculator, printing logic only in TicketPrinter.</w:t>
      </w:r>
    </w:p>
    <w:sectPr w:rsidR="00750FCC">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A53DD"/>
    <w:multiLevelType w:val="hybridMultilevel"/>
    <w:tmpl w:val="F6F6C356"/>
    <w:lvl w:ilvl="0" w:tplc="39968CC2">
      <w:start w:val="1"/>
      <w:numFmt w:val="bullet"/>
      <w:lvlText w:val="●"/>
      <w:lvlJc w:val="left"/>
      <w:pPr>
        <w:ind w:left="720" w:hanging="360"/>
      </w:pPr>
    </w:lvl>
    <w:lvl w:ilvl="1" w:tplc="86701608">
      <w:start w:val="1"/>
      <w:numFmt w:val="bullet"/>
      <w:lvlText w:val="○"/>
      <w:lvlJc w:val="left"/>
      <w:pPr>
        <w:ind w:left="1440" w:hanging="360"/>
      </w:pPr>
    </w:lvl>
    <w:lvl w:ilvl="2" w:tplc="AE324A6E">
      <w:start w:val="1"/>
      <w:numFmt w:val="bullet"/>
      <w:lvlText w:val="■"/>
      <w:lvlJc w:val="left"/>
      <w:pPr>
        <w:ind w:left="2160" w:hanging="360"/>
      </w:pPr>
    </w:lvl>
    <w:lvl w:ilvl="3" w:tplc="B510CD9C">
      <w:start w:val="1"/>
      <w:numFmt w:val="bullet"/>
      <w:lvlText w:val="●"/>
      <w:lvlJc w:val="left"/>
      <w:pPr>
        <w:ind w:left="2880" w:hanging="360"/>
      </w:pPr>
    </w:lvl>
    <w:lvl w:ilvl="4" w:tplc="80CEF1F6">
      <w:start w:val="1"/>
      <w:numFmt w:val="bullet"/>
      <w:lvlText w:val="○"/>
      <w:lvlJc w:val="left"/>
      <w:pPr>
        <w:ind w:left="3600" w:hanging="360"/>
      </w:pPr>
    </w:lvl>
    <w:lvl w:ilvl="5" w:tplc="18E8F3C2">
      <w:start w:val="1"/>
      <w:numFmt w:val="bullet"/>
      <w:lvlText w:val="■"/>
      <w:lvlJc w:val="left"/>
      <w:pPr>
        <w:ind w:left="4320" w:hanging="360"/>
      </w:pPr>
    </w:lvl>
    <w:lvl w:ilvl="6" w:tplc="11E4B850">
      <w:start w:val="1"/>
      <w:numFmt w:val="bullet"/>
      <w:lvlText w:val="●"/>
      <w:lvlJc w:val="left"/>
      <w:pPr>
        <w:ind w:left="5040" w:hanging="360"/>
      </w:pPr>
    </w:lvl>
    <w:lvl w:ilvl="7" w:tplc="8C4810B4">
      <w:start w:val="1"/>
      <w:numFmt w:val="bullet"/>
      <w:lvlText w:val="●"/>
      <w:lvlJc w:val="left"/>
      <w:pPr>
        <w:ind w:left="5760" w:hanging="360"/>
      </w:pPr>
    </w:lvl>
    <w:lvl w:ilvl="8" w:tplc="4EC65C4C">
      <w:start w:val="1"/>
      <w:numFmt w:val="bullet"/>
      <w:lvlText w:val="●"/>
      <w:lvlJc w:val="left"/>
      <w:pPr>
        <w:ind w:left="6480" w:hanging="360"/>
      </w:pPr>
    </w:lvl>
  </w:abstractNum>
  <w:num w:numId="1" w16cid:durableId="1077241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FCC"/>
    <w:rsid w:val="00750FCC"/>
    <w:rsid w:val="00802AB9"/>
    <w:rsid w:val="00C96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518C3"/>
  <w15:docId w15:val="{48EC49B4-BD10-4D51-BEEF-2371316C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1718</Words>
  <Characters>9793</Characters>
  <Application>Microsoft Office Word</Application>
  <DocSecurity>0</DocSecurity>
  <Lines>81</Lines>
  <Paragraphs>22</Paragraphs>
  <ScaleCrop>false</ScaleCrop>
  <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Ishika Dhiman</cp:lastModifiedBy>
  <cp:revision>2</cp:revision>
  <dcterms:created xsi:type="dcterms:W3CDTF">2026-09-13T17:39:00Z</dcterms:created>
  <dcterms:modified xsi:type="dcterms:W3CDTF">2026-09-13T17:50:00Z</dcterms:modified>
</cp:coreProperties>
</file>