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CA1" w:rsidRPr="00E54CA1" w:rsidRDefault="00E54CA1" w:rsidP="00E54CA1">
      <w:pPr>
        <w:spacing w:beforeLines="50" w:before="156"/>
        <w:jc w:val="center"/>
        <w:rPr>
          <w:rFonts w:hint="eastAsia"/>
          <w:b/>
          <w:szCs w:val="24"/>
          <w:highlight w:val="yellow"/>
        </w:rPr>
      </w:pPr>
      <w:bookmarkStart w:id="0" w:name="_GoBack"/>
      <w:r w:rsidRPr="00E54CA1">
        <w:rPr>
          <w:rFonts w:hint="eastAsia"/>
          <w:b/>
          <w:szCs w:val="24"/>
        </w:rPr>
        <w:t>《脑卒中患者需要知道的血脂相关知识》</w:t>
      </w:r>
      <w:r w:rsidRPr="00E54CA1">
        <w:rPr>
          <w:rFonts w:hint="eastAsia"/>
          <w:b/>
          <w:szCs w:val="24"/>
        </w:rPr>
        <w:t>解说词</w:t>
      </w:r>
    </w:p>
    <w:bookmarkEnd w:id="0"/>
    <w:p w:rsidR="0067405B" w:rsidRPr="00E85AB7" w:rsidRDefault="004169E0" w:rsidP="00E85AB7">
      <w:pPr>
        <w:spacing w:beforeLines="50" w:before="156"/>
        <w:rPr>
          <w:szCs w:val="24"/>
        </w:rPr>
      </w:pPr>
      <w:r w:rsidRPr="00716C4A">
        <w:rPr>
          <w:rFonts w:hint="eastAsia"/>
          <w:szCs w:val="24"/>
          <w:highlight w:val="yellow"/>
        </w:rPr>
        <w:t>P1</w:t>
      </w:r>
    </w:p>
    <w:p w:rsidR="004169E0" w:rsidRPr="00E85AB7" w:rsidRDefault="004169E0" w:rsidP="00C862A8">
      <w:pPr>
        <w:spacing w:beforeLines="50" w:before="156" w:line="360" w:lineRule="auto"/>
        <w:rPr>
          <w:szCs w:val="24"/>
        </w:rPr>
      </w:pPr>
      <w:r w:rsidRPr="00E85AB7">
        <w:rPr>
          <w:rFonts w:hint="eastAsia"/>
          <w:szCs w:val="24"/>
        </w:rPr>
        <w:t>大家好！我是来自</w:t>
      </w:r>
      <w:r w:rsidRPr="00E85AB7">
        <w:rPr>
          <w:rFonts w:hint="eastAsia"/>
          <w:szCs w:val="24"/>
        </w:rPr>
        <w:t>XX</w:t>
      </w:r>
      <w:r w:rsidRPr="00E85AB7">
        <w:rPr>
          <w:rFonts w:hint="eastAsia"/>
          <w:szCs w:val="24"/>
        </w:rPr>
        <w:t>医院</w:t>
      </w:r>
      <w:r w:rsidRPr="00E85AB7">
        <w:rPr>
          <w:rFonts w:hint="eastAsia"/>
          <w:szCs w:val="24"/>
        </w:rPr>
        <w:t>XX</w:t>
      </w:r>
      <w:r w:rsidRPr="00E85AB7">
        <w:rPr>
          <w:rFonts w:hint="eastAsia"/>
          <w:szCs w:val="24"/>
        </w:rPr>
        <w:t>科的</w:t>
      </w:r>
      <w:r w:rsidRPr="00E85AB7">
        <w:rPr>
          <w:rFonts w:hint="eastAsia"/>
          <w:szCs w:val="24"/>
        </w:rPr>
        <w:t>XX</w:t>
      </w:r>
      <w:r w:rsidR="006F4230">
        <w:rPr>
          <w:rFonts w:hint="eastAsia"/>
          <w:szCs w:val="24"/>
        </w:rPr>
        <w:t>，现在由我为大家介绍《脑卒中患者需要知道的血脂相关知识</w:t>
      </w:r>
      <w:r w:rsidRPr="00E85AB7">
        <w:rPr>
          <w:rFonts w:hint="eastAsia"/>
          <w:szCs w:val="24"/>
        </w:rPr>
        <w:t>》。</w:t>
      </w:r>
    </w:p>
    <w:p w:rsidR="004169E0" w:rsidRPr="00716C4A" w:rsidRDefault="004169E0" w:rsidP="00E85AB7">
      <w:pPr>
        <w:spacing w:beforeLines="50" w:before="156"/>
        <w:rPr>
          <w:szCs w:val="24"/>
          <w:highlight w:val="yellow"/>
        </w:rPr>
      </w:pPr>
      <w:r w:rsidRPr="00716C4A">
        <w:rPr>
          <w:rFonts w:hint="eastAsia"/>
          <w:szCs w:val="24"/>
          <w:highlight w:val="yellow"/>
        </w:rPr>
        <w:t>P2</w:t>
      </w:r>
    </w:p>
    <w:p w:rsidR="00A870D8" w:rsidRDefault="00C862A8" w:rsidP="005A6E90">
      <w:pPr>
        <w:spacing w:beforeLines="50" w:before="156" w:line="360" w:lineRule="auto"/>
        <w:rPr>
          <w:szCs w:val="24"/>
        </w:rPr>
      </w:pPr>
      <w:r>
        <w:rPr>
          <w:rFonts w:hint="eastAsia"/>
          <w:szCs w:val="24"/>
        </w:rPr>
        <w:t>据</w:t>
      </w:r>
      <w:r w:rsidRPr="00C862A8">
        <w:rPr>
          <w:rFonts w:hint="eastAsia"/>
          <w:szCs w:val="24"/>
        </w:rPr>
        <w:t>世界卫生组织调查结果显示：中国脑卒中发病率排名世界第一，比美国高出一倍。我国第三次国民死因调查结果表明，脑卒中已经升为中国第一位死因。近二十年监测结果显示，脑卒中年死亡人数逾</w:t>
      </w:r>
      <w:r w:rsidRPr="00C862A8">
        <w:rPr>
          <w:rFonts w:hint="eastAsia"/>
          <w:szCs w:val="24"/>
        </w:rPr>
        <w:t>200</w:t>
      </w:r>
      <w:r w:rsidRPr="00C862A8">
        <w:rPr>
          <w:rFonts w:hint="eastAsia"/>
          <w:szCs w:val="24"/>
        </w:rPr>
        <w:t>万，年增长速率达</w:t>
      </w:r>
      <w:r w:rsidRPr="00C862A8">
        <w:rPr>
          <w:rFonts w:hint="eastAsia"/>
          <w:szCs w:val="24"/>
        </w:rPr>
        <w:t>8.7%</w:t>
      </w:r>
      <w:r w:rsidRPr="00C862A8">
        <w:rPr>
          <w:rFonts w:hint="eastAsia"/>
          <w:szCs w:val="24"/>
        </w:rPr>
        <w:t>。脑卒中除了高致死率外，</w:t>
      </w:r>
      <w:r w:rsidR="00E93466">
        <w:rPr>
          <w:rFonts w:hint="eastAsia"/>
          <w:szCs w:val="24"/>
        </w:rPr>
        <w:t>还具有高致残率和高复发率的特点，严重威胁国民生命和健康生活质量。</w:t>
      </w:r>
    </w:p>
    <w:p w:rsidR="005A6E90" w:rsidRPr="005A6E90" w:rsidRDefault="005A6E90" w:rsidP="005A6E90">
      <w:pPr>
        <w:spacing w:beforeLines="50" w:before="156" w:line="360" w:lineRule="auto"/>
        <w:rPr>
          <w:szCs w:val="24"/>
        </w:rPr>
      </w:pPr>
      <w:r>
        <w:rPr>
          <w:rFonts w:hint="eastAsia"/>
          <w:szCs w:val="24"/>
        </w:rPr>
        <w:t>脑卒中的危害如此严重，我们应怎样预防复发呢？首先，我们应知道什么是脑卒中及它的分类。脑卒中也称脑中风，分为出血性卒中和缺血性卒中，其中</w:t>
      </w:r>
      <w:r>
        <w:rPr>
          <w:rFonts w:hint="eastAsia"/>
          <w:szCs w:val="24"/>
        </w:rPr>
        <w:t>70%</w:t>
      </w:r>
      <w:r>
        <w:rPr>
          <w:rFonts w:hint="eastAsia"/>
          <w:szCs w:val="24"/>
        </w:rPr>
        <w:t>为缺血性卒中</w:t>
      </w:r>
      <w:r w:rsidR="003A3CEC">
        <w:rPr>
          <w:rFonts w:hint="eastAsia"/>
          <w:szCs w:val="24"/>
        </w:rPr>
        <w:t>。出血性脑卒中是指血液溢出到脑组织，缺血性脑卒中是指</w:t>
      </w:r>
      <w:r w:rsidR="00F736F6">
        <w:rPr>
          <w:rFonts w:hint="eastAsia"/>
          <w:szCs w:val="24"/>
        </w:rPr>
        <w:t>动脉粥样硬化斑块使动脉逐渐狭窄甚至阻塞，引起脑组织缺血坏死</w:t>
      </w:r>
      <w:r w:rsidR="00E93466">
        <w:rPr>
          <w:rFonts w:hint="eastAsia"/>
          <w:szCs w:val="24"/>
        </w:rPr>
        <w:t>。</w:t>
      </w:r>
    </w:p>
    <w:p w:rsidR="00092F5B" w:rsidRDefault="00092F5B" w:rsidP="00E85AB7">
      <w:pPr>
        <w:spacing w:beforeLines="50" w:before="156"/>
        <w:rPr>
          <w:szCs w:val="24"/>
          <w:highlight w:val="yellow"/>
        </w:rPr>
      </w:pPr>
      <w:r w:rsidRPr="00716C4A">
        <w:rPr>
          <w:rFonts w:hint="eastAsia"/>
          <w:szCs w:val="24"/>
          <w:highlight w:val="yellow"/>
        </w:rPr>
        <w:t>P3</w:t>
      </w:r>
    </w:p>
    <w:p w:rsidR="00F736F6" w:rsidRDefault="00F736F6" w:rsidP="00A922B1">
      <w:pPr>
        <w:spacing w:beforeLines="50" w:before="156" w:line="360" w:lineRule="auto"/>
        <w:rPr>
          <w:szCs w:val="24"/>
        </w:rPr>
      </w:pPr>
      <w:r w:rsidRPr="00F736F6">
        <w:rPr>
          <w:rFonts w:hint="eastAsia"/>
          <w:szCs w:val="24"/>
        </w:rPr>
        <w:t>下面</w:t>
      </w:r>
      <w:r>
        <w:rPr>
          <w:rFonts w:hint="eastAsia"/>
          <w:szCs w:val="24"/>
        </w:rPr>
        <w:t>简单的介绍一下缺血性脑卒中的发病机制：</w:t>
      </w:r>
      <w:r w:rsidR="008F6575">
        <w:rPr>
          <w:rFonts w:hint="eastAsia"/>
          <w:szCs w:val="24"/>
        </w:rPr>
        <w:t>缺</w:t>
      </w:r>
      <w:r w:rsidR="00781B06">
        <w:rPr>
          <w:rFonts w:hint="eastAsia"/>
          <w:szCs w:val="24"/>
        </w:rPr>
        <w:t>血性脑卒中主要是由于供应脑部的血管因动脉粥样硬化斑块形成而出现管</w:t>
      </w:r>
      <w:r w:rsidR="008F6575">
        <w:rPr>
          <w:rFonts w:hint="eastAsia"/>
          <w:szCs w:val="24"/>
        </w:rPr>
        <w:t>腔狭窄、闭塞或有血栓形成</w:t>
      </w:r>
      <w:r w:rsidR="00E93466">
        <w:rPr>
          <w:rFonts w:hint="eastAsia"/>
          <w:szCs w:val="24"/>
        </w:rPr>
        <w:t>，造成局部脑组织缺血、缺氧性坏死，引起相应的神经系统症状及体征。</w:t>
      </w:r>
    </w:p>
    <w:p w:rsidR="008F6575" w:rsidRDefault="008F6575" w:rsidP="00A922B1">
      <w:pPr>
        <w:spacing w:beforeLines="50" w:before="156" w:line="360" w:lineRule="auto"/>
        <w:rPr>
          <w:szCs w:val="24"/>
        </w:rPr>
      </w:pPr>
      <w:r>
        <w:rPr>
          <w:rFonts w:hint="eastAsia"/>
          <w:szCs w:val="24"/>
        </w:rPr>
        <w:t>从下面这个图中我们可以把这一过程看的更加清晰，首先是粥样硬化斑块形成，当斑块破裂时形成血栓，会阻塞血管，最终导致脑卒中的发生</w:t>
      </w:r>
      <w:r w:rsidR="00E93466">
        <w:rPr>
          <w:rFonts w:hint="eastAsia"/>
          <w:szCs w:val="24"/>
        </w:rPr>
        <w:t>。</w:t>
      </w:r>
    </w:p>
    <w:p w:rsidR="00A922B1" w:rsidRPr="00A922B1" w:rsidRDefault="00A922B1" w:rsidP="00A922B1">
      <w:pPr>
        <w:spacing w:beforeLines="50" w:before="156" w:line="360" w:lineRule="auto"/>
        <w:rPr>
          <w:szCs w:val="24"/>
        </w:rPr>
      </w:pPr>
      <w:r>
        <w:rPr>
          <w:rFonts w:hint="eastAsia"/>
          <w:szCs w:val="24"/>
        </w:rPr>
        <w:t>由此图我们可以看出，动脉粥样硬化是导致脑卒中发生的重要一环，那么，导致动脉粥样硬化发生的重要因素是什么？下面我再来介绍一下</w:t>
      </w:r>
      <w:r w:rsidR="00E93466">
        <w:rPr>
          <w:rFonts w:hint="eastAsia"/>
          <w:szCs w:val="24"/>
        </w:rPr>
        <w:t>。</w:t>
      </w:r>
    </w:p>
    <w:p w:rsidR="00D52611" w:rsidRDefault="00D52611" w:rsidP="00E85AB7">
      <w:pPr>
        <w:spacing w:beforeLines="50" w:before="156"/>
        <w:rPr>
          <w:szCs w:val="24"/>
          <w:highlight w:val="yellow"/>
        </w:rPr>
      </w:pPr>
      <w:r w:rsidRPr="00716C4A">
        <w:rPr>
          <w:rFonts w:hint="eastAsia"/>
          <w:szCs w:val="24"/>
          <w:highlight w:val="yellow"/>
        </w:rPr>
        <w:t>P4</w:t>
      </w:r>
    </w:p>
    <w:p w:rsidR="00A922B1" w:rsidRPr="00501FC1" w:rsidRDefault="00C17C05" w:rsidP="00501FC1">
      <w:pPr>
        <w:spacing w:beforeLines="50" w:before="156" w:line="360" w:lineRule="auto"/>
        <w:rPr>
          <w:rFonts w:ascii="Arial" w:hAnsi="Arial" w:cs="Arial"/>
          <w:szCs w:val="24"/>
        </w:rPr>
      </w:pPr>
      <w:r>
        <w:rPr>
          <w:rFonts w:hint="eastAsia"/>
          <w:szCs w:val="24"/>
        </w:rPr>
        <w:t>首先，由</w:t>
      </w:r>
      <w:r w:rsidRPr="00C17C05">
        <w:rPr>
          <w:rFonts w:ascii="Arial" w:hAnsi="Arial" w:cs="Arial"/>
          <w:szCs w:val="24"/>
        </w:rPr>
        <w:t>LDL-C</w:t>
      </w:r>
      <w:r>
        <w:rPr>
          <w:rFonts w:ascii="Arial" w:hAnsi="Arial" w:cs="Arial" w:hint="eastAsia"/>
          <w:szCs w:val="24"/>
        </w:rPr>
        <w:t>启动动脉粥样硬化，</w:t>
      </w:r>
      <w:r w:rsidR="00821A8D">
        <w:rPr>
          <w:rFonts w:ascii="Arial" w:hAnsi="Arial" w:cs="Arial" w:hint="eastAsia"/>
          <w:szCs w:val="24"/>
        </w:rPr>
        <w:t>随着动脉粥样硬化的增多，与胆固醇一起形成粥样斑块，</w:t>
      </w:r>
      <w:r w:rsidR="00E93466">
        <w:rPr>
          <w:rFonts w:ascii="Arial" w:hAnsi="Arial" w:cs="Arial" w:hint="eastAsia"/>
          <w:szCs w:val="24"/>
        </w:rPr>
        <w:t>最后斑块破入血</w:t>
      </w:r>
      <w:proofErr w:type="gramStart"/>
      <w:r w:rsidR="00E93466">
        <w:rPr>
          <w:rFonts w:ascii="Arial" w:hAnsi="Arial" w:cs="Arial" w:hint="eastAsia"/>
          <w:szCs w:val="24"/>
        </w:rPr>
        <w:t>流导致</w:t>
      </w:r>
      <w:proofErr w:type="gramEnd"/>
      <w:r w:rsidR="00E93466">
        <w:rPr>
          <w:rFonts w:ascii="Arial" w:hAnsi="Arial" w:cs="Arial" w:hint="eastAsia"/>
          <w:szCs w:val="24"/>
        </w:rPr>
        <w:t>卒中的发生。</w:t>
      </w:r>
      <w:r w:rsidR="00501FC1">
        <w:rPr>
          <w:rFonts w:hint="eastAsia"/>
          <w:szCs w:val="24"/>
        </w:rPr>
        <w:t>由此可见，</w:t>
      </w:r>
      <w:r w:rsidR="00501FC1" w:rsidRPr="00501FC1">
        <w:rPr>
          <w:rFonts w:hint="eastAsia"/>
          <w:szCs w:val="24"/>
        </w:rPr>
        <w:t>低密度</w:t>
      </w:r>
      <w:r w:rsidR="00501FC1">
        <w:rPr>
          <w:rFonts w:hint="eastAsia"/>
          <w:szCs w:val="24"/>
        </w:rPr>
        <w:t>脂蛋白胆固醇即</w:t>
      </w:r>
      <w:r w:rsidR="00501FC1" w:rsidRPr="00501FC1">
        <w:rPr>
          <w:rFonts w:ascii="Arial" w:hAnsi="Arial" w:cs="Arial"/>
          <w:szCs w:val="24"/>
        </w:rPr>
        <w:t>LDL-C</w:t>
      </w:r>
      <w:r w:rsidR="00501FC1">
        <w:rPr>
          <w:rFonts w:ascii="Arial" w:hAnsi="Arial" w:cs="Arial" w:hint="eastAsia"/>
          <w:szCs w:val="24"/>
        </w:rPr>
        <w:t>是动脉粥样硬化的启动因子，早期即降低</w:t>
      </w:r>
      <w:r w:rsidR="00501FC1">
        <w:rPr>
          <w:rFonts w:ascii="Arial" w:hAnsi="Arial" w:cs="Arial" w:hint="eastAsia"/>
          <w:szCs w:val="24"/>
        </w:rPr>
        <w:t>LDL-C</w:t>
      </w:r>
      <w:r w:rsidR="00501FC1">
        <w:rPr>
          <w:rFonts w:ascii="Arial" w:hAnsi="Arial" w:cs="Arial" w:hint="eastAsia"/>
          <w:szCs w:val="24"/>
        </w:rPr>
        <w:t>水平是</w:t>
      </w:r>
      <w:r w:rsidR="00E93466">
        <w:rPr>
          <w:rFonts w:ascii="Arial" w:hAnsi="Arial" w:cs="Arial" w:hint="eastAsia"/>
          <w:szCs w:val="24"/>
        </w:rPr>
        <w:t>防治动脉粥样硬化减少卒中复发的关键。</w:t>
      </w:r>
    </w:p>
    <w:p w:rsidR="00D52611" w:rsidRPr="00716C4A" w:rsidRDefault="00D52611" w:rsidP="00E85AB7">
      <w:pPr>
        <w:spacing w:beforeLines="50" w:before="156"/>
        <w:rPr>
          <w:szCs w:val="24"/>
          <w:highlight w:val="yellow"/>
        </w:rPr>
      </w:pPr>
      <w:r w:rsidRPr="00716C4A">
        <w:rPr>
          <w:rFonts w:hint="eastAsia"/>
          <w:szCs w:val="24"/>
          <w:highlight w:val="yellow"/>
        </w:rPr>
        <w:t>P5</w:t>
      </w:r>
    </w:p>
    <w:p w:rsidR="00D23FF2" w:rsidRPr="00E85AB7" w:rsidRDefault="00E93466" w:rsidP="00E93466">
      <w:pPr>
        <w:spacing w:beforeLines="50" w:before="156" w:line="360" w:lineRule="auto"/>
        <w:rPr>
          <w:szCs w:val="24"/>
        </w:rPr>
      </w:pPr>
      <w:r>
        <w:rPr>
          <w:rFonts w:hint="eastAsia"/>
          <w:szCs w:val="24"/>
        </w:rPr>
        <w:t>那么，脑卒中伴有高胆固醇血症的患者应如何预防复发呢？在临床工作中，我们的经验是根</w:t>
      </w:r>
      <w:r>
        <w:rPr>
          <w:rFonts w:hint="eastAsia"/>
          <w:szCs w:val="24"/>
        </w:rPr>
        <w:lastRenderedPageBreak/>
        <w:t>据患者是否已患心脑血管疾病以及有无危险因素，在饮食治疗和改变生活方式的基础上，选择最有效的降低胆固醇的他</w:t>
      </w:r>
      <w:proofErr w:type="gramStart"/>
      <w:r>
        <w:rPr>
          <w:rFonts w:hint="eastAsia"/>
          <w:szCs w:val="24"/>
        </w:rPr>
        <w:t>汀</w:t>
      </w:r>
      <w:proofErr w:type="gramEnd"/>
      <w:r>
        <w:rPr>
          <w:rFonts w:hint="eastAsia"/>
          <w:szCs w:val="24"/>
        </w:rPr>
        <w:t>类药物，并维持长期治疗。</w:t>
      </w:r>
      <w:r w:rsidRPr="00E85AB7">
        <w:rPr>
          <w:szCs w:val="24"/>
        </w:rPr>
        <w:t xml:space="preserve"> </w:t>
      </w:r>
    </w:p>
    <w:p w:rsidR="00D23FF2" w:rsidRPr="00716C4A" w:rsidRDefault="00D23FF2" w:rsidP="00E85AB7">
      <w:pPr>
        <w:spacing w:beforeLines="50" w:before="156"/>
        <w:rPr>
          <w:szCs w:val="24"/>
          <w:highlight w:val="yellow"/>
        </w:rPr>
      </w:pPr>
      <w:r w:rsidRPr="00716C4A">
        <w:rPr>
          <w:rFonts w:hint="eastAsia"/>
          <w:szCs w:val="24"/>
          <w:highlight w:val="yellow"/>
        </w:rPr>
        <w:t>P6</w:t>
      </w:r>
    </w:p>
    <w:p w:rsidR="00FC483C" w:rsidRDefault="00FC483C" w:rsidP="00F4193F">
      <w:pPr>
        <w:spacing w:beforeLines="50" w:before="156" w:line="360" w:lineRule="auto"/>
        <w:rPr>
          <w:szCs w:val="24"/>
        </w:rPr>
      </w:pPr>
      <w:r>
        <w:rPr>
          <w:rFonts w:hint="eastAsia"/>
          <w:szCs w:val="24"/>
        </w:rPr>
        <w:t>哪些生活方式有助于降低胆固醇水平，预防脑卒中复发呢？目前，比较公认有</w:t>
      </w:r>
      <w:r>
        <w:rPr>
          <w:rFonts w:hint="eastAsia"/>
          <w:szCs w:val="24"/>
        </w:rPr>
        <w:t>5</w:t>
      </w:r>
      <w:r>
        <w:rPr>
          <w:rFonts w:hint="eastAsia"/>
          <w:szCs w:val="24"/>
        </w:rPr>
        <w:t>种：饮食限制；减轻体重；加强体力活动；戒烟、少烟酒；避免过度紧张。</w:t>
      </w:r>
    </w:p>
    <w:p w:rsidR="00F4193F" w:rsidRDefault="00781B06" w:rsidP="00F4193F">
      <w:pPr>
        <w:spacing w:beforeLines="50" w:before="156" w:line="360" w:lineRule="auto"/>
        <w:rPr>
          <w:szCs w:val="24"/>
        </w:rPr>
      </w:pPr>
      <w:r>
        <w:rPr>
          <w:rFonts w:hint="eastAsia"/>
          <w:szCs w:val="24"/>
        </w:rPr>
        <w:t>饮食限制是指</w:t>
      </w:r>
      <w:r w:rsidR="00F4193F">
        <w:rPr>
          <w:rFonts w:hint="eastAsia"/>
          <w:szCs w:val="24"/>
        </w:rPr>
        <w:t>选择低脂</w:t>
      </w:r>
      <w:r w:rsidR="000E52E3">
        <w:rPr>
          <w:rFonts w:hint="eastAsia"/>
          <w:szCs w:val="24"/>
        </w:rPr>
        <w:t>、低糖、足量的蛋白质食品，多吃富含纤维素的蔬菜以及豆制品，瘦肉</w:t>
      </w:r>
      <w:r w:rsidR="00F4193F">
        <w:rPr>
          <w:rFonts w:hint="eastAsia"/>
          <w:szCs w:val="24"/>
        </w:rPr>
        <w:t>等以减少肠内胆固醇的吸收。</w:t>
      </w:r>
    </w:p>
    <w:p w:rsidR="00F4193F" w:rsidRDefault="00781B06" w:rsidP="00F4193F">
      <w:pPr>
        <w:spacing w:beforeLines="50" w:before="156" w:line="360" w:lineRule="auto"/>
        <w:rPr>
          <w:rFonts w:ascii="Arial" w:hAnsi="Arial" w:cs="Arial"/>
          <w:szCs w:val="24"/>
        </w:rPr>
      </w:pPr>
      <w:r>
        <w:rPr>
          <w:rFonts w:ascii="Arial" w:hAnsi="Arial" w:cs="Arial" w:hint="eastAsia"/>
          <w:szCs w:val="24"/>
        </w:rPr>
        <w:t>减轻体重是指</w:t>
      </w:r>
      <w:r w:rsidR="00F4193F">
        <w:rPr>
          <w:rFonts w:ascii="Arial" w:hAnsi="Arial" w:cs="Arial" w:hint="eastAsia"/>
          <w:szCs w:val="24"/>
        </w:rPr>
        <w:t>对体重超过正常标准的人，应在医生指导下逐步减轻体重，以每月减重</w:t>
      </w:r>
      <w:r w:rsidR="00F4193F">
        <w:rPr>
          <w:rFonts w:ascii="Arial" w:hAnsi="Arial" w:cs="Arial" w:hint="eastAsia"/>
          <w:szCs w:val="24"/>
        </w:rPr>
        <w:t>1-2</w:t>
      </w:r>
      <w:r w:rsidR="00F4193F">
        <w:rPr>
          <w:rFonts w:ascii="Arial" w:hAnsi="Arial" w:cs="Arial" w:hint="eastAsia"/>
          <w:szCs w:val="24"/>
        </w:rPr>
        <w:t>公斤为宜。</w:t>
      </w:r>
    </w:p>
    <w:p w:rsidR="00F4193F" w:rsidRDefault="00781B06" w:rsidP="00F4193F">
      <w:pPr>
        <w:spacing w:beforeLines="50" w:before="156" w:line="360" w:lineRule="auto"/>
        <w:rPr>
          <w:rFonts w:ascii="Arial" w:hAnsi="Arial" w:cs="Arial"/>
          <w:szCs w:val="24"/>
        </w:rPr>
      </w:pPr>
      <w:r>
        <w:rPr>
          <w:rFonts w:ascii="Arial" w:hAnsi="Arial" w:cs="Arial" w:hint="eastAsia"/>
          <w:szCs w:val="24"/>
        </w:rPr>
        <w:t>加强体力活动是</w:t>
      </w:r>
      <w:r w:rsidR="000E52E3">
        <w:rPr>
          <w:rFonts w:ascii="Arial" w:hAnsi="Arial" w:cs="Arial" w:hint="eastAsia"/>
          <w:szCs w:val="24"/>
        </w:rPr>
        <w:t>因为</w:t>
      </w:r>
      <w:r w:rsidR="00F4193F">
        <w:rPr>
          <w:rFonts w:ascii="Arial" w:hAnsi="Arial" w:cs="Arial" w:hint="eastAsia"/>
          <w:szCs w:val="24"/>
        </w:rPr>
        <w:t>体力活动不仅能增加热能的消耗，而且可以增强机体代谢，提高脂蛋白酯酶的活性，增强血脂的运输和分解，从而降低血液中的脂质。</w:t>
      </w:r>
    </w:p>
    <w:p w:rsidR="00F4193F" w:rsidRDefault="00F4193F" w:rsidP="00F4193F">
      <w:pPr>
        <w:spacing w:beforeLines="50" w:before="156" w:line="360" w:lineRule="auto"/>
        <w:rPr>
          <w:rFonts w:ascii="Arial" w:hAnsi="Arial" w:cs="Arial"/>
          <w:szCs w:val="24"/>
        </w:rPr>
      </w:pPr>
      <w:r>
        <w:rPr>
          <w:rFonts w:ascii="Arial" w:hAnsi="Arial" w:cs="Arial" w:hint="eastAsia"/>
          <w:szCs w:val="24"/>
        </w:rPr>
        <w:t>戒烟</w:t>
      </w:r>
      <w:r w:rsidR="00781B06">
        <w:rPr>
          <w:rFonts w:ascii="Arial" w:hAnsi="Arial" w:cs="Arial" w:hint="eastAsia"/>
          <w:szCs w:val="24"/>
        </w:rPr>
        <w:t>、少饮酒是指</w:t>
      </w:r>
      <w:r>
        <w:rPr>
          <w:rFonts w:ascii="Arial" w:hAnsi="Arial" w:cs="Arial" w:hint="eastAsia"/>
          <w:szCs w:val="24"/>
        </w:rPr>
        <w:t>适量饮酒，可使血清</w:t>
      </w:r>
      <w:r w:rsidR="00781B06">
        <w:rPr>
          <w:rFonts w:ascii="Arial" w:hAnsi="Arial" w:cs="Arial" w:hint="eastAsia"/>
          <w:szCs w:val="24"/>
        </w:rPr>
        <w:t>中高密度脂蛋白明显增加和低密度脂蛋白水平降低。因此，适量饮酒可使</w:t>
      </w:r>
      <w:r>
        <w:rPr>
          <w:rFonts w:ascii="Arial" w:hAnsi="Arial" w:cs="Arial" w:hint="eastAsia"/>
          <w:szCs w:val="24"/>
        </w:rPr>
        <w:t>脑梗死的患病率下降。</w:t>
      </w:r>
    </w:p>
    <w:p w:rsidR="00F4193F" w:rsidRPr="00F4193F" w:rsidRDefault="00AE2B8D" w:rsidP="00F4193F">
      <w:pPr>
        <w:spacing w:beforeLines="50" w:before="156" w:line="360" w:lineRule="auto"/>
        <w:rPr>
          <w:rFonts w:ascii="Arial" w:hAnsi="Arial" w:cs="Arial"/>
          <w:szCs w:val="24"/>
        </w:rPr>
      </w:pPr>
      <w:r>
        <w:rPr>
          <w:rFonts w:ascii="Arial" w:hAnsi="Arial" w:cs="Arial" w:hint="eastAsia"/>
          <w:szCs w:val="24"/>
        </w:rPr>
        <w:t>避免过度紧</w:t>
      </w:r>
      <w:r w:rsidR="00781B06">
        <w:rPr>
          <w:rFonts w:ascii="Arial" w:hAnsi="Arial" w:cs="Arial" w:hint="eastAsia"/>
          <w:szCs w:val="24"/>
        </w:rPr>
        <w:t>张是因为</w:t>
      </w:r>
      <w:r>
        <w:rPr>
          <w:rFonts w:ascii="Arial" w:hAnsi="Arial" w:cs="Arial" w:hint="eastAsia"/>
          <w:szCs w:val="24"/>
        </w:rPr>
        <w:t>情绪紧张、过</w:t>
      </w:r>
      <w:r w:rsidR="00781B06">
        <w:rPr>
          <w:rFonts w:ascii="Arial" w:hAnsi="Arial" w:cs="Arial" w:hint="eastAsia"/>
          <w:szCs w:val="24"/>
        </w:rPr>
        <w:t>度兴奋，可以引起血中胆固醇及甘油三脂含量增高，且易引起暴饮暴食，因此在生活中应远离紧张情绪，积极阳光的面对的一切。</w:t>
      </w:r>
    </w:p>
    <w:p w:rsidR="001D7DD3" w:rsidRDefault="001D7DD3" w:rsidP="00E85AB7">
      <w:pPr>
        <w:spacing w:beforeLines="50" w:before="156"/>
        <w:rPr>
          <w:szCs w:val="24"/>
          <w:highlight w:val="yellow"/>
        </w:rPr>
      </w:pPr>
      <w:r w:rsidRPr="00716C4A">
        <w:rPr>
          <w:rFonts w:hint="eastAsia"/>
          <w:szCs w:val="24"/>
          <w:highlight w:val="yellow"/>
        </w:rPr>
        <w:t>P7</w:t>
      </w:r>
    </w:p>
    <w:p w:rsidR="00781B06" w:rsidRDefault="00AE2B8D" w:rsidP="00AE2B8D">
      <w:pPr>
        <w:spacing w:beforeLines="50" w:before="156" w:line="360" w:lineRule="auto"/>
        <w:rPr>
          <w:szCs w:val="24"/>
        </w:rPr>
      </w:pPr>
      <w:r w:rsidRPr="00AE2B8D">
        <w:rPr>
          <w:rFonts w:hint="eastAsia"/>
          <w:szCs w:val="24"/>
        </w:rPr>
        <w:t>哪些食物有助于</w:t>
      </w:r>
      <w:r>
        <w:rPr>
          <w:rFonts w:hint="eastAsia"/>
          <w:szCs w:val="24"/>
        </w:rPr>
        <w:t>降低胆固醇水平？</w:t>
      </w:r>
    </w:p>
    <w:p w:rsidR="00AE2B8D" w:rsidRPr="00AE2B8D" w:rsidRDefault="00AE2B8D" w:rsidP="00AE2B8D">
      <w:pPr>
        <w:spacing w:beforeLines="50" w:before="156" w:line="360" w:lineRule="auto"/>
        <w:rPr>
          <w:szCs w:val="24"/>
        </w:rPr>
      </w:pPr>
      <w:r>
        <w:rPr>
          <w:rFonts w:hint="eastAsia"/>
          <w:szCs w:val="24"/>
        </w:rPr>
        <w:t>洋葱、香菇、木耳、瘦肉及豆制品。总之，应多吃富含膳食纤维的蔬菜，膳食纤维不能被人体消化吸收，但可与胆固醇结合，使其中粪便排出，从而减少肠内胆固醇的吸收。</w:t>
      </w:r>
    </w:p>
    <w:p w:rsidR="001D7DD3" w:rsidRDefault="001D7DD3" w:rsidP="00E85AB7">
      <w:pPr>
        <w:spacing w:beforeLines="50" w:before="156"/>
        <w:rPr>
          <w:szCs w:val="24"/>
          <w:highlight w:val="yellow"/>
        </w:rPr>
      </w:pPr>
      <w:r w:rsidRPr="00716C4A">
        <w:rPr>
          <w:rFonts w:hint="eastAsia"/>
          <w:szCs w:val="24"/>
          <w:highlight w:val="yellow"/>
        </w:rPr>
        <w:t>P8</w:t>
      </w:r>
    </w:p>
    <w:p w:rsidR="00781B06" w:rsidRDefault="00AE2B8D" w:rsidP="00E85AB7">
      <w:pPr>
        <w:spacing w:beforeLines="50" w:before="156"/>
        <w:rPr>
          <w:szCs w:val="24"/>
        </w:rPr>
      </w:pPr>
      <w:r w:rsidRPr="00AE2B8D">
        <w:rPr>
          <w:rFonts w:hint="eastAsia"/>
          <w:szCs w:val="24"/>
        </w:rPr>
        <w:t>哪些体育锻炼</w:t>
      </w:r>
      <w:r>
        <w:rPr>
          <w:rFonts w:hint="eastAsia"/>
          <w:szCs w:val="24"/>
        </w:rPr>
        <w:t>有助于</w:t>
      </w:r>
      <w:r w:rsidR="00BF4A8E">
        <w:rPr>
          <w:rFonts w:hint="eastAsia"/>
          <w:szCs w:val="24"/>
        </w:rPr>
        <w:t>降低胆固醇水平？</w:t>
      </w:r>
    </w:p>
    <w:p w:rsidR="00AE2B8D" w:rsidRPr="00AE2B8D" w:rsidRDefault="00BF4A8E" w:rsidP="00E85AB7">
      <w:pPr>
        <w:spacing w:beforeLines="50" w:before="156"/>
        <w:rPr>
          <w:szCs w:val="24"/>
        </w:rPr>
      </w:pPr>
      <w:r>
        <w:rPr>
          <w:rFonts w:hint="eastAsia"/>
          <w:szCs w:val="24"/>
        </w:rPr>
        <w:t>包括快走或慢跑、游泳、爬山、乒乓球、羽毛球、太极拳、骑自行车等。</w:t>
      </w:r>
    </w:p>
    <w:p w:rsidR="00EA0194" w:rsidRDefault="00EA0194" w:rsidP="00E85AB7">
      <w:pPr>
        <w:spacing w:beforeLines="50" w:before="156"/>
        <w:rPr>
          <w:szCs w:val="24"/>
          <w:highlight w:val="yellow"/>
        </w:rPr>
      </w:pPr>
      <w:r w:rsidRPr="00716C4A">
        <w:rPr>
          <w:rFonts w:hint="eastAsia"/>
          <w:szCs w:val="24"/>
          <w:highlight w:val="yellow"/>
        </w:rPr>
        <w:t>P9</w:t>
      </w:r>
    </w:p>
    <w:p w:rsidR="00CE25E5" w:rsidRDefault="00781B06" w:rsidP="00781B06">
      <w:pPr>
        <w:spacing w:beforeLines="50" w:before="156" w:line="360" w:lineRule="auto"/>
        <w:rPr>
          <w:szCs w:val="24"/>
        </w:rPr>
      </w:pPr>
      <w:r>
        <w:rPr>
          <w:rFonts w:hint="eastAsia"/>
          <w:szCs w:val="24"/>
        </w:rPr>
        <w:t>尽管生</w:t>
      </w:r>
      <w:r w:rsidR="000E52E3">
        <w:rPr>
          <w:rFonts w:hint="eastAsia"/>
          <w:szCs w:val="24"/>
        </w:rPr>
        <w:t>活</w:t>
      </w:r>
      <w:r>
        <w:rPr>
          <w:rFonts w:hint="eastAsia"/>
          <w:szCs w:val="24"/>
        </w:rPr>
        <w:t>方式调整是降低胆固醇水平的基础，但是</w:t>
      </w:r>
      <w:r w:rsidR="00CE25E5">
        <w:rPr>
          <w:rFonts w:hint="eastAsia"/>
          <w:szCs w:val="24"/>
        </w:rPr>
        <w:t>目前的临床研究发现，仅仅生活方式调整，不能控制好胆固醇。</w:t>
      </w:r>
    </w:p>
    <w:p w:rsidR="00CE25E5" w:rsidRPr="00CE25E5" w:rsidRDefault="00CE25E5" w:rsidP="00E85AB7">
      <w:pPr>
        <w:spacing w:beforeLines="50" w:before="156"/>
        <w:rPr>
          <w:szCs w:val="24"/>
        </w:rPr>
      </w:pPr>
      <w:r>
        <w:rPr>
          <w:rFonts w:hint="eastAsia"/>
          <w:szCs w:val="24"/>
        </w:rPr>
        <w:t>单纯饮食控制只能使胆固醇含量降低</w:t>
      </w:r>
      <w:r w:rsidRPr="00781B06">
        <w:rPr>
          <w:rFonts w:ascii="Arial" w:hAnsi="Arial" w:cs="Arial"/>
          <w:szCs w:val="24"/>
        </w:rPr>
        <w:t>7%-9%</w:t>
      </w:r>
      <w:r>
        <w:rPr>
          <w:rFonts w:hint="eastAsia"/>
          <w:szCs w:val="24"/>
        </w:rPr>
        <w:t>，因此大部分患者需要服用降低胆固醇的药物。</w:t>
      </w:r>
    </w:p>
    <w:p w:rsidR="000901DF" w:rsidRDefault="000901DF" w:rsidP="00E85AB7">
      <w:pPr>
        <w:spacing w:beforeLines="50" w:before="156"/>
        <w:rPr>
          <w:szCs w:val="24"/>
          <w:highlight w:val="yellow"/>
        </w:rPr>
      </w:pPr>
      <w:r w:rsidRPr="00716C4A">
        <w:rPr>
          <w:rFonts w:hint="eastAsia"/>
          <w:szCs w:val="24"/>
          <w:highlight w:val="yellow"/>
        </w:rPr>
        <w:lastRenderedPageBreak/>
        <w:t>P10</w:t>
      </w:r>
    </w:p>
    <w:p w:rsidR="00CE25E5" w:rsidRDefault="00CE25E5" w:rsidP="00E85AB7">
      <w:pPr>
        <w:spacing w:beforeLines="50" w:before="156"/>
        <w:rPr>
          <w:szCs w:val="24"/>
        </w:rPr>
      </w:pPr>
      <w:r>
        <w:rPr>
          <w:rFonts w:hint="eastAsia"/>
          <w:szCs w:val="24"/>
        </w:rPr>
        <w:t>合理的药物治疗是降低胆固醇水平，预防脑卒中复发的关键。</w:t>
      </w:r>
    </w:p>
    <w:p w:rsidR="00CE25E5" w:rsidRPr="00CE25E5" w:rsidRDefault="00CE25E5" w:rsidP="005B422D">
      <w:pPr>
        <w:spacing w:beforeLines="50" w:before="156" w:line="360" w:lineRule="auto"/>
        <w:rPr>
          <w:szCs w:val="24"/>
        </w:rPr>
      </w:pPr>
      <w:r>
        <w:rPr>
          <w:rFonts w:hint="eastAsia"/>
          <w:szCs w:val="24"/>
        </w:rPr>
        <w:t>国际及国内各权威指南一致推荐：</w:t>
      </w:r>
      <w:r w:rsidR="00781B06">
        <w:rPr>
          <w:rFonts w:hint="eastAsia"/>
          <w:szCs w:val="24"/>
        </w:rPr>
        <w:t>目前能有效降低胆固醇的药物是</w:t>
      </w:r>
      <w:r w:rsidR="005B422D">
        <w:rPr>
          <w:rFonts w:hint="eastAsia"/>
          <w:szCs w:val="24"/>
        </w:rPr>
        <w:t>他</w:t>
      </w:r>
      <w:proofErr w:type="gramStart"/>
      <w:r w:rsidR="005B422D">
        <w:rPr>
          <w:rFonts w:hint="eastAsia"/>
          <w:szCs w:val="24"/>
        </w:rPr>
        <w:t>汀</w:t>
      </w:r>
      <w:proofErr w:type="gramEnd"/>
      <w:r w:rsidR="005B422D">
        <w:rPr>
          <w:rFonts w:hint="eastAsia"/>
          <w:szCs w:val="24"/>
        </w:rPr>
        <w:t>。有研究指出，他</w:t>
      </w:r>
      <w:proofErr w:type="gramStart"/>
      <w:r w:rsidR="005B422D">
        <w:rPr>
          <w:rFonts w:hint="eastAsia"/>
          <w:szCs w:val="24"/>
        </w:rPr>
        <w:t>汀</w:t>
      </w:r>
      <w:proofErr w:type="gramEnd"/>
      <w:r w:rsidR="005B422D">
        <w:rPr>
          <w:rFonts w:hint="eastAsia"/>
          <w:szCs w:val="24"/>
        </w:rPr>
        <w:t>使心脑血管事件发生相对危险下降</w:t>
      </w:r>
      <w:r w:rsidR="005B422D" w:rsidRPr="00781B06">
        <w:rPr>
          <w:rFonts w:ascii="Arial" w:hAnsi="Arial" w:cs="Arial"/>
          <w:szCs w:val="24"/>
        </w:rPr>
        <w:t>30-35%</w:t>
      </w:r>
      <w:r w:rsidR="005B422D">
        <w:rPr>
          <w:rFonts w:hint="eastAsia"/>
          <w:szCs w:val="24"/>
        </w:rPr>
        <w:t>。</w:t>
      </w:r>
    </w:p>
    <w:p w:rsidR="00A04607" w:rsidRDefault="00A04607" w:rsidP="00E85AB7">
      <w:pPr>
        <w:spacing w:beforeLines="50" w:before="156"/>
        <w:rPr>
          <w:szCs w:val="24"/>
          <w:highlight w:val="yellow"/>
        </w:rPr>
      </w:pPr>
      <w:r w:rsidRPr="00716C4A">
        <w:rPr>
          <w:rFonts w:hint="eastAsia"/>
          <w:szCs w:val="24"/>
          <w:highlight w:val="yellow"/>
        </w:rPr>
        <w:t>P11</w:t>
      </w:r>
    </w:p>
    <w:p w:rsidR="005B422D" w:rsidRDefault="005B422D" w:rsidP="005B422D">
      <w:pPr>
        <w:spacing w:beforeLines="50" w:before="156" w:line="360" w:lineRule="auto"/>
        <w:rPr>
          <w:szCs w:val="24"/>
        </w:rPr>
      </w:pPr>
      <w:r>
        <w:rPr>
          <w:rFonts w:hint="eastAsia"/>
          <w:szCs w:val="24"/>
        </w:rPr>
        <w:t>此外，《中国成人血脂异常防治指南》</w:t>
      </w:r>
      <w:r w:rsidR="00781B06">
        <w:rPr>
          <w:rFonts w:hint="eastAsia"/>
          <w:szCs w:val="24"/>
        </w:rPr>
        <w:t>也</w:t>
      </w:r>
      <w:r>
        <w:rPr>
          <w:rFonts w:hint="eastAsia"/>
          <w:szCs w:val="24"/>
        </w:rPr>
        <w:t>指出，降脂治疗应首选他</w:t>
      </w:r>
      <w:proofErr w:type="gramStart"/>
      <w:r>
        <w:rPr>
          <w:rFonts w:hint="eastAsia"/>
          <w:szCs w:val="24"/>
        </w:rPr>
        <w:t>汀</w:t>
      </w:r>
      <w:proofErr w:type="gramEnd"/>
      <w:r>
        <w:rPr>
          <w:rFonts w:hint="eastAsia"/>
          <w:szCs w:val="24"/>
        </w:rPr>
        <w:t>，他</w:t>
      </w:r>
      <w:proofErr w:type="gramStart"/>
      <w:r>
        <w:rPr>
          <w:rFonts w:hint="eastAsia"/>
          <w:szCs w:val="24"/>
        </w:rPr>
        <w:t>汀</w:t>
      </w:r>
      <w:proofErr w:type="gramEnd"/>
      <w:r>
        <w:rPr>
          <w:rFonts w:hint="eastAsia"/>
          <w:szCs w:val="24"/>
        </w:rPr>
        <w:t>降低</w:t>
      </w:r>
      <w:r w:rsidRPr="005B422D">
        <w:rPr>
          <w:rFonts w:ascii="Arial" w:hAnsi="Arial" w:cs="Arial"/>
          <w:szCs w:val="24"/>
        </w:rPr>
        <w:t>LDL-C</w:t>
      </w:r>
      <w:r>
        <w:rPr>
          <w:rFonts w:hint="eastAsia"/>
          <w:szCs w:val="24"/>
        </w:rPr>
        <w:t>最有效，</w:t>
      </w:r>
      <w:r w:rsidR="00AB0D31">
        <w:rPr>
          <w:rFonts w:hint="eastAsia"/>
          <w:szCs w:val="24"/>
        </w:rPr>
        <w:t>同时，由于他</w:t>
      </w:r>
      <w:proofErr w:type="gramStart"/>
      <w:r w:rsidR="00AB0D31">
        <w:rPr>
          <w:rFonts w:hint="eastAsia"/>
          <w:szCs w:val="24"/>
        </w:rPr>
        <w:t>汀</w:t>
      </w:r>
      <w:proofErr w:type="gramEnd"/>
      <w:r w:rsidR="00AB0D31">
        <w:rPr>
          <w:rFonts w:hint="eastAsia"/>
          <w:szCs w:val="24"/>
        </w:rPr>
        <w:t>是</w:t>
      </w:r>
      <w:r>
        <w:rPr>
          <w:rFonts w:hint="eastAsia"/>
          <w:szCs w:val="24"/>
        </w:rPr>
        <w:t>针对动脉粥样硬化病因的治疗</w:t>
      </w:r>
      <w:r w:rsidR="00AB0D31">
        <w:rPr>
          <w:rFonts w:hint="eastAsia"/>
          <w:szCs w:val="24"/>
        </w:rPr>
        <w:t>，其治疗效果更明显。</w:t>
      </w:r>
    </w:p>
    <w:p w:rsidR="00AB0D31" w:rsidRPr="00AB0D31" w:rsidRDefault="00AB0D31" w:rsidP="005B422D">
      <w:pPr>
        <w:spacing w:beforeLines="50" w:before="156" w:line="360" w:lineRule="auto"/>
        <w:rPr>
          <w:szCs w:val="24"/>
        </w:rPr>
      </w:pPr>
      <w:r>
        <w:rPr>
          <w:rFonts w:hint="eastAsia"/>
          <w:szCs w:val="24"/>
        </w:rPr>
        <w:t>他</w:t>
      </w:r>
      <w:proofErr w:type="gramStart"/>
      <w:r>
        <w:rPr>
          <w:rFonts w:hint="eastAsia"/>
          <w:szCs w:val="24"/>
        </w:rPr>
        <w:t>汀</w:t>
      </w:r>
      <w:proofErr w:type="gramEnd"/>
      <w:r>
        <w:rPr>
          <w:rFonts w:hint="eastAsia"/>
          <w:szCs w:val="24"/>
        </w:rPr>
        <w:t>的获益还不止这些，其还可通过减少炎症细胞聚集、改善血管内皮功能等机制发挥保护心血管的作用。</w:t>
      </w:r>
    </w:p>
    <w:p w:rsidR="0096682C" w:rsidRPr="00716C4A" w:rsidRDefault="00541722" w:rsidP="00E85AB7">
      <w:pPr>
        <w:spacing w:beforeLines="50" w:before="156"/>
        <w:rPr>
          <w:szCs w:val="24"/>
          <w:highlight w:val="yellow"/>
        </w:rPr>
      </w:pPr>
      <w:r w:rsidRPr="00716C4A">
        <w:rPr>
          <w:rFonts w:hint="eastAsia"/>
          <w:szCs w:val="24"/>
          <w:highlight w:val="yellow"/>
        </w:rPr>
        <w:t>P12</w:t>
      </w:r>
    </w:p>
    <w:p w:rsidR="00AB0D31" w:rsidRDefault="00AB0D31" w:rsidP="00AB0D31">
      <w:pPr>
        <w:spacing w:beforeLines="50" w:before="156"/>
        <w:rPr>
          <w:szCs w:val="24"/>
        </w:rPr>
      </w:pPr>
      <w:r>
        <w:rPr>
          <w:rFonts w:hint="eastAsia"/>
          <w:szCs w:val="24"/>
        </w:rPr>
        <w:t>了解了他</w:t>
      </w:r>
      <w:proofErr w:type="gramStart"/>
      <w:r>
        <w:rPr>
          <w:rFonts w:hint="eastAsia"/>
          <w:szCs w:val="24"/>
        </w:rPr>
        <w:t>汀</w:t>
      </w:r>
      <w:proofErr w:type="gramEnd"/>
      <w:r>
        <w:rPr>
          <w:rFonts w:hint="eastAsia"/>
          <w:szCs w:val="24"/>
        </w:rPr>
        <w:t>治疗的优势，我们下面再来看一下应如何正确的服用他</w:t>
      </w:r>
      <w:proofErr w:type="gramStart"/>
      <w:r>
        <w:rPr>
          <w:rFonts w:hint="eastAsia"/>
          <w:szCs w:val="24"/>
        </w:rPr>
        <w:t>汀</w:t>
      </w:r>
      <w:proofErr w:type="gramEnd"/>
      <w:r>
        <w:rPr>
          <w:rFonts w:hint="eastAsia"/>
          <w:szCs w:val="24"/>
        </w:rPr>
        <w:t>呢？</w:t>
      </w:r>
    </w:p>
    <w:p w:rsidR="00AB0D31" w:rsidRDefault="00AB0D31" w:rsidP="00AB0D31">
      <w:pPr>
        <w:spacing w:beforeLines="50" w:before="156"/>
        <w:rPr>
          <w:szCs w:val="24"/>
        </w:rPr>
      </w:pPr>
      <w:r>
        <w:rPr>
          <w:rFonts w:hint="eastAsia"/>
          <w:szCs w:val="24"/>
        </w:rPr>
        <w:t>首先，他</w:t>
      </w:r>
      <w:proofErr w:type="gramStart"/>
      <w:r>
        <w:rPr>
          <w:rFonts w:hint="eastAsia"/>
          <w:szCs w:val="24"/>
        </w:rPr>
        <w:t>汀</w:t>
      </w:r>
      <w:proofErr w:type="gramEnd"/>
      <w:r>
        <w:rPr>
          <w:rFonts w:hint="eastAsia"/>
          <w:szCs w:val="24"/>
        </w:rPr>
        <w:t>不可随意减量、停药，应严格</w:t>
      </w:r>
      <w:proofErr w:type="gramStart"/>
      <w:r>
        <w:rPr>
          <w:rFonts w:hint="eastAsia"/>
          <w:szCs w:val="24"/>
        </w:rPr>
        <w:t>遵</w:t>
      </w:r>
      <w:proofErr w:type="gramEnd"/>
      <w:r>
        <w:rPr>
          <w:rFonts w:hint="eastAsia"/>
          <w:szCs w:val="24"/>
        </w:rPr>
        <w:t>医嘱治疗。</w:t>
      </w:r>
    </w:p>
    <w:p w:rsidR="00541722" w:rsidRDefault="00AB0D31" w:rsidP="00AB0D31">
      <w:pPr>
        <w:spacing w:beforeLines="50" w:before="156" w:line="360" w:lineRule="auto"/>
        <w:rPr>
          <w:szCs w:val="24"/>
        </w:rPr>
      </w:pPr>
      <w:r>
        <w:rPr>
          <w:rFonts w:hint="eastAsia"/>
          <w:szCs w:val="24"/>
        </w:rPr>
        <w:t>有些患者觉得自己服用已经一个月了，血脂水平与用药前相比有些好转，这时是不是就可以停药了呢？</w:t>
      </w:r>
    </w:p>
    <w:p w:rsidR="00AB0D31" w:rsidRPr="00AB0D31" w:rsidRDefault="00AB0D31" w:rsidP="00AB0D31">
      <w:pPr>
        <w:spacing w:beforeLines="50" w:before="156" w:line="360" w:lineRule="auto"/>
        <w:rPr>
          <w:szCs w:val="24"/>
        </w:rPr>
      </w:pPr>
      <w:r>
        <w:rPr>
          <w:rFonts w:hint="eastAsia"/>
          <w:szCs w:val="24"/>
        </w:rPr>
        <w:t>答案当然是“</w:t>
      </w:r>
      <w:r>
        <w:rPr>
          <w:rFonts w:hint="eastAsia"/>
          <w:szCs w:val="24"/>
        </w:rPr>
        <w:t>NO</w:t>
      </w:r>
      <w:r>
        <w:rPr>
          <w:rFonts w:hint="eastAsia"/>
          <w:szCs w:val="24"/>
        </w:rPr>
        <w:t>”，抗动脉粥样硬化是长持久战，如果自己随意减量或停药，会导致脑卒中复发的风险大大增加。</w:t>
      </w:r>
    </w:p>
    <w:p w:rsidR="0096682C" w:rsidRDefault="00541722" w:rsidP="00716C4A">
      <w:pPr>
        <w:spacing w:beforeLines="50" w:before="156"/>
        <w:rPr>
          <w:szCs w:val="24"/>
          <w:highlight w:val="yellow"/>
        </w:rPr>
      </w:pPr>
      <w:r w:rsidRPr="00716C4A">
        <w:rPr>
          <w:rFonts w:hint="eastAsia"/>
          <w:szCs w:val="24"/>
          <w:highlight w:val="yellow"/>
        </w:rPr>
        <w:t>P13</w:t>
      </w:r>
    </w:p>
    <w:p w:rsidR="008D7A64" w:rsidRDefault="00866323" w:rsidP="008D7A64">
      <w:pPr>
        <w:spacing w:beforeLines="50" w:before="156" w:line="360" w:lineRule="auto"/>
        <w:rPr>
          <w:szCs w:val="24"/>
        </w:rPr>
      </w:pPr>
      <w:r w:rsidRPr="00866323">
        <w:rPr>
          <w:rFonts w:hint="eastAsia"/>
          <w:szCs w:val="24"/>
        </w:rPr>
        <w:t>临床研究表明，</w:t>
      </w:r>
      <w:r w:rsidR="008D7A64">
        <w:rPr>
          <w:rFonts w:hint="eastAsia"/>
          <w:szCs w:val="24"/>
        </w:rPr>
        <w:t>使用他</w:t>
      </w:r>
      <w:proofErr w:type="gramStart"/>
      <w:r w:rsidR="008D7A64">
        <w:rPr>
          <w:rFonts w:hint="eastAsia"/>
          <w:szCs w:val="24"/>
        </w:rPr>
        <w:t>汀</w:t>
      </w:r>
      <w:proofErr w:type="gramEnd"/>
      <w:r w:rsidR="008D7A64">
        <w:rPr>
          <w:rFonts w:hint="eastAsia"/>
          <w:szCs w:val="24"/>
        </w:rPr>
        <w:t>治疗超过</w:t>
      </w:r>
      <w:r w:rsidR="008D7A64">
        <w:rPr>
          <w:rFonts w:hint="eastAsia"/>
          <w:szCs w:val="24"/>
        </w:rPr>
        <w:t>6</w:t>
      </w:r>
      <w:r w:rsidR="008D7A64">
        <w:rPr>
          <w:rFonts w:hint="eastAsia"/>
          <w:szCs w:val="24"/>
        </w:rPr>
        <w:t>年</w:t>
      </w:r>
      <w:r w:rsidR="008D7A64">
        <w:rPr>
          <w:rFonts w:hint="eastAsia"/>
          <w:szCs w:val="24"/>
        </w:rPr>
        <w:t>(</w:t>
      </w:r>
      <w:r w:rsidR="008D7A64">
        <w:rPr>
          <w:rFonts w:hint="eastAsia"/>
          <w:szCs w:val="24"/>
        </w:rPr>
        <w:t>包括</w:t>
      </w:r>
      <w:r w:rsidR="008D7A64">
        <w:rPr>
          <w:rFonts w:hint="eastAsia"/>
          <w:szCs w:val="24"/>
        </w:rPr>
        <w:t>6</w:t>
      </w:r>
      <w:r w:rsidR="008D7A64">
        <w:rPr>
          <w:rFonts w:hint="eastAsia"/>
          <w:szCs w:val="24"/>
        </w:rPr>
        <w:t>年</w:t>
      </w:r>
      <w:r w:rsidR="008D7A64">
        <w:rPr>
          <w:rFonts w:hint="eastAsia"/>
          <w:szCs w:val="24"/>
        </w:rPr>
        <w:t>)</w:t>
      </w:r>
      <w:r w:rsidR="008D7A64">
        <w:rPr>
          <w:rFonts w:hint="eastAsia"/>
          <w:szCs w:val="24"/>
        </w:rPr>
        <w:t>，坏胆固醇</w:t>
      </w:r>
      <w:r w:rsidR="008D7A64">
        <w:rPr>
          <w:rFonts w:hint="eastAsia"/>
          <w:szCs w:val="24"/>
        </w:rPr>
        <w:t>(LDL-C)</w:t>
      </w:r>
      <w:r w:rsidR="008D7A64">
        <w:rPr>
          <w:rFonts w:hint="eastAsia"/>
          <w:szCs w:val="24"/>
        </w:rPr>
        <w:t>下降≥</w:t>
      </w:r>
      <w:r w:rsidR="008D7A64">
        <w:rPr>
          <w:rFonts w:hint="eastAsia"/>
          <w:szCs w:val="24"/>
        </w:rPr>
        <w:t>1.5mmol/L</w:t>
      </w:r>
      <w:r w:rsidR="008D7A64">
        <w:rPr>
          <w:rFonts w:hint="eastAsia"/>
          <w:szCs w:val="24"/>
        </w:rPr>
        <w:t>，得脑卒中和心梗的机会下降</w:t>
      </w:r>
      <w:r w:rsidR="008D7A64">
        <w:rPr>
          <w:rFonts w:hint="eastAsia"/>
          <w:szCs w:val="24"/>
        </w:rPr>
        <w:t>52%</w:t>
      </w:r>
      <w:r w:rsidR="008D7A64">
        <w:rPr>
          <w:rFonts w:hint="eastAsia"/>
          <w:szCs w:val="24"/>
        </w:rPr>
        <w:t>。</w:t>
      </w:r>
    </w:p>
    <w:p w:rsidR="00866323" w:rsidRPr="00866323" w:rsidRDefault="008D7A64" w:rsidP="00716C4A">
      <w:pPr>
        <w:spacing w:beforeLines="50" w:before="156"/>
        <w:rPr>
          <w:szCs w:val="24"/>
        </w:rPr>
      </w:pPr>
      <w:r>
        <w:rPr>
          <w:rFonts w:hint="eastAsia"/>
          <w:szCs w:val="24"/>
        </w:rPr>
        <w:t>由此可见，他</w:t>
      </w:r>
      <w:proofErr w:type="gramStart"/>
      <w:r>
        <w:rPr>
          <w:rFonts w:hint="eastAsia"/>
          <w:szCs w:val="24"/>
        </w:rPr>
        <w:t>汀</w:t>
      </w:r>
      <w:proofErr w:type="gramEnd"/>
      <w:r>
        <w:rPr>
          <w:rFonts w:hint="eastAsia"/>
          <w:szCs w:val="24"/>
        </w:rPr>
        <w:t>服用时间越长，得卒中的机会越多。</w:t>
      </w:r>
    </w:p>
    <w:p w:rsidR="008B003F" w:rsidRDefault="008B003F" w:rsidP="00E85AB7">
      <w:pPr>
        <w:spacing w:beforeLines="50" w:before="156"/>
        <w:rPr>
          <w:szCs w:val="24"/>
          <w:highlight w:val="yellow"/>
        </w:rPr>
      </w:pPr>
      <w:r w:rsidRPr="00716C4A">
        <w:rPr>
          <w:rFonts w:hint="eastAsia"/>
          <w:szCs w:val="24"/>
          <w:highlight w:val="yellow"/>
        </w:rPr>
        <w:t>P14</w:t>
      </w:r>
    </w:p>
    <w:p w:rsidR="000F3971" w:rsidRDefault="008D7A64" w:rsidP="000F3971">
      <w:pPr>
        <w:spacing w:beforeLines="50" w:before="156" w:line="360" w:lineRule="auto"/>
        <w:rPr>
          <w:szCs w:val="24"/>
        </w:rPr>
      </w:pPr>
      <w:r>
        <w:rPr>
          <w:rFonts w:hint="eastAsia"/>
          <w:szCs w:val="24"/>
        </w:rPr>
        <w:t>当然，有些患者又有这样的疑问</w:t>
      </w:r>
      <w:r w:rsidR="00C52B7D">
        <w:rPr>
          <w:rFonts w:hint="eastAsia"/>
          <w:szCs w:val="24"/>
        </w:rPr>
        <w:t>，</w:t>
      </w:r>
      <w:r>
        <w:rPr>
          <w:rFonts w:hint="eastAsia"/>
          <w:szCs w:val="24"/>
        </w:rPr>
        <w:t>他汀要长时间服用，那么它的安全性如何呢？</w:t>
      </w:r>
      <w:r w:rsidR="00192239">
        <w:rPr>
          <w:rFonts w:hint="eastAsia"/>
          <w:szCs w:val="24"/>
        </w:rPr>
        <w:t>有些患者听说他</w:t>
      </w:r>
      <w:proofErr w:type="gramStart"/>
      <w:r w:rsidR="00192239">
        <w:rPr>
          <w:rFonts w:hint="eastAsia"/>
          <w:szCs w:val="24"/>
        </w:rPr>
        <w:t>汀</w:t>
      </w:r>
      <w:proofErr w:type="gramEnd"/>
      <w:r w:rsidR="00192239">
        <w:rPr>
          <w:rFonts w:hint="eastAsia"/>
          <w:szCs w:val="24"/>
        </w:rPr>
        <w:t>对肝脏不好，担心长期服用会对肝</w:t>
      </w:r>
      <w:r w:rsidR="000F3971">
        <w:rPr>
          <w:rFonts w:hint="eastAsia"/>
          <w:szCs w:val="24"/>
        </w:rPr>
        <w:t>脏有影响。</w:t>
      </w:r>
    </w:p>
    <w:p w:rsidR="00192239" w:rsidRPr="000F3971" w:rsidRDefault="000F3971" w:rsidP="000F3971">
      <w:pPr>
        <w:pStyle w:val="a3"/>
        <w:spacing w:before="0" w:beforeAutospacing="0" w:after="0" w:afterAutospacing="0" w:line="288" w:lineRule="auto"/>
        <w:rPr>
          <w:sz w:val="20"/>
        </w:rPr>
      </w:pPr>
      <w:r w:rsidRPr="000F3971">
        <w:rPr>
          <w:rFonts w:asciiTheme="minorHAnsi" w:eastAsiaTheme="minorEastAsia" w:hAnsiTheme="minorHAnsi" w:cstheme="minorBidi" w:hint="eastAsia"/>
          <w:kern w:val="2"/>
          <w:sz w:val="21"/>
        </w:rPr>
        <w:t>通过临床研究证实：大多患者</w:t>
      </w:r>
      <w:r>
        <w:rPr>
          <w:rFonts w:asciiTheme="minorHAnsi" w:eastAsiaTheme="minorEastAsia" w:hAnsiTheme="minorHAnsi" w:cstheme="minorBidi" w:hint="eastAsia"/>
          <w:kern w:val="2"/>
          <w:sz w:val="21"/>
        </w:rPr>
        <w:t>使用他</w:t>
      </w:r>
      <w:proofErr w:type="gramStart"/>
      <w:r>
        <w:rPr>
          <w:rFonts w:asciiTheme="minorHAnsi" w:eastAsiaTheme="minorEastAsia" w:hAnsiTheme="minorHAnsi" w:cstheme="minorBidi" w:hint="eastAsia"/>
          <w:kern w:val="2"/>
          <w:sz w:val="21"/>
        </w:rPr>
        <w:t>汀</w:t>
      </w:r>
      <w:proofErr w:type="gramEnd"/>
      <w:r>
        <w:rPr>
          <w:rFonts w:asciiTheme="minorHAnsi" w:eastAsiaTheme="minorEastAsia" w:hAnsiTheme="minorHAnsi" w:cstheme="minorBidi" w:hint="eastAsia"/>
          <w:kern w:val="2"/>
          <w:sz w:val="21"/>
        </w:rPr>
        <w:t>治疗后</w:t>
      </w:r>
      <w:r w:rsidRPr="000F3971">
        <w:rPr>
          <w:rFonts w:asciiTheme="minorHAnsi" w:eastAsiaTheme="minorEastAsia" w:hAnsiTheme="minorHAnsi" w:cstheme="minorBidi" w:hint="eastAsia"/>
          <w:kern w:val="2"/>
          <w:sz w:val="21"/>
        </w:rPr>
        <w:t>肝脏耐受良好；少数患者会出现一过性轻度转氨酶升高，通常三个月左右恢复正常，无需停药</w:t>
      </w:r>
      <w:r>
        <w:rPr>
          <w:rFonts w:asciiTheme="minorHAnsi" w:eastAsiaTheme="minorEastAsia" w:hAnsiTheme="minorHAnsi" w:cstheme="minorBidi" w:hint="eastAsia"/>
          <w:kern w:val="2"/>
          <w:sz w:val="21"/>
        </w:rPr>
        <w:t>。</w:t>
      </w:r>
    </w:p>
    <w:p w:rsidR="00A8781C" w:rsidRDefault="00A8781C" w:rsidP="00E85AB7">
      <w:pPr>
        <w:spacing w:beforeLines="50" w:before="156"/>
        <w:rPr>
          <w:szCs w:val="24"/>
          <w:highlight w:val="yellow"/>
        </w:rPr>
      </w:pPr>
      <w:r w:rsidRPr="00716C4A">
        <w:rPr>
          <w:rFonts w:hint="eastAsia"/>
          <w:szCs w:val="24"/>
          <w:highlight w:val="yellow"/>
        </w:rPr>
        <w:t>P15</w:t>
      </w:r>
    </w:p>
    <w:p w:rsidR="002D43EC" w:rsidRDefault="002D43EC" w:rsidP="00E85AB7">
      <w:pPr>
        <w:spacing w:beforeLines="50" w:before="156"/>
        <w:rPr>
          <w:szCs w:val="24"/>
        </w:rPr>
      </w:pPr>
      <w:r w:rsidRPr="002D43EC">
        <w:rPr>
          <w:rFonts w:hint="eastAsia"/>
          <w:szCs w:val="24"/>
        </w:rPr>
        <w:t>那么，</w:t>
      </w:r>
      <w:r>
        <w:rPr>
          <w:rFonts w:hint="eastAsia"/>
          <w:szCs w:val="24"/>
        </w:rPr>
        <w:t>他</w:t>
      </w:r>
      <w:proofErr w:type="gramStart"/>
      <w:r>
        <w:rPr>
          <w:rFonts w:hint="eastAsia"/>
          <w:szCs w:val="24"/>
        </w:rPr>
        <w:t>汀</w:t>
      </w:r>
      <w:proofErr w:type="gramEnd"/>
      <w:r>
        <w:rPr>
          <w:rFonts w:hint="eastAsia"/>
          <w:szCs w:val="24"/>
        </w:rPr>
        <w:t>的肌肉安全性如何呢？</w:t>
      </w:r>
    </w:p>
    <w:p w:rsidR="002D43EC" w:rsidRPr="002D43EC" w:rsidRDefault="002D43EC" w:rsidP="00781B06">
      <w:pPr>
        <w:spacing w:beforeLines="50" w:before="156" w:line="360" w:lineRule="auto"/>
        <w:rPr>
          <w:szCs w:val="24"/>
        </w:rPr>
      </w:pPr>
      <w:r>
        <w:rPr>
          <w:rFonts w:hint="eastAsia"/>
          <w:szCs w:val="24"/>
        </w:rPr>
        <w:t>研究显示，</w:t>
      </w:r>
      <w:r w:rsidRPr="002D43EC">
        <w:rPr>
          <w:rFonts w:hint="eastAsia"/>
          <w:szCs w:val="24"/>
        </w:rPr>
        <w:t>与他</w:t>
      </w:r>
      <w:proofErr w:type="gramStart"/>
      <w:r w:rsidRPr="002D43EC">
        <w:rPr>
          <w:rFonts w:hint="eastAsia"/>
          <w:szCs w:val="24"/>
        </w:rPr>
        <w:t>汀</w:t>
      </w:r>
      <w:proofErr w:type="gramEnd"/>
      <w:r w:rsidRPr="002D43EC">
        <w:rPr>
          <w:rFonts w:hint="eastAsia"/>
          <w:szCs w:val="24"/>
        </w:rPr>
        <w:t>相关的肌肉反应多限于用药</w:t>
      </w:r>
      <w:r w:rsidRPr="002D43EC">
        <w:rPr>
          <w:szCs w:val="24"/>
        </w:rPr>
        <w:t>1-2</w:t>
      </w:r>
      <w:r w:rsidRPr="002D43EC">
        <w:rPr>
          <w:rFonts w:hint="eastAsia"/>
          <w:szCs w:val="24"/>
        </w:rPr>
        <w:t>个月的早期，</w:t>
      </w:r>
      <w:r w:rsidRPr="002D43EC">
        <w:rPr>
          <w:szCs w:val="24"/>
        </w:rPr>
        <w:t>1</w:t>
      </w:r>
      <w:r w:rsidRPr="002D43EC">
        <w:rPr>
          <w:rFonts w:hint="eastAsia"/>
          <w:szCs w:val="24"/>
        </w:rPr>
        <w:t>年后出现的症状通常与他</w:t>
      </w:r>
      <w:proofErr w:type="gramStart"/>
      <w:r w:rsidRPr="002D43EC">
        <w:rPr>
          <w:rFonts w:hint="eastAsia"/>
          <w:szCs w:val="24"/>
        </w:rPr>
        <w:lastRenderedPageBreak/>
        <w:t>汀</w:t>
      </w:r>
      <w:proofErr w:type="gramEnd"/>
      <w:r w:rsidRPr="002D43EC">
        <w:rPr>
          <w:rFonts w:hint="eastAsia"/>
          <w:szCs w:val="24"/>
        </w:rPr>
        <w:t>无关。总体来说，他</w:t>
      </w:r>
      <w:proofErr w:type="gramStart"/>
      <w:r w:rsidRPr="002D43EC">
        <w:rPr>
          <w:rFonts w:hint="eastAsia"/>
          <w:szCs w:val="24"/>
        </w:rPr>
        <w:t>汀</w:t>
      </w:r>
      <w:proofErr w:type="gramEnd"/>
      <w:r w:rsidRPr="002D43EC">
        <w:rPr>
          <w:rFonts w:hint="eastAsia"/>
          <w:szCs w:val="24"/>
        </w:rPr>
        <w:t>肌肉安全性良好</w:t>
      </w:r>
      <w:r>
        <w:rPr>
          <w:rFonts w:hint="eastAsia"/>
          <w:szCs w:val="24"/>
        </w:rPr>
        <w:t>。</w:t>
      </w:r>
    </w:p>
    <w:p w:rsidR="00A8781C" w:rsidRDefault="00A8781C" w:rsidP="00E85AB7">
      <w:pPr>
        <w:spacing w:beforeLines="50" w:before="156"/>
        <w:rPr>
          <w:szCs w:val="24"/>
          <w:highlight w:val="yellow"/>
        </w:rPr>
      </w:pPr>
      <w:r w:rsidRPr="00716C4A">
        <w:rPr>
          <w:rFonts w:hint="eastAsia"/>
          <w:szCs w:val="24"/>
          <w:highlight w:val="yellow"/>
        </w:rPr>
        <w:t>P16</w:t>
      </w:r>
    </w:p>
    <w:p w:rsidR="002D43EC" w:rsidRPr="0063762F" w:rsidRDefault="002D43EC" w:rsidP="0063762F">
      <w:pPr>
        <w:spacing w:line="360" w:lineRule="auto"/>
      </w:pPr>
      <w:r>
        <w:rPr>
          <w:rFonts w:hint="eastAsia"/>
        </w:rPr>
        <w:t>相信通过今天的讲解，大家都对脑卒中患者如何预防复发</w:t>
      </w:r>
      <w:r w:rsidRPr="00E85AB7">
        <w:rPr>
          <w:rFonts w:hint="eastAsia"/>
        </w:rPr>
        <w:t>有了一定的了解。</w:t>
      </w:r>
      <w:r w:rsidR="0063762F">
        <w:rPr>
          <w:rFonts w:hint="eastAsia"/>
        </w:rPr>
        <w:t>患者想要</w:t>
      </w:r>
      <w:r w:rsidR="0063762F" w:rsidRPr="0063762F">
        <w:rPr>
          <w:rFonts w:hint="eastAsia"/>
        </w:rPr>
        <w:t>降低</w:t>
      </w:r>
      <w:r w:rsidR="0063762F" w:rsidRPr="0063762F">
        <w:t>LDL-C</w:t>
      </w:r>
      <w:r w:rsidR="0063762F" w:rsidRPr="0063762F">
        <w:rPr>
          <w:rFonts w:hint="eastAsia"/>
        </w:rPr>
        <w:t>水平，预防脑卒中复发，既要注重生活方式的改善，也要坚持他</w:t>
      </w:r>
      <w:proofErr w:type="gramStart"/>
      <w:r w:rsidR="0063762F" w:rsidRPr="0063762F">
        <w:rPr>
          <w:rFonts w:hint="eastAsia"/>
        </w:rPr>
        <w:t>汀</w:t>
      </w:r>
      <w:proofErr w:type="gramEnd"/>
      <w:r w:rsidR="0063762F" w:rsidRPr="0063762F">
        <w:rPr>
          <w:rFonts w:hint="eastAsia"/>
        </w:rPr>
        <w:t>的长期规范治疗！</w:t>
      </w:r>
    </w:p>
    <w:p w:rsidR="00B60361" w:rsidRPr="00716C4A" w:rsidRDefault="00B60361" w:rsidP="00E85AB7">
      <w:pPr>
        <w:spacing w:beforeLines="50" w:before="156"/>
        <w:rPr>
          <w:szCs w:val="24"/>
          <w:highlight w:val="yellow"/>
        </w:rPr>
      </w:pPr>
      <w:r w:rsidRPr="00716C4A">
        <w:rPr>
          <w:szCs w:val="24"/>
          <w:highlight w:val="yellow"/>
        </w:rPr>
        <w:t>P</w:t>
      </w:r>
      <w:r w:rsidR="002D43EC">
        <w:rPr>
          <w:rFonts w:hint="eastAsia"/>
          <w:szCs w:val="24"/>
          <w:highlight w:val="yellow"/>
        </w:rPr>
        <w:t>17</w:t>
      </w:r>
    </w:p>
    <w:p w:rsidR="008B003F" w:rsidRPr="00E85AB7" w:rsidRDefault="00B60361" w:rsidP="00E85AB7">
      <w:pPr>
        <w:spacing w:beforeLines="50" w:before="156"/>
        <w:rPr>
          <w:szCs w:val="24"/>
        </w:rPr>
      </w:pPr>
      <w:r w:rsidRPr="00E85AB7">
        <w:rPr>
          <w:rFonts w:hint="eastAsia"/>
          <w:szCs w:val="24"/>
        </w:rPr>
        <w:t>谢谢大家的聆听！祝福大家以后都健康长寿！</w:t>
      </w:r>
    </w:p>
    <w:sectPr w:rsidR="008B003F" w:rsidRPr="00E85A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3FD" w:rsidRDefault="008D13FD" w:rsidP="000E52E3">
      <w:r>
        <w:separator/>
      </w:r>
    </w:p>
  </w:endnote>
  <w:endnote w:type="continuationSeparator" w:id="0">
    <w:p w:rsidR="008D13FD" w:rsidRDefault="008D13FD" w:rsidP="000E5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3FD" w:rsidRDefault="008D13FD" w:rsidP="000E52E3">
      <w:r>
        <w:separator/>
      </w:r>
    </w:p>
  </w:footnote>
  <w:footnote w:type="continuationSeparator" w:id="0">
    <w:p w:rsidR="008D13FD" w:rsidRDefault="008D13FD" w:rsidP="000E52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F1A82"/>
    <w:multiLevelType w:val="hybridMultilevel"/>
    <w:tmpl w:val="33022944"/>
    <w:lvl w:ilvl="0" w:tplc="7D00CD34">
      <w:start w:val="1"/>
      <w:numFmt w:val="bullet"/>
      <w:lvlText w:val="•"/>
      <w:lvlJc w:val="left"/>
      <w:pPr>
        <w:tabs>
          <w:tab w:val="num" w:pos="720"/>
        </w:tabs>
        <w:ind w:left="720" w:hanging="360"/>
      </w:pPr>
      <w:rPr>
        <w:rFonts w:ascii="Arial" w:hAnsi="Arial" w:hint="default"/>
      </w:rPr>
    </w:lvl>
    <w:lvl w:ilvl="1" w:tplc="CF02F72E" w:tentative="1">
      <w:start w:val="1"/>
      <w:numFmt w:val="bullet"/>
      <w:lvlText w:val="•"/>
      <w:lvlJc w:val="left"/>
      <w:pPr>
        <w:tabs>
          <w:tab w:val="num" w:pos="1440"/>
        </w:tabs>
        <w:ind w:left="1440" w:hanging="360"/>
      </w:pPr>
      <w:rPr>
        <w:rFonts w:ascii="Arial" w:hAnsi="Arial" w:hint="default"/>
      </w:rPr>
    </w:lvl>
    <w:lvl w:ilvl="2" w:tplc="5B0AF7BE" w:tentative="1">
      <w:start w:val="1"/>
      <w:numFmt w:val="bullet"/>
      <w:lvlText w:val="•"/>
      <w:lvlJc w:val="left"/>
      <w:pPr>
        <w:tabs>
          <w:tab w:val="num" w:pos="2160"/>
        </w:tabs>
        <w:ind w:left="2160" w:hanging="360"/>
      </w:pPr>
      <w:rPr>
        <w:rFonts w:ascii="Arial" w:hAnsi="Arial" w:hint="default"/>
      </w:rPr>
    </w:lvl>
    <w:lvl w:ilvl="3" w:tplc="EBF0F928" w:tentative="1">
      <w:start w:val="1"/>
      <w:numFmt w:val="bullet"/>
      <w:lvlText w:val="•"/>
      <w:lvlJc w:val="left"/>
      <w:pPr>
        <w:tabs>
          <w:tab w:val="num" w:pos="2880"/>
        </w:tabs>
        <w:ind w:left="2880" w:hanging="360"/>
      </w:pPr>
      <w:rPr>
        <w:rFonts w:ascii="Arial" w:hAnsi="Arial" w:hint="default"/>
      </w:rPr>
    </w:lvl>
    <w:lvl w:ilvl="4" w:tplc="15141F5A" w:tentative="1">
      <w:start w:val="1"/>
      <w:numFmt w:val="bullet"/>
      <w:lvlText w:val="•"/>
      <w:lvlJc w:val="left"/>
      <w:pPr>
        <w:tabs>
          <w:tab w:val="num" w:pos="3600"/>
        </w:tabs>
        <w:ind w:left="3600" w:hanging="360"/>
      </w:pPr>
      <w:rPr>
        <w:rFonts w:ascii="Arial" w:hAnsi="Arial" w:hint="default"/>
      </w:rPr>
    </w:lvl>
    <w:lvl w:ilvl="5" w:tplc="113EC096" w:tentative="1">
      <w:start w:val="1"/>
      <w:numFmt w:val="bullet"/>
      <w:lvlText w:val="•"/>
      <w:lvlJc w:val="left"/>
      <w:pPr>
        <w:tabs>
          <w:tab w:val="num" w:pos="4320"/>
        </w:tabs>
        <w:ind w:left="4320" w:hanging="360"/>
      </w:pPr>
      <w:rPr>
        <w:rFonts w:ascii="Arial" w:hAnsi="Arial" w:hint="default"/>
      </w:rPr>
    </w:lvl>
    <w:lvl w:ilvl="6" w:tplc="B4D85F20" w:tentative="1">
      <w:start w:val="1"/>
      <w:numFmt w:val="bullet"/>
      <w:lvlText w:val="•"/>
      <w:lvlJc w:val="left"/>
      <w:pPr>
        <w:tabs>
          <w:tab w:val="num" w:pos="5040"/>
        </w:tabs>
        <w:ind w:left="5040" w:hanging="360"/>
      </w:pPr>
      <w:rPr>
        <w:rFonts w:ascii="Arial" w:hAnsi="Arial" w:hint="default"/>
      </w:rPr>
    </w:lvl>
    <w:lvl w:ilvl="7" w:tplc="C8ACECFC" w:tentative="1">
      <w:start w:val="1"/>
      <w:numFmt w:val="bullet"/>
      <w:lvlText w:val="•"/>
      <w:lvlJc w:val="left"/>
      <w:pPr>
        <w:tabs>
          <w:tab w:val="num" w:pos="5760"/>
        </w:tabs>
        <w:ind w:left="5760" w:hanging="360"/>
      </w:pPr>
      <w:rPr>
        <w:rFonts w:ascii="Arial" w:hAnsi="Arial" w:hint="default"/>
      </w:rPr>
    </w:lvl>
    <w:lvl w:ilvl="8" w:tplc="3288FB6A" w:tentative="1">
      <w:start w:val="1"/>
      <w:numFmt w:val="bullet"/>
      <w:lvlText w:val="•"/>
      <w:lvlJc w:val="left"/>
      <w:pPr>
        <w:tabs>
          <w:tab w:val="num" w:pos="6480"/>
        </w:tabs>
        <w:ind w:left="6480" w:hanging="360"/>
      </w:pPr>
      <w:rPr>
        <w:rFonts w:ascii="Arial" w:hAnsi="Arial" w:hint="default"/>
      </w:rPr>
    </w:lvl>
  </w:abstractNum>
  <w:abstractNum w:abstractNumId="1">
    <w:nsid w:val="13A37ED2"/>
    <w:multiLevelType w:val="hybridMultilevel"/>
    <w:tmpl w:val="FF5C1D3A"/>
    <w:lvl w:ilvl="0" w:tplc="B9BA825E">
      <w:start w:val="1"/>
      <w:numFmt w:val="bullet"/>
      <w:lvlText w:val="•"/>
      <w:lvlJc w:val="left"/>
      <w:pPr>
        <w:tabs>
          <w:tab w:val="num" w:pos="720"/>
        </w:tabs>
        <w:ind w:left="720" w:hanging="360"/>
      </w:pPr>
      <w:rPr>
        <w:rFonts w:ascii="Arial" w:hAnsi="Arial" w:hint="default"/>
      </w:rPr>
    </w:lvl>
    <w:lvl w:ilvl="1" w:tplc="C88882B8" w:tentative="1">
      <w:start w:val="1"/>
      <w:numFmt w:val="bullet"/>
      <w:lvlText w:val="•"/>
      <w:lvlJc w:val="left"/>
      <w:pPr>
        <w:tabs>
          <w:tab w:val="num" w:pos="1440"/>
        </w:tabs>
        <w:ind w:left="1440" w:hanging="360"/>
      </w:pPr>
      <w:rPr>
        <w:rFonts w:ascii="Arial" w:hAnsi="Arial" w:hint="default"/>
      </w:rPr>
    </w:lvl>
    <w:lvl w:ilvl="2" w:tplc="63589CDC" w:tentative="1">
      <w:start w:val="1"/>
      <w:numFmt w:val="bullet"/>
      <w:lvlText w:val="•"/>
      <w:lvlJc w:val="left"/>
      <w:pPr>
        <w:tabs>
          <w:tab w:val="num" w:pos="2160"/>
        </w:tabs>
        <w:ind w:left="2160" w:hanging="360"/>
      </w:pPr>
      <w:rPr>
        <w:rFonts w:ascii="Arial" w:hAnsi="Arial" w:hint="default"/>
      </w:rPr>
    </w:lvl>
    <w:lvl w:ilvl="3" w:tplc="434040A8" w:tentative="1">
      <w:start w:val="1"/>
      <w:numFmt w:val="bullet"/>
      <w:lvlText w:val="•"/>
      <w:lvlJc w:val="left"/>
      <w:pPr>
        <w:tabs>
          <w:tab w:val="num" w:pos="2880"/>
        </w:tabs>
        <w:ind w:left="2880" w:hanging="360"/>
      </w:pPr>
      <w:rPr>
        <w:rFonts w:ascii="Arial" w:hAnsi="Arial" w:hint="default"/>
      </w:rPr>
    </w:lvl>
    <w:lvl w:ilvl="4" w:tplc="CCF430B0" w:tentative="1">
      <w:start w:val="1"/>
      <w:numFmt w:val="bullet"/>
      <w:lvlText w:val="•"/>
      <w:lvlJc w:val="left"/>
      <w:pPr>
        <w:tabs>
          <w:tab w:val="num" w:pos="3600"/>
        </w:tabs>
        <w:ind w:left="3600" w:hanging="360"/>
      </w:pPr>
      <w:rPr>
        <w:rFonts w:ascii="Arial" w:hAnsi="Arial" w:hint="default"/>
      </w:rPr>
    </w:lvl>
    <w:lvl w:ilvl="5" w:tplc="2162386C" w:tentative="1">
      <w:start w:val="1"/>
      <w:numFmt w:val="bullet"/>
      <w:lvlText w:val="•"/>
      <w:lvlJc w:val="left"/>
      <w:pPr>
        <w:tabs>
          <w:tab w:val="num" w:pos="4320"/>
        </w:tabs>
        <w:ind w:left="4320" w:hanging="360"/>
      </w:pPr>
      <w:rPr>
        <w:rFonts w:ascii="Arial" w:hAnsi="Arial" w:hint="default"/>
      </w:rPr>
    </w:lvl>
    <w:lvl w:ilvl="6" w:tplc="19764A1E" w:tentative="1">
      <w:start w:val="1"/>
      <w:numFmt w:val="bullet"/>
      <w:lvlText w:val="•"/>
      <w:lvlJc w:val="left"/>
      <w:pPr>
        <w:tabs>
          <w:tab w:val="num" w:pos="5040"/>
        </w:tabs>
        <w:ind w:left="5040" w:hanging="360"/>
      </w:pPr>
      <w:rPr>
        <w:rFonts w:ascii="Arial" w:hAnsi="Arial" w:hint="default"/>
      </w:rPr>
    </w:lvl>
    <w:lvl w:ilvl="7" w:tplc="ED2678E0" w:tentative="1">
      <w:start w:val="1"/>
      <w:numFmt w:val="bullet"/>
      <w:lvlText w:val="•"/>
      <w:lvlJc w:val="left"/>
      <w:pPr>
        <w:tabs>
          <w:tab w:val="num" w:pos="5760"/>
        </w:tabs>
        <w:ind w:left="5760" w:hanging="360"/>
      </w:pPr>
      <w:rPr>
        <w:rFonts w:ascii="Arial" w:hAnsi="Arial" w:hint="default"/>
      </w:rPr>
    </w:lvl>
    <w:lvl w:ilvl="8" w:tplc="C8169D34" w:tentative="1">
      <w:start w:val="1"/>
      <w:numFmt w:val="bullet"/>
      <w:lvlText w:val="•"/>
      <w:lvlJc w:val="left"/>
      <w:pPr>
        <w:tabs>
          <w:tab w:val="num" w:pos="6480"/>
        </w:tabs>
        <w:ind w:left="6480" w:hanging="360"/>
      </w:pPr>
      <w:rPr>
        <w:rFonts w:ascii="Arial" w:hAnsi="Arial" w:hint="default"/>
      </w:rPr>
    </w:lvl>
  </w:abstractNum>
  <w:abstractNum w:abstractNumId="2">
    <w:nsid w:val="14D7259F"/>
    <w:multiLevelType w:val="hybridMultilevel"/>
    <w:tmpl w:val="DB6EA114"/>
    <w:lvl w:ilvl="0" w:tplc="1CAAE49E">
      <w:start w:val="1"/>
      <w:numFmt w:val="bullet"/>
      <w:lvlText w:val=""/>
      <w:lvlJc w:val="left"/>
      <w:pPr>
        <w:tabs>
          <w:tab w:val="num" w:pos="720"/>
        </w:tabs>
        <w:ind w:left="720" w:hanging="360"/>
      </w:pPr>
      <w:rPr>
        <w:rFonts w:ascii="Wingdings" w:hAnsi="Wingdings" w:hint="default"/>
      </w:rPr>
    </w:lvl>
    <w:lvl w:ilvl="1" w:tplc="0606544E" w:tentative="1">
      <w:start w:val="1"/>
      <w:numFmt w:val="bullet"/>
      <w:lvlText w:val=""/>
      <w:lvlJc w:val="left"/>
      <w:pPr>
        <w:tabs>
          <w:tab w:val="num" w:pos="1440"/>
        </w:tabs>
        <w:ind w:left="1440" w:hanging="360"/>
      </w:pPr>
      <w:rPr>
        <w:rFonts w:ascii="Wingdings" w:hAnsi="Wingdings" w:hint="default"/>
      </w:rPr>
    </w:lvl>
    <w:lvl w:ilvl="2" w:tplc="9CF84794" w:tentative="1">
      <w:start w:val="1"/>
      <w:numFmt w:val="bullet"/>
      <w:lvlText w:val=""/>
      <w:lvlJc w:val="left"/>
      <w:pPr>
        <w:tabs>
          <w:tab w:val="num" w:pos="2160"/>
        </w:tabs>
        <w:ind w:left="2160" w:hanging="360"/>
      </w:pPr>
      <w:rPr>
        <w:rFonts w:ascii="Wingdings" w:hAnsi="Wingdings" w:hint="default"/>
      </w:rPr>
    </w:lvl>
    <w:lvl w:ilvl="3" w:tplc="7BE69378" w:tentative="1">
      <w:start w:val="1"/>
      <w:numFmt w:val="bullet"/>
      <w:lvlText w:val=""/>
      <w:lvlJc w:val="left"/>
      <w:pPr>
        <w:tabs>
          <w:tab w:val="num" w:pos="2880"/>
        </w:tabs>
        <w:ind w:left="2880" w:hanging="360"/>
      </w:pPr>
      <w:rPr>
        <w:rFonts w:ascii="Wingdings" w:hAnsi="Wingdings" w:hint="default"/>
      </w:rPr>
    </w:lvl>
    <w:lvl w:ilvl="4" w:tplc="FDA43006" w:tentative="1">
      <w:start w:val="1"/>
      <w:numFmt w:val="bullet"/>
      <w:lvlText w:val=""/>
      <w:lvlJc w:val="left"/>
      <w:pPr>
        <w:tabs>
          <w:tab w:val="num" w:pos="3600"/>
        </w:tabs>
        <w:ind w:left="3600" w:hanging="360"/>
      </w:pPr>
      <w:rPr>
        <w:rFonts w:ascii="Wingdings" w:hAnsi="Wingdings" w:hint="default"/>
      </w:rPr>
    </w:lvl>
    <w:lvl w:ilvl="5" w:tplc="9C364740" w:tentative="1">
      <w:start w:val="1"/>
      <w:numFmt w:val="bullet"/>
      <w:lvlText w:val=""/>
      <w:lvlJc w:val="left"/>
      <w:pPr>
        <w:tabs>
          <w:tab w:val="num" w:pos="4320"/>
        </w:tabs>
        <w:ind w:left="4320" w:hanging="360"/>
      </w:pPr>
      <w:rPr>
        <w:rFonts w:ascii="Wingdings" w:hAnsi="Wingdings" w:hint="default"/>
      </w:rPr>
    </w:lvl>
    <w:lvl w:ilvl="6" w:tplc="B0740836" w:tentative="1">
      <w:start w:val="1"/>
      <w:numFmt w:val="bullet"/>
      <w:lvlText w:val=""/>
      <w:lvlJc w:val="left"/>
      <w:pPr>
        <w:tabs>
          <w:tab w:val="num" w:pos="5040"/>
        </w:tabs>
        <w:ind w:left="5040" w:hanging="360"/>
      </w:pPr>
      <w:rPr>
        <w:rFonts w:ascii="Wingdings" w:hAnsi="Wingdings" w:hint="default"/>
      </w:rPr>
    </w:lvl>
    <w:lvl w:ilvl="7" w:tplc="5F08391E" w:tentative="1">
      <w:start w:val="1"/>
      <w:numFmt w:val="bullet"/>
      <w:lvlText w:val=""/>
      <w:lvlJc w:val="left"/>
      <w:pPr>
        <w:tabs>
          <w:tab w:val="num" w:pos="5760"/>
        </w:tabs>
        <w:ind w:left="5760" w:hanging="360"/>
      </w:pPr>
      <w:rPr>
        <w:rFonts w:ascii="Wingdings" w:hAnsi="Wingdings" w:hint="default"/>
      </w:rPr>
    </w:lvl>
    <w:lvl w:ilvl="8" w:tplc="BBB22454" w:tentative="1">
      <w:start w:val="1"/>
      <w:numFmt w:val="bullet"/>
      <w:lvlText w:val=""/>
      <w:lvlJc w:val="left"/>
      <w:pPr>
        <w:tabs>
          <w:tab w:val="num" w:pos="6480"/>
        </w:tabs>
        <w:ind w:left="6480" w:hanging="360"/>
      </w:pPr>
      <w:rPr>
        <w:rFonts w:ascii="Wingdings" w:hAnsi="Wingdings" w:hint="default"/>
      </w:rPr>
    </w:lvl>
  </w:abstractNum>
  <w:abstractNum w:abstractNumId="3">
    <w:nsid w:val="25462FD8"/>
    <w:multiLevelType w:val="hybridMultilevel"/>
    <w:tmpl w:val="5DECA4D0"/>
    <w:lvl w:ilvl="0" w:tplc="3A2AE7E6">
      <w:start w:val="1"/>
      <w:numFmt w:val="bullet"/>
      <w:lvlText w:val=""/>
      <w:lvlJc w:val="left"/>
      <w:pPr>
        <w:tabs>
          <w:tab w:val="num" w:pos="720"/>
        </w:tabs>
        <w:ind w:left="720" w:hanging="360"/>
      </w:pPr>
      <w:rPr>
        <w:rFonts w:ascii="Wingdings" w:hAnsi="Wingdings" w:hint="default"/>
      </w:rPr>
    </w:lvl>
    <w:lvl w:ilvl="1" w:tplc="E050FD10" w:tentative="1">
      <w:start w:val="1"/>
      <w:numFmt w:val="bullet"/>
      <w:lvlText w:val=""/>
      <w:lvlJc w:val="left"/>
      <w:pPr>
        <w:tabs>
          <w:tab w:val="num" w:pos="1440"/>
        </w:tabs>
        <w:ind w:left="1440" w:hanging="360"/>
      </w:pPr>
      <w:rPr>
        <w:rFonts w:ascii="Wingdings" w:hAnsi="Wingdings" w:hint="default"/>
      </w:rPr>
    </w:lvl>
    <w:lvl w:ilvl="2" w:tplc="16D0834C" w:tentative="1">
      <w:start w:val="1"/>
      <w:numFmt w:val="bullet"/>
      <w:lvlText w:val=""/>
      <w:lvlJc w:val="left"/>
      <w:pPr>
        <w:tabs>
          <w:tab w:val="num" w:pos="2160"/>
        </w:tabs>
        <w:ind w:left="2160" w:hanging="360"/>
      </w:pPr>
      <w:rPr>
        <w:rFonts w:ascii="Wingdings" w:hAnsi="Wingdings" w:hint="default"/>
      </w:rPr>
    </w:lvl>
    <w:lvl w:ilvl="3" w:tplc="98323A88" w:tentative="1">
      <w:start w:val="1"/>
      <w:numFmt w:val="bullet"/>
      <w:lvlText w:val=""/>
      <w:lvlJc w:val="left"/>
      <w:pPr>
        <w:tabs>
          <w:tab w:val="num" w:pos="2880"/>
        </w:tabs>
        <w:ind w:left="2880" w:hanging="360"/>
      </w:pPr>
      <w:rPr>
        <w:rFonts w:ascii="Wingdings" w:hAnsi="Wingdings" w:hint="default"/>
      </w:rPr>
    </w:lvl>
    <w:lvl w:ilvl="4" w:tplc="F1DC3E86" w:tentative="1">
      <w:start w:val="1"/>
      <w:numFmt w:val="bullet"/>
      <w:lvlText w:val=""/>
      <w:lvlJc w:val="left"/>
      <w:pPr>
        <w:tabs>
          <w:tab w:val="num" w:pos="3600"/>
        </w:tabs>
        <w:ind w:left="3600" w:hanging="360"/>
      </w:pPr>
      <w:rPr>
        <w:rFonts w:ascii="Wingdings" w:hAnsi="Wingdings" w:hint="default"/>
      </w:rPr>
    </w:lvl>
    <w:lvl w:ilvl="5" w:tplc="FDD0A2A6" w:tentative="1">
      <w:start w:val="1"/>
      <w:numFmt w:val="bullet"/>
      <w:lvlText w:val=""/>
      <w:lvlJc w:val="left"/>
      <w:pPr>
        <w:tabs>
          <w:tab w:val="num" w:pos="4320"/>
        </w:tabs>
        <w:ind w:left="4320" w:hanging="360"/>
      </w:pPr>
      <w:rPr>
        <w:rFonts w:ascii="Wingdings" w:hAnsi="Wingdings" w:hint="default"/>
      </w:rPr>
    </w:lvl>
    <w:lvl w:ilvl="6" w:tplc="3CDC158C" w:tentative="1">
      <w:start w:val="1"/>
      <w:numFmt w:val="bullet"/>
      <w:lvlText w:val=""/>
      <w:lvlJc w:val="left"/>
      <w:pPr>
        <w:tabs>
          <w:tab w:val="num" w:pos="5040"/>
        </w:tabs>
        <w:ind w:left="5040" w:hanging="360"/>
      </w:pPr>
      <w:rPr>
        <w:rFonts w:ascii="Wingdings" w:hAnsi="Wingdings" w:hint="default"/>
      </w:rPr>
    </w:lvl>
    <w:lvl w:ilvl="7" w:tplc="DDBCFB4A" w:tentative="1">
      <w:start w:val="1"/>
      <w:numFmt w:val="bullet"/>
      <w:lvlText w:val=""/>
      <w:lvlJc w:val="left"/>
      <w:pPr>
        <w:tabs>
          <w:tab w:val="num" w:pos="5760"/>
        </w:tabs>
        <w:ind w:left="5760" w:hanging="360"/>
      </w:pPr>
      <w:rPr>
        <w:rFonts w:ascii="Wingdings" w:hAnsi="Wingdings" w:hint="default"/>
      </w:rPr>
    </w:lvl>
    <w:lvl w:ilvl="8" w:tplc="DB283BFA" w:tentative="1">
      <w:start w:val="1"/>
      <w:numFmt w:val="bullet"/>
      <w:lvlText w:val=""/>
      <w:lvlJc w:val="left"/>
      <w:pPr>
        <w:tabs>
          <w:tab w:val="num" w:pos="6480"/>
        </w:tabs>
        <w:ind w:left="6480" w:hanging="360"/>
      </w:pPr>
      <w:rPr>
        <w:rFonts w:ascii="Wingdings" w:hAnsi="Wingdings" w:hint="default"/>
      </w:rPr>
    </w:lvl>
  </w:abstractNum>
  <w:abstractNum w:abstractNumId="4">
    <w:nsid w:val="3C8F6F20"/>
    <w:multiLevelType w:val="hybridMultilevel"/>
    <w:tmpl w:val="DCECF54E"/>
    <w:lvl w:ilvl="0" w:tplc="31E6973A">
      <w:start w:val="1"/>
      <w:numFmt w:val="bullet"/>
      <w:lvlText w:val="•"/>
      <w:lvlJc w:val="left"/>
      <w:pPr>
        <w:tabs>
          <w:tab w:val="num" w:pos="720"/>
        </w:tabs>
        <w:ind w:left="720" w:hanging="360"/>
      </w:pPr>
      <w:rPr>
        <w:rFonts w:ascii="Arial" w:hAnsi="Arial" w:hint="default"/>
      </w:rPr>
    </w:lvl>
    <w:lvl w:ilvl="1" w:tplc="35F09800" w:tentative="1">
      <w:start w:val="1"/>
      <w:numFmt w:val="bullet"/>
      <w:lvlText w:val="•"/>
      <w:lvlJc w:val="left"/>
      <w:pPr>
        <w:tabs>
          <w:tab w:val="num" w:pos="1440"/>
        </w:tabs>
        <w:ind w:left="1440" w:hanging="360"/>
      </w:pPr>
      <w:rPr>
        <w:rFonts w:ascii="Arial" w:hAnsi="Arial" w:hint="default"/>
      </w:rPr>
    </w:lvl>
    <w:lvl w:ilvl="2" w:tplc="BAE2F67C" w:tentative="1">
      <w:start w:val="1"/>
      <w:numFmt w:val="bullet"/>
      <w:lvlText w:val="•"/>
      <w:lvlJc w:val="left"/>
      <w:pPr>
        <w:tabs>
          <w:tab w:val="num" w:pos="2160"/>
        </w:tabs>
        <w:ind w:left="2160" w:hanging="360"/>
      </w:pPr>
      <w:rPr>
        <w:rFonts w:ascii="Arial" w:hAnsi="Arial" w:hint="default"/>
      </w:rPr>
    </w:lvl>
    <w:lvl w:ilvl="3" w:tplc="A3E07366" w:tentative="1">
      <w:start w:val="1"/>
      <w:numFmt w:val="bullet"/>
      <w:lvlText w:val="•"/>
      <w:lvlJc w:val="left"/>
      <w:pPr>
        <w:tabs>
          <w:tab w:val="num" w:pos="2880"/>
        </w:tabs>
        <w:ind w:left="2880" w:hanging="360"/>
      </w:pPr>
      <w:rPr>
        <w:rFonts w:ascii="Arial" w:hAnsi="Arial" w:hint="default"/>
      </w:rPr>
    </w:lvl>
    <w:lvl w:ilvl="4" w:tplc="8ED06964" w:tentative="1">
      <w:start w:val="1"/>
      <w:numFmt w:val="bullet"/>
      <w:lvlText w:val="•"/>
      <w:lvlJc w:val="left"/>
      <w:pPr>
        <w:tabs>
          <w:tab w:val="num" w:pos="3600"/>
        </w:tabs>
        <w:ind w:left="3600" w:hanging="360"/>
      </w:pPr>
      <w:rPr>
        <w:rFonts w:ascii="Arial" w:hAnsi="Arial" w:hint="default"/>
      </w:rPr>
    </w:lvl>
    <w:lvl w:ilvl="5" w:tplc="8B104BD2" w:tentative="1">
      <w:start w:val="1"/>
      <w:numFmt w:val="bullet"/>
      <w:lvlText w:val="•"/>
      <w:lvlJc w:val="left"/>
      <w:pPr>
        <w:tabs>
          <w:tab w:val="num" w:pos="4320"/>
        </w:tabs>
        <w:ind w:left="4320" w:hanging="360"/>
      </w:pPr>
      <w:rPr>
        <w:rFonts w:ascii="Arial" w:hAnsi="Arial" w:hint="default"/>
      </w:rPr>
    </w:lvl>
    <w:lvl w:ilvl="6" w:tplc="1668D9F2" w:tentative="1">
      <w:start w:val="1"/>
      <w:numFmt w:val="bullet"/>
      <w:lvlText w:val="•"/>
      <w:lvlJc w:val="left"/>
      <w:pPr>
        <w:tabs>
          <w:tab w:val="num" w:pos="5040"/>
        </w:tabs>
        <w:ind w:left="5040" w:hanging="360"/>
      </w:pPr>
      <w:rPr>
        <w:rFonts w:ascii="Arial" w:hAnsi="Arial" w:hint="default"/>
      </w:rPr>
    </w:lvl>
    <w:lvl w:ilvl="7" w:tplc="CDACCB4A" w:tentative="1">
      <w:start w:val="1"/>
      <w:numFmt w:val="bullet"/>
      <w:lvlText w:val="•"/>
      <w:lvlJc w:val="left"/>
      <w:pPr>
        <w:tabs>
          <w:tab w:val="num" w:pos="5760"/>
        </w:tabs>
        <w:ind w:left="5760" w:hanging="360"/>
      </w:pPr>
      <w:rPr>
        <w:rFonts w:ascii="Arial" w:hAnsi="Arial" w:hint="default"/>
      </w:rPr>
    </w:lvl>
    <w:lvl w:ilvl="8" w:tplc="7D0C9D62" w:tentative="1">
      <w:start w:val="1"/>
      <w:numFmt w:val="bullet"/>
      <w:lvlText w:val="•"/>
      <w:lvlJc w:val="left"/>
      <w:pPr>
        <w:tabs>
          <w:tab w:val="num" w:pos="6480"/>
        </w:tabs>
        <w:ind w:left="6480" w:hanging="360"/>
      </w:pPr>
      <w:rPr>
        <w:rFonts w:ascii="Arial" w:hAnsi="Arial" w:hint="default"/>
      </w:rPr>
    </w:lvl>
  </w:abstractNum>
  <w:abstractNum w:abstractNumId="5">
    <w:nsid w:val="520957E3"/>
    <w:multiLevelType w:val="hybridMultilevel"/>
    <w:tmpl w:val="B0009ADA"/>
    <w:lvl w:ilvl="0" w:tplc="2D58070A">
      <w:start w:val="1"/>
      <w:numFmt w:val="bullet"/>
      <w:lvlText w:val=""/>
      <w:lvlJc w:val="left"/>
      <w:pPr>
        <w:tabs>
          <w:tab w:val="num" w:pos="720"/>
        </w:tabs>
        <w:ind w:left="720" w:hanging="360"/>
      </w:pPr>
      <w:rPr>
        <w:rFonts w:ascii="Wingdings" w:hAnsi="Wingdings" w:hint="default"/>
      </w:rPr>
    </w:lvl>
    <w:lvl w:ilvl="1" w:tplc="8772CBC0" w:tentative="1">
      <w:start w:val="1"/>
      <w:numFmt w:val="bullet"/>
      <w:lvlText w:val=""/>
      <w:lvlJc w:val="left"/>
      <w:pPr>
        <w:tabs>
          <w:tab w:val="num" w:pos="1440"/>
        </w:tabs>
        <w:ind w:left="1440" w:hanging="360"/>
      </w:pPr>
      <w:rPr>
        <w:rFonts w:ascii="Wingdings" w:hAnsi="Wingdings" w:hint="default"/>
      </w:rPr>
    </w:lvl>
    <w:lvl w:ilvl="2" w:tplc="2D4E82C0" w:tentative="1">
      <w:start w:val="1"/>
      <w:numFmt w:val="bullet"/>
      <w:lvlText w:val=""/>
      <w:lvlJc w:val="left"/>
      <w:pPr>
        <w:tabs>
          <w:tab w:val="num" w:pos="2160"/>
        </w:tabs>
        <w:ind w:left="2160" w:hanging="360"/>
      </w:pPr>
      <w:rPr>
        <w:rFonts w:ascii="Wingdings" w:hAnsi="Wingdings" w:hint="default"/>
      </w:rPr>
    </w:lvl>
    <w:lvl w:ilvl="3" w:tplc="5D8880B2" w:tentative="1">
      <w:start w:val="1"/>
      <w:numFmt w:val="bullet"/>
      <w:lvlText w:val=""/>
      <w:lvlJc w:val="left"/>
      <w:pPr>
        <w:tabs>
          <w:tab w:val="num" w:pos="2880"/>
        </w:tabs>
        <w:ind w:left="2880" w:hanging="360"/>
      </w:pPr>
      <w:rPr>
        <w:rFonts w:ascii="Wingdings" w:hAnsi="Wingdings" w:hint="default"/>
      </w:rPr>
    </w:lvl>
    <w:lvl w:ilvl="4" w:tplc="8D9C29C8" w:tentative="1">
      <w:start w:val="1"/>
      <w:numFmt w:val="bullet"/>
      <w:lvlText w:val=""/>
      <w:lvlJc w:val="left"/>
      <w:pPr>
        <w:tabs>
          <w:tab w:val="num" w:pos="3600"/>
        </w:tabs>
        <w:ind w:left="3600" w:hanging="360"/>
      </w:pPr>
      <w:rPr>
        <w:rFonts w:ascii="Wingdings" w:hAnsi="Wingdings" w:hint="default"/>
      </w:rPr>
    </w:lvl>
    <w:lvl w:ilvl="5" w:tplc="5EEAC1E2" w:tentative="1">
      <w:start w:val="1"/>
      <w:numFmt w:val="bullet"/>
      <w:lvlText w:val=""/>
      <w:lvlJc w:val="left"/>
      <w:pPr>
        <w:tabs>
          <w:tab w:val="num" w:pos="4320"/>
        </w:tabs>
        <w:ind w:left="4320" w:hanging="360"/>
      </w:pPr>
      <w:rPr>
        <w:rFonts w:ascii="Wingdings" w:hAnsi="Wingdings" w:hint="default"/>
      </w:rPr>
    </w:lvl>
    <w:lvl w:ilvl="6" w:tplc="87F41F50" w:tentative="1">
      <w:start w:val="1"/>
      <w:numFmt w:val="bullet"/>
      <w:lvlText w:val=""/>
      <w:lvlJc w:val="left"/>
      <w:pPr>
        <w:tabs>
          <w:tab w:val="num" w:pos="5040"/>
        </w:tabs>
        <w:ind w:left="5040" w:hanging="360"/>
      </w:pPr>
      <w:rPr>
        <w:rFonts w:ascii="Wingdings" w:hAnsi="Wingdings" w:hint="default"/>
      </w:rPr>
    </w:lvl>
    <w:lvl w:ilvl="7" w:tplc="A93E2D12" w:tentative="1">
      <w:start w:val="1"/>
      <w:numFmt w:val="bullet"/>
      <w:lvlText w:val=""/>
      <w:lvlJc w:val="left"/>
      <w:pPr>
        <w:tabs>
          <w:tab w:val="num" w:pos="5760"/>
        </w:tabs>
        <w:ind w:left="5760" w:hanging="360"/>
      </w:pPr>
      <w:rPr>
        <w:rFonts w:ascii="Wingdings" w:hAnsi="Wingdings" w:hint="default"/>
      </w:rPr>
    </w:lvl>
    <w:lvl w:ilvl="8" w:tplc="6406CF30" w:tentative="1">
      <w:start w:val="1"/>
      <w:numFmt w:val="bullet"/>
      <w:lvlText w:val=""/>
      <w:lvlJc w:val="left"/>
      <w:pPr>
        <w:tabs>
          <w:tab w:val="num" w:pos="6480"/>
        </w:tabs>
        <w:ind w:left="6480" w:hanging="360"/>
      </w:pPr>
      <w:rPr>
        <w:rFonts w:ascii="Wingdings" w:hAnsi="Wingdings" w:hint="default"/>
      </w:rPr>
    </w:lvl>
  </w:abstractNum>
  <w:abstractNum w:abstractNumId="6">
    <w:nsid w:val="70CC077F"/>
    <w:multiLevelType w:val="hybridMultilevel"/>
    <w:tmpl w:val="AC3AAE50"/>
    <w:lvl w:ilvl="0" w:tplc="DE1A0D0E">
      <w:start w:val="1"/>
      <w:numFmt w:val="bullet"/>
      <w:lvlText w:val=""/>
      <w:lvlJc w:val="left"/>
      <w:pPr>
        <w:tabs>
          <w:tab w:val="num" w:pos="720"/>
        </w:tabs>
        <w:ind w:left="720" w:hanging="360"/>
      </w:pPr>
      <w:rPr>
        <w:rFonts w:ascii="Wingdings" w:hAnsi="Wingdings" w:hint="default"/>
      </w:rPr>
    </w:lvl>
    <w:lvl w:ilvl="1" w:tplc="52527608" w:tentative="1">
      <w:start w:val="1"/>
      <w:numFmt w:val="bullet"/>
      <w:lvlText w:val=""/>
      <w:lvlJc w:val="left"/>
      <w:pPr>
        <w:tabs>
          <w:tab w:val="num" w:pos="1440"/>
        </w:tabs>
        <w:ind w:left="1440" w:hanging="360"/>
      </w:pPr>
      <w:rPr>
        <w:rFonts w:ascii="Wingdings" w:hAnsi="Wingdings" w:hint="default"/>
      </w:rPr>
    </w:lvl>
    <w:lvl w:ilvl="2" w:tplc="9F40D3CC" w:tentative="1">
      <w:start w:val="1"/>
      <w:numFmt w:val="bullet"/>
      <w:lvlText w:val=""/>
      <w:lvlJc w:val="left"/>
      <w:pPr>
        <w:tabs>
          <w:tab w:val="num" w:pos="2160"/>
        </w:tabs>
        <w:ind w:left="2160" w:hanging="360"/>
      </w:pPr>
      <w:rPr>
        <w:rFonts w:ascii="Wingdings" w:hAnsi="Wingdings" w:hint="default"/>
      </w:rPr>
    </w:lvl>
    <w:lvl w:ilvl="3" w:tplc="CD745278" w:tentative="1">
      <w:start w:val="1"/>
      <w:numFmt w:val="bullet"/>
      <w:lvlText w:val=""/>
      <w:lvlJc w:val="left"/>
      <w:pPr>
        <w:tabs>
          <w:tab w:val="num" w:pos="2880"/>
        </w:tabs>
        <w:ind w:left="2880" w:hanging="360"/>
      </w:pPr>
      <w:rPr>
        <w:rFonts w:ascii="Wingdings" w:hAnsi="Wingdings" w:hint="default"/>
      </w:rPr>
    </w:lvl>
    <w:lvl w:ilvl="4" w:tplc="1F4AE488" w:tentative="1">
      <w:start w:val="1"/>
      <w:numFmt w:val="bullet"/>
      <w:lvlText w:val=""/>
      <w:lvlJc w:val="left"/>
      <w:pPr>
        <w:tabs>
          <w:tab w:val="num" w:pos="3600"/>
        </w:tabs>
        <w:ind w:left="3600" w:hanging="360"/>
      </w:pPr>
      <w:rPr>
        <w:rFonts w:ascii="Wingdings" w:hAnsi="Wingdings" w:hint="default"/>
      </w:rPr>
    </w:lvl>
    <w:lvl w:ilvl="5" w:tplc="F79A5A96" w:tentative="1">
      <w:start w:val="1"/>
      <w:numFmt w:val="bullet"/>
      <w:lvlText w:val=""/>
      <w:lvlJc w:val="left"/>
      <w:pPr>
        <w:tabs>
          <w:tab w:val="num" w:pos="4320"/>
        </w:tabs>
        <w:ind w:left="4320" w:hanging="360"/>
      </w:pPr>
      <w:rPr>
        <w:rFonts w:ascii="Wingdings" w:hAnsi="Wingdings" w:hint="default"/>
      </w:rPr>
    </w:lvl>
    <w:lvl w:ilvl="6" w:tplc="93C2DC68" w:tentative="1">
      <w:start w:val="1"/>
      <w:numFmt w:val="bullet"/>
      <w:lvlText w:val=""/>
      <w:lvlJc w:val="left"/>
      <w:pPr>
        <w:tabs>
          <w:tab w:val="num" w:pos="5040"/>
        </w:tabs>
        <w:ind w:left="5040" w:hanging="360"/>
      </w:pPr>
      <w:rPr>
        <w:rFonts w:ascii="Wingdings" w:hAnsi="Wingdings" w:hint="default"/>
      </w:rPr>
    </w:lvl>
    <w:lvl w:ilvl="7" w:tplc="2480A182" w:tentative="1">
      <w:start w:val="1"/>
      <w:numFmt w:val="bullet"/>
      <w:lvlText w:val=""/>
      <w:lvlJc w:val="left"/>
      <w:pPr>
        <w:tabs>
          <w:tab w:val="num" w:pos="5760"/>
        </w:tabs>
        <w:ind w:left="5760" w:hanging="360"/>
      </w:pPr>
      <w:rPr>
        <w:rFonts w:ascii="Wingdings" w:hAnsi="Wingdings" w:hint="default"/>
      </w:rPr>
    </w:lvl>
    <w:lvl w:ilvl="8" w:tplc="9C0641C6" w:tentative="1">
      <w:start w:val="1"/>
      <w:numFmt w:val="bullet"/>
      <w:lvlText w:val=""/>
      <w:lvlJc w:val="left"/>
      <w:pPr>
        <w:tabs>
          <w:tab w:val="num" w:pos="6480"/>
        </w:tabs>
        <w:ind w:left="6480" w:hanging="360"/>
      </w:pPr>
      <w:rPr>
        <w:rFonts w:ascii="Wingdings" w:hAnsi="Wingdings" w:hint="default"/>
      </w:rPr>
    </w:lvl>
  </w:abstractNum>
  <w:abstractNum w:abstractNumId="7">
    <w:nsid w:val="79CA1911"/>
    <w:multiLevelType w:val="hybridMultilevel"/>
    <w:tmpl w:val="BB5EBF92"/>
    <w:lvl w:ilvl="0" w:tplc="EC2862F6">
      <w:start w:val="1"/>
      <w:numFmt w:val="bullet"/>
      <w:lvlText w:val="•"/>
      <w:lvlJc w:val="left"/>
      <w:pPr>
        <w:tabs>
          <w:tab w:val="num" w:pos="720"/>
        </w:tabs>
        <w:ind w:left="720" w:hanging="360"/>
      </w:pPr>
      <w:rPr>
        <w:rFonts w:ascii="Arial" w:hAnsi="Arial" w:hint="default"/>
      </w:rPr>
    </w:lvl>
    <w:lvl w:ilvl="1" w:tplc="DCAA1F18" w:tentative="1">
      <w:start w:val="1"/>
      <w:numFmt w:val="bullet"/>
      <w:lvlText w:val="•"/>
      <w:lvlJc w:val="left"/>
      <w:pPr>
        <w:tabs>
          <w:tab w:val="num" w:pos="1440"/>
        </w:tabs>
        <w:ind w:left="1440" w:hanging="360"/>
      </w:pPr>
      <w:rPr>
        <w:rFonts w:ascii="Arial" w:hAnsi="Arial" w:hint="default"/>
      </w:rPr>
    </w:lvl>
    <w:lvl w:ilvl="2" w:tplc="3244C982" w:tentative="1">
      <w:start w:val="1"/>
      <w:numFmt w:val="bullet"/>
      <w:lvlText w:val="•"/>
      <w:lvlJc w:val="left"/>
      <w:pPr>
        <w:tabs>
          <w:tab w:val="num" w:pos="2160"/>
        </w:tabs>
        <w:ind w:left="2160" w:hanging="360"/>
      </w:pPr>
      <w:rPr>
        <w:rFonts w:ascii="Arial" w:hAnsi="Arial" w:hint="default"/>
      </w:rPr>
    </w:lvl>
    <w:lvl w:ilvl="3" w:tplc="186C576C" w:tentative="1">
      <w:start w:val="1"/>
      <w:numFmt w:val="bullet"/>
      <w:lvlText w:val="•"/>
      <w:lvlJc w:val="left"/>
      <w:pPr>
        <w:tabs>
          <w:tab w:val="num" w:pos="2880"/>
        </w:tabs>
        <w:ind w:left="2880" w:hanging="360"/>
      </w:pPr>
      <w:rPr>
        <w:rFonts w:ascii="Arial" w:hAnsi="Arial" w:hint="default"/>
      </w:rPr>
    </w:lvl>
    <w:lvl w:ilvl="4" w:tplc="238C083A" w:tentative="1">
      <w:start w:val="1"/>
      <w:numFmt w:val="bullet"/>
      <w:lvlText w:val="•"/>
      <w:lvlJc w:val="left"/>
      <w:pPr>
        <w:tabs>
          <w:tab w:val="num" w:pos="3600"/>
        </w:tabs>
        <w:ind w:left="3600" w:hanging="360"/>
      </w:pPr>
      <w:rPr>
        <w:rFonts w:ascii="Arial" w:hAnsi="Arial" w:hint="default"/>
      </w:rPr>
    </w:lvl>
    <w:lvl w:ilvl="5" w:tplc="E82EEE02" w:tentative="1">
      <w:start w:val="1"/>
      <w:numFmt w:val="bullet"/>
      <w:lvlText w:val="•"/>
      <w:lvlJc w:val="left"/>
      <w:pPr>
        <w:tabs>
          <w:tab w:val="num" w:pos="4320"/>
        </w:tabs>
        <w:ind w:left="4320" w:hanging="360"/>
      </w:pPr>
      <w:rPr>
        <w:rFonts w:ascii="Arial" w:hAnsi="Arial" w:hint="default"/>
      </w:rPr>
    </w:lvl>
    <w:lvl w:ilvl="6" w:tplc="847C21EE" w:tentative="1">
      <w:start w:val="1"/>
      <w:numFmt w:val="bullet"/>
      <w:lvlText w:val="•"/>
      <w:lvlJc w:val="left"/>
      <w:pPr>
        <w:tabs>
          <w:tab w:val="num" w:pos="5040"/>
        </w:tabs>
        <w:ind w:left="5040" w:hanging="360"/>
      </w:pPr>
      <w:rPr>
        <w:rFonts w:ascii="Arial" w:hAnsi="Arial" w:hint="default"/>
      </w:rPr>
    </w:lvl>
    <w:lvl w:ilvl="7" w:tplc="03D20044" w:tentative="1">
      <w:start w:val="1"/>
      <w:numFmt w:val="bullet"/>
      <w:lvlText w:val="•"/>
      <w:lvlJc w:val="left"/>
      <w:pPr>
        <w:tabs>
          <w:tab w:val="num" w:pos="5760"/>
        </w:tabs>
        <w:ind w:left="5760" w:hanging="360"/>
      </w:pPr>
      <w:rPr>
        <w:rFonts w:ascii="Arial" w:hAnsi="Arial" w:hint="default"/>
      </w:rPr>
    </w:lvl>
    <w:lvl w:ilvl="8" w:tplc="773E267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
  </w:num>
  <w:num w:numId="3">
    <w:abstractNumId w:val="1"/>
  </w:num>
  <w:num w:numId="4">
    <w:abstractNumId w:val="5"/>
  </w:num>
  <w:num w:numId="5">
    <w:abstractNumId w:val="6"/>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57E"/>
    <w:rsid w:val="00002332"/>
    <w:rsid w:val="000331F7"/>
    <w:rsid w:val="0005657E"/>
    <w:rsid w:val="000901DF"/>
    <w:rsid w:val="00092F5B"/>
    <w:rsid w:val="000A36AE"/>
    <w:rsid w:val="000E52E3"/>
    <w:rsid w:val="000F3971"/>
    <w:rsid w:val="00152C68"/>
    <w:rsid w:val="00192239"/>
    <w:rsid w:val="001D7DD3"/>
    <w:rsid w:val="001E2446"/>
    <w:rsid w:val="002D00DA"/>
    <w:rsid w:val="002D43EC"/>
    <w:rsid w:val="003750D1"/>
    <w:rsid w:val="003A3CEC"/>
    <w:rsid w:val="004169E0"/>
    <w:rsid w:val="00501FC1"/>
    <w:rsid w:val="00541722"/>
    <w:rsid w:val="005A6E90"/>
    <w:rsid w:val="005B422D"/>
    <w:rsid w:val="0063762F"/>
    <w:rsid w:val="0067405B"/>
    <w:rsid w:val="006F4230"/>
    <w:rsid w:val="00716C4A"/>
    <w:rsid w:val="00781B06"/>
    <w:rsid w:val="00821A8D"/>
    <w:rsid w:val="00866323"/>
    <w:rsid w:val="008B003F"/>
    <w:rsid w:val="008D13FD"/>
    <w:rsid w:val="008D7A64"/>
    <w:rsid w:val="008F6575"/>
    <w:rsid w:val="0096682C"/>
    <w:rsid w:val="009672CC"/>
    <w:rsid w:val="00981FE3"/>
    <w:rsid w:val="009F156A"/>
    <w:rsid w:val="00A04607"/>
    <w:rsid w:val="00A218AA"/>
    <w:rsid w:val="00A21C33"/>
    <w:rsid w:val="00A63F5F"/>
    <w:rsid w:val="00A870D8"/>
    <w:rsid w:val="00A8781C"/>
    <w:rsid w:val="00A922B1"/>
    <w:rsid w:val="00AB0D31"/>
    <w:rsid w:val="00AE2B8D"/>
    <w:rsid w:val="00B60361"/>
    <w:rsid w:val="00BF4A8E"/>
    <w:rsid w:val="00C17C05"/>
    <w:rsid w:val="00C52B7D"/>
    <w:rsid w:val="00C862A8"/>
    <w:rsid w:val="00CE25E5"/>
    <w:rsid w:val="00D23FF2"/>
    <w:rsid w:val="00D52611"/>
    <w:rsid w:val="00E54CA1"/>
    <w:rsid w:val="00E85AB7"/>
    <w:rsid w:val="00E93466"/>
    <w:rsid w:val="00EA0194"/>
    <w:rsid w:val="00F4193F"/>
    <w:rsid w:val="00F66D42"/>
    <w:rsid w:val="00F736F6"/>
    <w:rsid w:val="00FC483C"/>
    <w:rsid w:val="00FC4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21C33"/>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04607"/>
    <w:pPr>
      <w:widowControl/>
      <w:ind w:firstLineChars="200" w:firstLine="420"/>
      <w:jc w:val="left"/>
    </w:pPr>
    <w:rPr>
      <w:rFonts w:ascii="宋体" w:eastAsia="宋体" w:hAnsi="宋体" w:cs="宋体"/>
      <w:kern w:val="0"/>
      <w:sz w:val="24"/>
      <w:szCs w:val="24"/>
    </w:rPr>
  </w:style>
  <w:style w:type="paragraph" w:styleId="a5">
    <w:name w:val="header"/>
    <w:basedOn w:val="a"/>
    <w:link w:val="Char"/>
    <w:uiPriority w:val="99"/>
    <w:unhideWhenUsed/>
    <w:rsid w:val="000E52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E52E3"/>
    <w:rPr>
      <w:sz w:val="18"/>
      <w:szCs w:val="18"/>
    </w:rPr>
  </w:style>
  <w:style w:type="paragraph" w:styleId="a6">
    <w:name w:val="footer"/>
    <w:basedOn w:val="a"/>
    <w:link w:val="Char0"/>
    <w:uiPriority w:val="99"/>
    <w:unhideWhenUsed/>
    <w:rsid w:val="000E52E3"/>
    <w:pPr>
      <w:tabs>
        <w:tab w:val="center" w:pos="4153"/>
        <w:tab w:val="right" w:pos="8306"/>
      </w:tabs>
      <w:snapToGrid w:val="0"/>
      <w:jc w:val="left"/>
    </w:pPr>
    <w:rPr>
      <w:sz w:val="18"/>
      <w:szCs w:val="18"/>
    </w:rPr>
  </w:style>
  <w:style w:type="character" w:customStyle="1" w:styleId="Char0">
    <w:name w:val="页脚 Char"/>
    <w:basedOn w:val="a0"/>
    <w:link w:val="a6"/>
    <w:uiPriority w:val="99"/>
    <w:rsid w:val="000E52E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21C33"/>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04607"/>
    <w:pPr>
      <w:widowControl/>
      <w:ind w:firstLineChars="200" w:firstLine="420"/>
      <w:jc w:val="left"/>
    </w:pPr>
    <w:rPr>
      <w:rFonts w:ascii="宋体" w:eastAsia="宋体" w:hAnsi="宋体" w:cs="宋体"/>
      <w:kern w:val="0"/>
      <w:sz w:val="24"/>
      <w:szCs w:val="24"/>
    </w:rPr>
  </w:style>
  <w:style w:type="paragraph" w:styleId="a5">
    <w:name w:val="header"/>
    <w:basedOn w:val="a"/>
    <w:link w:val="Char"/>
    <w:uiPriority w:val="99"/>
    <w:unhideWhenUsed/>
    <w:rsid w:val="000E52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E52E3"/>
    <w:rPr>
      <w:sz w:val="18"/>
      <w:szCs w:val="18"/>
    </w:rPr>
  </w:style>
  <w:style w:type="paragraph" w:styleId="a6">
    <w:name w:val="footer"/>
    <w:basedOn w:val="a"/>
    <w:link w:val="Char0"/>
    <w:uiPriority w:val="99"/>
    <w:unhideWhenUsed/>
    <w:rsid w:val="000E52E3"/>
    <w:pPr>
      <w:tabs>
        <w:tab w:val="center" w:pos="4153"/>
        <w:tab w:val="right" w:pos="8306"/>
      </w:tabs>
      <w:snapToGrid w:val="0"/>
      <w:jc w:val="left"/>
    </w:pPr>
    <w:rPr>
      <w:sz w:val="18"/>
      <w:szCs w:val="18"/>
    </w:rPr>
  </w:style>
  <w:style w:type="character" w:customStyle="1" w:styleId="Char0">
    <w:name w:val="页脚 Char"/>
    <w:basedOn w:val="a0"/>
    <w:link w:val="a6"/>
    <w:uiPriority w:val="99"/>
    <w:rsid w:val="000E52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88345">
      <w:bodyDiv w:val="1"/>
      <w:marLeft w:val="0"/>
      <w:marRight w:val="0"/>
      <w:marTop w:val="0"/>
      <w:marBottom w:val="0"/>
      <w:divBdr>
        <w:top w:val="none" w:sz="0" w:space="0" w:color="auto"/>
        <w:left w:val="none" w:sz="0" w:space="0" w:color="auto"/>
        <w:bottom w:val="none" w:sz="0" w:space="0" w:color="auto"/>
        <w:right w:val="none" w:sz="0" w:space="0" w:color="auto"/>
      </w:divBdr>
    </w:div>
    <w:div w:id="84230497">
      <w:bodyDiv w:val="1"/>
      <w:marLeft w:val="0"/>
      <w:marRight w:val="0"/>
      <w:marTop w:val="0"/>
      <w:marBottom w:val="0"/>
      <w:divBdr>
        <w:top w:val="none" w:sz="0" w:space="0" w:color="auto"/>
        <w:left w:val="none" w:sz="0" w:space="0" w:color="auto"/>
        <w:bottom w:val="none" w:sz="0" w:space="0" w:color="auto"/>
        <w:right w:val="none" w:sz="0" w:space="0" w:color="auto"/>
      </w:divBdr>
    </w:div>
    <w:div w:id="133301798">
      <w:bodyDiv w:val="1"/>
      <w:marLeft w:val="0"/>
      <w:marRight w:val="0"/>
      <w:marTop w:val="0"/>
      <w:marBottom w:val="0"/>
      <w:divBdr>
        <w:top w:val="none" w:sz="0" w:space="0" w:color="auto"/>
        <w:left w:val="none" w:sz="0" w:space="0" w:color="auto"/>
        <w:bottom w:val="none" w:sz="0" w:space="0" w:color="auto"/>
        <w:right w:val="none" w:sz="0" w:space="0" w:color="auto"/>
      </w:divBdr>
    </w:div>
    <w:div w:id="153303944">
      <w:bodyDiv w:val="1"/>
      <w:marLeft w:val="0"/>
      <w:marRight w:val="0"/>
      <w:marTop w:val="0"/>
      <w:marBottom w:val="0"/>
      <w:divBdr>
        <w:top w:val="none" w:sz="0" w:space="0" w:color="auto"/>
        <w:left w:val="none" w:sz="0" w:space="0" w:color="auto"/>
        <w:bottom w:val="none" w:sz="0" w:space="0" w:color="auto"/>
        <w:right w:val="none" w:sz="0" w:space="0" w:color="auto"/>
      </w:divBdr>
    </w:div>
    <w:div w:id="181096932">
      <w:bodyDiv w:val="1"/>
      <w:marLeft w:val="0"/>
      <w:marRight w:val="0"/>
      <w:marTop w:val="0"/>
      <w:marBottom w:val="0"/>
      <w:divBdr>
        <w:top w:val="none" w:sz="0" w:space="0" w:color="auto"/>
        <w:left w:val="none" w:sz="0" w:space="0" w:color="auto"/>
        <w:bottom w:val="none" w:sz="0" w:space="0" w:color="auto"/>
        <w:right w:val="none" w:sz="0" w:space="0" w:color="auto"/>
      </w:divBdr>
    </w:div>
    <w:div w:id="190850067">
      <w:bodyDiv w:val="1"/>
      <w:marLeft w:val="0"/>
      <w:marRight w:val="0"/>
      <w:marTop w:val="0"/>
      <w:marBottom w:val="0"/>
      <w:divBdr>
        <w:top w:val="none" w:sz="0" w:space="0" w:color="auto"/>
        <w:left w:val="none" w:sz="0" w:space="0" w:color="auto"/>
        <w:bottom w:val="none" w:sz="0" w:space="0" w:color="auto"/>
        <w:right w:val="none" w:sz="0" w:space="0" w:color="auto"/>
      </w:divBdr>
      <w:divsChild>
        <w:div w:id="704138279">
          <w:marLeft w:val="547"/>
          <w:marRight w:val="0"/>
          <w:marTop w:val="240"/>
          <w:marBottom w:val="0"/>
          <w:divBdr>
            <w:top w:val="none" w:sz="0" w:space="0" w:color="auto"/>
            <w:left w:val="none" w:sz="0" w:space="0" w:color="auto"/>
            <w:bottom w:val="none" w:sz="0" w:space="0" w:color="auto"/>
            <w:right w:val="none" w:sz="0" w:space="0" w:color="auto"/>
          </w:divBdr>
        </w:div>
      </w:divsChild>
    </w:div>
    <w:div w:id="325979000">
      <w:bodyDiv w:val="1"/>
      <w:marLeft w:val="0"/>
      <w:marRight w:val="0"/>
      <w:marTop w:val="0"/>
      <w:marBottom w:val="0"/>
      <w:divBdr>
        <w:top w:val="none" w:sz="0" w:space="0" w:color="auto"/>
        <w:left w:val="none" w:sz="0" w:space="0" w:color="auto"/>
        <w:bottom w:val="none" w:sz="0" w:space="0" w:color="auto"/>
        <w:right w:val="none" w:sz="0" w:space="0" w:color="auto"/>
      </w:divBdr>
    </w:div>
    <w:div w:id="481116685">
      <w:bodyDiv w:val="1"/>
      <w:marLeft w:val="0"/>
      <w:marRight w:val="0"/>
      <w:marTop w:val="0"/>
      <w:marBottom w:val="0"/>
      <w:divBdr>
        <w:top w:val="none" w:sz="0" w:space="0" w:color="auto"/>
        <w:left w:val="none" w:sz="0" w:space="0" w:color="auto"/>
        <w:bottom w:val="none" w:sz="0" w:space="0" w:color="auto"/>
        <w:right w:val="none" w:sz="0" w:space="0" w:color="auto"/>
      </w:divBdr>
      <w:divsChild>
        <w:div w:id="1129860439">
          <w:marLeft w:val="446"/>
          <w:marRight w:val="0"/>
          <w:marTop w:val="0"/>
          <w:marBottom w:val="0"/>
          <w:divBdr>
            <w:top w:val="none" w:sz="0" w:space="0" w:color="auto"/>
            <w:left w:val="none" w:sz="0" w:space="0" w:color="auto"/>
            <w:bottom w:val="none" w:sz="0" w:space="0" w:color="auto"/>
            <w:right w:val="none" w:sz="0" w:space="0" w:color="auto"/>
          </w:divBdr>
        </w:div>
      </w:divsChild>
    </w:div>
    <w:div w:id="572088410">
      <w:bodyDiv w:val="1"/>
      <w:marLeft w:val="0"/>
      <w:marRight w:val="0"/>
      <w:marTop w:val="0"/>
      <w:marBottom w:val="0"/>
      <w:divBdr>
        <w:top w:val="none" w:sz="0" w:space="0" w:color="auto"/>
        <w:left w:val="none" w:sz="0" w:space="0" w:color="auto"/>
        <w:bottom w:val="none" w:sz="0" w:space="0" w:color="auto"/>
        <w:right w:val="none" w:sz="0" w:space="0" w:color="auto"/>
      </w:divBdr>
    </w:div>
    <w:div w:id="581984221">
      <w:bodyDiv w:val="1"/>
      <w:marLeft w:val="0"/>
      <w:marRight w:val="0"/>
      <w:marTop w:val="0"/>
      <w:marBottom w:val="0"/>
      <w:divBdr>
        <w:top w:val="none" w:sz="0" w:space="0" w:color="auto"/>
        <w:left w:val="none" w:sz="0" w:space="0" w:color="auto"/>
        <w:bottom w:val="none" w:sz="0" w:space="0" w:color="auto"/>
        <w:right w:val="none" w:sz="0" w:space="0" w:color="auto"/>
      </w:divBdr>
      <w:divsChild>
        <w:div w:id="760368291">
          <w:marLeft w:val="446"/>
          <w:marRight w:val="0"/>
          <w:marTop w:val="0"/>
          <w:marBottom w:val="0"/>
          <w:divBdr>
            <w:top w:val="none" w:sz="0" w:space="0" w:color="auto"/>
            <w:left w:val="none" w:sz="0" w:space="0" w:color="auto"/>
            <w:bottom w:val="none" w:sz="0" w:space="0" w:color="auto"/>
            <w:right w:val="none" w:sz="0" w:space="0" w:color="auto"/>
          </w:divBdr>
        </w:div>
      </w:divsChild>
    </w:div>
    <w:div w:id="628904103">
      <w:bodyDiv w:val="1"/>
      <w:marLeft w:val="0"/>
      <w:marRight w:val="0"/>
      <w:marTop w:val="0"/>
      <w:marBottom w:val="0"/>
      <w:divBdr>
        <w:top w:val="none" w:sz="0" w:space="0" w:color="auto"/>
        <w:left w:val="none" w:sz="0" w:space="0" w:color="auto"/>
        <w:bottom w:val="none" w:sz="0" w:space="0" w:color="auto"/>
        <w:right w:val="none" w:sz="0" w:space="0" w:color="auto"/>
      </w:divBdr>
      <w:divsChild>
        <w:div w:id="1580403390">
          <w:marLeft w:val="446"/>
          <w:marRight w:val="0"/>
          <w:marTop w:val="0"/>
          <w:marBottom w:val="0"/>
          <w:divBdr>
            <w:top w:val="none" w:sz="0" w:space="0" w:color="auto"/>
            <w:left w:val="none" w:sz="0" w:space="0" w:color="auto"/>
            <w:bottom w:val="none" w:sz="0" w:space="0" w:color="auto"/>
            <w:right w:val="none" w:sz="0" w:space="0" w:color="auto"/>
          </w:divBdr>
        </w:div>
      </w:divsChild>
    </w:div>
    <w:div w:id="677780469">
      <w:bodyDiv w:val="1"/>
      <w:marLeft w:val="0"/>
      <w:marRight w:val="0"/>
      <w:marTop w:val="0"/>
      <w:marBottom w:val="0"/>
      <w:divBdr>
        <w:top w:val="none" w:sz="0" w:space="0" w:color="auto"/>
        <w:left w:val="none" w:sz="0" w:space="0" w:color="auto"/>
        <w:bottom w:val="none" w:sz="0" w:space="0" w:color="auto"/>
        <w:right w:val="none" w:sz="0" w:space="0" w:color="auto"/>
      </w:divBdr>
    </w:div>
    <w:div w:id="841748858">
      <w:bodyDiv w:val="1"/>
      <w:marLeft w:val="0"/>
      <w:marRight w:val="0"/>
      <w:marTop w:val="0"/>
      <w:marBottom w:val="0"/>
      <w:divBdr>
        <w:top w:val="none" w:sz="0" w:space="0" w:color="auto"/>
        <w:left w:val="none" w:sz="0" w:space="0" w:color="auto"/>
        <w:bottom w:val="none" w:sz="0" w:space="0" w:color="auto"/>
        <w:right w:val="none" w:sz="0" w:space="0" w:color="auto"/>
      </w:divBdr>
    </w:div>
    <w:div w:id="844053018">
      <w:bodyDiv w:val="1"/>
      <w:marLeft w:val="0"/>
      <w:marRight w:val="0"/>
      <w:marTop w:val="0"/>
      <w:marBottom w:val="0"/>
      <w:divBdr>
        <w:top w:val="none" w:sz="0" w:space="0" w:color="auto"/>
        <w:left w:val="none" w:sz="0" w:space="0" w:color="auto"/>
        <w:bottom w:val="none" w:sz="0" w:space="0" w:color="auto"/>
        <w:right w:val="none" w:sz="0" w:space="0" w:color="auto"/>
      </w:divBdr>
      <w:divsChild>
        <w:div w:id="259677125">
          <w:marLeft w:val="446"/>
          <w:marRight w:val="0"/>
          <w:marTop w:val="0"/>
          <w:marBottom w:val="0"/>
          <w:divBdr>
            <w:top w:val="none" w:sz="0" w:space="0" w:color="auto"/>
            <w:left w:val="none" w:sz="0" w:space="0" w:color="auto"/>
            <w:bottom w:val="none" w:sz="0" w:space="0" w:color="auto"/>
            <w:right w:val="none" w:sz="0" w:space="0" w:color="auto"/>
          </w:divBdr>
        </w:div>
      </w:divsChild>
    </w:div>
    <w:div w:id="856889366">
      <w:bodyDiv w:val="1"/>
      <w:marLeft w:val="0"/>
      <w:marRight w:val="0"/>
      <w:marTop w:val="0"/>
      <w:marBottom w:val="0"/>
      <w:divBdr>
        <w:top w:val="none" w:sz="0" w:space="0" w:color="auto"/>
        <w:left w:val="none" w:sz="0" w:space="0" w:color="auto"/>
        <w:bottom w:val="none" w:sz="0" w:space="0" w:color="auto"/>
        <w:right w:val="none" w:sz="0" w:space="0" w:color="auto"/>
      </w:divBdr>
      <w:divsChild>
        <w:div w:id="717096115">
          <w:marLeft w:val="547"/>
          <w:marRight w:val="0"/>
          <w:marTop w:val="240"/>
          <w:marBottom w:val="0"/>
          <w:divBdr>
            <w:top w:val="none" w:sz="0" w:space="0" w:color="auto"/>
            <w:left w:val="none" w:sz="0" w:space="0" w:color="auto"/>
            <w:bottom w:val="none" w:sz="0" w:space="0" w:color="auto"/>
            <w:right w:val="none" w:sz="0" w:space="0" w:color="auto"/>
          </w:divBdr>
        </w:div>
        <w:div w:id="530268396">
          <w:marLeft w:val="547"/>
          <w:marRight w:val="0"/>
          <w:marTop w:val="240"/>
          <w:marBottom w:val="0"/>
          <w:divBdr>
            <w:top w:val="none" w:sz="0" w:space="0" w:color="auto"/>
            <w:left w:val="none" w:sz="0" w:space="0" w:color="auto"/>
            <w:bottom w:val="none" w:sz="0" w:space="0" w:color="auto"/>
            <w:right w:val="none" w:sz="0" w:space="0" w:color="auto"/>
          </w:divBdr>
        </w:div>
      </w:divsChild>
    </w:div>
    <w:div w:id="934440551">
      <w:bodyDiv w:val="1"/>
      <w:marLeft w:val="0"/>
      <w:marRight w:val="0"/>
      <w:marTop w:val="0"/>
      <w:marBottom w:val="0"/>
      <w:divBdr>
        <w:top w:val="none" w:sz="0" w:space="0" w:color="auto"/>
        <w:left w:val="none" w:sz="0" w:space="0" w:color="auto"/>
        <w:bottom w:val="none" w:sz="0" w:space="0" w:color="auto"/>
        <w:right w:val="none" w:sz="0" w:space="0" w:color="auto"/>
      </w:divBdr>
      <w:divsChild>
        <w:div w:id="1746414079">
          <w:marLeft w:val="446"/>
          <w:marRight w:val="0"/>
          <w:marTop w:val="0"/>
          <w:marBottom w:val="0"/>
          <w:divBdr>
            <w:top w:val="none" w:sz="0" w:space="0" w:color="auto"/>
            <w:left w:val="none" w:sz="0" w:space="0" w:color="auto"/>
            <w:bottom w:val="none" w:sz="0" w:space="0" w:color="auto"/>
            <w:right w:val="none" w:sz="0" w:space="0" w:color="auto"/>
          </w:divBdr>
        </w:div>
      </w:divsChild>
    </w:div>
    <w:div w:id="1000154624">
      <w:bodyDiv w:val="1"/>
      <w:marLeft w:val="0"/>
      <w:marRight w:val="0"/>
      <w:marTop w:val="0"/>
      <w:marBottom w:val="0"/>
      <w:divBdr>
        <w:top w:val="none" w:sz="0" w:space="0" w:color="auto"/>
        <w:left w:val="none" w:sz="0" w:space="0" w:color="auto"/>
        <w:bottom w:val="none" w:sz="0" w:space="0" w:color="auto"/>
        <w:right w:val="none" w:sz="0" w:space="0" w:color="auto"/>
      </w:divBdr>
    </w:div>
    <w:div w:id="1000893124">
      <w:bodyDiv w:val="1"/>
      <w:marLeft w:val="0"/>
      <w:marRight w:val="0"/>
      <w:marTop w:val="0"/>
      <w:marBottom w:val="0"/>
      <w:divBdr>
        <w:top w:val="none" w:sz="0" w:space="0" w:color="auto"/>
        <w:left w:val="none" w:sz="0" w:space="0" w:color="auto"/>
        <w:bottom w:val="none" w:sz="0" w:space="0" w:color="auto"/>
        <w:right w:val="none" w:sz="0" w:space="0" w:color="auto"/>
      </w:divBdr>
    </w:div>
    <w:div w:id="1105878304">
      <w:bodyDiv w:val="1"/>
      <w:marLeft w:val="0"/>
      <w:marRight w:val="0"/>
      <w:marTop w:val="0"/>
      <w:marBottom w:val="0"/>
      <w:divBdr>
        <w:top w:val="none" w:sz="0" w:space="0" w:color="auto"/>
        <w:left w:val="none" w:sz="0" w:space="0" w:color="auto"/>
        <w:bottom w:val="none" w:sz="0" w:space="0" w:color="auto"/>
        <w:right w:val="none" w:sz="0" w:space="0" w:color="auto"/>
      </w:divBdr>
      <w:divsChild>
        <w:div w:id="937953906">
          <w:marLeft w:val="446"/>
          <w:marRight w:val="0"/>
          <w:marTop w:val="0"/>
          <w:marBottom w:val="0"/>
          <w:divBdr>
            <w:top w:val="none" w:sz="0" w:space="0" w:color="auto"/>
            <w:left w:val="none" w:sz="0" w:space="0" w:color="auto"/>
            <w:bottom w:val="none" w:sz="0" w:space="0" w:color="auto"/>
            <w:right w:val="none" w:sz="0" w:space="0" w:color="auto"/>
          </w:divBdr>
        </w:div>
      </w:divsChild>
    </w:div>
    <w:div w:id="1114715249">
      <w:bodyDiv w:val="1"/>
      <w:marLeft w:val="0"/>
      <w:marRight w:val="0"/>
      <w:marTop w:val="0"/>
      <w:marBottom w:val="0"/>
      <w:divBdr>
        <w:top w:val="none" w:sz="0" w:space="0" w:color="auto"/>
        <w:left w:val="none" w:sz="0" w:space="0" w:color="auto"/>
        <w:bottom w:val="none" w:sz="0" w:space="0" w:color="auto"/>
        <w:right w:val="none" w:sz="0" w:space="0" w:color="auto"/>
      </w:divBdr>
      <w:divsChild>
        <w:div w:id="1537545039">
          <w:marLeft w:val="446"/>
          <w:marRight w:val="0"/>
          <w:marTop w:val="0"/>
          <w:marBottom w:val="0"/>
          <w:divBdr>
            <w:top w:val="none" w:sz="0" w:space="0" w:color="auto"/>
            <w:left w:val="none" w:sz="0" w:space="0" w:color="auto"/>
            <w:bottom w:val="none" w:sz="0" w:space="0" w:color="auto"/>
            <w:right w:val="none" w:sz="0" w:space="0" w:color="auto"/>
          </w:divBdr>
        </w:div>
      </w:divsChild>
    </w:div>
    <w:div w:id="1141728704">
      <w:bodyDiv w:val="1"/>
      <w:marLeft w:val="0"/>
      <w:marRight w:val="0"/>
      <w:marTop w:val="0"/>
      <w:marBottom w:val="0"/>
      <w:divBdr>
        <w:top w:val="none" w:sz="0" w:space="0" w:color="auto"/>
        <w:left w:val="none" w:sz="0" w:space="0" w:color="auto"/>
        <w:bottom w:val="none" w:sz="0" w:space="0" w:color="auto"/>
        <w:right w:val="none" w:sz="0" w:space="0" w:color="auto"/>
      </w:divBdr>
    </w:div>
    <w:div w:id="1141965777">
      <w:bodyDiv w:val="1"/>
      <w:marLeft w:val="0"/>
      <w:marRight w:val="0"/>
      <w:marTop w:val="0"/>
      <w:marBottom w:val="0"/>
      <w:divBdr>
        <w:top w:val="none" w:sz="0" w:space="0" w:color="auto"/>
        <w:left w:val="none" w:sz="0" w:space="0" w:color="auto"/>
        <w:bottom w:val="none" w:sz="0" w:space="0" w:color="auto"/>
        <w:right w:val="none" w:sz="0" w:space="0" w:color="auto"/>
      </w:divBdr>
      <w:divsChild>
        <w:div w:id="2018850328">
          <w:marLeft w:val="547"/>
          <w:marRight w:val="0"/>
          <w:marTop w:val="0"/>
          <w:marBottom w:val="240"/>
          <w:divBdr>
            <w:top w:val="none" w:sz="0" w:space="0" w:color="auto"/>
            <w:left w:val="none" w:sz="0" w:space="0" w:color="auto"/>
            <w:bottom w:val="none" w:sz="0" w:space="0" w:color="auto"/>
            <w:right w:val="none" w:sz="0" w:space="0" w:color="auto"/>
          </w:divBdr>
        </w:div>
      </w:divsChild>
    </w:div>
    <w:div w:id="1167020416">
      <w:bodyDiv w:val="1"/>
      <w:marLeft w:val="0"/>
      <w:marRight w:val="0"/>
      <w:marTop w:val="0"/>
      <w:marBottom w:val="0"/>
      <w:divBdr>
        <w:top w:val="none" w:sz="0" w:space="0" w:color="auto"/>
        <w:left w:val="none" w:sz="0" w:space="0" w:color="auto"/>
        <w:bottom w:val="none" w:sz="0" w:space="0" w:color="auto"/>
        <w:right w:val="none" w:sz="0" w:space="0" w:color="auto"/>
      </w:divBdr>
      <w:divsChild>
        <w:div w:id="1896118436">
          <w:marLeft w:val="547"/>
          <w:marRight w:val="0"/>
          <w:marTop w:val="120"/>
          <w:marBottom w:val="240"/>
          <w:divBdr>
            <w:top w:val="none" w:sz="0" w:space="0" w:color="auto"/>
            <w:left w:val="none" w:sz="0" w:space="0" w:color="auto"/>
            <w:bottom w:val="none" w:sz="0" w:space="0" w:color="auto"/>
            <w:right w:val="none" w:sz="0" w:space="0" w:color="auto"/>
          </w:divBdr>
        </w:div>
        <w:div w:id="860241105">
          <w:marLeft w:val="547"/>
          <w:marRight w:val="0"/>
          <w:marTop w:val="0"/>
          <w:marBottom w:val="0"/>
          <w:divBdr>
            <w:top w:val="none" w:sz="0" w:space="0" w:color="auto"/>
            <w:left w:val="none" w:sz="0" w:space="0" w:color="auto"/>
            <w:bottom w:val="none" w:sz="0" w:space="0" w:color="auto"/>
            <w:right w:val="none" w:sz="0" w:space="0" w:color="auto"/>
          </w:divBdr>
        </w:div>
      </w:divsChild>
    </w:div>
    <w:div w:id="1252812037">
      <w:bodyDiv w:val="1"/>
      <w:marLeft w:val="0"/>
      <w:marRight w:val="0"/>
      <w:marTop w:val="0"/>
      <w:marBottom w:val="0"/>
      <w:divBdr>
        <w:top w:val="none" w:sz="0" w:space="0" w:color="auto"/>
        <w:left w:val="none" w:sz="0" w:space="0" w:color="auto"/>
        <w:bottom w:val="none" w:sz="0" w:space="0" w:color="auto"/>
        <w:right w:val="none" w:sz="0" w:space="0" w:color="auto"/>
      </w:divBdr>
    </w:div>
    <w:div w:id="1307130578">
      <w:bodyDiv w:val="1"/>
      <w:marLeft w:val="0"/>
      <w:marRight w:val="0"/>
      <w:marTop w:val="0"/>
      <w:marBottom w:val="0"/>
      <w:divBdr>
        <w:top w:val="none" w:sz="0" w:space="0" w:color="auto"/>
        <w:left w:val="none" w:sz="0" w:space="0" w:color="auto"/>
        <w:bottom w:val="none" w:sz="0" w:space="0" w:color="auto"/>
        <w:right w:val="none" w:sz="0" w:space="0" w:color="auto"/>
      </w:divBdr>
    </w:div>
    <w:div w:id="1560705756">
      <w:bodyDiv w:val="1"/>
      <w:marLeft w:val="0"/>
      <w:marRight w:val="0"/>
      <w:marTop w:val="0"/>
      <w:marBottom w:val="0"/>
      <w:divBdr>
        <w:top w:val="none" w:sz="0" w:space="0" w:color="auto"/>
        <w:left w:val="none" w:sz="0" w:space="0" w:color="auto"/>
        <w:bottom w:val="none" w:sz="0" w:space="0" w:color="auto"/>
        <w:right w:val="none" w:sz="0" w:space="0" w:color="auto"/>
      </w:divBdr>
      <w:divsChild>
        <w:div w:id="1105661939">
          <w:marLeft w:val="547"/>
          <w:marRight w:val="0"/>
          <w:marTop w:val="240"/>
          <w:marBottom w:val="0"/>
          <w:divBdr>
            <w:top w:val="none" w:sz="0" w:space="0" w:color="auto"/>
            <w:left w:val="none" w:sz="0" w:space="0" w:color="auto"/>
            <w:bottom w:val="none" w:sz="0" w:space="0" w:color="auto"/>
            <w:right w:val="none" w:sz="0" w:space="0" w:color="auto"/>
          </w:divBdr>
        </w:div>
      </w:divsChild>
    </w:div>
    <w:div w:id="1731539684">
      <w:bodyDiv w:val="1"/>
      <w:marLeft w:val="0"/>
      <w:marRight w:val="0"/>
      <w:marTop w:val="0"/>
      <w:marBottom w:val="0"/>
      <w:divBdr>
        <w:top w:val="none" w:sz="0" w:space="0" w:color="auto"/>
        <w:left w:val="none" w:sz="0" w:space="0" w:color="auto"/>
        <w:bottom w:val="none" w:sz="0" w:space="0" w:color="auto"/>
        <w:right w:val="none" w:sz="0" w:space="0" w:color="auto"/>
      </w:divBdr>
      <w:divsChild>
        <w:div w:id="1498695127">
          <w:marLeft w:val="547"/>
          <w:marRight w:val="0"/>
          <w:marTop w:val="0"/>
          <w:marBottom w:val="240"/>
          <w:divBdr>
            <w:top w:val="none" w:sz="0" w:space="0" w:color="auto"/>
            <w:left w:val="none" w:sz="0" w:space="0" w:color="auto"/>
            <w:bottom w:val="none" w:sz="0" w:space="0" w:color="auto"/>
            <w:right w:val="none" w:sz="0" w:space="0" w:color="auto"/>
          </w:divBdr>
        </w:div>
      </w:divsChild>
    </w:div>
    <w:div w:id="1859347501">
      <w:bodyDiv w:val="1"/>
      <w:marLeft w:val="0"/>
      <w:marRight w:val="0"/>
      <w:marTop w:val="0"/>
      <w:marBottom w:val="0"/>
      <w:divBdr>
        <w:top w:val="none" w:sz="0" w:space="0" w:color="auto"/>
        <w:left w:val="none" w:sz="0" w:space="0" w:color="auto"/>
        <w:bottom w:val="none" w:sz="0" w:space="0" w:color="auto"/>
        <w:right w:val="none" w:sz="0" w:space="0" w:color="auto"/>
      </w:divBdr>
      <w:divsChild>
        <w:div w:id="241186175">
          <w:marLeft w:val="547"/>
          <w:marRight w:val="0"/>
          <w:marTop w:val="0"/>
          <w:marBottom w:val="240"/>
          <w:divBdr>
            <w:top w:val="none" w:sz="0" w:space="0" w:color="auto"/>
            <w:left w:val="none" w:sz="0" w:space="0" w:color="auto"/>
            <w:bottom w:val="none" w:sz="0" w:space="0" w:color="auto"/>
            <w:right w:val="none" w:sz="0" w:space="0" w:color="auto"/>
          </w:divBdr>
        </w:div>
      </w:divsChild>
    </w:div>
    <w:div w:id="2023773373">
      <w:bodyDiv w:val="1"/>
      <w:marLeft w:val="0"/>
      <w:marRight w:val="0"/>
      <w:marTop w:val="0"/>
      <w:marBottom w:val="0"/>
      <w:divBdr>
        <w:top w:val="none" w:sz="0" w:space="0" w:color="auto"/>
        <w:left w:val="none" w:sz="0" w:space="0" w:color="auto"/>
        <w:bottom w:val="none" w:sz="0" w:space="0" w:color="auto"/>
        <w:right w:val="none" w:sz="0" w:space="0" w:color="auto"/>
      </w:divBdr>
    </w:div>
    <w:div w:id="2037074741">
      <w:bodyDiv w:val="1"/>
      <w:marLeft w:val="0"/>
      <w:marRight w:val="0"/>
      <w:marTop w:val="0"/>
      <w:marBottom w:val="0"/>
      <w:divBdr>
        <w:top w:val="none" w:sz="0" w:space="0" w:color="auto"/>
        <w:left w:val="none" w:sz="0" w:space="0" w:color="auto"/>
        <w:bottom w:val="none" w:sz="0" w:space="0" w:color="auto"/>
        <w:right w:val="none" w:sz="0" w:space="0" w:color="auto"/>
      </w:divBdr>
    </w:div>
    <w:div w:id="208379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728</TotalTime>
  <Pages>4</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41</cp:revision>
  <dcterms:created xsi:type="dcterms:W3CDTF">2015-08-10T02:58:00Z</dcterms:created>
  <dcterms:modified xsi:type="dcterms:W3CDTF">2015-09-01T01:12:00Z</dcterms:modified>
</cp:coreProperties>
</file>