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071A" w14:textId="77777777" w:rsidR="00EB2129" w:rsidRDefault="00000000">
      <w:pPr>
        <w:spacing w:after="0" w:line="259" w:lineRule="auto"/>
        <w:ind w:left="0" w:right="0" w:firstLine="0"/>
      </w:pPr>
      <w:proofErr w:type="spellStart"/>
      <w:r>
        <w:rPr>
          <w:b/>
          <w:color w:val="000000"/>
          <w:sz w:val="32"/>
        </w:rPr>
        <w:t>scopeblock</w:t>
      </w:r>
      <w:proofErr w:type="spellEnd"/>
      <w:r>
        <w:rPr>
          <w:b/>
          <w:color w:val="000000"/>
          <w:sz w:val="32"/>
        </w:rPr>
        <w:t xml:space="preserve"> — Project Plan</w:t>
      </w:r>
    </w:p>
    <w:p w14:paraId="3786186D" w14:textId="77777777" w:rsidR="008E22F7" w:rsidRDefault="008E22F7">
      <w:pPr>
        <w:pStyle w:val="Heading2"/>
        <w:ind w:left="-5"/>
      </w:pPr>
    </w:p>
    <w:p w14:paraId="48FA8DA3" w14:textId="77777777" w:rsidR="008E22F7" w:rsidRDefault="008E22F7">
      <w:pPr>
        <w:pStyle w:val="Heading2"/>
        <w:ind w:left="-5"/>
      </w:pPr>
    </w:p>
    <w:p w14:paraId="36BD3CC8" w14:textId="2E63E2A5" w:rsidR="00EB2129" w:rsidRDefault="00000000">
      <w:pPr>
        <w:pStyle w:val="Heading2"/>
        <w:ind w:left="-5"/>
      </w:pPr>
      <w:r>
        <w:t>Function List</w:t>
      </w:r>
    </w:p>
    <w:p w14:paraId="6DF35AFF" w14:textId="77777777" w:rsidR="008E22F7" w:rsidRPr="008E22F7" w:rsidRDefault="008E22F7" w:rsidP="008E22F7"/>
    <w:tbl>
      <w:tblPr>
        <w:tblStyle w:val="TableGrid"/>
        <w:tblW w:w="6624" w:type="dxa"/>
        <w:tblInd w:w="168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6"/>
        <w:gridCol w:w="3528"/>
        <w:gridCol w:w="2520"/>
      </w:tblGrid>
      <w:tr w:rsidR="008E22F7" w14:paraId="2A01017D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14D190B6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46A9579B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Function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39EBE6C6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Key SCPI / basis</w:t>
            </w:r>
          </w:p>
        </w:tc>
      </w:tr>
      <w:tr w:rsidR="008E22F7" w14:paraId="7E4E2935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A2DDCC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23963B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Initial script (bench_connect.py)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FC6F7E" w14:textId="77777777" w:rsidR="008E22F7" w:rsidRDefault="008E22F7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open_resource</w:t>
            </w:r>
            <w:proofErr w:type="spellEnd"/>
            <w:r>
              <w:rPr>
                <w:sz w:val="17"/>
              </w:rPr>
              <w:t>, *</w:t>
            </w:r>
            <w:proofErr w:type="gramStart"/>
            <w:r>
              <w:rPr>
                <w:sz w:val="17"/>
              </w:rPr>
              <w:t>IDN?,</w:t>
            </w:r>
            <w:proofErr w:type="gramEnd"/>
            <w:r>
              <w:rPr>
                <w:sz w:val="17"/>
              </w:rPr>
              <w:t xml:space="preserve"> *CLS</w:t>
            </w:r>
          </w:p>
        </w:tc>
      </w:tr>
      <w:tr w:rsidR="008E22F7" w14:paraId="532BE057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8FE0CD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AFC668" w14:textId="77777777" w:rsidR="008E22F7" w:rsidRDefault="008E22F7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7"/>
              </w:rPr>
              <w:t>connect(</w:t>
            </w:r>
            <w:proofErr w:type="gramEnd"/>
            <w:r>
              <w:rPr>
                <w:sz w:val="17"/>
              </w:rPr>
              <w:t xml:space="preserve">) / </w:t>
            </w:r>
            <w:proofErr w:type="gramStart"/>
            <w:r>
              <w:rPr>
                <w:sz w:val="17"/>
              </w:rPr>
              <w:t>identify(</w:t>
            </w:r>
            <w:proofErr w:type="gramEnd"/>
            <w:r>
              <w:rPr>
                <w:sz w:val="17"/>
              </w:rPr>
              <w:t>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6079C3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*IDN?</w:t>
            </w:r>
          </w:p>
        </w:tc>
      </w:tr>
      <w:tr w:rsidR="008E22F7" w14:paraId="4D351726" w14:textId="77777777" w:rsidTr="008E22F7">
        <w:trPr>
          <w:trHeight w:val="58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4A53C7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CE1E5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configure(config)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43E908" w14:textId="77777777" w:rsidR="008E22F7" w:rsidRDefault="008E22F7">
            <w:pPr>
              <w:spacing w:after="11" w:line="259" w:lineRule="auto"/>
              <w:ind w:left="0" w:right="0" w:firstLine="0"/>
            </w:pPr>
            <w:r>
              <w:rPr>
                <w:sz w:val="17"/>
              </w:rPr>
              <w:t xml:space="preserve">CH / </w:t>
            </w:r>
            <w:proofErr w:type="spellStart"/>
            <w:r>
              <w:rPr>
                <w:sz w:val="17"/>
              </w:rPr>
              <w:t>HORizontal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TRIGger</w:t>
            </w:r>
            <w:proofErr w:type="spellEnd"/>
            <w:r>
              <w:rPr>
                <w:sz w:val="17"/>
              </w:rPr>
              <w:t xml:space="preserve"> /</w:t>
            </w:r>
          </w:p>
          <w:p w14:paraId="1F4FA336" w14:textId="77777777" w:rsidR="008E22F7" w:rsidRDefault="008E22F7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DATa</w:t>
            </w:r>
            <w:proofErr w:type="spellEnd"/>
          </w:p>
        </w:tc>
      </w:tr>
      <w:tr w:rsidR="008E22F7" w14:paraId="4187F5EF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5E00E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3124FF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acquire(timeout)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FF12FB" w14:textId="77777777" w:rsidR="008E22F7" w:rsidRDefault="008E22F7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sz w:val="17"/>
              </w:rPr>
              <w:t>ACQuire:STATE</w:t>
            </w:r>
            <w:proofErr w:type="spellEnd"/>
            <w:proofErr w:type="gramEnd"/>
            <w:r>
              <w:rPr>
                <w:sz w:val="17"/>
              </w:rPr>
              <w:t xml:space="preserve"> / *OPC?</w:t>
            </w:r>
          </w:p>
        </w:tc>
      </w:tr>
      <w:tr w:rsidR="008E22F7" w14:paraId="45FAA168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F2A7FF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2390C4" w14:textId="77777777" w:rsidR="008E22F7" w:rsidRDefault="008E22F7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read_waveform</w:t>
            </w:r>
            <w:proofErr w:type="spellEnd"/>
            <w:r>
              <w:rPr>
                <w:sz w:val="17"/>
              </w:rPr>
              <w:t>(source)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8A0BFC" w14:textId="77777777" w:rsidR="008E22F7" w:rsidRDefault="008E22F7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WFMOutpre</w:t>
            </w:r>
            <w:proofErr w:type="spellEnd"/>
            <w:r>
              <w:rPr>
                <w:sz w:val="17"/>
              </w:rPr>
              <w:t xml:space="preserve">? / </w:t>
            </w:r>
            <w:proofErr w:type="spellStart"/>
            <w:r>
              <w:rPr>
                <w:sz w:val="17"/>
              </w:rPr>
              <w:t>CURVe</w:t>
            </w:r>
            <w:proofErr w:type="spellEnd"/>
            <w:r>
              <w:rPr>
                <w:sz w:val="17"/>
              </w:rPr>
              <w:t>?</w:t>
            </w:r>
          </w:p>
        </w:tc>
      </w:tr>
      <w:tr w:rsidR="008E22F7" w14:paraId="1244F364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0EEAF9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592447" w14:textId="77777777" w:rsidR="008E22F7" w:rsidRDefault="008E22F7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7"/>
              </w:rPr>
              <w:t>measure(</w:t>
            </w:r>
            <w:proofErr w:type="spellStart"/>
            <w:proofErr w:type="gramEnd"/>
            <w:r>
              <w:rPr>
                <w:sz w:val="17"/>
              </w:rPr>
              <w:t>wf</w:t>
            </w:r>
            <w:proofErr w:type="spellEnd"/>
            <w:r>
              <w:rPr>
                <w:sz w:val="17"/>
              </w:rPr>
              <w:t>, kind)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D22E3E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feature extraction</w:t>
            </w:r>
          </w:p>
        </w:tc>
      </w:tr>
      <w:tr w:rsidR="008E22F7" w14:paraId="435E1DBF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3A0842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5BD061" w14:textId="77777777" w:rsidR="008E22F7" w:rsidRDefault="008E22F7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7"/>
              </w:rPr>
              <w:t>compare(</w:t>
            </w:r>
            <w:proofErr w:type="spellStart"/>
            <w:proofErr w:type="gramEnd"/>
            <w:r>
              <w:rPr>
                <w:sz w:val="17"/>
              </w:rPr>
              <w:t>wf</w:t>
            </w:r>
            <w:proofErr w:type="spellEnd"/>
            <w:r>
              <w:rPr>
                <w:sz w:val="17"/>
              </w:rPr>
              <w:t xml:space="preserve">, expected, </w:t>
            </w:r>
            <w:proofErr w:type="spellStart"/>
            <w:r>
              <w:rPr>
                <w:sz w:val="17"/>
              </w:rPr>
              <w:t>tol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61DCBE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Result / Tolerance</w:t>
            </w:r>
          </w:p>
        </w:tc>
      </w:tr>
      <w:tr w:rsidR="008E22F7" w14:paraId="486CEEF5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A7EF1F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8D3DB9" w14:textId="77777777" w:rsidR="008E22F7" w:rsidRDefault="008E22F7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17"/>
              </w:rPr>
              <w:t>export(</w:t>
            </w:r>
            <w:proofErr w:type="spellStart"/>
            <w:proofErr w:type="gramEnd"/>
            <w:r>
              <w:rPr>
                <w:sz w:val="17"/>
              </w:rPr>
              <w:t>wf</w:t>
            </w:r>
            <w:proofErr w:type="spellEnd"/>
            <w:r>
              <w:rPr>
                <w:sz w:val="17"/>
              </w:rPr>
              <w:t xml:space="preserve">, path, </w:t>
            </w:r>
            <w:proofErr w:type="spellStart"/>
            <w:r>
              <w:rPr>
                <w:sz w:val="17"/>
              </w:rPr>
              <w:t>fmt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FCB308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 xml:space="preserve">CSV / </w:t>
            </w:r>
            <w:proofErr w:type="spellStart"/>
            <w:r>
              <w:rPr>
                <w:sz w:val="17"/>
              </w:rPr>
              <w:t>npz</w:t>
            </w:r>
            <w:proofErr w:type="spellEnd"/>
            <w:r>
              <w:rPr>
                <w:sz w:val="17"/>
              </w:rPr>
              <w:t xml:space="preserve"> / MF4</w:t>
            </w:r>
          </w:p>
        </w:tc>
      </w:tr>
      <w:tr w:rsidR="008E22F7" w14:paraId="13872DC5" w14:textId="77777777" w:rsidTr="008E22F7">
        <w:trPr>
          <w:trHeight w:val="360"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17F78F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9</w:t>
            </w:r>
          </w:p>
        </w:tc>
        <w:tc>
          <w:tcPr>
            <w:tcW w:w="35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80F886" w14:textId="77777777" w:rsidR="008E22F7" w:rsidRDefault="008E22F7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check_</w:t>
            </w:r>
            <w:proofErr w:type="gramStart"/>
            <w:r>
              <w:rPr>
                <w:sz w:val="17"/>
              </w:rPr>
              <w:t>errors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63475" w14:textId="77777777" w:rsidR="008E22F7" w:rsidRDefault="008E22F7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*ESR? / ALLEV?</w:t>
            </w:r>
          </w:p>
        </w:tc>
      </w:tr>
    </w:tbl>
    <w:p w14:paraId="39D0D78B" w14:textId="77777777" w:rsidR="008E22F7" w:rsidRDefault="008E22F7">
      <w:pPr>
        <w:pStyle w:val="Heading1"/>
        <w:ind w:left="-5"/>
      </w:pPr>
    </w:p>
    <w:p w14:paraId="724560C4" w14:textId="77777777" w:rsidR="008E22F7" w:rsidRDefault="008E22F7">
      <w:pPr>
        <w:pStyle w:val="Heading1"/>
        <w:ind w:left="-5"/>
      </w:pPr>
    </w:p>
    <w:p w14:paraId="736A13D4" w14:textId="02EA1FBF" w:rsidR="00EB2129" w:rsidRDefault="00000000">
      <w:pPr>
        <w:pStyle w:val="Heading1"/>
        <w:ind w:left="-5"/>
      </w:pPr>
      <w:r>
        <w:t>Function 1: Initial Script — bench_connect.py</w:t>
      </w:r>
      <w:r w:rsidR="008E22F7">
        <w:t xml:space="preserve"> (Expected By: 7/6/2026)</w:t>
      </w:r>
    </w:p>
    <w:p w14:paraId="478798D0" w14:textId="77777777" w:rsidR="00EB2129" w:rsidRDefault="00000000">
      <w:pPr>
        <w:spacing w:after="22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59ADAA" wp14:editId="46684360">
                <wp:extent cx="5974081" cy="7620"/>
                <wp:effectExtent l="0" t="0" r="0" b="0"/>
                <wp:docPr id="14541" name="Group 14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4081" cy="7620"/>
                          <a:chOff x="0" y="0"/>
                          <a:chExt cx="5974081" cy="762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974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4081">
                                <a:moveTo>
                                  <a:pt x="0" y="0"/>
                                </a:moveTo>
                                <a:lnTo>
                                  <a:pt x="597408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1" style="width:470.4pt;height:0.6pt;mso-position-horizontal-relative:char;mso-position-vertical-relative:line" coordsize="59740,76">
                <v:shape id="Shape 107" style="position:absolute;width:59740;height:0;left:0;top:0;" coordsize="5974081,0" path="m0,0l5974081,0">
                  <v:stroke weight="0.6pt" endcap="round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37FE3383" w14:textId="77777777" w:rsidR="00EB2129" w:rsidRDefault="00000000">
      <w:pPr>
        <w:spacing w:after="113" w:line="271" w:lineRule="auto"/>
        <w:ind w:left="-5" w:right="0" w:hanging="10"/>
      </w:pPr>
      <w:r>
        <w:rPr>
          <w:rFonts w:ascii="Courier New" w:eastAsia="Courier New" w:hAnsi="Courier New" w:cs="Courier New"/>
          <w:sz w:val="17"/>
        </w:rPr>
        <w:t>python scripts/bench_connect.py [--resource RES] [--timeout MS] -&gt; exit code</w:t>
      </w:r>
    </w:p>
    <w:p w14:paraId="2E0AFB2A" w14:textId="525EBDC1" w:rsidR="00EB2129" w:rsidRDefault="00000000">
      <w:pPr>
        <w:spacing w:after="155"/>
        <w:ind w:left="-15" w:firstLine="0"/>
      </w:pPr>
      <w:r>
        <w:t xml:space="preserve">The first script to be written, </w:t>
      </w:r>
      <w:r>
        <w:rPr>
          <w:b/>
        </w:rPr>
        <w:t>scripts/bench_connect.py</w:t>
      </w:r>
      <w:r>
        <w:t xml:space="preserve">: a small, standalone </w:t>
      </w:r>
      <w:proofErr w:type="spellStart"/>
      <w:r>
        <w:t>pyvisa</w:t>
      </w:r>
      <w:proofErr w:type="spellEnd"/>
      <w:r>
        <w:t xml:space="preserve"> program that opens a VISA session to the instrument, confirms its identity, and pushes a few commands</w:t>
      </w:r>
      <w:r w:rsidR="008E22F7">
        <w:t>.</w:t>
      </w:r>
      <w:r>
        <w:t xml:space="preserve"> </w:t>
      </w:r>
      <w:r w:rsidR="008E22F7">
        <w:t>I</w:t>
      </w:r>
      <w:r>
        <w:t>t becomes the blueprint for the VISA transport in Function 2.</w:t>
      </w:r>
    </w:p>
    <w:p w14:paraId="7652342D" w14:textId="77777777" w:rsidR="00EB2129" w:rsidRDefault="00000000">
      <w:pPr>
        <w:pStyle w:val="Heading2"/>
        <w:shd w:val="clear" w:color="auto" w:fill="DFE4E8"/>
        <w:spacing w:after="89"/>
        <w:ind w:left="-5"/>
      </w:pPr>
      <w:r>
        <w:rPr>
          <w:sz w:val="18"/>
        </w:rPr>
        <w:t>ANALYZE — what it does</w:t>
      </w:r>
    </w:p>
    <w:p w14:paraId="4AA88BD9" w14:textId="77777777" w:rsidR="00EB2129" w:rsidRDefault="00000000">
      <w:pPr>
        <w:numPr>
          <w:ilvl w:val="0"/>
          <w:numId w:val="2"/>
        </w:numPr>
        <w:ind w:hanging="280"/>
      </w:pPr>
      <w:r>
        <w:rPr>
          <w:b/>
        </w:rPr>
        <w:t>Purpose:</w:t>
      </w:r>
      <w:r>
        <w:t xml:space="preserve"> prove a live, two-way SCPI session to the MSO44B over VISA: open the resource, query </w:t>
      </w:r>
      <w:r>
        <w:rPr>
          <w:rFonts w:ascii="Courier New" w:eastAsia="Courier New" w:hAnsi="Courier New" w:cs="Courier New"/>
        </w:rPr>
        <w:t>*</w:t>
      </w:r>
      <w:proofErr w:type="gramStart"/>
      <w:r>
        <w:rPr>
          <w:rFonts w:ascii="Courier New" w:eastAsia="Courier New" w:hAnsi="Courier New" w:cs="Courier New"/>
        </w:rPr>
        <w:t>IDN?</w:t>
      </w:r>
      <w:r>
        <w:t>,</w:t>
      </w:r>
      <w:proofErr w:type="gramEnd"/>
      <w:r>
        <w:t xml:space="preserve"> quiet the protocol, read the error queue, and close cleanly.</w:t>
      </w:r>
    </w:p>
    <w:p w14:paraId="3F09D415" w14:textId="77777777" w:rsidR="00EB2129" w:rsidRDefault="00000000">
      <w:pPr>
        <w:numPr>
          <w:ilvl w:val="0"/>
          <w:numId w:val="2"/>
        </w:numPr>
        <w:ind w:hanging="280"/>
      </w:pPr>
      <w:r>
        <w:rPr>
          <w:b/>
        </w:rPr>
        <w:t>In between:</w:t>
      </w:r>
      <w:r>
        <w:t xml:space="preserve"> create a ResourceManager, open the resource, set timeout and read/write terminations, write/query a handful of commands.</w:t>
      </w:r>
    </w:p>
    <w:p w14:paraId="7719F1B5" w14:textId="77777777" w:rsidR="00EB2129" w:rsidRDefault="00000000">
      <w:pPr>
        <w:numPr>
          <w:ilvl w:val="0"/>
          <w:numId w:val="2"/>
        </w:numPr>
        <w:spacing w:after="27"/>
        <w:ind w:hanging="280"/>
      </w:pPr>
      <w:r>
        <w:rPr>
          <w:b/>
        </w:rPr>
        <w:t>Error modes / edge cases:</w:t>
      </w:r>
      <w:r>
        <w:t xml:space="preserve"> SCOPE_RESOURCE unset (list visible resources and exit), instrument not found, VISA backend missing, query timeout (no reply).</w:t>
      </w:r>
    </w:p>
    <w:p w14:paraId="521EBF88" w14:textId="77777777" w:rsidR="008E22F7" w:rsidRDefault="008E22F7" w:rsidP="008E22F7">
      <w:pPr>
        <w:spacing w:after="27"/>
        <w:ind w:left="0" w:firstLine="0"/>
        <w:rPr>
          <w:b/>
        </w:rPr>
      </w:pPr>
    </w:p>
    <w:p w14:paraId="15EEA795" w14:textId="77777777" w:rsidR="008E22F7" w:rsidRDefault="008E22F7" w:rsidP="008E22F7">
      <w:pPr>
        <w:spacing w:after="27"/>
        <w:ind w:left="0" w:firstLine="0"/>
        <w:rPr>
          <w:b/>
        </w:rPr>
      </w:pPr>
    </w:p>
    <w:p w14:paraId="30007A0A" w14:textId="77777777" w:rsidR="008E22F7" w:rsidRDefault="008E22F7" w:rsidP="008E22F7">
      <w:pPr>
        <w:spacing w:after="27"/>
        <w:ind w:left="0" w:firstLine="0"/>
      </w:pPr>
    </w:p>
    <w:p w14:paraId="395AA2EB" w14:textId="77777777" w:rsidR="00EB2129" w:rsidRDefault="00000000">
      <w:pPr>
        <w:spacing w:after="0" w:line="259" w:lineRule="auto"/>
        <w:ind w:left="-5" w:right="0" w:hanging="10"/>
      </w:pPr>
      <w:r>
        <w:rPr>
          <w:b/>
          <w:color w:val="000000"/>
          <w:sz w:val="17"/>
        </w:rPr>
        <w:t>Parameters</w:t>
      </w:r>
    </w:p>
    <w:tbl>
      <w:tblPr>
        <w:tblStyle w:val="TableGrid"/>
        <w:tblW w:w="9072" w:type="dxa"/>
        <w:tblInd w:w="168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5112"/>
      </w:tblGrid>
      <w:tr w:rsidR="00EB2129" w14:paraId="0B2DAA7A" w14:textId="77777777">
        <w:trPr>
          <w:trHeight w:val="36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6528D614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Parameter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6AA9ACC2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Type / default</w:t>
            </w:r>
          </w:p>
        </w:tc>
        <w:tc>
          <w:tcPr>
            <w:tcW w:w="5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0A55731C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Meaning</w:t>
            </w:r>
          </w:p>
        </w:tc>
      </w:tr>
      <w:tr w:rsidR="00EB2129" w14:paraId="0CAD1E8D" w14:textId="77777777">
        <w:trPr>
          <w:trHeight w:val="80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F1D1B9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lastRenderedPageBreak/>
              <w:t>--resource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07AA61" w14:textId="77777777" w:rsidR="00EB2129" w:rsidRDefault="00000000">
            <w:pPr>
              <w:spacing w:after="11" w:line="259" w:lineRule="auto"/>
              <w:ind w:left="0" w:right="0" w:firstLine="0"/>
            </w:pPr>
            <w:r>
              <w:rPr>
                <w:sz w:val="17"/>
              </w:rPr>
              <w:t>str (default:</w:t>
            </w:r>
          </w:p>
          <w:p w14:paraId="722034F6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$SCOPE_RESOURCE)</w:t>
            </w:r>
          </w:p>
        </w:tc>
        <w:tc>
          <w:tcPr>
            <w:tcW w:w="5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CA685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 xml:space="preserve">VISA resource string, e.g. </w:t>
            </w:r>
            <w:proofErr w:type="gramStart"/>
            <w:r>
              <w:rPr>
                <w:sz w:val="17"/>
              </w:rPr>
              <w:t>TCPIP0::</w:t>
            </w:r>
            <w:proofErr w:type="gramEnd"/>
            <w:r>
              <w:rPr>
                <w:sz w:val="17"/>
              </w:rPr>
              <w:t>192.168.</w:t>
            </w:r>
            <w:proofErr w:type="gramStart"/>
            <w:r>
              <w:rPr>
                <w:sz w:val="17"/>
              </w:rPr>
              <w:t>0.10::</w:t>
            </w:r>
            <w:proofErr w:type="gramEnd"/>
            <w:r>
              <w:rPr>
                <w:sz w:val="17"/>
              </w:rPr>
              <w:t xml:space="preserve">INSTR or </w:t>
            </w:r>
            <w:proofErr w:type="gramStart"/>
            <w:r>
              <w:rPr>
                <w:sz w:val="17"/>
              </w:rPr>
              <w:t>USB0::</w:t>
            </w:r>
            <w:proofErr w:type="gramEnd"/>
            <w:r>
              <w:rPr>
                <w:sz w:val="17"/>
              </w:rPr>
              <w:t>0x0699</w:t>
            </w:r>
            <w:proofErr w:type="gramStart"/>
            <w:r>
              <w:rPr>
                <w:sz w:val="17"/>
              </w:rPr>
              <w:t>::...</w:t>
            </w:r>
            <w:proofErr w:type="gramEnd"/>
            <w:r>
              <w:rPr>
                <w:sz w:val="17"/>
              </w:rPr>
              <w:t>::INSTR. Never hardcoded; the CLI flag overrides the environment variable.</w:t>
            </w:r>
          </w:p>
        </w:tc>
      </w:tr>
      <w:tr w:rsidR="00EB2129" w14:paraId="1CEBB6AF" w14:textId="77777777">
        <w:trPr>
          <w:trHeight w:val="36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79BFB7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--timeout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CCE09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 xml:space="preserve">int </w:t>
            </w:r>
            <w:proofErr w:type="spellStart"/>
            <w:r>
              <w:rPr>
                <w:sz w:val="17"/>
              </w:rPr>
              <w:t>ms</w:t>
            </w:r>
            <w:proofErr w:type="spellEnd"/>
            <w:r>
              <w:rPr>
                <w:sz w:val="17"/>
              </w:rPr>
              <w:t xml:space="preserve"> (default: 5000)</w:t>
            </w:r>
          </w:p>
        </w:tc>
        <w:tc>
          <w:tcPr>
            <w:tcW w:w="5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390117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Hard I/O cap so a no-reply raises instead of hanging.</w:t>
            </w:r>
          </w:p>
        </w:tc>
      </w:tr>
    </w:tbl>
    <w:p w14:paraId="19CC1D8F" w14:textId="77777777" w:rsidR="00EB2129" w:rsidRDefault="00000000">
      <w:pPr>
        <w:spacing w:after="0" w:line="259" w:lineRule="auto"/>
        <w:ind w:left="-5" w:right="0" w:hanging="10"/>
        <w:rPr>
          <w:b/>
          <w:color w:val="000000"/>
          <w:sz w:val="17"/>
        </w:rPr>
      </w:pPr>
      <w:proofErr w:type="gramStart"/>
      <w:r>
        <w:rPr>
          <w:b/>
          <w:color w:val="000000"/>
          <w:sz w:val="17"/>
        </w:rPr>
        <w:t>Outputs</w:t>
      </w:r>
      <w:proofErr w:type="gramEnd"/>
    </w:p>
    <w:p w14:paraId="0CB76AB5" w14:textId="77777777" w:rsidR="008E22F7" w:rsidRDefault="008E22F7">
      <w:pPr>
        <w:spacing w:after="0" w:line="259" w:lineRule="auto"/>
        <w:ind w:left="-5" w:right="0" w:hanging="10"/>
      </w:pPr>
    </w:p>
    <w:tbl>
      <w:tblPr>
        <w:tblStyle w:val="TableGrid"/>
        <w:tblW w:w="9072" w:type="dxa"/>
        <w:tblInd w:w="168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1224"/>
        <w:gridCol w:w="6408"/>
      </w:tblGrid>
      <w:tr w:rsidR="00EB2129" w14:paraId="4DAB5B74" w14:textId="77777777">
        <w:trPr>
          <w:trHeight w:val="36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4696C373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Output</w:t>
            </w:r>
          </w:p>
        </w:tc>
        <w:tc>
          <w:tcPr>
            <w:tcW w:w="1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20D4FE14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Where</w:t>
            </w:r>
          </w:p>
        </w:tc>
        <w:tc>
          <w:tcPr>
            <w:tcW w:w="6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2623FCF0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Meaning</w:t>
            </w:r>
          </w:p>
        </w:tc>
      </w:tr>
      <w:tr w:rsidR="00EB2129" w14:paraId="3CD767AA" w14:textId="77777777">
        <w:trPr>
          <w:trHeight w:val="36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049EE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Identity</w:t>
            </w:r>
          </w:p>
        </w:tc>
        <w:tc>
          <w:tcPr>
            <w:tcW w:w="1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8112AA" w14:textId="77777777" w:rsidR="00EB2129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stdout</w:t>
            </w:r>
            <w:proofErr w:type="spellEnd"/>
          </w:p>
        </w:tc>
        <w:tc>
          <w:tcPr>
            <w:tcW w:w="6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B5F07A" w14:textId="738563C3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The *IDN? string</w:t>
            </w:r>
          </w:p>
        </w:tc>
      </w:tr>
      <w:tr w:rsidR="00EB2129" w14:paraId="14B6F47B" w14:textId="77777777">
        <w:trPr>
          <w:trHeight w:val="36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B0BB9A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Error queue</w:t>
            </w:r>
          </w:p>
        </w:tc>
        <w:tc>
          <w:tcPr>
            <w:tcW w:w="1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9CA6D" w14:textId="77777777" w:rsidR="00EB2129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stdout</w:t>
            </w:r>
            <w:proofErr w:type="spellEnd"/>
          </w:p>
        </w:tc>
        <w:tc>
          <w:tcPr>
            <w:tcW w:w="6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779C60" w14:textId="480753FC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The ALLEV? contents after hygiene</w:t>
            </w:r>
            <w:r w:rsidR="008E22F7">
              <w:rPr>
                <w:sz w:val="17"/>
              </w:rPr>
              <w:t xml:space="preserve"> (standard commands)</w:t>
            </w:r>
            <w:r>
              <w:rPr>
                <w:sz w:val="17"/>
              </w:rPr>
              <w:t xml:space="preserve"> empty on a healthy session.</w:t>
            </w:r>
          </w:p>
        </w:tc>
      </w:tr>
      <w:tr w:rsidR="00EB2129" w14:paraId="4C4E021B" w14:textId="77777777">
        <w:trPr>
          <w:trHeight w:val="58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CDD1D9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Exit code</w:t>
            </w:r>
          </w:p>
        </w:tc>
        <w:tc>
          <w:tcPr>
            <w:tcW w:w="1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F85063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process</w:t>
            </w:r>
          </w:p>
        </w:tc>
        <w:tc>
          <w:tcPr>
            <w:tcW w:w="6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0EF03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0 = session opened, identified, closed clean; 2 = SCOPE_RESOURCE unset (resources listed); non-zero on open/timeout failure.</w:t>
            </w:r>
          </w:p>
        </w:tc>
      </w:tr>
    </w:tbl>
    <w:p w14:paraId="6D6CA4FE" w14:textId="77777777" w:rsidR="008E22F7" w:rsidRDefault="008E22F7">
      <w:pPr>
        <w:spacing w:after="82" w:line="268" w:lineRule="auto"/>
        <w:ind w:left="-5" w:right="0" w:hanging="10"/>
        <w:rPr>
          <w:color w:val="555555"/>
          <w:sz w:val="17"/>
        </w:rPr>
      </w:pPr>
    </w:p>
    <w:p w14:paraId="73D7B441" w14:textId="77777777" w:rsidR="00EB2129" w:rsidRDefault="00000000">
      <w:pPr>
        <w:pStyle w:val="Heading2"/>
        <w:shd w:val="clear" w:color="auto" w:fill="DFE4E8"/>
        <w:spacing w:after="89"/>
        <w:ind w:left="-5"/>
      </w:pPr>
      <w:r>
        <w:rPr>
          <w:sz w:val="18"/>
        </w:rPr>
        <w:t>IMPLEMENT — how to build it</w:t>
      </w:r>
    </w:p>
    <w:p w14:paraId="352B1A8C" w14:textId="77777777" w:rsidR="00EB2129" w:rsidRDefault="00000000">
      <w:pPr>
        <w:numPr>
          <w:ilvl w:val="0"/>
          <w:numId w:val="3"/>
        </w:numPr>
        <w:ind w:hanging="280"/>
      </w:pPr>
      <w:r>
        <w:t xml:space="preserve">Use </w:t>
      </w:r>
      <w:proofErr w:type="spellStart"/>
      <w:proofErr w:type="gramStart"/>
      <w:r>
        <w:rPr>
          <w:rFonts w:ascii="Courier New" w:eastAsia="Courier New" w:hAnsi="Courier New" w:cs="Courier New"/>
        </w:rPr>
        <w:t>pyvisa.ResourceManager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and open with a context manager so the session always </w:t>
      </w:r>
      <w:proofErr w:type="gramStart"/>
      <w:r>
        <w:t>closes:</w:t>
      </w:r>
      <w:proofErr w:type="gramEnd"/>
      <w:r>
        <w:t xml:space="preserve"> </w:t>
      </w:r>
      <w:r>
        <w:rPr>
          <w:rFonts w:ascii="Courier New" w:eastAsia="Courier New" w:hAnsi="Courier New" w:cs="Courier New"/>
        </w:rPr>
        <w:t xml:space="preserve">with </w:t>
      </w:r>
      <w:proofErr w:type="spellStart"/>
      <w:proofErr w:type="gramStart"/>
      <w:r>
        <w:rPr>
          <w:rFonts w:ascii="Courier New" w:eastAsia="Courier New" w:hAnsi="Courier New" w:cs="Courier New"/>
        </w:rPr>
        <w:t>rm.open</w:t>
      </w:r>
      <w:proofErr w:type="gramEnd"/>
      <w:r>
        <w:rPr>
          <w:rFonts w:ascii="Courier New" w:eastAsia="Courier New" w:hAnsi="Courier New" w:cs="Courier New"/>
        </w:rPr>
        <w:t>_resource</w:t>
      </w:r>
      <w:proofErr w:type="spellEnd"/>
      <w:r>
        <w:rPr>
          <w:rFonts w:ascii="Courier New" w:eastAsia="Courier New" w:hAnsi="Courier New" w:cs="Courier New"/>
        </w:rPr>
        <w:t xml:space="preserve">(res) as </w:t>
      </w:r>
      <w:proofErr w:type="spellStart"/>
      <w:proofErr w:type="gramStart"/>
      <w:r>
        <w:rPr>
          <w:rFonts w:ascii="Courier New" w:eastAsia="Courier New" w:hAnsi="Courier New" w:cs="Courier New"/>
        </w:rPr>
        <w:t>inst</w:t>
      </w:r>
      <w:proofErr w:type="spellEnd"/>
      <w:r>
        <w:rPr>
          <w:rFonts w:ascii="Courier New" w:eastAsia="Courier New" w:hAnsi="Courier New" w:cs="Courier New"/>
        </w:rPr>
        <w:t>:</w:t>
      </w:r>
      <w:r>
        <w:t>.</w:t>
      </w:r>
      <w:proofErr w:type="gramEnd"/>
    </w:p>
    <w:p w14:paraId="51A64D4B" w14:textId="77777777" w:rsidR="00EB2129" w:rsidRDefault="00000000">
      <w:pPr>
        <w:numPr>
          <w:ilvl w:val="0"/>
          <w:numId w:val="3"/>
        </w:numPr>
        <w:ind w:hanging="280"/>
      </w:pPr>
      <w:r>
        <w:t xml:space="preserve">Read the </w:t>
      </w:r>
      <w:proofErr w:type="gramStart"/>
      <w:r>
        <w:t>resource</w:t>
      </w:r>
      <w:proofErr w:type="gramEnd"/>
      <w:r>
        <w:t xml:space="preserve"> from the environment; if unset, print </w:t>
      </w:r>
      <w:proofErr w:type="spellStart"/>
      <w:proofErr w:type="gramStart"/>
      <w:r>
        <w:rPr>
          <w:rFonts w:ascii="Courier New" w:eastAsia="Courier New" w:hAnsi="Courier New" w:cs="Courier New"/>
        </w:rPr>
        <w:t>rm.list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resources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and exit with guidance — no hardcoded IP or serial.</w:t>
      </w:r>
    </w:p>
    <w:p w14:paraId="73F00751" w14:textId="77777777" w:rsidR="00EB2129" w:rsidRDefault="00000000">
      <w:pPr>
        <w:numPr>
          <w:ilvl w:val="0"/>
          <w:numId w:val="3"/>
        </w:numPr>
        <w:ind w:hanging="280"/>
      </w:pPr>
      <w:r>
        <w:t xml:space="preserve">Set </w:t>
      </w:r>
      <w:proofErr w:type="spellStart"/>
      <w:proofErr w:type="gramStart"/>
      <w:r>
        <w:rPr>
          <w:rFonts w:ascii="Courier New" w:eastAsia="Courier New" w:hAnsi="Courier New" w:cs="Courier New"/>
        </w:rPr>
        <w:t>inst.timeout</w:t>
      </w:r>
      <w:proofErr w:type="spellEnd"/>
      <w:proofErr w:type="gramEnd"/>
      <w:r>
        <w:t xml:space="preserve"> (a hard cap so a no-reply can never hang</w:t>
      </w:r>
      <w:proofErr w:type="gramStart"/>
      <w:r>
        <w:t>), and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read_termination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</w:rPr>
        <w:t>write_termination</w:t>
      </w:r>
      <w:proofErr w:type="spellEnd"/>
      <w:r>
        <w:t xml:space="preserve"> to '\n'.</w:t>
      </w:r>
    </w:p>
    <w:p w14:paraId="5A559CCB" w14:textId="77777777" w:rsidR="00EB2129" w:rsidRDefault="00000000">
      <w:pPr>
        <w:numPr>
          <w:ilvl w:val="0"/>
          <w:numId w:val="3"/>
        </w:numPr>
        <w:ind w:hanging="280"/>
      </w:pPr>
      <w:r>
        <w:t xml:space="preserve">Send session hygiene once: </w:t>
      </w:r>
      <w:proofErr w:type="spellStart"/>
      <w:r>
        <w:rPr>
          <w:rFonts w:ascii="Courier New" w:eastAsia="Courier New" w:hAnsi="Courier New" w:cs="Courier New"/>
        </w:rPr>
        <w:t>HEADer</w:t>
      </w:r>
      <w:proofErr w:type="spellEnd"/>
      <w:r>
        <w:rPr>
          <w:rFonts w:ascii="Courier New" w:eastAsia="Courier New" w:hAnsi="Courier New" w:cs="Courier New"/>
        </w:rPr>
        <w:t xml:space="preserve"> OFF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VERBose</w:t>
      </w:r>
      <w:proofErr w:type="spellEnd"/>
      <w:r>
        <w:rPr>
          <w:rFonts w:ascii="Courier New" w:eastAsia="Courier New" w:hAnsi="Courier New" w:cs="Courier New"/>
        </w:rPr>
        <w:t xml:space="preserve"> OFF</w:t>
      </w:r>
      <w:r>
        <w:t xml:space="preserve">, </w:t>
      </w:r>
      <w:r>
        <w:rPr>
          <w:rFonts w:ascii="Courier New" w:eastAsia="Courier New" w:hAnsi="Courier New" w:cs="Courier New"/>
        </w:rPr>
        <w:t>*CLS</w:t>
      </w:r>
      <w:r>
        <w:t xml:space="preserve"> — so query replies are bare </w:t>
      </w:r>
      <w:proofErr w:type="gramStart"/>
      <w:r>
        <w:t>values</w:t>
      </w:r>
      <w:proofErr w:type="gramEnd"/>
      <w:r>
        <w:t xml:space="preserve"> and the error queue starts clean.</w:t>
      </w:r>
    </w:p>
    <w:p w14:paraId="216D0704" w14:textId="296589DD" w:rsidR="00EB2129" w:rsidRDefault="00000000">
      <w:pPr>
        <w:numPr>
          <w:ilvl w:val="0"/>
          <w:numId w:val="3"/>
        </w:numPr>
        <w:spacing w:after="3"/>
        <w:ind w:hanging="280"/>
      </w:pPr>
      <w:r>
        <w:rPr>
          <w:b/>
        </w:rPr>
        <w:t>Best practice:</w:t>
      </w:r>
      <w:r>
        <w:t xml:space="preserve"> keep it under 60 lines</w:t>
      </w:r>
      <w:r w:rsidR="008E22F7">
        <w:t xml:space="preserve"> for simplicity</w:t>
      </w:r>
      <w:r>
        <w:t xml:space="preserve">; use </w:t>
      </w:r>
      <w:proofErr w:type="spellStart"/>
      <w:r>
        <w:t>argparse</w:t>
      </w:r>
      <w:proofErr w:type="spellEnd"/>
      <w:r>
        <w:t xml:space="preserve"> to override resource/timeout; do not enable any output or change instrument state beyond </w:t>
      </w:r>
      <w:r w:rsidR="008E22F7">
        <w:t>the simple commands</w:t>
      </w:r>
      <w:r>
        <w:t>.</w:t>
      </w:r>
    </w:p>
    <w:p w14:paraId="293F1DFB" w14:textId="77777777" w:rsidR="008E22F7" w:rsidRDefault="008E22F7" w:rsidP="008E22F7">
      <w:pPr>
        <w:spacing w:after="201" w:line="287" w:lineRule="auto"/>
        <w:ind w:left="0" w:right="2566" w:firstLine="0"/>
      </w:pPr>
    </w:p>
    <w:p w14:paraId="0D58A100" w14:textId="77777777" w:rsidR="00EB2129" w:rsidRDefault="00000000">
      <w:pPr>
        <w:pStyle w:val="Heading2"/>
        <w:shd w:val="clear" w:color="auto" w:fill="DFE4E8"/>
        <w:spacing w:after="89"/>
        <w:ind w:left="-5"/>
      </w:pPr>
      <w:r>
        <w:rPr>
          <w:sz w:val="18"/>
        </w:rPr>
        <w:t>VERIFY &amp; VALIDATE</w:t>
      </w:r>
    </w:p>
    <w:p w14:paraId="1C252491" w14:textId="1E3101CF" w:rsidR="00EB2129" w:rsidRDefault="00000000">
      <w:pPr>
        <w:numPr>
          <w:ilvl w:val="0"/>
          <w:numId w:val="4"/>
        </w:numPr>
        <w:ind w:hanging="280"/>
      </w:pPr>
      <w:r>
        <w:rPr>
          <w:b/>
        </w:rPr>
        <w:t>Verify</w:t>
      </w:r>
      <w:r w:rsidR="008E22F7">
        <w:rPr>
          <w:b/>
        </w:rPr>
        <w:t xml:space="preserve"> W/out Hardware: </w:t>
      </w:r>
      <w:r>
        <w:t xml:space="preserve">run against the </w:t>
      </w:r>
      <w:proofErr w:type="spellStart"/>
      <w:r>
        <w:rPr>
          <w:rFonts w:ascii="Courier New" w:eastAsia="Courier New" w:hAnsi="Courier New" w:cs="Courier New"/>
        </w:rPr>
        <w:t>pyvisa</w:t>
      </w:r>
      <w:proofErr w:type="spellEnd"/>
      <w:r>
        <w:rPr>
          <w:rFonts w:ascii="Courier New" w:eastAsia="Courier New" w:hAnsi="Courier New" w:cs="Courier New"/>
        </w:rPr>
        <w:t>-sim</w:t>
      </w:r>
      <w:r>
        <w:t xml:space="preserve"> backend with a small YAML that defines a </w:t>
      </w:r>
      <w:r>
        <w:rPr>
          <w:rFonts w:ascii="Courier New" w:eastAsia="Courier New" w:hAnsi="Courier New" w:cs="Courier New"/>
        </w:rPr>
        <w:t>*IDN?</w:t>
      </w:r>
      <w:r>
        <w:t xml:space="preserve"> reply, so the script's control flow (open, query, hygiene, close) is exercised with no hardware. Lint (ruff) and type-check (</w:t>
      </w:r>
      <w:proofErr w:type="spellStart"/>
      <w:r>
        <w:t>mypy</w:t>
      </w:r>
      <w:proofErr w:type="spellEnd"/>
      <w:r>
        <w:t>) clean.</w:t>
      </w:r>
    </w:p>
    <w:p w14:paraId="57F87E8E" w14:textId="75E5A260" w:rsidR="00EB2129" w:rsidRDefault="00000000">
      <w:pPr>
        <w:numPr>
          <w:ilvl w:val="0"/>
          <w:numId w:val="4"/>
        </w:numPr>
        <w:ind w:hanging="280"/>
      </w:pPr>
      <w:r>
        <w:rPr>
          <w:b/>
        </w:rPr>
        <w:t>Validate</w:t>
      </w:r>
      <w:r w:rsidR="008E22F7">
        <w:rPr>
          <w:b/>
        </w:rPr>
        <w:t xml:space="preserve"> with Hardware:</w:t>
      </w:r>
      <w:r>
        <w:t xml:space="preserve"> run on the bench with the real </w:t>
      </w:r>
      <w:r>
        <w:rPr>
          <w:rFonts w:ascii="Courier New" w:eastAsia="Courier New" w:hAnsi="Courier New" w:cs="Courier New"/>
        </w:rPr>
        <w:t>SCOPE_RESOURCE</w:t>
      </w:r>
      <w:r>
        <w:t xml:space="preserve">; confirm </w:t>
      </w:r>
      <w:r>
        <w:rPr>
          <w:rFonts w:ascii="Courier New" w:eastAsia="Courier New" w:hAnsi="Courier New" w:cs="Courier New"/>
        </w:rPr>
        <w:t>*IDN?</w:t>
      </w:r>
      <w:r>
        <w:t xml:space="preserve"> returns a Tektronix MSO44B identity, that </w:t>
      </w:r>
      <w:proofErr w:type="gramStart"/>
      <w:r>
        <w:rPr>
          <w:rFonts w:ascii="Courier New" w:eastAsia="Courier New" w:hAnsi="Courier New" w:cs="Courier New"/>
        </w:rPr>
        <w:t>ALLEV</w:t>
      </w:r>
      <w:r w:rsidR="007F337C">
        <w:rPr>
          <w:rFonts w:ascii="Courier New" w:eastAsia="Courier New" w:hAnsi="Courier New" w:cs="Courier New"/>
        </w:rPr>
        <w:t>(</w:t>
      </w:r>
      <w:proofErr w:type="gramEnd"/>
      <w:r w:rsidR="007F337C">
        <w:rPr>
          <w:rFonts w:ascii="Courier New" w:eastAsia="Courier New" w:hAnsi="Courier New" w:cs="Courier New"/>
        </w:rPr>
        <w:t>Error Queue)</w:t>
      </w:r>
      <w:r>
        <w:t xml:space="preserve"> reports no errors afterward, and that the session closes without a lingering lock.</w:t>
      </w:r>
    </w:p>
    <w:p w14:paraId="731BEA0B" w14:textId="0AC45895" w:rsidR="00EB2129" w:rsidRDefault="007F337C">
      <w:pPr>
        <w:numPr>
          <w:ilvl w:val="0"/>
          <w:numId w:val="4"/>
        </w:numPr>
        <w:ind w:hanging="280"/>
      </w:pPr>
      <w:r>
        <w:rPr>
          <w:b/>
        </w:rPr>
        <w:t>Result Expectation</w:t>
      </w:r>
      <w:r w:rsidR="00000000">
        <w:rPr>
          <w:b/>
        </w:rPr>
        <w:t>:</w:t>
      </w:r>
      <w:r w:rsidR="00000000">
        <w:t xml:space="preserve"> with the bench connected the script prints the correct identity and an empty error queue and exits 0; with SCOPE_RESOURCE unset it lists resources and exits non-zero without traceback.</w:t>
      </w:r>
      <w:r w:rsidR="00000000">
        <w:br w:type="page"/>
      </w:r>
    </w:p>
    <w:p w14:paraId="10EEADBF" w14:textId="77777777" w:rsidR="00EB2129" w:rsidRDefault="00000000">
      <w:pPr>
        <w:pStyle w:val="Heading1"/>
        <w:ind w:left="-5"/>
      </w:pPr>
      <w:r>
        <w:lastRenderedPageBreak/>
        <w:t>Functions 2–9: MSO44B Oscilloscope Library</w:t>
      </w:r>
    </w:p>
    <w:p w14:paraId="2F8C34B5" w14:textId="77777777" w:rsidR="00EB2129" w:rsidRDefault="00000000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ED9404" wp14:editId="3D5424A3">
                <wp:extent cx="5974081" cy="7620"/>
                <wp:effectExtent l="0" t="0" r="0" b="0"/>
                <wp:docPr id="11915" name="Group 11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4081" cy="7620"/>
                          <a:chOff x="0" y="0"/>
                          <a:chExt cx="5974081" cy="762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974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4081">
                                <a:moveTo>
                                  <a:pt x="0" y="0"/>
                                </a:moveTo>
                                <a:lnTo>
                                  <a:pt x="5974081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15" style="width:470.4pt;height:0.6pt;mso-position-horizontal-relative:char;mso-position-vertical-relative:line" coordsize="59740,76">
                <v:shape id="Shape 275" style="position:absolute;width:59740;height:0;left:0;top:0;" coordsize="5974081,0" path="m0,0l5974081,0">
                  <v:stroke weight="0.6pt" endcap="round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30CEBFB3" w14:textId="4265D76C" w:rsidR="00EB2129" w:rsidRDefault="00000000">
      <w:pPr>
        <w:spacing w:after="385"/>
        <w:ind w:left="-15" w:firstLine="0"/>
      </w:pPr>
      <w:r>
        <w:t xml:space="preserve">The oscilloscope library funnels everything through one contract, the </w:t>
      </w:r>
      <w:r>
        <w:rPr>
          <w:b/>
        </w:rPr>
        <w:t>Waveform</w:t>
      </w:r>
      <w:r>
        <w:t xml:space="preserve"> (</w:t>
      </w:r>
      <w:proofErr w:type="spellStart"/>
      <w:r>
        <w:t>numpy</w:t>
      </w:r>
      <w:proofErr w:type="spellEnd"/>
      <w:r>
        <w:t xml:space="preserve"> </w:t>
      </w:r>
      <w:r w:rsidR="008E22F7">
        <w:t>time/voltage</w:t>
      </w:r>
      <w:r>
        <w:t xml:space="preserve"> arrays in seconds/volts plus a metadata </w:t>
      </w:r>
      <w:proofErr w:type="spellStart"/>
      <w:r>
        <w:t>dict</w:t>
      </w:r>
      <w:proofErr w:type="spellEnd"/>
      <w:r>
        <w:t xml:space="preserve">). All SCPI/VISA I/O sits behind a thin </w:t>
      </w:r>
      <w:r>
        <w:rPr>
          <w:b/>
        </w:rPr>
        <w:t>Transport</w:t>
      </w:r>
      <w:r>
        <w:t xml:space="preserve"> interface (write / query / </w:t>
      </w:r>
      <w:proofErr w:type="spellStart"/>
      <w:r>
        <w:t>query_binary</w:t>
      </w:r>
      <w:proofErr w:type="spellEnd"/>
      <w:r>
        <w:t xml:space="preserve"> / close), so every function below is testable offline with a fake transport. The functions follow in build order.</w:t>
      </w:r>
    </w:p>
    <w:p w14:paraId="069CF57F" w14:textId="0D6AD665" w:rsidR="00EB2129" w:rsidRDefault="00000000">
      <w:pPr>
        <w:pStyle w:val="Heading2"/>
        <w:ind w:left="-5"/>
      </w:pPr>
      <w:r>
        <w:t xml:space="preserve">Function 2:  </w:t>
      </w:r>
      <w:proofErr w:type="gramStart"/>
      <w:r>
        <w:t>connect(</w:t>
      </w:r>
      <w:proofErr w:type="gramEnd"/>
      <w:r>
        <w:t xml:space="preserve">) / </w:t>
      </w:r>
      <w:proofErr w:type="gramStart"/>
      <w:r>
        <w:t>identify()</w:t>
      </w:r>
      <w:r w:rsidR="008E22F7">
        <w:t xml:space="preserve">  (</w:t>
      </w:r>
      <w:proofErr w:type="gramEnd"/>
      <w:r w:rsidR="008E22F7">
        <w:t>Expected By: 7/8/2026)</w:t>
      </w:r>
    </w:p>
    <w:p w14:paraId="2BAE2672" w14:textId="77777777" w:rsidR="008E22F7" w:rsidRPr="008E22F7" w:rsidRDefault="008E22F7" w:rsidP="008E22F7"/>
    <w:p w14:paraId="4E82B6D8" w14:textId="77777777" w:rsidR="00EB2129" w:rsidRDefault="00000000">
      <w:pPr>
        <w:spacing w:after="158" w:line="271" w:lineRule="auto"/>
        <w:ind w:left="-5" w:right="0" w:hanging="10"/>
      </w:pPr>
      <w:proofErr w:type="spellStart"/>
      <w:proofErr w:type="gramStart"/>
      <w:r>
        <w:rPr>
          <w:rFonts w:ascii="Courier New" w:eastAsia="Courier New" w:hAnsi="Courier New" w:cs="Courier New"/>
          <w:sz w:val="17"/>
        </w:rPr>
        <w:t>VisaTransport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resource, timeout</w:t>
      </w:r>
      <w:proofErr w:type="gramStart"/>
      <w:r>
        <w:rPr>
          <w:rFonts w:ascii="Courier New" w:eastAsia="Courier New" w:hAnsi="Courier New" w:cs="Courier New"/>
          <w:sz w:val="17"/>
        </w:rPr>
        <w:t>) ;</w:t>
      </w:r>
      <w:proofErr w:type="gramEnd"/>
      <w:r>
        <w:rPr>
          <w:rFonts w:ascii="Courier New" w:eastAsia="Courier New" w:hAnsi="Courier New" w:cs="Courier New"/>
          <w:sz w:val="17"/>
        </w:rPr>
        <w:t xml:space="preserve"> MSO44B(transport</w:t>
      </w:r>
      <w:proofErr w:type="gramStart"/>
      <w:r>
        <w:rPr>
          <w:rFonts w:ascii="Courier New" w:eastAsia="Courier New" w:hAnsi="Courier New" w:cs="Courier New"/>
          <w:sz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</w:rPr>
        <w:t>session</w:t>
      </w:r>
      <w:proofErr w:type="gramEnd"/>
      <w:r>
        <w:rPr>
          <w:rFonts w:ascii="Courier New" w:eastAsia="Courier New" w:hAnsi="Courier New" w:cs="Courier New"/>
          <w:sz w:val="17"/>
        </w:rPr>
        <w:t>_</w:t>
      </w:r>
      <w:proofErr w:type="gramStart"/>
      <w:r>
        <w:rPr>
          <w:rFonts w:ascii="Courier New" w:eastAsia="Courier New" w:hAnsi="Courier New" w:cs="Courier New"/>
          <w:sz w:val="17"/>
        </w:rPr>
        <w:t>setup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) -&gt; str (the *IDN?)</w:t>
      </w:r>
    </w:p>
    <w:p w14:paraId="07AD4EAB" w14:textId="77777777" w:rsidR="00EB2129" w:rsidRDefault="00000000">
      <w:pPr>
        <w:pStyle w:val="Heading3"/>
        <w:ind w:left="-5"/>
      </w:pPr>
      <w:r>
        <w:t>ANALYZE</w:t>
      </w:r>
    </w:p>
    <w:p w14:paraId="1EAFB391" w14:textId="77777777" w:rsidR="00EB2129" w:rsidRDefault="00000000">
      <w:pPr>
        <w:spacing w:after="0"/>
        <w:ind w:left="-15" w:firstLine="0"/>
      </w:pPr>
      <w:r>
        <w:t xml:space="preserve">Establishes a session and confirms instrument identity. In the library </w:t>
      </w:r>
      <w:proofErr w:type="gramStart"/>
      <w:r>
        <w:t>this is</w:t>
      </w:r>
      <w:proofErr w:type="gramEnd"/>
      <w:r>
        <w:t xml:space="preserve"> two pieces: a </w:t>
      </w:r>
      <w:proofErr w:type="spellStart"/>
      <w:r>
        <w:rPr>
          <w:rFonts w:ascii="Courier New" w:eastAsia="Courier New" w:hAnsi="Courier New" w:cs="Courier New"/>
        </w:rPr>
        <w:t>VisaTransport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 xml:space="preserve">that opens the VISA resource and implements the Transport interface, and </w:t>
      </w:r>
      <w:r>
        <w:rPr>
          <w:rFonts w:ascii="Courier New" w:eastAsia="Courier New" w:hAnsi="Courier New" w:cs="Courier New"/>
        </w:rPr>
        <w:t>MSO44B.session_</w:t>
      </w:r>
      <w:proofErr w:type="gramStart"/>
      <w:r>
        <w:rPr>
          <w:rFonts w:ascii="Courier New" w:eastAsia="Courier New" w:hAnsi="Courier New" w:cs="Courier New"/>
        </w:rPr>
        <w:t>setup(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puts the instrument in a known, parse-friendly state and returns its identity.</w:t>
      </w:r>
    </w:p>
    <w:p w14:paraId="1F17FC57" w14:textId="77777777" w:rsidR="008E22F7" w:rsidRDefault="008E22F7">
      <w:pPr>
        <w:spacing w:after="0"/>
        <w:ind w:left="-15" w:firstLine="0"/>
      </w:pPr>
    </w:p>
    <w:tbl>
      <w:tblPr>
        <w:tblStyle w:val="TableGrid"/>
        <w:tblW w:w="9072" w:type="dxa"/>
        <w:tblInd w:w="168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1368"/>
        <w:gridCol w:w="6120"/>
      </w:tblGrid>
      <w:tr w:rsidR="00EB2129" w14:paraId="242A37C3" w14:textId="77777777">
        <w:trPr>
          <w:trHeight w:val="360"/>
        </w:trPr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5588730D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Parameter</w:t>
            </w:r>
          </w:p>
        </w:tc>
        <w:tc>
          <w:tcPr>
            <w:tcW w:w="13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6EB2AE75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Type</w:t>
            </w:r>
          </w:p>
        </w:tc>
        <w:tc>
          <w:tcPr>
            <w:tcW w:w="6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</w:tcPr>
          <w:p w14:paraId="57DBBE8E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17"/>
              </w:rPr>
              <w:t>Meaning</w:t>
            </w:r>
          </w:p>
        </w:tc>
      </w:tr>
      <w:tr w:rsidR="00EB2129" w14:paraId="1DB2D722" w14:textId="77777777">
        <w:trPr>
          <w:trHeight w:val="360"/>
        </w:trPr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A9F615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resource</w:t>
            </w:r>
          </w:p>
        </w:tc>
        <w:tc>
          <w:tcPr>
            <w:tcW w:w="13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2269F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str</w:t>
            </w:r>
          </w:p>
        </w:tc>
        <w:tc>
          <w:tcPr>
            <w:tcW w:w="6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074EF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VISA resource string (from SCOPE_RESOURCE), for the transport.</w:t>
            </w:r>
          </w:p>
        </w:tc>
      </w:tr>
      <w:tr w:rsidR="00EB2129" w14:paraId="57BA3DEC" w14:textId="77777777">
        <w:trPr>
          <w:trHeight w:val="360"/>
        </w:trPr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F3F2D0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timeout</w:t>
            </w:r>
          </w:p>
        </w:tc>
        <w:tc>
          <w:tcPr>
            <w:tcW w:w="13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B70FFE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float (</w:t>
            </w:r>
            <w:proofErr w:type="spellStart"/>
            <w:r>
              <w:rPr>
                <w:sz w:val="17"/>
              </w:rPr>
              <w:t>ms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6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ED7BFB" w14:textId="3D78F010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 xml:space="preserve">Hard I/O cap so a no-reply raises instead of </w:t>
            </w:r>
            <w:proofErr w:type="gramStart"/>
            <w:r>
              <w:rPr>
                <w:sz w:val="17"/>
              </w:rPr>
              <w:t>hanging</w:t>
            </w:r>
            <w:r w:rsidR="00E81EB7">
              <w:rPr>
                <w:sz w:val="17"/>
              </w:rPr>
              <w:t xml:space="preserve"> ;</w:t>
            </w:r>
            <w:proofErr w:type="gramEnd"/>
            <w:r w:rsidR="00E81EB7">
              <w:rPr>
                <w:sz w:val="17"/>
              </w:rPr>
              <w:t xml:space="preserve"> hard maximum time for the read response</w:t>
            </w:r>
          </w:p>
        </w:tc>
      </w:tr>
      <w:tr w:rsidR="00EB2129" w14:paraId="3AC6224E" w14:textId="77777777">
        <w:trPr>
          <w:trHeight w:val="360"/>
        </w:trPr>
        <w:tc>
          <w:tcPr>
            <w:tcW w:w="1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67C99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transport</w:t>
            </w:r>
          </w:p>
        </w:tc>
        <w:tc>
          <w:tcPr>
            <w:tcW w:w="13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46C8B6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Transport</w:t>
            </w:r>
          </w:p>
        </w:tc>
        <w:tc>
          <w:tcPr>
            <w:tcW w:w="6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8E9A67" w14:textId="77777777" w:rsidR="00EB2129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 xml:space="preserve">The I/O </w:t>
            </w:r>
            <w:proofErr w:type="gramStart"/>
            <w:r>
              <w:rPr>
                <w:sz w:val="17"/>
              </w:rPr>
              <w:t>seam</w:t>
            </w:r>
            <w:proofErr w:type="gramEnd"/>
            <w:r>
              <w:rPr>
                <w:sz w:val="17"/>
              </w:rPr>
              <w:t xml:space="preserve"> MSO44B drives (VISA on the bench, fake in tests).</w:t>
            </w:r>
          </w:p>
        </w:tc>
      </w:tr>
    </w:tbl>
    <w:p w14:paraId="5E1EEFB6" w14:textId="77777777" w:rsidR="00EB2129" w:rsidRDefault="00000000">
      <w:pPr>
        <w:numPr>
          <w:ilvl w:val="0"/>
          <w:numId w:val="5"/>
        </w:numPr>
        <w:ind w:hanging="280"/>
      </w:pPr>
      <w:r>
        <w:rPr>
          <w:b/>
        </w:rPr>
        <w:t>Returns:</w:t>
      </w:r>
      <w:r>
        <w:t xml:space="preserve"> the </w:t>
      </w:r>
      <w:r>
        <w:rPr>
          <w:rFonts w:ascii="Courier New" w:eastAsia="Courier New" w:hAnsi="Courier New" w:cs="Courier New"/>
        </w:rPr>
        <w:t>*IDN?</w:t>
      </w:r>
      <w:r>
        <w:t xml:space="preserve"> string.</w:t>
      </w:r>
    </w:p>
    <w:p w14:paraId="63DF101A" w14:textId="77777777" w:rsidR="00EB2129" w:rsidRDefault="00000000">
      <w:pPr>
        <w:numPr>
          <w:ilvl w:val="0"/>
          <w:numId w:val="5"/>
        </w:numPr>
        <w:ind w:hanging="280"/>
      </w:pPr>
      <w:r>
        <w:rPr>
          <w:b/>
        </w:rPr>
        <w:t>Side effects:</w:t>
      </w:r>
      <w:r>
        <w:t xml:space="preserve"> writes </w:t>
      </w:r>
      <w:proofErr w:type="spellStart"/>
      <w:r>
        <w:rPr>
          <w:rFonts w:ascii="Courier New" w:eastAsia="Courier New" w:hAnsi="Courier New" w:cs="Courier New"/>
        </w:rPr>
        <w:t>HEADer</w:t>
      </w:r>
      <w:proofErr w:type="spellEnd"/>
      <w:r>
        <w:rPr>
          <w:rFonts w:ascii="Courier New" w:eastAsia="Courier New" w:hAnsi="Courier New" w:cs="Courier New"/>
        </w:rPr>
        <w:t xml:space="preserve"> OFF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VERBose</w:t>
      </w:r>
      <w:proofErr w:type="spellEnd"/>
      <w:r>
        <w:rPr>
          <w:rFonts w:ascii="Courier New" w:eastAsia="Courier New" w:hAnsi="Courier New" w:cs="Courier New"/>
        </w:rPr>
        <w:t xml:space="preserve"> OFF</w:t>
      </w:r>
      <w:r>
        <w:t xml:space="preserve">, </w:t>
      </w:r>
      <w:r>
        <w:rPr>
          <w:rFonts w:ascii="Courier New" w:eastAsia="Courier New" w:hAnsi="Courier New" w:cs="Courier New"/>
        </w:rPr>
        <w:t>*CLS</w:t>
      </w:r>
      <w:r>
        <w:t>; marks the session ready.</w:t>
      </w:r>
    </w:p>
    <w:p w14:paraId="16C814BF" w14:textId="27A332D7" w:rsidR="00E81EB7" w:rsidRPr="00E81EB7" w:rsidRDefault="00E81EB7" w:rsidP="00E81EB7">
      <w:pPr>
        <w:numPr>
          <w:ilvl w:val="1"/>
          <w:numId w:val="5"/>
        </w:numPr>
      </w:pPr>
      <w:proofErr w:type="spellStart"/>
      <w:proofErr w:type="gramStart"/>
      <w:r>
        <w:rPr>
          <w:b/>
        </w:rPr>
        <w:t>HEADer</w:t>
      </w:r>
      <w:proofErr w:type="spellEnd"/>
      <w:r>
        <w:rPr>
          <w:b/>
        </w:rPr>
        <w:t xml:space="preserve">  OFF</w:t>
      </w:r>
      <w:proofErr w:type="gramEnd"/>
      <w:r>
        <w:rPr>
          <w:b/>
        </w:rPr>
        <w:t xml:space="preserve"> means when you run float(reply) it would return a clean value</w:t>
      </w:r>
    </w:p>
    <w:p w14:paraId="111D4761" w14:textId="013733E2" w:rsidR="00E81EB7" w:rsidRPr="0058744B" w:rsidRDefault="00E81EB7" w:rsidP="00E81EB7">
      <w:pPr>
        <w:numPr>
          <w:ilvl w:val="1"/>
          <w:numId w:val="5"/>
        </w:numPr>
      </w:pPr>
      <w:proofErr w:type="spellStart"/>
      <w:r>
        <w:rPr>
          <w:b/>
        </w:rPr>
        <w:t>VERBose</w:t>
      </w:r>
      <w:proofErr w:type="spellEnd"/>
      <w:r>
        <w:rPr>
          <w:b/>
        </w:rPr>
        <w:t xml:space="preserve"> OFF means you are given a short </w:t>
      </w:r>
      <w:r w:rsidR="0058744B">
        <w:rPr>
          <w:b/>
        </w:rPr>
        <w:t>and consistent response</w:t>
      </w:r>
    </w:p>
    <w:p w14:paraId="25ABC1C9" w14:textId="125E658B" w:rsidR="0058744B" w:rsidRDefault="0058744B" w:rsidP="00E81EB7">
      <w:pPr>
        <w:numPr>
          <w:ilvl w:val="1"/>
          <w:numId w:val="5"/>
        </w:numPr>
      </w:pPr>
      <w:r>
        <w:rPr>
          <w:b/>
        </w:rPr>
        <w:t>Clear status allows you to make sure that any errors that are in the error queue are from this session</w:t>
      </w:r>
    </w:p>
    <w:p w14:paraId="7F79A05D" w14:textId="77777777" w:rsidR="00EB2129" w:rsidRDefault="00000000">
      <w:pPr>
        <w:numPr>
          <w:ilvl w:val="0"/>
          <w:numId w:val="5"/>
        </w:numPr>
        <w:ind w:hanging="280"/>
      </w:pPr>
      <w:r>
        <w:rPr>
          <w:b/>
        </w:rPr>
        <w:t>Errors:</w:t>
      </w:r>
      <w:r>
        <w:t xml:space="preserve"> </w:t>
      </w:r>
      <w:proofErr w:type="spellStart"/>
      <w:r>
        <w:rPr>
          <w:rFonts w:ascii="Courier New" w:eastAsia="Courier New" w:hAnsi="Courier New" w:cs="Courier New"/>
        </w:rPr>
        <w:t>TransportError</w:t>
      </w:r>
      <w:proofErr w:type="spellEnd"/>
      <w:r>
        <w:t xml:space="preserve"> on open failure or timeout.</w:t>
      </w:r>
    </w:p>
    <w:p w14:paraId="780A17B4" w14:textId="77777777" w:rsidR="00EB2129" w:rsidRDefault="00000000">
      <w:pPr>
        <w:pStyle w:val="Heading3"/>
        <w:ind w:left="-5"/>
      </w:pPr>
      <w:r>
        <w:t>IMPLEMENT</w:t>
      </w:r>
    </w:p>
    <w:p w14:paraId="363C416A" w14:textId="77777777" w:rsidR="00EB2129" w:rsidRDefault="00000000">
      <w:pPr>
        <w:numPr>
          <w:ilvl w:val="0"/>
          <w:numId w:val="6"/>
        </w:numPr>
        <w:ind w:hanging="280"/>
      </w:pPr>
      <w:proofErr w:type="spellStart"/>
      <w:r>
        <w:rPr>
          <w:rFonts w:ascii="Courier New" w:eastAsia="Courier New" w:hAnsi="Courier New" w:cs="Courier New"/>
        </w:rPr>
        <w:t>VisaTransport</w:t>
      </w:r>
      <w:proofErr w:type="spellEnd"/>
      <w:r>
        <w:t xml:space="preserve"> wraps </w:t>
      </w:r>
      <w:proofErr w:type="spellStart"/>
      <w:r>
        <w:t>pyvisa</w:t>
      </w:r>
      <w:proofErr w:type="spellEnd"/>
      <w:r>
        <w:t xml:space="preserve">: </w:t>
      </w:r>
      <w:r>
        <w:rPr>
          <w:rFonts w:ascii="Courier New" w:eastAsia="Courier New" w:hAnsi="Courier New" w:cs="Courier New"/>
        </w:rPr>
        <w:t>write</w:t>
      </w:r>
      <w:r>
        <w:t>/</w:t>
      </w:r>
      <w:r>
        <w:rPr>
          <w:rFonts w:ascii="Courier New" w:eastAsia="Courier New" w:hAnsi="Courier New" w:cs="Courier New"/>
        </w:rPr>
        <w:t>query</w:t>
      </w:r>
      <w:r>
        <w:t xml:space="preserve"> (strip whitespace) and </w:t>
      </w:r>
      <w:proofErr w:type="spellStart"/>
      <w:r>
        <w:rPr>
          <w:rFonts w:ascii="Courier New" w:eastAsia="Courier New" w:hAnsi="Courier New" w:cs="Courier New"/>
        </w:rPr>
        <w:t>query_binary</w:t>
      </w:r>
      <w:proofErr w:type="spellEnd"/>
      <w:r>
        <w:t xml:space="preserve"> (read the raw IEEE block via </w:t>
      </w:r>
      <w:proofErr w:type="spellStart"/>
      <w:r>
        <w:t>read_raw</w:t>
      </w:r>
      <w:proofErr w:type="spellEnd"/>
      <w:r>
        <w:t xml:space="preserve">); translate </w:t>
      </w:r>
      <w:proofErr w:type="spellStart"/>
      <w:r>
        <w:t>pyvisa</w:t>
      </w:r>
      <w:proofErr w:type="spellEnd"/>
      <w:r>
        <w:t xml:space="preserve"> timeouts into </w:t>
      </w:r>
      <w:proofErr w:type="spellStart"/>
      <w:r>
        <w:rPr>
          <w:rFonts w:ascii="Courier New" w:eastAsia="Courier New" w:hAnsi="Courier New" w:cs="Courier New"/>
        </w:rPr>
        <w:t>TransportError</w:t>
      </w:r>
      <w:proofErr w:type="spellEnd"/>
      <w:r>
        <w:t>.</w:t>
      </w:r>
    </w:p>
    <w:p w14:paraId="40A63E13" w14:textId="77777777" w:rsidR="00EB2129" w:rsidRDefault="00000000">
      <w:pPr>
        <w:numPr>
          <w:ilvl w:val="0"/>
          <w:numId w:val="6"/>
        </w:numPr>
        <w:spacing w:after="6"/>
        <w:ind w:hanging="280"/>
      </w:pPr>
      <w:proofErr w:type="spellStart"/>
      <w:r>
        <w:rPr>
          <w:rFonts w:ascii="Courier New" w:eastAsia="Courier New" w:hAnsi="Courier New" w:cs="Courier New"/>
        </w:rPr>
        <w:t>session_</w:t>
      </w:r>
      <w:proofErr w:type="gramStart"/>
      <w:r>
        <w:rPr>
          <w:rFonts w:ascii="Courier New" w:eastAsia="Courier New" w:hAnsi="Courier New" w:cs="Courier New"/>
        </w:rPr>
        <w:t>setup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queries </w:t>
      </w:r>
      <w:r>
        <w:rPr>
          <w:rFonts w:ascii="Courier New" w:eastAsia="Courier New" w:hAnsi="Courier New" w:cs="Courier New"/>
        </w:rPr>
        <w:t>*</w:t>
      </w:r>
      <w:proofErr w:type="gramStart"/>
      <w:r>
        <w:rPr>
          <w:rFonts w:ascii="Courier New" w:eastAsia="Courier New" w:hAnsi="Courier New" w:cs="Courier New"/>
        </w:rPr>
        <w:t>IDN?</w:t>
      </w:r>
      <w:r>
        <w:t>,</w:t>
      </w:r>
      <w:proofErr w:type="gramEnd"/>
      <w:r>
        <w:t xml:space="preserve"> sends the three hygiene commands, sets a </w:t>
      </w:r>
      <w:r>
        <w:rPr>
          <w:rFonts w:ascii="Courier New" w:eastAsia="Courier New" w:hAnsi="Courier New" w:cs="Courier New"/>
        </w:rPr>
        <w:t>_</w:t>
      </w:r>
      <w:proofErr w:type="spellStart"/>
      <w:r>
        <w:rPr>
          <w:rFonts w:ascii="Courier New" w:eastAsia="Courier New" w:hAnsi="Courier New" w:cs="Courier New"/>
        </w:rPr>
        <w:t>session_ready</w:t>
      </w:r>
      <w:proofErr w:type="spellEnd"/>
      <w:r>
        <w:t xml:space="preserve"> flag</w:t>
      </w:r>
    </w:p>
    <w:p w14:paraId="44A82C14" w14:textId="77777777" w:rsidR="00EB2129" w:rsidRDefault="00000000">
      <w:pPr>
        <w:ind w:left="280" w:firstLine="0"/>
      </w:pPr>
      <w:r>
        <w:t>(</w:t>
      </w:r>
      <w:proofErr w:type="gramStart"/>
      <w:r>
        <w:t>so</w:t>
      </w:r>
      <w:proofErr w:type="gramEnd"/>
      <w:r>
        <w:t xml:space="preserve"> it runs once).</w:t>
      </w:r>
    </w:p>
    <w:p w14:paraId="02AFD88E" w14:textId="2D06DD35" w:rsidR="00EB2129" w:rsidRDefault="00000000">
      <w:pPr>
        <w:numPr>
          <w:ilvl w:val="0"/>
          <w:numId w:val="6"/>
        </w:numPr>
        <w:ind w:hanging="280"/>
      </w:pPr>
      <w:r>
        <w:rPr>
          <w:b/>
        </w:rPr>
        <w:t>Best practice:</w:t>
      </w:r>
      <w:r>
        <w:t xml:space="preserve"> </w:t>
      </w:r>
      <w:r w:rsidR="00E81EB7">
        <w:t xml:space="preserve">import both </w:t>
      </w:r>
      <w:proofErr w:type="spellStart"/>
      <w:r w:rsidR="00E81EB7">
        <w:t>pyvisa</w:t>
      </w:r>
      <w:proofErr w:type="spellEnd"/>
      <w:r w:rsidR="00E81EB7">
        <w:t xml:space="preserve"> and build SCPI</w:t>
      </w:r>
    </w:p>
    <w:p w14:paraId="2F137888" w14:textId="77777777" w:rsidR="00EB2129" w:rsidRDefault="00000000">
      <w:pPr>
        <w:pStyle w:val="Heading3"/>
        <w:ind w:left="-5"/>
      </w:pPr>
      <w:r>
        <w:t>VERIFY &amp; VALIDATE</w:t>
      </w:r>
    </w:p>
    <w:p w14:paraId="1903D50C" w14:textId="38BCBC5E" w:rsidR="00EB2129" w:rsidRDefault="00000000">
      <w:pPr>
        <w:numPr>
          <w:ilvl w:val="0"/>
          <w:numId w:val="7"/>
        </w:numPr>
        <w:spacing w:after="67"/>
        <w:ind w:hanging="280"/>
      </w:pPr>
      <w:r>
        <w:rPr>
          <w:b/>
        </w:rPr>
        <w:t>Verify:</w:t>
      </w:r>
      <w:r>
        <w:t xml:space="preserve"> with a </w:t>
      </w:r>
      <w:proofErr w:type="spellStart"/>
      <w:r>
        <w:rPr>
          <w:rFonts w:ascii="Courier New" w:eastAsia="Courier New" w:hAnsi="Courier New" w:cs="Courier New"/>
        </w:rPr>
        <w:t>FakeTransport</w:t>
      </w:r>
      <w:proofErr w:type="spellEnd"/>
      <w:r>
        <w:t xml:space="preserve"> returning a </w:t>
      </w:r>
      <w:r w:rsidR="00E81EB7">
        <w:t>fake</w:t>
      </w:r>
      <w:r>
        <w:t xml:space="preserve"> </w:t>
      </w:r>
      <w:r>
        <w:rPr>
          <w:rFonts w:ascii="Courier New" w:eastAsia="Courier New" w:hAnsi="Courier New" w:cs="Courier New"/>
        </w:rPr>
        <w:t>*</w:t>
      </w:r>
      <w:proofErr w:type="gramStart"/>
      <w:r>
        <w:rPr>
          <w:rFonts w:ascii="Courier New" w:eastAsia="Courier New" w:hAnsi="Courier New" w:cs="Courier New"/>
        </w:rPr>
        <w:t>IDN?</w:t>
      </w:r>
      <w:r>
        <w:t>,</w:t>
      </w:r>
      <w:proofErr w:type="gramEnd"/>
      <w:r>
        <w:t xml:space="preserve"> assert </w:t>
      </w:r>
      <w:proofErr w:type="spellStart"/>
      <w:r>
        <w:t>session_setup</w:t>
      </w:r>
      <w:proofErr w:type="spellEnd"/>
      <w:r>
        <w:t xml:space="preserve"> returns the identity and issues </w:t>
      </w:r>
      <w:proofErr w:type="spellStart"/>
      <w:r>
        <w:t>HEADer</w:t>
      </w:r>
      <w:proofErr w:type="spellEnd"/>
      <w:r>
        <w:t xml:space="preserve"> OFF / </w:t>
      </w:r>
      <w:proofErr w:type="spellStart"/>
      <w:r>
        <w:t>VERBose</w:t>
      </w:r>
      <w:proofErr w:type="spellEnd"/>
      <w:r>
        <w:t xml:space="preserve"> OFF / *CLS in order; assert it is idempotent (a second call does not re-run hygiene).</w:t>
      </w:r>
    </w:p>
    <w:p w14:paraId="4310FD75" w14:textId="77777777" w:rsidR="00EB2129" w:rsidRDefault="00000000">
      <w:pPr>
        <w:numPr>
          <w:ilvl w:val="0"/>
          <w:numId w:val="7"/>
        </w:numPr>
        <w:ind w:hanging="280"/>
      </w:pPr>
      <w:r>
        <w:rPr>
          <w:b/>
        </w:rPr>
        <w:t>Validate:</w:t>
      </w:r>
      <w:r>
        <w:t xml:space="preserve"> on the bench, assert the identity matches </w:t>
      </w:r>
      <w:r>
        <w:rPr>
          <w:rFonts w:ascii="Courier New" w:eastAsia="Courier New" w:hAnsi="Courier New" w:cs="Courier New"/>
        </w:rPr>
        <w:t>/</w:t>
      </w:r>
      <w:proofErr w:type="gramStart"/>
      <w:r>
        <w:rPr>
          <w:rFonts w:ascii="Courier New" w:eastAsia="Courier New" w:hAnsi="Courier New" w:cs="Courier New"/>
        </w:rPr>
        <w:t>TEKTRONIX,MSO</w:t>
      </w:r>
      <w:proofErr w:type="gramEnd"/>
      <w:r>
        <w:rPr>
          <w:rFonts w:ascii="Courier New" w:eastAsia="Courier New" w:hAnsi="Courier New" w:cs="Courier New"/>
        </w:rPr>
        <w:t>44/</w:t>
      </w:r>
      <w:r>
        <w:t xml:space="preserve"> and the error queue is empty.</w:t>
      </w:r>
    </w:p>
    <w:p w14:paraId="53A2C9ED" w14:textId="111C1B70" w:rsidR="00EB2129" w:rsidRDefault="00000000" w:rsidP="0058744B">
      <w:pPr>
        <w:numPr>
          <w:ilvl w:val="0"/>
          <w:numId w:val="7"/>
        </w:numPr>
        <w:spacing w:after="311"/>
        <w:ind w:hanging="280"/>
      </w:pPr>
      <w:r>
        <w:rPr>
          <w:b/>
        </w:rPr>
        <w:t>Acceptance:</w:t>
      </w:r>
      <w:r>
        <w:t xml:space="preserve"> a real session opens, identifies, and reads back clean; the fake-transport unit test passes with no hardware.</w:t>
      </w:r>
    </w:p>
    <w:sectPr w:rsidR="00EB2129">
      <w:footerReference w:type="even" r:id="rId7"/>
      <w:footerReference w:type="default" r:id="rId8"/>
      <w:footerReference w:type="first" r:id="rId9"/>
      <w:pgSz w:w="12240" w:h="15840"/>
      <w:pgMar w:top="1272" w:right="1416" w:bottom="1374" w:left="1416" w:header="720" w:footer="6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1A3E" w14:textId="77777777" w:rsidR="000D2EBA" w:rsidRDefault="000D2EBA">
      <w:pPr>
        <w:spacing w:after="0" w:line="240" w:lineRule="auto"/>
      </w:pPr>
      <w:r>
        <w:separator/>
      </w:r>
    </w:p>
  </w:endnote>
  <w:endnote w:type="continuationSeparator" w:id="0">
    <w:p w14:paraId="0EC5F2AC" w14:textId="77777777" w:rsidR="000D2EBA" w:rsidRDefault="000D2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DCAB" w14:textId="77777777" w:rsidR="00EB2129" w:rsidRDefault="00000000">
    <w:pPr>
      <w:tabs>
        <w:tab w:val="right" w:pos="940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FD50CE" wp14:editId="4011E3B9">
              <wp:simplePos x="0" y="0"/>
              <wp:positionH relativeFrom="page">
                <wp:posOffset>822960</wp:posOffset>
              </wp:positionH>
              <wp:positionV relativeFrom="page">
                <wp:posOffset>9473184</wp:posOffset>
              </wp:positionV>
              <wp:extent cx="6126481" cy="5080"/>
              <wp:effectExtent l="0" t="0" r="0" b="0"/>
              <wp:wrapSquare wrapText="bothSides"/>
              <wp:docPr id="14942" name="Group 14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6481" cy="5080"/>
                        <a:chOff x="0" y="0"/>
                        <a:chExt cx="6126481" cy="5080"/>
                      </a:xfrm>
                    </wpg:grpSpPr>
                    <wps:wsp>
                      <wps:cNvPr id="14943" name="Shape 14943"/>
                      <wps:cNvSpPr/>
                      <wps:spPr>
                        <a:xfrm>
                          <a:off x="0" y="0"/>
                          <a:ext cx="61264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1">
                              <a:moveTo>
                                <a:pt x="0" y="0"/>
                              </a:moveTo>
                              <a:lnTo>
                                <a:pt x="6126481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42" style="width:482.4pt;height:0.4pt;position:absolute;mso-position-horizontal-relative:page;mso-position-horizontal:absolute;margin-left:64.8pt;mso-position-vertical-relative:page;margin-top:745.92pt;" coordsize="61264,50">
              <v:shape id="Shape 14943" style="position:absolute;width:61264;height:0;left:0;top:0;" coordsize="6126481,0" path="m0,0l6126481,0">
                <v:stroke weight="0.4pt" endcap="flat" joinstyle="miter" miterlimit="10" on="true" color="#999999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55555"/>
        <w:sz w:val="15"/>
      </w:rPr>
      <w:t>scopeblock</w:t>
    </w:r>
    <w:proofErr w:type="spellEnd"/>
    <w:r>
      <w:rPr>
        <w:color w:val="555555"/>
        <w:sz w:val="15"/>
      </w:rPr>
      <w:t xml:space="preserve"> — Project Plan</w:t>
    </w:r>
    <w:r>
      <w:rPr>
        <w:color w:val="555555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E4E1" w14:textId="77777777" w:rsidR="00EB2129" w:rsidRDefault="00000000">
    <w:pPr>
      <w:tabs>
        <w:tab w:val="right" w:pos="940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5A17D6" wp14:editId="6051283C">
              <wp:simplePos x="0" y="0"/>
              <wp:positionH relativeFrom="page">
                <wp:posOffset>822960</wp:posOffset>
              </wp:positionH>
              <wp:positionV relativeFrom="page">
                <wp:posOffset>9473184</wp:posOffset>
              </wp:positionV>
              <wp:extent cx="6126481" cy="5080"/>
              <wp:effectExtent l="0" t="0" r="0" b="0"/>
              <wp:wrapSquare wrapText="bothSides"/>
              <wp:docPr id="14931" name="Group 14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6481" cy="5080"/>
                        <a:chOff x="0" y="0"/>
                        <a:chExt cx="6126481" cy="5080"/>
                      </a:xfrm>
                    </wpg:grpSpPr>
                    <wps:wsp>
                      <wps:cNvPr id="14932" name="Shape 14932"/>
                      <wps:cNvSpPr/>
                      <wps:spPr>
                        <a:xfrm>
                          <a:off x="0" y="0"/>
                          <a:ext cx="61264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1">
                              <a:moveTo>
                                <a:pt x="0" y="0"/>
                              </a:moveTo>
                              <a:lnTo>
                                <a:pt x="6126481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31" style="width:482.4pt;height:0.4pt;position:absolute;mso-position-horizontal-relative:page;mso-position-horizontal:absolute;margin-left:64.8pt;mso-position-vertical-relative:page;margin-top:745.92pt;" coordsize="61264,50">
              <v:shape id="Shape 14932" style="position:absolute;width:61264;height:0;left:0;top:0;" coordsize="6126481,0" path="m0,0l6126481,0">
                <v:stroke weight="0.4pt" endcap="flat" joinstyle="miter" miterlimit="10" on="true" color="#999999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55555"/>
        <w:sz w:val="15"/>
      </w:rPr>
      <w:t>scopeblock</w:t>
    </w:r>
    <w:proofErr w:type="spellEnd"/>
    <w:r>
      <w:rPr>
        <w:color w:val="555555"/>
        <w:sz w:val="15"/>
      </w:rPr>
      <w:t xml:space="preserve"> — Project Plan</w:t>
    </w:r>
    <w:r>
      <w:rPr>
        <w:color w:val="555555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D502A" w14:textId="77777777" w:rsidR="00EB2129" w:rsidRDefault="00000000">
    <w:pPr>
      <w:tabs>
        <w:tab w:val="right" w:pos="9408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81682E" wp14:editId="13867326">
              <wp:simplePos x="0" y="0"/>
              <wp:positionH relativeFrom="page">
                <wp:posOffset>822960</wp:posOffset>
              </wp:positionH>
              <wp:positionV relativeFrom="page">
                <wp:posOffset>9473184</wp:posOffset>
              </wp:positionV>
              <wp:extent cx="6126481" cy="5080"/>
              <wp:effectExtent l="0" t="0" r="0" b="0"/>
              <wp:wrapSquare wrapText="bothSides"/>
              <wp:docPr id="14920" name="Group 14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6481" cy="5080"/>
                        <a:chOff x="0" y="0"/>
                        <a:chExt cx="6126481" cy="5080"/>
                      </a:xfrm>
                    </wpg:grpSpPr>
                    <wps:wsp>
                      <wps:cNvPr id="14921" name="Shape 14921"/>
                      <wps:cNvSpPr/>
                      <wps:spPr>
                        <a:xfrm>
                          <a:off x="0" y="0"/>
                          <a:ext cx="61264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1">
                              <a:moveTo>
                                <a:pt x="0" y="0"/>
                              </a:moveTo>
                              <a:lnTo>
                                <a:pt x="6126481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20" style="width:482.4pt;height:0.4pt;position:absolute;mso-position-horizontal-relative:page;mso-position-horizontal:absolute;margin-left:64.8pt;mso-position-vertical-relative:page;margin-top:745.92pt;" coordsize="61264,50">
              <v:shape id="Shape 14921" style="position:absolute;width:61264;height:0;left:0;top:0;" coordsize="6126481,0" path="m0,0l6126481,0">
                <v:stroke weight="0.4pt" endcap="flat" joinstyle="miter" miterlimit="10" on="true" color="#999999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55555"/>
        <w:sz w:val="15"/>
      </w:rPr>
      <w:t>scopeblock</w:t>
    </w:r>
    <w:proofErr w:type="spellEnd"/>
    <w:r>
      <w:rPr>
        <w:color w:val="555555"/>
        <w:sz w:val="15"/>
      </w:rPr>
      <w:t xml:space="preserve"> — Project Plan</w:t>
    </w:r>
    <w:r>
      <w:rPr>
        <w:color w:val="555555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290FC" w14:textId="77777777" w:rsidR="000D2EBA" w:rsidRDefault="000D2EBA">
      <w:pPr>
        <w:spacing w:after="0" w:line="240" w:lineRule="auto"/>
      </w:pPr>
      <w:r>
        <w:separator/>
      </w:r>
    </w:p>
  </w:footnote>
  <w:footnote w:type="continuationSeparator" w:id="0">
    <w:p w14:paraId="3C8CBFA9" w14:textId="77777777" w:rsidR="000D2EBA" w:rsidRDefault="000D2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6FE"/>
    <w:multiLevelType w:val="hybridMultilevel"/>
    <w:tmpl w:val="535438E6"/>
    <w:lvl w:ilvl="0" w:tplc="4ABA0F44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AEE41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1680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0E9B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0348D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BC78E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C815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3636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1C53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F07DF6"/>
    <w:multiLevelType w:val="hybridMultilevel"/>
    <w:tmpl w:val="16A28C8A"/>
    <w:lvl w:ilvl="0" w:tplc="F54CF70C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8ECC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38A7F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6E04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1404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A60A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302B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CE6D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341F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61044C"/>
    <w:multiLevelType w:val="hybridMultilevel"/>
    <w:tmpl w:val="2898B0E2"/>
    <w:lvl w:ilvl="0" w:tplc="3AD6A552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A443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9C96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589D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822D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8ABC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D4F3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09A53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E424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D115AC"/>
    <w:multiLevelType w:val="hybridMultilevel"/>
    <w:tmpl w:val="1214ECF2"/>
    <w:lvl w:ilvl="0" w:tplc="A3BC07B6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66C4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0E04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BC30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43438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C4C3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0A44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DA0B3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F03A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F24C0D"/>
    <w:multiLevelType w:val="hybridMultilevel"/>
    <w:tmpl w:val="CB1CAC02"/>
    <w:lvl w:ilvl="0" w:tplc="4B2082C8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A22F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8081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7FAE3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9E76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A65B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FCBC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9878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9416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121DE7"/>
    <w:multiLevelType w:val="hybridMultilevel"/>
    <w:tmpl w:val="9E5A891E"/>
    <w:lvl w:ilvl="0" w:tplc="BCD0F878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BA5D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F432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4E0E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36C9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7466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9A5E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180C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1C53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57362C"/>
    <w:multiLevelType w:val="hybridMultilevel"/>
    <w:tmpl w:val="E7B6B3D6"/>
    <w:lvl w:ilvl="0" w:tplc="AE1E6856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3836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9E66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8674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A0DC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0488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4857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C42A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9C812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A81361"/>
    <w:multiLevelType w:val="hybridMultilevel"/>
    <w:tmpl w:val="689C8EC8"/>
    <w:lvl w:ilvl="0" w:tplc="FAFE83E4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BC03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53893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5C68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42BE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BAA2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D000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6CBA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D054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7237FC"/>
    <w:multiLevelType w:val="hybridMultilevel"/>
    <w:tmpl w:val="FF18EB3E"/>
    <w:lvl w:ilvl="0" w:tplc="3C98F78A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D8680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F0ED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2C64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525C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D813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D42A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1CB3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6AD3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AA2E86"/>
    <w:multiLevelType w:val="hybridMultilevel"/>
    <w:tmpl w:val="27D09A6C"/>
    <w:lvl w:ilvl="0" w:tplc="9F448B00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0407C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BCA2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9EB2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463A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FE62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0806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3863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8A40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FC0732"/>
    <w:multiLevelType w:val="hybridMultilevel"/>
    <w:tmpl w:val="871E3062"/>
    <w:lvl w:ilvl="0" w:tplc="6E80C31C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204D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1E4A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C466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5E94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9EED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723A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B616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325B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822CCB"/>
    <w:multiLevelType w:val="hybridMultilevel"/>
    <w:tmpl w:val="6CCEBDE6"/>
    <w:lvl w:ilvl="0" w:tplc="C304040A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DC64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38B9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C2A5F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7A11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F462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0229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B497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0671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959D4"/>
    <w:multiLevelType w:val="hybridMultilevel"/>
    <w:tmpl w:val="C752493E"/>
    <w:lvl w:ilvl="0" w:tplc="504CC938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E418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6496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B44A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22FF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C4FC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429D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9E94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D61B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657D57"/>
    <w:multiLevelType w:val="hybridMultilevel"/>
    <w:tmpl w:val="9CFAD134"/>
    <w:lvl w:ilvl="0" w:tplc="79146884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6044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C32C6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5C4C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3C85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2453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303F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864C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F2D7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4203EA"/>
    <w:multiLevelType w:val="hybridMultilevel"/>
    <w:tmpl w:val="AEF201B8"/>
    <w:lvl w:ilvl="0" w:tplc="2D7E9602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2C95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AA45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0C65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68FE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9A38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AC7C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908E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A49C8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D404AE"/>
    <w:multiLevelType w:val="hybridMultilevel"/>
    <w:tmpl w:val="8190ECD2"/>
    <w:lvl w:ilvl="0" w:tplc="DB8C126C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FC91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5A9F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01ADB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0869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9CB5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E23C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74BF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62EC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2E0B6C"/>
    <w:multiLevelType w:val="hybridMultilevel"/>
    <w:tmpl w:val="B422F8B4"/>
    <w:lvl w:ilvl="0" w:tplc="96A22F52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B89E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9C01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5885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FA08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949F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A424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221F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FEF5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616463"/>
    <w:multiLevelType w:val="hybridMultilevel"/>
    <w:tmpl w:val="015680CC"/>
    <w:lvl w:ilvl="0" w:tplc="87BE0AD2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3A15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12E9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1A08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7AC5D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A0D83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986B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2605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8027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AC5B3A"/>
    <w:multiLevelType w:val="hybridMultilevel"/>
    <w:tmpl w:val="360A78E0"/>
    <w:lvl w:ilvl="0" w:tplc="A80A1B9E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254AD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509D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DC51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7C57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84C1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B8B9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7CA5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908C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8E7FB1"/>
    <w:multiLevelType w:val="hybridMultilevel"/>
    <w:tmpl w:val="164A5666"/>
    <w:lvl w:ilvl="0" w:tplc="01AED792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9EF2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E890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2EBC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9473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EAF8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C88D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824A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32C0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D6596C"/>
    <w:multiLevelType w:val="hybridMultilevel"/>
    <w:tmpl w:val="754C58CE"/>
    <w:lvl w:ilvl="0" w:tplc="3C68E176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A66E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E235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F8AE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1885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3C8F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F0C7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9AB1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5A4F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9C272EA"/>
    <w:multiLevelType w:val="hybridMultilevel"/>
    <w:tmpl w:val="A0CC5286"/>
    <w:lvl w:ilvl="0" w:tplc="7340FF3E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06F8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80A4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8A85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4A21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F0C9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7A35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54CA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57074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9F77E01"/>
    <w:multiLevelType w:val="hybridMultilevel"/>
    <w:tmpl w:val="96222B1C"/>
    <w:lvl w:ilvl="0" w:tplc="3E940D1E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B019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B846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B2F1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7449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1A57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20FB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A7456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0477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083EB6"/>
    <w:multiLevelType w:val="hybridMultilevel"/>
    <w:tmpl w:val="01EAD4E6"/>
    <w:lvl w:ilvl="0" w:tplc="377610D8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0CD9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FC3B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9251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CC6A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D24A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0DED7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6C41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FECC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21357C"/>
    <w:multiLevelType w:val="hybridMultilevel"/>
    <w:tmpl w:val="17880056"/>
    <w:lvl w:ilvl="0" w:tplc="60D2BDD0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06CF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3C22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445F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C2F4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13656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0074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E21F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6E45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9C5584"/>
    <w:multiLevelType w:val="hybridMultilevel"/>
    <w:tmpl w:val="DB1091C4"/>
    <w:lvl w:ilvl="0" w:tplc="A1A6FC22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A4D1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0CE8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D6D9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A2C7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0096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40A4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A4318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9CC0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4A35E2"/>
    <w:multiLevelType w:val="hybridMultilevel"/>
    <w:tmpl w:val="CDB66B86"/>
    <w:lvl w:ilvl="0" w:tplc="5C7EEB6E">
      <w:start w:val="1"/>
      <w:numFmt w:val="bullet"/>
      <w:lvlText w:val="–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A008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241B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4231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7CA8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9C52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5629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A8DC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6C68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5782140">
    <w:abstractNumId w:val="3"/>
  </w:num>
  <w:num w:numId="2" w16cid:durableId="71435681">
    <w:abstractNumId w:val="18"/>
  </w:num>
  <w:num w:numId="3" w16cid:durableId="369847226">
    <w:abstractNumId w:val="21"/>
  </w:num>
  <w:num w:numId="4" w16cid:durableId="823861991">
    <w:abstractNumId w:val="10"/>
  </w:num>
  <w:num w:numId="5" w16cid:durableId="1012806011">
    <w:abstractNumId w:val="0"/>
  </w:num>
  <w:num w:numId="6" w16cid:durableId="349721042">
    <w:abstractNumId w:val="24"/>
  </w:num>
  <w:num w:numId="7" w16cid:durableId="519391062">
    <w:abstractNumId w:val="8"/>
  </w:num>
  <w:num w:numId="8" w16cid:durableId="885415163">
    <w:abstractNumId w:val="1"/>
  </w:num>
  <w:num w:numId="9" w16cid:durableId="2040545310">
    <w:abstractNumId w:val="11"/>
  </w:num>
  <w:num w:numId="10" w16cid:durableId="2051614088">
    <w:abstractNumId w:val="4"/>
  </w:num>
  <w:num w:numId="11" w16cid:durableId="375396262">
    <w:abstractNumId w:val="20"/>
  </w:num>
  <w:num w:numId="12" w16cid:durableId="50034308">
    <w:abstractNumId w:val="13"/>
  </w:num>
  <w:num w:numId="13" w16cid:durableId="1281569085">
    <w:abstractNumId w:val="16"/>
  </w:num>
  <w:num w:numId="14" w16cid:durableId="1968854192">
    <w:abstractNumId w:val="6"/>
  </w:num>
  <w:num w:numId="15" w16cid:durableId="945842577">
    <w:abstractNumId w:val="25"/>
  </w:num>
  <w:num w:numId="16" w16cid:durableId="1589148303">
    <w:abstractNumId w:val="19"/>
  </w:num>
  <w:num w:numId="17" w16cid:durableId="1529178646">
    <w:abstractNumId w:val="5"/>
  </w:num>
  <w:num w:numId="18" w16cid:durableId="397827077">
    <w:abstractNumId w:val="23"/>
  </w:num>
  <w:num w:numId="19" w16cid:durableId="1969973746">
    <w:abstractNumId w:val="22"/>
  </w:num>
  <w:num w:numId="20" w16cid:durableId="70002865">
    <w:abstractNumId w:val="2"/>
  </w:num>
  <w:num w:numId="21" w16cid:durableId="639841676">
    <w:abstractNumId w:val="17"/>
  </w:num>
  <w:num w:numId="22" w16cid:durableId="1286815477">
    <w:abstractNumId w:val="7"/>
  </w:num>
  <w:num w:numId="23" w16cid:durableId="1981877968">
    <w:abstractNumId w:val="9"/>
  </w:num>
  <w:num w:numId="24" w16cid:durableId="1875725386">
    <w:abstractNumId w:val="15"/>
  </w:num>
  <w:num w:numId="25" w16cid:durableId="1023441163">
    <w:abstractNumId w:val="12"/>
  </w:num>
  <w:num w:numId="26" w16cid:durableId="695349080">
    <w:abstractNumId w:val="26"/>
  </w:num>
  <w:num w:numId="27" w16cid:durableId="16271974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129"/>
    <w:rsid w:val="000D2EBA"/>
    <w:rsid w:val="004179C5"/>
    <w:rsid w:val="0058744B"/>
    <w:rsid w:val="007F337C"/>
    <w:rsid w:val="008E22F7"/>
    <w:rsid w:val="00A80F2E"/>
    <w:rsid w:val="00E81EB7"/>
    <w:rsid w:val="00EB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28E7"/>
  <w15:docId w15:val="{2C569423-CC1C-4AD6-B1FE-A76BEB74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85" w:lineRule="auto"/>
      <w:ind w:left="290" w:right="5" w:hanging="290"/>
    </w:pPr>
    <w:rPr>
      <w:rFonts w:ascii="Arial" w:eastAsia="Arial" w:hAnsi="Arial" w:cs="Arial"/>
      <w:color w:val="111111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DFE4E8"/>
      <w:spacing w:after="89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scopeblock Project Plan</vt:lpstr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scopeblock Project Plan</dc:title>
  <dc:subject>(unspecified)</dc:subject>
  <dc:creator>KPIT Internship — V&amp;V Automation</dc:creator>
  <cp:keywords/>
  <cp:lastModifiedBy>Narula, Ritvik</cp:lastModifiedBy>
  <cp:revision>2</cp:revision>
  <cp:lastPrinted>2026-07-01T19:52:00Z</cp:lastPrinted>
  <dcterms:created xsi:type="dcterms:W3CDTF">2026-07-01T19:53:00Z</dcterms:created>
  <dcterms:modified xsi:type="dcterms:W3CDTF">2026-07-01T19:53:00Z</dcterms:modified>
</cp:coreProperties>
</file>