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59" w:before="0" w:after="385"/>
        <w:ind w:hanging="0" w:left="-673"/>
        <w:jc w:val="center"/>
        <w:rPr>
          <w:b/>
          <w:bCs/>
        </w:rPr>
      </w:pPr>
      <w:r>
        <w:rPr>
          <w:b/>
          <w:bCs/>
        </w:rPr>
        <w:t>DEPARTMENT OF COMPUTER SCIENCE AND ENGINEERING</w:t>
      </w:r>
    </w:p>
    <w:p>
      <w:pPr>
        <w:pStyle w:val="Heading1"/>
        <w:rPr/>
      </w:pPr>
      <w:r>
        <w:rPr/>
        <w:t xml:space="preserve">               </w:t>
      </w:r>
      <w:r>
        <w:rPr/>
        <w:t>ABSTRACT</w:t>
      </w:r>
      <w:r>
        <w:rPr>
          <w:b w:val="false"/>
          <w:sz w:val="24"/>
        </w:rPr>
        <w:t xml:space="preserve"> </w:t>
      </w:r>
    </w:p>
    <w:p>
      <w:pPr>
        <w:pStyle w:val="Normal"/>
        <w:spacing w:lineRule="auto" w:line="259" w:before="0" w:after="0"/>
        <w:ind w:hanging="0" w:left="0"/>
        <w:jc w:val="left"/>
        <w:rPr/>
      </w:pPr>
      <w:r>
        <w:rPr>
          <w:b/>
          <w:sz w:val="36"/>
        </w:rPr>
        <w:t xml:space="preserve">Stock price prediction/analysis(heaps/trees) </w:t>
      </w:r>
    </w:p>
    <w:p>
      <w:pPr>
        <w:sectPr>
          <w:type w:val="nextPage"/>
          <w:pgSz w:w="11906" w:h="16838"/>
          <w:pgMar w:left="2108" w:right="1068" w:gutter="0" w:header="0" w:top="180" w:footer="0" w:bottom="1440"/>
          <w:pgNumType w:fmt="decimal"/>
          <w:formProt w:val="false"/>
          <w:docGrid w:type="default" w:linePitch="100" w:charSpace="0"/>
        </w:sectPr>
      </w:pPr>
    </w:p>
    <w:p>
      <w:pPr>
        <w:pStyle w:val="Heading2"/>
        <w:ind w:hanging="10" w:left="9"/>
        <w:rPr/>
      </w:pPr>
      <w:r>
        <w:rPr/>
      </w:r>
    </w:p>
    <w:p>
      <w:pPr>
        <w:pStyle w:val="Heading2"/>
        <w:ind w:hanging="10" w:left="9"/>
        <w:rPr/>
      </w:pPr>
      <w:r>
        <w:rPr/>
        <w:t xml:space="preserve">OBJECTIVE </w:t>
      </w:r>
    </w:p>
    <w:p>
      <w:pPr>
        <w:pStyle w:val="Heading2"/>
        <w:ind w:hanging="10" w:left="9"/>
        <w:rPr>
          <w:b w:val="false"/>
          <w:bCs/>
          <w:sz w:val="24"/>
          <w:szCs w:val="22"/>
        </w:rPr>
      </w:pPr>
      <w:r>
        <w:rPr>
          <w:b w:val="false"/>
          <w:bCs/>
          <w:sz w:val="24"/>
          <w:szCs w:val="22"/>
        </w:rPr>
        <w:t>To develop a predictive model that accurately forecasts future stock prices by analyzing historical market data, technical indicators, and relevant external factors. The goal is to assist investors and analysts in making informed trading decisions, reduce investment risks, and identify profitable opportunities through data-driven insights.</w:t>
      </w:r>
    </w:p>
    <w:p>
      <w:pPr>
        <w:pStyle w:val="Heading2"/>
        <w:ind w:hanging="10" w:left="9"/>
        <w:rPr/>
      </w:pPr>
      <w:r>
        <w:rPr/>
        <w:t xml:space="preserve">INTRODUCTION  </w:t>
      </w:r>
    </w:p>
    <w:p>
      <w:pPr>
        <w:pStyle w:val="Heading2"/>
        <w:ind w:hanging="10" w:left="9"/>
        <w:rPr>
          <w:b w:val="false"/>
          <w:bCs/>
          <w:sz w:val="24"/>
          <w:szCs w:val="22"/>
        </w:rPr>
      </w:pPr>
      <w:r>
        <w:rPr>
          <w:b w:val="false"/>
          <w:bCs/>
          <w:sz w:val="24"/>
          <w:szCs w:val="22"/>
        </w:rPr>
        <w:t>Stock price prediction is a popular and challenging application of data science that aims to forecast the future value of a company’s stock or other financial instruments. It combines statistical analysis, machine learning, and domain knowledge from finance to identify patterns in historical market data and predict future trends.</w:t>
      </w:r>
    </w:p>
    <w:p>
      <w:pPr>
        <w:pStyle w:val="Heading2"/>
        <w:ind w:hanging="10" w:left="9"/>
        <w:rPr/>
      </w:pPr>
      <w:r>
        <w:rPr/>
        <w:t xml:space="preserve">TECHNICAL STACK  </w:t>
      </w:r>
    </w:p>
    <w:p>
      <w:pPr>
        <w:pStyle w:val="Normal"/>
        <w:numPr>
          <w:ilvl w:val="0"/>
          <w:numId w:val="1"/>
        </w:numPr>
        <w:spacing w:lineRule="auto" w:line="259" w:before="0" w:after="50"/>
        <w:ind w:hanging="360" w:left="839"/>
        <w:jc w:val="left"/>
        <w:rPr/>
      </w:pPr>
      <w:r>
        <w:rPr>
          <w:b/>
        </w:rPr>
        <w:t>Programming Language:</w:t>
      </w:r>
      <w:r>
        <w:rPr/>
        <w:t xml:space="preserve"> C / Java / Python  </w:t>
      </w:r>
    </w:p>
    <w:p>
      <w:pPr>
        <w:pStyle w:val="Normal"/>
        <w:numPr>
          <w:ilvl w:val="0"/>
          <w:numId w:val="1"/>
        </w:numPr>
        <w:spacing w:lineRule="auto" w:line="259" w:before="0" w:after="50"/>
        <w:ind w:hanging="360" w:left="839"/>
        <w:jc w:val="left"/>
        <w:rPr/>
      </w:pPr>
      <w:r>
        <w:rPr>
          <w:b/>
        </w:rPr>
        <w:t>Data Structures:</w:t>
      </w:r>
      <w:r>
        <w:rPr/>
        <w:t xml:space="preserve"> Arrays, Linked </w:t>
      </w:r>
    </w:p>
    <w:p>
      <w:pPr>
        <w:pStyle w:val="Normal"/>
        <w:spacing w:before="0" w:after="49"/>
        <w:ind w:firstLine="360" w:left="494" w:right="127"/>
        <w:rPr/>
      </w:pPr>
      <w:r>
        <w:rPr/>
        <w:t>Lists</w:t>
      </w:r>
    </w:p>
    <w:p>
      <w:pPr>
        <w:pStyle w:val="Normal"/>
        <w:numPr>
          <w:ilvl w:val="0"/>
          <w:numId w:val="1"/>
        </w:numPr>
        <w:spacing w:lineRule="auto" w:line="259" w:before="0" w:after="50"/>
        <w:ind w:hanging="360" w:left="839"/>
        <w:jc w:val="left"/>
        <w:rPr/>
      </w:pPr>
      <w:r>
        <w:rPr>
          <w:b/>
        </w:rPr>
        <w:t>Database (Optional):</w:t>
      </w:r>
      <w:r>
        <w:rPr/>
        <w:t xml:space="preserve"> MySQL </w:t>
        <w:tab/>
        <w:t xml:space="preserve">/MongoDB  </w:t>
      </w:r>
    </w:p>
    <w:p>
      <w:pPr>
        <w:pStyle w:val="Normal"/>
        <w:numPr>
          <w:ilvl w:val="0"/>
          <w:numId w:val="1"/>
        </w:numPr>
        <w:spacing w:lineRule="auto" w:line="259" w:before="0" w:after="50"/>
        <w:ind w:hanging="360" w:left="839"/>
        <w:jc w:val="left"/>
        <w:rPr/>
      </w:pPr>
      <w:r>
        <w:rPr>
          <w:b/>
        </w:rPr>
        <w:t>Development Environment:</w:t>
      </w:r>
      <w:r>
        <w:rPr/>
        <w:t xml:space="preserve"> VS </w:t>
      </w:r>
    </w:p>
    <w:p>
      <w:pPr>
        <w:pStyle w:val="Normal"/>
        <w:ind w:hanging="10" w:left="865"/>
        <w:rPr/>
      </w:pPr>
      <w:r>
        <w:rPr/>
        <w:t xml:space="preserve">Code / Eclipse / Jupyter Notebook </w:t>
      </w:r>
    </w:p>
    <w:p>
      <w:pPr>
        <w:pStyle w:val="Normal"/>
        <w:spacing w:lineRule="auto" w:line="259" w:before="0" w:after="98"/>
        <w:ind w:hanging="0" w:left="24"/>
        <w:jc w:val="left"/>
        <w:rPr/>
      </w:pPr>
      <w:r>
        <w:rPr/>
        <w:t xml:space="preserve"> </w:t>
      </w:r>
    </w:p>
    <w:p>
      <w:pPr>
        <w:pStyle w:val="Heading2"/>
        <w:ind w:hanging="10" w:left="9"/>
        <w:rPr/>
      </w:pPr>
      <w:r>
        <w:rPr/>
        <w:t xml:space="preserve">METHODOLOGY  </w:t>
      </w:r>
    </w:p>
    <w:p>
      <w:pPr>
        <w:pStyle w:val="Normal"/>
        <w:spacing w:lineRule="auto" w:line="264" w:before="0" w:after="259"/>
        <w:ind w:hanging="10" w:left="9"/>
        <w:jc w:val="left"/>
        <w:rPr>
          <w:szCs w:val="22"/>
        </w:rPr>
      </w:pPr>
      <w:r>
        <w:rPr>
          <w:szCs w:val="22"/>
        </w:rPr>
        <w:t>Stock price prediction methods include traditional techniques like fundamental and technical analysis, as well as advanced machine learning and deep learning algorithms.</w:t>
      </w:r>
    </w:p>
    <w:p>
      <w:pPr>
        <w:pStyle w:val="Normal"/>
        <w:spacing w:lineRule="auto" w:line="264" w:before="0" w:after="259"/>
        <w:ind w:hanging="10" w:left="9"/>
        <w:jc w:val="left"/>
        <w:rPr>
          <w:b/>
          <w:sz w:val="28"/>
        </w:rPr>
      </w:pPr>
      <w:r>
        <w:rPr>
          <w:b/>
          <w:sz w:val="28"/>
        </w:rPr>
      </w:r>
    </w:p>
    <w:p>
      <w:pPr>
        <w:pStyle w:val="Normal"/>
        <w:spacing w:lineRule="auto" w:line="264" w:before="0" w:after="259"/>
        <w:ind w:hanging="0" w:left="9"/>
        <w:jc w:val="left"/>
        <w:rPr>
          <w:b/>
          <w:sz w:val="28"/>
        </w:rPr>
      </w:pPr>
      <w:r>
        <w:rPr/>
      </w:r>
    </w:p>
    <w:p>
      <w:pPr>
        <w:pStyle w:val="Normal"/>
        <w:spacing w:lineRule="auto" w:line="264" w:before="0" w:after="259"/>
        <w:ind w:hanging="0" w:left="9"/>
        <w:jc w:val="left"/>
        <w:rPr>
          <w:b/>
          <w:sz w:val="28"/>
        </w:rPr>
      </w:pPr>
      <w:r>
        <w:rPr>
          <w:b/>
          <w:sz w:val="28"/>
        </w:rPr>
        <w:t>ARCHITECTURE:</w:t>
      </w:r>
    </w:p>
    <w:p>
      <w:pPr>
        <w:pStyle w:val="Normal"/>
        <w:spacing w:lineRule="auto" w:line="264" w:before="0" w:after="259"/>
        <w:ind w:hanging="10" w:left="9"/>
        <w:jc w:val="left"/>
        <w:rPr>
          <w:b/>
          <w:sz w:val="28"/>
        </w:rPr>
      </w:pPr>
      <w:r>
        <w:rPr/>
        <mc:AlternateContent>
          <mc:Choice Requires="wps">
            <w:drawing>
              <wp:inline distT="0" distB="0" distL="0" distR="0" wp14:anchorId="0F62C2C5">
                <wp:extent cx="2941320" cy="1696085"/>
                <wp:effectExtent l="0" t="0" r="0" b="0"/>
                <wp:docPr id="1" name="Picture 2"/>
                <a:graphic xmlns:a="http://schemas.openxmlformats.org/drawingml/2006/main">
                  <a:graphicData uri="http://schemas.openxmlformats.org/drawingml/2006/picture">
                    <pic:pic xmlns:pic="http://schemas.openxmlformats.org/drawingml/2006/picture">
                      <pic:nvPicPr>
                        <pic:cNvPr id="2" name="Picture 2" descr=""/>
                        <pic:cNvPicPr/>
                      </pic:nvPicPr>
                      <pic:blipFill>
                        <a:blip r:embed="rId2"/>
                        <a:stretch/>
                      </pic:blipFill>
                      <pic:spPr>
                        <a:xfrm>
                          <a:off x="0" y="0"/>
                          <a:ext cx="2941200" cy="1695960"/>
                        </a:xfrm>
                        <a:prstGeom prst="rect">
                          <a:avLst/>
                        </a:prstGeom>
                        <a:noFill/>
                        <a:ln w="0">
                          <a:noFill/>
                        </a:ln>
                      </pic:spPr>
                    </pic:pic>
                  </a:graphicData>
                </a:graphic>
              </wp:inline>
            </w:drawing>
          </mc:Choice>
        </mc:AlternateContent>
      </w:r>
    </w:p>
    <w:p>
      <w:pPr>
        <w:pStyle w:val="Normal"/>
        <w:spacing w:lineRule="auto" w:line="264" w:before="0" w:after="259"/>
        <w:ind w:hanging="10" w:left="9"/>
        <w:jc w:val="left"/>
        <w:rPr>
          <w:b/>
          <w:sz w:val="28"/>
        </w:rPr>
      </w:pPr>
      <w:r>
        <w:rPr>
          <w:b/>
          <w:sz w:val="28"/>
        </w:rPr>
        <w:t>CONCLUSION:</w:t>
      </w:r>
    </w:p>
    <w:p>
      <w:pPr>
        <w:pStyle w:val="Normal"/>
        <w:spacing w:lineRule="auto" w:line="264" w:before="0" w:after="259"/>
        <w:ind w:hanging="10" w:left="9"/>
        <w:jc w:val="left"/>
        <w:rPr>
          <w:bCs/>
          <w:sz w:val="28"/>
        </w:rPr>
      </w:pPr>
      <w:r>
        <w:rPr>
          <w:bCs/>
          <w:szCs w:val="22"/>
        </w:rPr>
        <w:t>Stock price prediction relies heavily on efficient data structures to handle large volumes of time-series data. Structures like arrays and lists store sequential price data, queues manage sliding windows for moving averages, and hash maps/dictionaries enable quick access to historical records. For advanced models, matrices (via NumPy) and tensors (via deep learning frameworks) are essential for numerical computations.</w:t>
      </w:r>
    </w:p>
    <w:p>
      <w:pPr>
        <w:pStyle w:val="Normal"/>
        <w:spacing w:lineRule="auto" w:line="264" w:before="0" w:after="259"/>
        <w:ind w:hanging="0" w:left="0"/>
        <w:jc w:val="left"/>
        <w:rPr>
          <w:b/>
          <w:bCs/>
        </w:rPr>
      </w:pPr>
      <w:r>
        <w:rPr>
          <w:b/>
          <w:bCs/>
        </w:rPr>
        <w:t>FUTURE SCOPE:</w:t>
      </w:r>
    </w:p>
    <w:p>
      <w:pPr>
        <w:pStyle w:val="Normal"/>
        <w:spacing w:lineRule="auto" w:line="264" w:before="0" w:after="259"/>
        <w:ind w:hanging="0" w:left="0"/>
        <w:jc w:val="left"/>
        <w:rPr>
          <w:szCs w:val="22"/>
        </w:rPr>
      </w:pPr>
      <w:r>
        <w:rPr>
          <w:szCs w:val="22"/>
        </w:rPr>
        <w:t>Stock price prediction is a time-series forecasting problem, and its future scope—especially from a data structures perspective—focuses on how efficiently we can store, process, and retrieve large, complex datasets for better accuracy and speed.</w:t>
      </w:r>
    </w:p>
    <w:p>
      <w:pPr>
        <w:pStyle w:val="Normal"/>
        <w:spacing w:lineRule="auto" w:line="259" w:before="0" w:after="50"/>
        <w:ind w:hanging="0" w:left="0"/>
        <w:jc w:val="left"/>
        <w:rPr/>
      </w:pPr>
      <w:r>
        <w:rPr>
          <w:b/>
        </w:rPr>
        <w:t xml:space="preserve">NAME: S. ROHIT </w:t>
      </w:r>
    </w:p>
    <w:p>
      <w:pPr>
        <w:pStyle w:val="Normal"/>
        <w:spacing w:lineRule="auto" w:line="259" w:before="0" w:after="50"/>
        <w:ind w:hanging="10" w:left="24"/>
        <w:jc w:val="left"/>
        <w:rPr/>
      </w:pPr>
      <w:r>
        <w:rPr>
          <w:b/>
        </w:rPr>
        <w:t xml:space="preserve">ROLL NO: 25P61A05W6 </w:t>
      </w:r>
    </w:p>
    <w:p>
      <w:pPr>
        <w:pStyle w:val="Normal"/>
        <w:spacing w:lineRule="auto" w:line="259" w:before="0" w:after="50"/>
        <w:ind w:hanging="10" w:left="10"/>
        <w:jc w:val="left"/>
        <w:rPr/>
      </w:pPr>
      <w:r>
        <w:rPr>
          <w:b/>
        </w:rPr>
        <w:t xml:space="preserve">SUBMITTED TO: Mr .ARUN </w:t>
      </w:r>
    </w:p>
    <w:sectPr>
      <w:type w:val="continuous"/>
      <w:pgSz w:w="11906" w:h="16838"/>
      <w:pgMar w:left="2108" w:right="1068" w:gutter="0" w:header="0" w:top="180" w:footer="0" w:bottom="1440"/>
      <w:cols w:num="2" w:space="346" w:equalWidth="true" w:sep="false"/>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Aptos">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840"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1">
      <w:start w:val="1"/>
      <w:numFmt w:val="bullet"/>
      <w:lvlText w:val="o"/>
      <w:lvlJc w:val="left"/>
      <w:pPr>
        <w:tabs>
          <w:tab w:val="num" w:pos="0"/>
        </w:tabs>
        <w:ind w:left="1574"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2">
      <w:start w:val="1"/>
      <w:numFmt w:val="bullet"/>
      <w:lvlText w:val="▪"/>
      <w:lvlJc w:val="left"/>
      <w:pPr>
        <w:tabs>
          <w:tab w:val="num" w:pos="0"/>
        </w:tabs>
        <w:ind w:left="2294"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3">
      <w:start w:val="1"/>
      <w:numFmt w:val="bullet"/>
      <w:lvlText w:val="•"/>
      <w:lvlJc w:val="left"/>
      <w:pPr>
        <w:tabs>
          <w:tab w:val="num" w:pos="0"/>
        </w:tabs>
        <w:ind w:left="3014"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4">
      <w:start w:val="1"/>
      <w:numFmt w:val="bullet"/>
      <w:lvlText w:val="o"/>
      <w:lvlJc w:val="left"/>
      <w:pPr>
        <w:tabs>
          <w:tab w:val="num" w:pos="0"/>
        </w:tabs>
        <w:ind w:left="3734"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5">
      <w:start w:val="1"/>
      <w:numFmt w:val="bullet"/>
      <w:lvlText w:val="▪"/>
      <w:lvlJc w:val="left"/>
      <w:pPr>
        <w:tabs>
          <w:tab w:val="num" w:pos="0"/>
        </w:tabs>
        <w:ind w:left="4454"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6">
      <w:start w:val="1"/>
      <w:numFmt w:val="bullet"/>
      <w:lvlText w:val="•"/>
      <w:lvlJc w:val="left"/>
      <w:pPr>
        <w:tabs>
          <w:tab w:val="num" w:pos="0"/>
        </w:tabs>
        <w:ind w:left="5174"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7">
      <w:start w:val="1"/>
      <w:numFmt w:val="bullet"/>
      <w:lvlText w:val="o"/>
      <w:lvlJc w:val="left"/>
      <w:pPr>
        <w:tabs>
          <w:tab w:val="num" w:pos="0"/>
        </w:tabs>
        <w:ind w:left="5894"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lvl w:ilvl="8">
      <w:start w:val="1"/>
      <w:numFmt w:val="bullet"/>
      <w:lvlText w:val="▪"/>
      <w:lvlJc w:val="left"/>
      <w:pPr>
        <w:tabs>
          <w:tab w:val="num" w:pos="0"/>
        </w:tabs>
        <w:ind w:left="6614" w:hanging="0"/>
      </w:pPr>
      <w:rPr>
        <w:rFonts w:ascii="Wingdings" w:hAnsi="Wingdings" w:cs="Wingdings" w:hint="default"/>
        <w:dstrike w:val="false"/>
        <w:strike w:val="false"/>
        <w:vertAlign w:val="baseline"/>
        <w:position w:val="0"/>
        <w:sz w:val="24"/>
        <w:sz w:val="24"/>
        <w:i w:val="false"/>
        <w:u w:val="none" w:color="000000"/>
        <w:b w:val="false"/>
        <w:shd w:fill="auto" w:val="clear"/>
        <w:szCs w:val="24"/>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Liberation Sans" w:cs="Liberation Sans" w:asciiTheme="minorHAnsi" w:hAnsiTheme="minorHAnsi"/>
        <w:kern w:val="2"/>
        <w:sz w:val="24"/>
        <w:szCs w:val="24"/>
        <w:lang w:val="en-IN" w:eastAsia="en-IN"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2"/>
      <w:ind w:hanging="10" w:left="749"/>
      <w:jc w:val="both"/>
    </w:pPr>
    <w:rPr>
      <w:rFonts w:ascii="Times New Roman" w:hAnsi="Times New Roman" w:eastAsia="Times New Roman" w:cs="Times New Roman"/>
      <w:color w:val="000000"/>
      <w:kern w:val="2"/>
      <w:sz w:val="24"/>
      <w:szCs w:val="24"/>
      <w:lang w:val="en-IN" w:eastAsia="en-IN" w:bidi="ar-SA"/>
    </w:rPr>
  </w:style>
  <w:style w:type="paragraph" w:styleId="Heading1">
    <w:name w:val="heading 1"/>
    <w:next w:val="Normal"/>
    <w:link w:val="Heading1Char"/>
    <w:uiPriority w:val="9"/>
    <w:qFormat/>
    <w:pPr>
      <w:keepNext w:val="true"/>
      <w:keepLines/>
      <w:widowControl/>
      <w:bidi w:val="0"/>
      <w:spacing w:lineRule="auto" w:line="259" w:before="0" w:after="284"/>
      <w:ind w:left="331"/>
      <w:jc w:val="left"/>
      <w:outlineLvl w:val="0"/>
    </w:pPr>
    <w:rPr>
      <w:rFonts w:ascii="Times New Roman" w:hAnsi="Times New Roman" w:eastAsia="Times New Roman" w:cs="Times New Roman"/>
      <w:b/>
      <w:color w:val="000000"/>
      <w:kern w:val="2"/>
      <w:sz w:val="30"/>
      <w:szCs w:val="24"/>
      <w:lang w:val="en-IN" w:eastAsia="en-IN" w:bidi="ar-SA"/>
    </w:rPr>
  </w:style>
  <w:style w:type="paragraph" w:styleId="Heading2">
    <w:name w:val="heading 2"/>
    <w:next w:val="Normal"/>
    <w:link w:val="Heading2Char"/>
    <w:uiPriority w:val="9"/>
    <w:unhideWhenUsed/>
    <w:qFormat/>
    <w:pPr>
      <w:keepNext w:val="true"/>
      <w:keepLines/>
      <w:widowControl/>
      <w:bidi w:val="0"/>
      <w:spacing w:lineRule="auto" w:line="264" w:before="0" w:after="0"/>
      <w:ind w:hanging="10" w:left="10"/>
      <w:jc w:val="left"/>
      <w:outlineLvl w:val="1"/>
    </w:pPr>
    <w:rPr>
      <w:rFonts w:ascii="Times New Roman" w:hAnsi="Times New Roman" w:eastAsia="Times New Roman" w:cs="Times New Roman"/>
      <w:b/>
      <w:color w:val="000000"/>
      <w:kern w:val="2"/>
      <w:sz w:val="28"/>
      <w:szCs w:val="24"/>
      <w:lang w:val="en-IN" w:eastAsia="en-IN" w:bidi="ar-SA"/>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Pr>
      <w:rFonts w:ascii="Times New Roman" w:hAnsi="Times New Roman" w:eastAsia="Times New Roman" w:cs="Times New Roman"/>
      <w:b/>
      <w:color w:val="000000"/>
      <w:sz w:val="28"/>
    </w:rPr>
  </w:style>
  <w:style w:type="character" w:styleId="Heading1Char" w:customStyle="1">
    <w:name w:val="Heading 1 Char"/>
    <w:link w:val="Heading1"/>
    <w:qFormat/>
    <w:rPr>
      <w:rFonts w:ascii="Times New Roman" w:hAnsi="Times New Roman" w:eastAsia="Times New Roman" w:cs="Times New Roman"/>
      <w:b/>
      <w:color w:val="000000"/>
      <w:sz w:val="30"/>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LibreOfficeDev/24.8.7.2.0$Android_AARCH64 LibreOffice_project/</Application>
  <AppVersion>15.0000</AppVersion>
  <Pages>1</Pages>
  <Words>268</Words>
  <Characters>1680</Characters>
  <CharactersWithSpaces>1954</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2026-04-24T02:32:00Z</dcterms:created>
  <dc:creator>poola priya</dc:creator>
  <dc:description/>
  <dc:language>en-US</dc:language>
  <cp:lastModifiedBy/>
  <dcterms:modified xsi:type="dcterms:W3CDTF">2026-04-24T08:05:43Z</dcterms:modified>
  <cp:revision>3</cp:revision>
  <dc:subject/>
  <dc:title>abstract</dc:title>
</cp:coreProperties>
</file>

<file path=docProps/custom.xml><?xml version="1.0" encoding="utf-8"?>
<Properties xmlns="http://schemas.openxmlformats.org/officeDocument/2006/custom-properties" xmlns:vt="http://schemas.openxmlformats.org/officeDocument/2006/docPropsVTypes"/>
</file>