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right="15"/>
        <w:rPr>
          <w:i w:val="1"/>
        </w:rPr>
      </w:pPr>
      <w:r w:rsidDel="00000000" w:rsidR="00000000" w:rsidRPr="00000000">
        <w:rPr>
          <w:b w:val="1"/>
          <w:i w:val="1"/>
          <w:rtl w:val="0"/>
        </w:rPr>
        <w:t xml:space="preserve">Preparatory Tasks:</w:t>
      </w:r>
      <w:r w:rsidDel="00000000" w:rsidR="00000000" w:rsidRPr="00000000">
        <w:rPr>
          <w:i w:val="1"/>
          <w:rtl w:val="0"/>
        </w:rPr>
        <w:t xml:space="preserve"> These activities must be completed independently before the first class time of the week. </w:t>
      </w:r>
    </w:p>
    <w:p w:rsidR="00000000" w:rsidDel="00000000" w:rsidP="00000000" w:rsidRDefault="00000000" w:rsidRPr="00000000" w14:paraId="00000002">
      <w:pPr>
        <w:ind w:right="15"/>
        <w:rPr>
          <w:i w:val="1"/>
        </w:rPr>
      </w:pPr>
      <w:r w:rsidDel="00000000" w:rsidR="00000000" w:rsidRPr="00000000">
        <w:rPr>
          <w:b w:val="1"/>
          <w:i w:val="1"/>
          <w:rtl w:val="0"/>
        </w:rPr>
        <w:t xml:space="preserve">In-Class Activities: </w:t>
      </w:r>
      <w:r w:rsidDel="00000000" w:rsidR="00000000" w:rsidRPr="00000000">
        <w:rPr>
          <w:i w:val="1"/>
          <w:rtl w:val="0"/>
        </w:rPr>
        <w:t xml:space="preserve">These activities will be completed during class time with guidance and assistance from the faculty. The activities might be conducted as a class, in small groups, or individually.</w:t>
      </w:r>
    </w:p>
    <w:p w:rsidR="00000000" w:rsidDel="00000000" w:rsidP="00000000" w:rsidRDefault="00000000" w:rsidRPr="00000000" w14:paraId="00000003">
      <w:pPr>
        <w:spacing w:after="0" w:lineRule="auto"/>
        <w:ind w:left="0" w:right="15" w:firstLine="0"/>
        <w:rPr>
          <w:rFonts w:ascii="Arial" w:cs="Arial" w:eastAsia="Arial" w:hAnsi="Arial"/>
          <w:i w:val="1"/>
          <w:sz w:val="20"/>
          <w:szCs w:val="20"/>
        </w:rPr>
      </w:pPr>
      <w:r w:rsidDel="00000000" w:rsidR="00000000" w:rsidRPr="00000000">
        <w:rPr>
          <w:b w:val="1"/>
          <w:i w:val="1"/>
          <w:rtl w:val="0"/>
        </w:rPr>
        <w:t xml:space="preserve">Online/Independent Work:</w:t>
      </w:r>
      <w:r w:rsidDel="00000000" w:rsidR="00000000" w:rsidRPr="00000000">
        <w:rPr>
          <w:i w:val="1"/>
          <w:rtl w:val="0"/>
        </w:rPr>
        <w:t xml:space="preserve"> These activities should be completed outside of class time, but before the end of the week. These suggested activities are not graded, but are recommended to help reinforce your understanding of the week’s topic(s).</w:t>
        <w:br w:type="textWrapping"/>
      </w:r>
      <w:r w:rsidDel="00000000" w:rsidR="00000000" w:rsidRPr="00000000">
        <w:rPr>
          <w:rFonts w:ascii="Arial" w:cs="Arial" w:eastAsia="Arial" w:hAnsi="Arial"/>
          <w:sz w:val="20"/>
          <w:szCs w:val="20"/>
          <w:rtl w:val="0"/>
        </w:rPr>
        <w:br w:type="textWrapping"/>
      </w:r>
      <w:r w:rsidDel="00000000" w:rsidR="00000000" w:rsidRPr="00000000">
        <w:rPr>
          <w:rtl w:val="0"/>
        </w:rPr>
      </w:r>
    </w:p>
    <w:tbl>
      <w:tblPr>
        <w:tblStyle w:val="Table1"/>
        <w:tblW w:w="14526.0" w:type="dxa"/>
        <w:jc w:val="left"/>
        <w:tblInd w:w="-72.00000000000003" w:type="dxa"/>
        <w:tblLayout w:type="fixed"/>
        <w:tblLook w:val="04A0"/>
      </w:tblPr>
      <w:tblGrid>
        <w:gridCol w:w="855"/>
        <w:gridCol w:w="1950"/>
        <w:gridCol w:w="1560"/>
        <w:gridCol w:w="5850"/>
        <w:gridCol w:w="4311"/>
        <w:tblGridChange w:id="0">
          <w:tblGrid>
            <w:gridCol w:w="855"/>
            <w:gridCol w:w="1950"/>
            <w:gridCol w:w="1560"/>
            <w:gridCol w:w="5850"/>
            <w:gridCol w:w="4311"/>
          </w:tblGrid>
        </w:tblGridChange>
      </w:tblGrid>
      <w:tr>
        <w:trPr>
          <w:cantSplit w:val="0"/>
          <w:trHeight w:val="377" w:hRule="atLeast"/>
          <w:tblHeader w:val="0"/>
        </w:trPr>
        <w:tc>
          <w:tcPr>
            <w:tcBorders>
              <w:top w:color="434343" w:space="0" w:sz="4" w:val="single"/>
              <w:left w:color="434343" w:space="0" w:sz="4" w:val="single"/>
              <w:bottom w:color="434343" w:space="0" w:sz="4" w:val="single"/>
              <w:right w:color="000000" w:space="0" w:sz="0" w:val="nil"/>
            </w:tcBorders>
            <w:shd w:fill="434343" w:val="clear"/>
            <w:vAlign w:val="center"/>
          </w:tcPr>
          <w:p w:rsidR="00000000" w:rsidDel="00000000" w:rsidP="00000000" w:rsidRDefault="00000000" w:rsidRPr="00000000" w14:paraId="00000004">
            <w:pPr>
              <w:rPr>
                <w:rFonts w:ascii="Arial" w:cs="Arial" w:eastAsia="Arial" w:hAnsi="Arial"/>
                <w:sz w:val="20"/>
                <w:szCs w:val="20"/>
              </w:rPr>
            </w:pPr>
            <w:r w:rsidDel="00000000" w:rsidR="00000000" w:rsidRPr="00000000">
              <w:rPr>
                <w:rFonts w:ascii="Arial" w:cs="Arial" w:eastAsia="Arial" w:hAnsi="Arial"/>
                <w:sz w:val="20"/>
                <w:szCs w:val="20"/>
                <w:rtl w:val="0"/>
              </w:rPr>
              <w:t xml:space="preserve">Week</w:t>
            </w:r>
          </w:p>
        </w:tc>
        <w:tc>
          <w:tcPr>
            <w:tcBorders>
              <w:top w:color="434343" w:space="0" w:sz="4" w:val="single"/>
              <w:left w:color="000000" w:space="0" w:sz="0" w:val="nil"/>
              <w:bottom w:color="434343" w:space="0" w:sz="4" w:val="single"/>
              <w:right w:color="000000" w:space="0" w:sz="0" w:val="nil"/>
            </w:tcBorders>
            <w:shd w:fill="434343" w:val="clear"/>
            <w:vAlign w:val="center"/>
          </w:tcPr>
          <w:p w:rsidR="00000000" w:rsidDel="00000000" w:rsidP="00000000" w:rsidRDefault="00000000" w:rsidRPr="00000000" w14:paraId="00000005">
            <w:pPr>
              <w:rPr>
                <w:rFonts w:ascii="Arial" w:cs="Arial" w:eastAsia="Arial" w:hAnsi="Arial"/>
                <w:sz w:val="20"/>
                <w:szCs w:val="20"/>
              </w:rPr>
            </w:pPr>
            <w:r w:rsidDel="00000000" w:rsidR="00000000" w:rsidRPr="00000000">
              <w:rPr>
                <w:rFonts w:ascii="Arial" w:cs="Arial" w:eastAsia="Arial" w:hAnsi="Arial"/>
                <w:sz w:val="20"/>
                <w:szCs w:val="20"/>
                <w:rtl w:val="0"/>
              </w:rPr>
              <w:t xml:space="preserve">Topic</w:t>
            </w:r>
          </w:p>
        </w:tc>
        <w:tc>
          <w:tcPr>
            <w:tcBorders>
              <w:top w:color="434343" w:space="0" w:sz="4" w:val="single"/>
              <w:left w:color="000000" w:space="0" w:sz="0" w:val="nil"/>
              <w:bottom w:color="434343" w:space="0" w:sz="4" w:val="single"/>
              <w:right w:color="000000" w:space="0" w:sz="0" w:val="nil"/>
            </w:tcBorders>
            <w:shd w:fill="434343" w:val="clear"/>
            <w:vAlign w:val="center"/>
          </w:tcPr>
          <w:p w:rsidR="00000000" w:rsidDel="00000000" w:rsidP="00000000" w:rsidRDefault="00000000" w:rsidRPr="00000000" w14:paraId="00000006">
            <w:pPr>
              <w:rPr>
                <w:rFonts w:ascii="Arial" w:cs="Arial" w:eastAsia="Arial" w:hAnsi="Arial"/>
                <w:sz w:val="20"/>
                <w:szCs w:val="20"/>
              </w:rPr>
            </w:pPr>
            <w:r w:rsidDel="00000000" w:rsidR="00000000" w:rsidRPr="00000000">
              <w:rPr>
                <w:rFonts w:ascii="Arial" w:cs="Arial" w:eastAsia="Arial" w:hAnsi="Arial"/>
                <w:sz w:val="20"/>
                <w:szCs w:val="20"/>
                <w:rtl w:val="0"/>
              </w:rPr>
              <w:t xml:space="preserve">Mode</w:t>
            </w:r>
          </w:p>
        </w:tc>
        <w:tc>
          <w:tcPr>
            <w:tcBorders>
              <w:top w:color="434343" w:space="0" w:sz="4" w:val="single"/>
              <w:left w:color="000000" w:space="0" w:sz="0" w:val="nil"/>
              <w:bottom w:color="434343" w:space="0" w:sz="4" w:val="single"/>
              <w:right w:color="000000" w:space="0" w:sz="0" w:val="nil"/>
            </w:tcBorders>
            <w:shd w:fill="434343" w:val="clear"/>
            <w:vAlign w:val="center"/>
          </w:tcPr>
          <w:p w:rsidR="00000000" w:rsidDel="00000000" w:rsidP="00000000" w:rsidRDefault="00000000" w:rsidRPr="00000000" w14:paraId="00000007">
            <w:pPr>
              <w:rPr>
                <w:rFonts w:ascii="Arial" w:cs="Arial" w:eastAsia="Arial" w:hAnsi="Arial"/>
                <w:sz w:val="20"/>
                <w:szCs w:val="20"/>
              </w:rPr>
            </w:pPr>
            <w:r w:rsidDel="00000000" w:rsidR="00000000" w:rsidRPr="00000000">
              <w:rPr>
                <w:rFonts w:ascii="Arial" w:cs="Arial" w:eastAsia="Arial" w:hAnsi="Arial"/>
                <w:sz w:val="20"/>
                <w:szCs w:val="20"/>
                <w:rtl w:val="0"/>
              </w:rPr>
              <w:t xml:space="preserve">Activities</w:t>
            </w:r>
          </w:p>
        </w:tc>
        <w:tc>
          <w:tcPr>
            <w:tcBorders>
              <w:top w:color="434343" w:space="0" w:sz="4" w:val="single"/>
              <w:left w:color="000000" w:space="0" w:sz="0" w:val="nil"/>
              <w:bottom w:color="434343" w:space="0" w:sz="4" w:val="single"/>
              <w:right w:color="434343" w:space="0" w:sz="4" w:val="single"/>
            </w:tcBorders>
            <w:shd w:fill="434343" w:val="clear"/>
            <w:vAlign w:val="center"/>
          </w:tcPr>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sz w:val="20"/>
                <w:szCs w:val="20"/>
                <w:rtl w:val="0"/>
              </w:rPr>
              <w:t xml:space="preserve">Assessments Due (midnight EST)</w:t>
            </w:r>
          </w:p>
        </w:tc>
      </w:tr>
      <w:tr>
        <w:trPr>
          <w:cantSplit w:val="0"/>
          <w:trHeight w:val="534" w:hRule="atLeast"/>
          <w:tblHeader w:val="0"/>
        </w:trPr>
        <w:tc>
          <w:tcPr>
            <w:vMerge w:val="restart"/>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0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rPr>
                <w:rFonts w:ascii="Arial" w:cs="Arial" w:eastAsia="Arial" w:hAnsi="Arial"/>
                <w:sz w:val="20"/>
                <w:szCs w:val="20"/>
              </w:rPr>
            </w:pPr>
            <w:r w:rsidDel="00000000" w:rsidR="00000000" w:rsidRPr="00000000">
              <w:rPr>
                <w:rFonts w:ascii="Arial" w:cs="Arial" w:eastAsia="Arial" w:hAnsi="Arial"/>
                <w:sz w:val="20"/>
                <w:szCs w:val="20"/>
                <w:rtl w:val="0"/>
              </w:rPr>
              <w:br w:type="textWrapping"/>
              <w:t xml:space="preserve">1</w:t>
            </w:r>
          </w:p>
          <w:p w:rsidR="00000000" w:rsidDel="00000000" w:rsidP="00000000" w:rsidRDefault="00000000" w:rsidRPr="00000000" w14:paraId="0000000B">
            <w:pPr>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0C">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July 1-5</w:t>
            </w:r>
          </w:p>
        </w:tc>
        <w:tc>
          <w:tcPr>
            <w:vMerge w:val="restart"/>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0D">
            <w:pPr>
              <w:rPr>
                <w:rFonts w:ascii="Arial" w:cs="Arial" w:eastAsia="Arial" w:hAnsi="Arial"/>
                <w:sz w:val="20"/>
                <w:szCs w:val="20"/>
              </w:rPr>
            </w:pPr>
            <w:r w:rsidDel="00000000" w:rsidR="00000000" w:rsidRPr="00000000">
              <w:rPr>
                <w:rFonts w:ascii="Arial" w:cs="Arial" w:eastAsia="Arial" w:hAnsi="Arial"/>
                <w:sz w:val="20"/>
                <w:szCs w:val="20"/>
                <w:rtl w:val="0"/>
              </w:rPr>
              <w:t xml:space="preserve">Module 1: Intro to Business Process Management</w:t>
            </w:r>
          </w:p>
          <w:p w:rsidR="00000000" w:rsidDel="00000000" w:rsidP="00000000" w:rsidRDefault="00000000" w:rsidRPr="00000000" w14:paraId="0000000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rPr>
                <w:rFonts w:ascii="Arial" w:cs="Arial" w:eastAsia="Arial" w:hAnsi="Arial"/>
                <w:sz w:val="20"/>
                <w:szCs w:val="20"/>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10">
            <w:pPr>
              <w:rPr>
                <w:rFonts w:ascii="Arial" w:cs="Arial" w:eastAsia="Arial" w:hAnsi="Arial"/>
                <w:sz w:val="20"/>
                <w:szCs w:val="20"/>
              </w:rPr>
            </w:pPr>
            <w:r w:rsidDel="00000000" w:rsidR="00000000" w:rsidRPr="00000000">
              <w:rPr>
                <w:rFonts w:ascii="Arial" w:cs="Arial" w:eastAsia="Arial" w:hAnsi="Arial"/>
                <w:sz w:val="20"/>
                <w:szCs w:val="20"/>
                <w:rtl w:val="0"/>
              </w:rPr>
              <w:t xml:space="preserve">Preparatory Tasks</w:t>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11">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Assigned Readings (see Moodle)</w:t>
            </w:r>
          </w:p>
        </w:tc>
        <w:tc>
          <w:tcPr>
            <w:vMerge w:val="restart"/>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1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Activity - Introduce Yourself! (Padlet)</w:t>
            </w:r>
          </w:p>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Due:</w:t>
            </w:r>
            <w:r w:rsidDel="00000000" w:rsidR="00000000" w:rsidRPr="00000000">
              <w:rPr>
                <w:rFonts w:ascii="Arial" w:cs="Arial" w:eastAsia="Arial" w:hAnsi="Arial"/>
                <w:sz w:val="20"/>
                <w:szCs w:val="20"/>
                <w:rtl w:val="0"/>
              </w:rPr>
              <w:t xml:space="preserve"> Sunday July 7</w:t>
            </w:r>
          </w:p>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Learning Outcomes Assessed:</w:t>
            </w:r>
            <w:r w:rsidDel="00000000" w:rsidR="00000000" w:rsidRPr="00000000">
              <w:rPr>
                <w:rFonts w:ascii="Arial" w:cs="Arial" w:eastAsia="Arial" w:hAnsi="Arial"/>
                <w:sz w:val="20"/>
                <w:szCs w:val="20"/>
                <w:rtl w:val="0"/>
              </w:rPr>
              <w:t xml:space="preserve"> n/a</w:t>
            </w:r>
            <w:r w:rsidDel="00000000" w:rsidR="00000000" w:rsidRPr="00000000">
              <w:rPr>
                <w:rtl w:val="0"/>
              </w:rPr>
            </w:r>
          </w:p>
          <w:p w:rsidR="00000000" w:rsidDel="00000000" w:rsidP="00000000" w:rsidRDefault="00000000" w:rsidRPr="00000000" w14:paraId="0000001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 assessments due.</w:t>
            </w:r>
            <w:r w:rsidDel="00000000" w:rsidR="00000000" w:rsidRPr="00000000">
              <w:rPr>
                <w:rtl w:val="0"/>
              </w:rPr>
            </w:r>
          </w:p>
          <w:p w:rsidR="00000000" w:rsidDel="00000000" w:rsidP="00000000" w:rsidRDefault="00000000" w:rsidRPr="00000000" w14:paraId="0000001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rPr>
                <w:rFonts w:ascii="Arial" w:cs="Arial" w:eastAsia="Arial" w:hAnsi="Arial"/>
                <w:sz w:val="20"/>
                <w:szCs w:val="20"/>
              </w:rPr>
            </w:pPr>
            <w:r w:rsidDel="00000000" w:rsidR="00000000" w:rsidRPr="00000000">
              <w:rPr>
                <w:rtl w:val="0"/>
              </w:rPr>
            </w:r>
          </w:p>
        </w:tc>
      </w:tr>
      <w:tr>
        <w:trPr>
          <w:cantSplit w:val="0"/>
          <w:trHeight w:val="1260" w:hRule="atLeast"/>
          <w:tblHeader w:val="0"/>
        </w:trPr>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In Class</w:t>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1D">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b w:val="1"/>
                <w:sz w:val="20"/>
                <w:szCs w:val="20"/>
                <w:rtl w:val="0"/>
              </w:rPr>
              <w:t xml:space="preserve">Lecture </w:t>
            </w:r>
            <w:r w:rsidDel="00000000" w:rsidR="00000000" w:rsidRPr="00000000">
              <w:rPr>
                <w:rFonts w:ascii="Arial" w:cs="Arial" w:eastAsia="Arial" w:hAnsi="Arial"/>
                <w:sz w:val="20"/>
                <w:szCs w:val="20"/>
                <w:rtl w:val="0"/>
              </w:rPr>
              <w:t xml:space="preserve">- Course Orientation</w:t>
            </w:r>
          </w:p>
          <w:p w:rsidR="00000000" w:rsidDel="00000000" w:rsidP="00000000" w:rsidRDefault="00000000" w:rsidRPr="00000000" w14:paraId="0000001E">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Discussion </w:t>
            </w:r>
            <w:r w:rsidDel="00000000" w:rsidR="00000000" w:rsidRPr="00000000">
              <w:rPr>
                <w:rFonts w:ascii="Arial" w:cs="Arial" w:eastAsia="Arial" w:hAnsi="Arial"/>
                <w:sz w:val="20"/>
                <w:szCs w:val="20"/>
                <w:rtl w:val="0"/>
              </w:rPr>
              <w:t xml:space="preserve">- What is a Process?</w:t>
            </w:r>
          </w:p>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b w:val="1"/>
                <w:sz w:val="20"/>
                <w:szCs w:val="20"/>
                <w:rtl w:val="0"/>
              </w:rPr>
              <w:t xml:space="preserve">Lecture </w:t>
            </w:r>
            <w:r w:rsidDel="00000000" w:rsidR="00000000" w:rsidRPr="00000000">
              <w:rPr>
                <w:rFonts w:ascii="Arial" w:cs="Arial" w:eastAsia="Arial" w:hAnsi="Arial"/>
                <w:sz w:val="20"/>
                <w:szCs w:val="20"/>
                <w:rtl w:val="0"/>
              </w:rPr>
              <w:t xml:space="preserve">- Business Process Management</w:t>
            </w:r>
          </w:p>
          <w:p w:rsidR="00000000" w:rsidDel="00000000" w:rsidP="00000000" w:rsidRDefault="00000000" w:rsidRPr="00000000" w14:paraId="00000022">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Learning Activity - </w:t>
            </w:r>
            <w:r w:rsidDel="00000000" w:rsidR="00000000" w:rsidRPr="00000000">
              <w:rPr>
                <w:rFonts w:ascii="Arial" w:cs="Arial" w:eastAsia="Arial" w:hAnsi="Arial"/>
                <w:sz w:val="20"/>
                <w:szCs w:val="20"/>
                <w:rtl w:val="0"/>
              </w:rPr>
              <w:t xml:space="preserve">Process Pitfall Portfolio</w:t>
            </w:r>
          </w:p>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Learning Activity - </w:t>
            </w:r>
            <w:r w:rsidDel="00000000" w:rsidR="00000000" w:rsidRPr="00000000">
              <w:rPr>
                <w:rFonts w:ascii="Arial" w:cs="Arial" w:eastAsia="Arial" w:hAnsi="Arial"/>
                <w:sz w:val="20"/>
                <w:szCs w:val="20"/>
                <w:rtl w:val="0"/>
              </w:rPr>
              <w:t xml:space="preserve">Communicating Process Information</w:t>
            </w:r>
          </w:p>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tc>
        <w:tc>
          <w:tcPr>
            <w:vMerge w:val="continue"/>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707.9296875" w:hRule="atLeast"/>
          <w:tblHeader w:val="0"/>
        </w:trPr>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Independent Work </w:t>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Activity </w:t>
            </w:r>
            <w:r w:rsidDel="00000000" w:rsidR="00000000" w:rsidRPr="00000000">
              <w:rPr>
                <w:rFonts w:ascii="Arial" w:cs="Arial" w:eastAsia="Arial" w:hAnsi="Arial"/>
                <w:sz w:val="20"/>
                <w:szCs w:val="20"/>
                <w:rtl w:val="0"/>
              </w:rPr>
              <w:t xml:space="preserve">- Research BPM Software Tools</w:t>
            </w:r>
          </w:p>
          <w:p w:rsidR="00000000" w:rsidDel="00000000" w:rsidP="00000000" w:rsidRDefault="00000000" w:rsidRPr="00000000" w14:paraId="0000002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Activity -</w:t>
            </w:r>
            <w:r w:rsidDel="00000000" w:rsidR="00000000" w:rsidRPr="00000000">
              <w:rPr>
                <w:rFonts w:ascii="Arial" w:cs="Arial" w:eastAsia="Arial" w:hAnsi="Arial"/>
                <w:sz w:val="20"/>
                <w:szCs w:val="20"/>
                <w:rtl w:val="0"/>
              </w:rPr>
              <w:t xml:space="preserve"> Documenting your Customer Journey</w:t>
            </w:r>
          </w:p>
          <w:p w:rsidR="00000000" w:rsidDel="00000000" w:rsidP="00000000" w:rsidRDefault="00000000" w:rsidRPr="00000000" w14:paraId="0000002E">
            <w:pPr>
              <w:rPr>
                <w:rFonts w:ascii="Arial" w:cs="Arial" w:eastAsia="Arial" w:hAnsi="Arial"/>
                <w:sz w:val="20"/>
                <w:szCs w:val="20"/>
              </w:rPr>
            </w:pPr>
            <w:r w:rsidDel="00000000" w:rsidR="00000000" w:rsidRPr="00000000">
              <w:rPr>
                <w:rtl w:val="0"/>
              </w:rPr>
            </w:r>
          </w:p>
        </w:tc>
        <w:tc>
          <w:tcPr>
            <w:vMerge w:val="continue"/>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64.98046875" w:hRule="atLeast"/>
          <w:tblHeader w:val="0"/>
        </w:trPr>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030">
            <w:pPr>
              <w:rPr>
                <w:rFonts w:ascii="Arial" w:cs="Arial" w:eastAsia="Arial" w:hAnsi="Arial"/>
                <w:sz w:val="4"/>
                <w:szCs w:val="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031">
            <w:pPr>
              <w:rPr>
                <w:rFonts w:ascii="Arial" w:cs="Arial" w:eastAsia="Arial" w:hAnsi="Arial"/>
                <w:sz w:val="4"/>
                <w:szCs w:val="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032">
            <w:pPr>
              <w:rPr>
                <w:rFonts w:ascii="Arial" w:cs="Arial" w:eastAsia="Arial" w:hAnsi="Arial"/>
                <w:sz w:val="4"/>
                <w:szCs w:val="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033">
            <w:pPr>
              <w:rPr>
                <w:rFonts w:ascii="Arial" w:cs="Arial" w:eastAsia="Arial" w:hAnsi="Arial"/>
                <w:sz w:val="4"/>
                <w:szCs w:val="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034">
            <w:pPr>
              <w:rPr>
                <w:rFonts w:ascii="Arial" w:cs="Arial" w:eastAsia="Arial" w:hAnsi="Arial"/>
                <w:sz w:val="4"/>
                <w:szCs w:val="4"/>
              </w:rPr>
            </w:pPr>
            <w:r w:rsidDel="00000000" w:rsidR="00000000" w:rsidRPr="00000000">
              <w:rPr>
                <w:rtl w:val="0"/>
              </w:rPr>
            </w:r>
          </w:p>
        </w:tc>
      </w:tr>
      <w:tr>
        <w:trPr>
          <w:cantSplit w:val="0"/>
          <w:trHeight w:val="660" w:hRule="atLeast"/>
          <w:tblHeader w:val="0"/>
        </w:trPr>
        <w:tc>
          <w:tcPr>
            <w:vMerge w:val="restart"/>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rPr>
                <w:rFonts w:ascii="Arial" w:cs="Arial" w:eastAsia="Arial" w:hAnsi="Arial"/>
                <w:b w:val="0"/>
                <w:sz w:val="20"/>
                <w:szCs w:val="20"/>
              </w:rPr>
            </w:pPr>
            <w:r w:rsidDel="00000000" w:rsidR="00000000" w:rsidRPr="00000000">
              <w:rPr>
                <w:rFonts w:ascii="Arial" w:cs="Arial" w:eastAsia="Arial" w:hAnsi="Arial"/>
                <w:sz w:val="20"/>
                <w:szCs w:val="20"/>
                <w:rtl w:val="0"/>
              </w:rPr>
              <w:t xml:space="preserve">2</w:t>
              <w:br w:type="textWrapping"/>
              <w:br w:type="textWrapping"/>
            </w:r>
            <w:r w:rsidDel="00000000" w:rsidR="00000000" w:rsidRPr="00000000">
              <w:rPr>
                <w:rFonts w:ascii="Arial" w:cs="Arial" w:eastAsia="Arial" w:hAnsi="Arial"/>
                <w:b w:val="0"/>
                <w:sz w:val="20"/>
                <w:szCs w:val="20"/>
                <w:rtl w:val="0"/>
              </w:rPr>
              <w:t xml:space="preserve">July 8-12</w:t>
            </w:r>
          </w:p>
        </w:tc>
        <w:tc>
          <w:tcPr>
            <w:vMerge w:val="restart"/>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Module 2: Business Process Management &amp; Notation (BPMN)</w:t>
            </w:r>
          </w:p>
        </w:tc>
        <w:tc>
          <w:tcPr>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Preparatory Tasks</w:t>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Review -</w:t>
            </w:r>
            <w:r w:rsidDel="00000000" w:rsidR="00000000" w:rsidRPr="00000000">
              <w:rPr>
                <w:rFonts w:ascii="Arial" w:cs="Arial" w:eastAsia="Arial" w:hAnsi="Arial"/>
                <w:sz w:val="20"/>
                <w:szCs w:val="20"/>
                <w:rtl w:val="0"/>
              </w:rPr>
              <w:t xml:space="preserve"> Assigned Readings (see Moodle)</w:t>
            </w:r>
          </w:p>
          <w:p w:rsidR="00000000" w:rsidDel="00000000" w:rsidP="00000000" w:rsidRDefault="00000000" w:rsidRPr="00000000" w14:paraId="0000003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Review - </w:t>
            </w:r>
            <w:r w:rsidDel="00000000" w:rsidR="00000000" w:rsidRPr="00000000">
              <w:rPr>
                <w:rFonts w:ascii="Arial" w:cs="Arial" w:eastAsia="Arial" w:hAnsi="Arial"/>
                <w:sz w:val="20"/>
                <w:szCs w:val="20"/>
                <w:rtl w:val="0"/>
              </w:rPr>
              <w:t xml:space="preserve">BPMN Tutorial: Learn Business Process Model and Notation</w:t>
            </w:r>
          </w:p>
          <w:p w:rsidR="00000000" w:rsidDel="00000000" w:rsidP="00000000" w:rsidRDefault="00000000" w:rsidRPr="00000000" w14:paraId="0000003C">
            <w:pPr>
              <w:rPr>
                <w:rFonts w:ascii="Arial" w:cs="Arial" w:eastAsia="Arial" w:hAnsi="Arial"/>
                <w:sz w:val="20"/>
                <w:szCs w:val="20"/>
              </w:rPr>
            </w:pPr>
            <w:r w:rsidDel="00000000" w:rsidR="00000000" w:rsidRPr="00000000">
              <w:rPr>
                <w:rtl w:val="0"/>
              </w:rPr>
            </w:r>
          </w:p>
        </w:tc>
        <w:tc>
          <w:tcPr>
            <w:vMerge w:val="restart"/>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3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Quiz - Modules 1 &amp; 2 (5%)</w:t>
            </w:r>
          </w:p>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Due:</w:t>
            </w:r>
            <w:r w:rsidDel="00000000" w:rsidR="00000000" w:rsidRPr="00000000">
              <w:rPr>
                <w:rFonts w:ascii="Arial" w:cs="Arial" w:eastAsia="Arial" w:hAnsi="Arial"/>
                <w:sz w:val="20"/>
                <w:szCs w:val="20"/>
                <w:rtl w:val="0"/>
              </w:rPr>
              <w:t xml:space="preserve"> Sunday July 14</w:t>
            </w:r>
          </w:p>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Learning Outcomes Assessed:</w:t>
            </w:r>
            <w:r w:rsidDel="00000000" w:rsidR="00000000" w:rsidRPr="00000000">
              <w:rPr>
                <w:rFonts w:ascii="Arial" w:cs="Arial" w:eastAsia="Arial" w:hAnsi="Arial"/>
                <w:sz w:val="20"/>
                <w:szCs w:val="20"/>
                <w:rtl w:val="0"/>
              </w:rPr>
              <w:t xml:space="preserve"> 1</w:t>
            </w:r>
          </w:p>
        </w:tc>
      </w:tr>
      <w:tr>
        <w:trPr>
          <w:cantSplit w:val="0"/>
          <w:trHeight w:val="495" w:hRule="atLeast"/>
          <w:tblHeader w:val="0"/>
        </w:trPr>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In Class</w:t>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Discussion </w:t>
            </w:r>
            <w:r w:rsidDel="00000000" w:rsidR="00000000" w:rsidRPr="00000000">
              <w:rPr>
                <w:rFonts w:ascii="Arial" w:cs="Arial" w:eastAsia="Arial" w:hAnsi="Arial"/>
                <w:sz w:val="20"/>
                <w:szCs w:val="20"/>
                <w:rtl w:val="0"/>
              </w:rPr>
              <w:t xml:space="preserve">- Process Model Notations</w:t>
            </w:r>
          </w:p>
          <w:p w:rsidR="00000000" w:rsidDel="00000000" w:rsidP="00000000" w:rsidRDefault="00000000" w:rsidRPr="00000000" w14:paraId="0000004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Lecture </w:t>
            </w:r>
            <w:r w:rsidDel="00000000" w:rsidR="00000000" w:rsidRPr="00000000">
              <w:rPr>
                <w:rFonts w:ascii="Arial" w:cs="Arial" w:eastAsia="Arial" w:hAnsi="Arial"/>
                <w:sz w:val="20"/>
                <w:szCs w:val="20"/>
                <w:rtl w:val="0"/>
              </w:rPr>
              <w:t xml:space="preserve">- Business Process Model &amp; Notation (BPMN)</w:t>
            </w:r>
          </w:p>
          <w:p w:rsidR="00000000" w:rsidDel="00000000" w:rsidP="00000000" w:rsidRDefault="00000000" w:rsidRPr="00000000" w14:paraId="0000004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Lecture </w:t>
            </w:r>
            <w:r w:rsidDel="00000000" w:rsidR="00000000" w:rsidRPr="00000000">
              <w:rPr>
                <w:rFonts w:ascii="Arial" w:cs="Arial" w:eastAsia="Arial" w:hAnsi="Arial"/>
                <w:sz w:val="20"/>
                <w:szCs w:val="20"/>
                <w:rtl w:val="0"/>
              </w:rPr>
              <w:t xml:space="preserve">- BPMN Behaviour and Syntax</w:t>
            </w:r>
          </w:p>
          <w:p w:rsidR="00000000" w:rsidDel="00000000" w:rsidP="00000000" w:rsidRDefault="00000000" w:rsidRPr="00000000" w14:paraId="0000004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Discussion -</w:t>
            </w:r>
            <w:r w:rsidDel="00000000" w:rsidR="00000000" w:rsidRPr="00000000">
              <w:rPr>
                <w:rFonts w:ascii="Arial" w:cs="Arial" w:eastAsia="Arial" w:hAnsi="Arial"/>
                <w:sz w:val="20"/>
                <w:szCs w:val="20"/>
                <w:rtl w:val="0"/>
              </w:rPr>
              <w:t xml:space="preserve"> Comparison with Other Notations</w:t>
            </w:r>
          </w:p>
          <w:p w:rsidR="00000000" w:rsidDel="00000000" w:rsidP="00000000" w:rsidRDefault="00000000" w:rsidRPr="00000000" w14:paraId="0000004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Learning Activity </w:t>
            </w:r>
            <w:r w:rsidDel="00000000" w:rsidR="00000000" w:rsidRPr="00000000">
              <w:rPr>
                <w:rFonts w:ascii="Arial" w:cs="Arial" w:eastAsia="Arial" w:hAnsi="Arial"/>
                <w:sz w:val="20"/>
                <w:szCs w:val="20"/>
                <w:rtl w:val="0"/>
              </w:rPr>
              <w:t xml:space="preserve">- </w:t>
            </w:r>
            <w:r w:rsidDel="00000000" w:rsidR="00000000" w:rsidRPr="00000000">
              <w:rPr>
                <w:rtl w:val="0"/>
              </w:rPr>
              <w:t xml:space="preserve">Using Tokens to Navigate BPMN Models</w:t>
            </w:r>
            <w:r w:rsidDel="00000000" w:rsidR="00000000" w:rsidRPr="00000000">
              <w:rPr>
                <w:rtl w:val="0"/>
              </w:rPr>
            </w:r>
          </w:p>
          <w:p w:rsidR="00000000" w:rsidDel="00000000" w:rsidP="00000000" w:rsidRDefault="00000000" w:rsidRPr="00000000" w14:paraId="0000004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rPr>
                <w:rFonts w:ascii="Arial" w:cs="Arial" w:eastAsia="Arial" w:hAnsi="Arial"/>
                <w:sz w:val="20"/>
                <w:szCs w:val="20"/>
              </w:rPr>
            </w:pPr>
            <w:r w:rsidDel="00000000" w:rsidR="00000000" w:rsidRPr="00000000">
              <w:rPr>
                <w:rtl w:val="0"/>
              </w:rPr>
            </w:r>
          </w:p>
        </w:tc>
        <w:tc>
          <w:tcPr>
            <w:vMerge w:val="continue"/>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585" w:hRule="atLeast"/>
          <w:tblHeader w:val="0"/>
        </w:trPr>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52">
            <w:pPr>
              <w:rPr>
                <w:rFonts w:ascii="Arial" w:cs="Arial" w:eastAsia="Arial" w:hAnsi="Arial"/>
                <w:sz w:val="20"/>
                <w:szCs w:val="20"/>
              </w:rPr>
            </w:pPr>
            <w:r w:rsidDel="00000000" w:rsidR="00000000" w:rsidRPr="00000000">
              <w:rPr>
                <w:rFonts w:ascii="Arial" w:cs="Arial" w:eastAsia="Arial" w:hAnsi="Arial"/>
                <w:sz w:val="20"/>
                <w:szCs w:val="20"/>
                <w:rtl w:val="0"/>
              </w:rPr>
              <w:t xml:space="preserve">Independent Work </w:t>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Activity </w:t>
            </w:r>
            <w:r w:rsidDel="00000000" w:rsidR="00000000" w:rsidRPr="00000000">
              <w:rPr>
                <w:rFonts w:ascii="Arial" w:cs="Arial" w:eastAsia="Arial" w:hAnsi="Arial"/>
                <w:sz w:val="20"/>
                <w:szCs w:val="20"/>
                <w:rtl w:val="0"/>
              </w:rPr>
              <w:t xml:space="preserve">- Practice Quiz: Modules 1 &amp; 2</w:t>
            </w:r>
          </w:p>
          <w:p w:rsidR="00000000" w:rsidDel="00000000" w:rsidP="00000000" w:rsidRDefault="00000000" w:rsidRPr="00000000" w14:paraId="0000005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Action </w:t>
            </w:r>
            <w:r w:rsidDel="00000000" w:rsidR="00000000" w:rsidRPr="00000000">
              <w:rPr>
                <w:rFonts w:ascii="Arial" w:cs="Arial" w:eastAsia="Arial" w:hAnsi="Arial"/>
                <w:sz w:val="20"/>
                <w:szCs w:val="20"/>
                <w:rtl w:val="0"/>
              </w:rPr>
              <w:t xml:space="preserve">- Set up Trisotech Account</w:t>
            </w:r>
          </w:p>
          <w:p w:rsidR="00000000" w:rsidDel="00000000" w:rsidP="00000000" w:rsidRDefault="00000000" w:rsidRPr="00000000" w14:paraId="00000056">
            <w:pPr>
              <w:rPr>
                <w:rFonts w:ascii="Arial" w:cs="Arial" w:eastAsia="Arial" w:hAnsi="Arial"/>
                <w:sz w:val="20"/>
                <w:szCs w:val="20"/>
              </w:rPr>
            </w:pPr>
            <w:r w:rsidDel="00000000" w:rsidR="00000000" w:rsidRPr="00000000">
              <w:rPr>
                <w:rtl w:val="0"/>
              </w:rPr>
            </w:r>
          </w:p>
        </w:tc>
        <w:tc>
          <w:tcPr>
            <w:vMerge w:val="continue"/>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54" w:hRule="atLeast"/>
          <w:tblHeader w:val="0"/>
        </w:trPr>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058">
            <w:pPr>
              <w:rPr>
                <w:rFonts w:ascii="Arial" w:cs="Arial" w:eastAsia="Arial" w:hAnsi="Arial"/>
                <w:sz w:val="4"/>
                <w:szCs w:val="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059">
            <w:pPr>
              <w:rPr>
                <w:rFonts w:ascii="Arial" w:cs="Arial" w:eastAsia="Arial" w:hAnsi="Arial"/>
                <w:b w:val="1"/>
                <w:sz w:val="4"/>
                <w:szCs w:val="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05A">
            <w:pPr>
              <w:rPr>
                <w:rFonts w:ascii="Arial" w:cs="Arial" w:eastAsia="Arial" w:hAnsi="Arial"/>
                <w:b w:val="1"/>
                <w:sz w:val="4"/>
                <w:szCs w:val="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05B">
            <w:pPr>
              <w:pBdr>
                <w:top w:space="0" w:sz="0" w:val="nil"/>
                <w:left w:space="0" w:sz="0" w:val="nil"/>
                <w:bottom w:space="0" w:sz="0" w:val="nil"/>
                <w:right w:space="0" w:sz="0" w:val="nil"/>
                <w:between w:space="0" w:sz="0" w:val="nil"/>
              </w:pBdr>
              <w:rPr>
                <w:rFonts w:ascii="Arial" w:cs="Arial" w:eastAsia="Arial" w:hAnsi="Arial"/>
                <w:b w:val="1"/>
                <w:sz w:val="4"/>
                <w:szCs w:val="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05C">
            <w:pPr>
              <w:rPr>
                <w:rFonts w:ascii="Arial" w:cs="Arial" w:eastAsia="Arial" w:hAnsi="Arial"/>
                <w:b w:val="1"/>
                <w:sz w:val="4"/>
                <w:szCs w:val="4"/>
              </w:rPr>
            </w:pPr>
            <w:r w:rsidDel="00000000" w:rsidR="00000000" w:rsidRPr="00000000">
              <w:rPr>
                <w:rtl w:val="0"/>
              </w:rPr>
            </w:r>
          </w:p>
        </w:tc>
      </w:tr>
      <w:tr>
        <w:trPr>
          <w:cantSplit w:val="0"/>
          <w:trHeight w:val="855" w:hRule="atLeast"/>
          <w:tblHeader w:val="0"/>
        </w:trPr>
        <w:tc>
          <w:tcPr>
            <w:vMerge w:val="restart"/>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sz w:val="20"/>
                <w:szCs w:val="20"/>
                <w:rtl w:val="0"/>
              </w:rPr>
              <w:t xml:space="preserve">3</w:t>
              <w:br w:type="textWrapping"/>
            </w:r>
          </w:p>
          <w:p w:rsidR="00000000" w:rsidDel="00000000" w:rsidP="00000000" w:rsidRDefault="00000000" w:rsidRPr="00000000" w14:paraId="0000005F">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July 15-19</w:t>
            </w:r>
          </w:p>
        </w:tc>
        <w:tc>
          <w:tcPr>
            <w:vMerge w:val="restart"/>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60">
            <w:pPr>
              <w:rPr/>
            </w:pPr>
            <w:r w:rsidDel="00000000" w:rsidR="00000000" w:rsidRPr="00000000">
              <w:rPr>
                <w:rtl w:val="0"/>
              </w:rPr>
              <w:t xml:space="preserve">Module 3: Process Modeling</w:t>
            </w:r>
          </w:p>
        </w:tc>
        <w:tc>
          <w:tcPr>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sz w:val="20"/>
                <w:szCs w:val="20"/>
                <w:rtl w:val="0"/>
              </w:rPr>
              <w:t xml:space="preserve">Preparatory Tasks</w:t>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62">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Review </w:t>
            </w:r>
            <w:r w:rsidDel="00000000" w:rsidR="00000000" w:rsidRPr="00000000">
              <w:rPr>
                <w:rFonts w:ascii="Arial" w:cs="Arial" w:eastAsia="Arial" w:hAnsi="Arial"/>
                <w:sz w:val="20"/>
                <w:szCs w:val="20"/>
                <w:rtl w:val="0"/>
              </w:rPr>
              <w:t xml:space="preserve">- Trisotech Workflow Modeler information</w:t>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Review </w:t>
            </w:r>
            <w:r w:rsidDel="00000000" w:rsidR="00000000" w:rsidRPr="00000000">
              <w:rPr>
                <w:rFonts w:ascii="Arial" w:cs="Arial" w:eastAsia="Arial" w:hAnsi="Arial"/>
                <w:sz w:val="20"/>
                <w:szCs w:val="20"/>
                <w:rtl w:val="0"/>
              </w:rPr>
              <w:t xml:space="preserve">- BPMN Tutorial Videos</w:t>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tc>
        <w:tc>
          <w:tcPr>
            <w:vMerge w:val="restart"/>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Applied - BPMN Lab 1 (10%)</w:t>
            </w:r>
          </w:p>
          <w:p w:rsidR="00000000" w:rsidDel="00000000" w:rsidP="00000000" w:rsidRDefault="00000000" w:rsidRPr="00000000" w14:paraId="0000006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Due:</w:t>
            </w:r>
            <w:r w:rsidDel="00000000" w:rsidR="00000000" w:rsidRPr="00000000">
              <w:rPr>
                <w:rFonts w:ascii="Arial" w:cs="Arial" w:eastAsia="Arial" w:hAnsi="Arial"/>
                <w:sz w:val="20"/>
                <w:szCs w:val="20"/>
                <w:rtl w:val="0"/>
              </w:rPr>
              <w:t xml:space="preserve"> Sunday July 21</w:t>
            </w:r>
          </w:p>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Learning Outcomes Assessed:</w:t>
            </w:r>
            <w:r w:rsidDel="00000000" w:rsidR="00000000" w:rsidRPr="00000000">
              <w:rPr>
                <w:rFonts w:ascii="Arial" w:cs="Arial" w:eastAsia="Arial" w:hAnsi="Arial"/>
                <w:sz w:val="20"/>
                <w:szCs w:val="20"/>
                <w:rtl w:val="0"/>
              </w:rPr>
              <w:t xml:space="preserve"> 3, 4, 7</w:t>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*Assignment 1 -  BPMN Discussion Forum (Initial Response)</w:t>
            </w:r>
          </w:p>
          <w:p w:rsidR="00000000" w:rsidDel="00000000" w:rsidP="00000000" w:rsidRDefault="00000000" w:rsidRPr="00000000" w14:paraId="0000006C">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Due:</w:t>
            </w:r>
            <w:r w:rsidDel="00000000" w:rsidR="00000000" w:rsidRPr="00000000">
              <w:rPr>
                <w:rFonts w:ascii="Arial" w:cs="Arial" w:eastAsia="Arial" w:hAnsi="Arial"/>
                <w:sz w:val="20"/>
                <w:szCs w:val="20"/>
                <w:rtl w:val="0"/>
              </w:rPr>
              <w:t xml:space="preserve"> Sunday July 21</w:t>
            </w:r>
          </w:p>
          <w:p w:rsidR="00000000" w:rsidDel="00000000" w:rsidP="00000000" w:rsidRDefault="00000000" w:rsidRPr="00000000" w14:paraId="0000006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Learning Outcomes Assessed:</w:t>
            </w:r>
            <w:r w:rsidDel="00000000" w:rsidR="00000000" w:rsidRPr="00000000">
              <w:rPr>
                <w:rFonts w:ascii="Arial" w:cs="Arial" w:eastAsia="Arial" w:hAnsi="Arial"/>
                <w:sz w:val="20"/>
                <w:szCs w:val="20"/>
                <w:rtl w:val="0"/>
              </w:rPr>
              <w:t xml:space="preserve"> 1</w:t>
            </w:r>
          </w:p>
        </w:tc>
      </w:tr>
      <w:tr>
        <w:trPr>
          <w:cantSplit w:val="0"/>
          <w:trHeight w:val="1444.921875" w:hRule="atLeast"/>
          <w:tblHeader w:val="0"/>
        </w:trPr>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70">
            <w:pPr>
              <w:rPr>
                <w:rFonts w:ascii="Arial" w:cs="Arial" w:eastAsia="Arial" w:hAnsi="Arial"/>
                <w:sz w:val="20"/>
                <w:szCs w:val="20"/>
              </w:rPr>
            </w:pPr>
            <w:r w:rsidDel="00000000" w:rsidR="00000000" w:rsidRPr="00000000">
              <w:rPr>
                <w:rFonts w:ascii="Arial" w:cs="Arial" w:eastAsia="Arial" w:hAnsi="Arial"/>
                <w:sz w:val="20"/>
                <w:szCs w:val="20"/>
                <w:rtl w:val="0"/>
              </w:rPr>
              <w:t xml:space="preserve">In Class</w:t>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7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Activity </w:t>
            </w:r>
            <w:r w:rsidDel="00000000" w:rsidR="00000000" w:rsidRPr="00000000">
              <w:rPr>
                <w:rFonts w:ascii="Arial" w:cs="Arial" w:eastAsia="Arial" w:hAnsi="Arial"/>
                <w:sz w:val="20"/>
                <w:szCs w:val="20"/>
                <w:rtl w:val="0"/>
              </w:rPr>
              <w:t xml:space="preserve">- Decoding the BPMN Symbol Set</w:t>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Activity </w:t>
            </w:r>
            <w:r w:rsidDel="00000000" w:rsidR="00000000" w:rsidRPr="00000000">
              <w:rPr>
                <w:rFonts w:ascii="Arial" w:cs="Arial" w:eastAsia="Arial" w:hAnsi="Arial"/>
                <w:sz w:val="20"/>
                <w:szCs w:val="20"/>
                <w:rtl w:val="0"/>
              </w:rPr>
              <w:t xml:space="preserve">- Trisotech Workflow Modeler Onboarding</w:t>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Activity </w:t>
            </w:r>
            <w:r w:rsidDel="00000000" w:rsidR="00000000" w:rsidRPr="00000000">
              <w:rPr>
                <w:rFonts w:ascii="Arial" w:cs="Arial" w:eastAsia="Arial" w:hAnsi="Arial"/>
                <w:sz w:val="20"/>
                <w:szCs w:val="20"/>
                <w:rtl w:val="0"/>
              </w:rPr>
              <w:t xml:space="preserve">- Interpreting BPMN Process Models</w:t>
            </w:r>
          </w:p>
          <w:p w:rsidR="00000000" w:rsidDel="00000000" w:rsidP="00000000" w:rsidRDefault="00000000" w:rsidRPr="00000000" w14:paraId="00000076">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Activity </w:t>
            </w:r>
            <w:r w:rsidDel="00000000" w:rsidR="00000000" w:rsidRPr="00000000">
              <w:rPr>
                <w:rFonts w:ascii="Arial" w:cs="Arial" w:eastAsia="Arial" w:hAnsi="Arial"/>
                <w:sz w:val="20"/>
                <w:szCs w:val="20"/>
                <w:rtl w:val="0"/>
              </w:rPr>
              <w:t xml:space="preserve">- Modeling a Process with BPMN (Level 1)</w:t>
            </w:r>
          </w:p>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tc>
        <w:tc>
          <w:tcPr>
            <w:vMerge w:val="continue"/>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566" w:hRule="atLeast"/>
          <w:tblHeader w:val="0"/>
        </w:trPr>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w:cs="Arial" w:eastAsia="Arial" w:hAnsi="Arial"/>
                <w:sz w:val="20"/>
                <w:szCs w:val="20"/>
                <w:rtl w:val="0"/>
              </w:rPr>
              <w:t xml:space="preserve">Independent Work </w:t>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Review </w:t>
            </w:r>
            <w:r w:rsidDel="00000000" w:rsidR="00000000" w:rsidRPr="00000000">
              <w:rPr>
                <w:rFonts w:ascii="Arial" w:cs="Arial" w:eastAsia="Arial" w:hAnsi="Arial"/>
                <w:sz w:val="20"/>
                <w:szCs w:val="20"/>
                <w:rtl w:val="0"/>
              </w:rPr>
              <w:t xml:space="preserve">- BPMN Tutorial Videos</w:t>
            </w:r>
          </w:p>
          <w:p w:rsidR="00000000" w:rsidDel="00000000" w:rsidP="00000000" w:rsidRDefault="00000000" w:rsidRPr="00000000" w14:paraId="0000007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rPr>
                <w:rFonts w:ascii="Arial" w:cs="Arial" w:eastAsia="Arial" w:hAnsi="Arial"/>
                <w:sz w:val="20"/>
                <w:szCs w:val="20"/>
              </w:rPr>
            </w:pPr>
            <w:r w:rsidDel="00000000" w:rsidR="00000000" w:rsidRPr="00000000">
              <w:rPr>
                <w:rtl w:val="0"/>
              </w:rPr>
            </w:r>
          </w:p>
        </w:tc>
        <w:tc>
          <w:tcPr>
            <w:vMerge w:val="continue"/>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54" w:hRule="atLeast"/>
          <w:tblHeader w:val="0"/>
        </w:trPr>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084">
            <w:pPr>
              <w:rPr>
                <w:rFonts w:ascii="Arial" w:cs="Arial" w:eastAsia="Arial" w:hAnsi="Arial"/>
                <w:sz w:val="4"/>
                <w:szCs w:val="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085">
            <w:pPr>
              <w:rPr>
                <w:rFonts w:ascii="Arial" w:cs="Arial" w:eastAsia="Arial" w:hAnsi="Arial"/>
                <w:b w:val="1"/>
                <w:sz w:val="4"/>
                <w:szCs w:val="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086">
            <w:pPr>
              <w:rPr>
                <w:rFonts w:ascii="Arial" w:cs="Arial" w:eastAsia="Arial" w:hAnsi="Arial"/>
                <w:b w:val="1"/>
                <w:sz w:val="4"/>
                <w:szCs w:val="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087">
            <w:pPr>
              <w:rPr>
                <w:rFonts w:ascii="Arial" w:cs="Arial" w:eastAsia="Arial" w:hAnsi="Arial"/>
                <w:b w:val="1"/>
                <w:sz w:val="4"/>
                <w:szCs w:val="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088">
            <w:pPr>
              <w:rPr>
                <w:rFonts w:ascii="Arial" w:cs="Arial" w:eastAsia="Arial" w:hAnsi="Arial"/>
                <w:b w:val="1"/>
                <w:sz w:val="4"/>
                <w:szCs w:val="4"/>
              </w:rPr>
            </w:pPr>
            <w:r w:rsidDel="00000000" w:rsidR="00000000" w:rsidRPr="00000000">
              <w:rPr>
                <w:rtl w:val="0"/>
              </w:rPr>
            </w:r>
          </w:p>
        </w:tc>
      </w:tr>
      <w:tr>
        <w:trPr>
          <w:cantSplit w:val="0"/>
          <w:trHeight w:val="566" w:hRule="atLeast"/>
          <w:tblHeader w:val="0"/>
        </w:trPr>
        <w:tc>
          <w:tcPr>
            <w:vMerge w:val="restart"/>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8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p w:rsidR="00000000" w:rsidDel="00000000" w:rsidP="00000000" w:rsidRDefault="00000000" w:rsidRPr="00000000" w14:paraId="0000008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July 22-26</w:t>
            </w:r>
          </w:p>
        </w:tc>
        <w:tc>
          <w:tcPr>
            <w:vMerge w:val="restart"/>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sz w:val="20"/>
                <w:szCs w:val="20"/>
                <w:rtl w:val="0"/>
              </w:rPr>
              <w:t xml:space="preserve">Module 4: Processes and Organizational Strategy</w:t>
            </w:r>
          </w:p>
          <w:p w:rsidR="00000000" w:rsidDel="00000000" w:rsidP="00000000" w:rsidRDefault="00000000" w:rsidRPr="00000000" w14:paraId="0000008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rPr>
                <w:rFonts w:ascii="Arial" w:cs="Arial" w:eastAsia="Arial" w:hAnsi="Arial"/>
                <w:sz w:val="20"/>
                <w:szCs w:val="20"/>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sz w:val="20"/>
                <w:szCs w:val="20"/>
                <w:rtl w:val="0"/>
              </w:rPr>
              <w:t xml:space="preserve">Preparatory Tasks</w:t>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9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Review -</w:t>
            </w:r>
            <w:r w:rsidDel="00000000" w:rsidR="00000000" w:rsidRPr="00000000">
              <w:rPr>
                <w:rFonts w:ascii="Arial" w:cs="Arial" w:eastAsia="Arial" w:hAnsi="Arial"/>
                <w:sz w:val="20"/>
                <w:szCs w:val="20"/>
                <w:rtl w:val="0"/>
              </w:rPr>
              <w:t xml:space="preserve"> Assigned Readings (see Moodle)</w:t>
            </w:r>
          </w:p>
        </w:tc>
        <w:tc>
          <w:tcPr>
            <w:vMerge w:val="restart"/>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9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*Assignment 1 -  BPMN Discussion Forum (Post Comments)</w:t>
            </w:r>
          </w:p>
          <w:p w:rsidR="00000000" w:rsidDel="00000000" w:rsidP="00000000" w:rsidRDefault="00000000" w:rsidRPr="00000000" w14:paraId="0000009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Due:</w:t>
            </w:r>
            <w:r w:rsidDel="00000000" w:rsidR="00000000" w:rsidRPr="00000000">
              <w:rPr>
                <w:rFonts w:ascii="Arial" w:cs="Arial" w:eastAsia="Arial" w:hAnsi="Arial"/>
                <w:sz w:val="20"/>
                <w:szCs w:val="20"/>
                <w:rtl w:val="0"/>
              </w:rPr>
              <w:t xml:space="preserve"> Thursday July 25</w:t>
              <w:br w:type="textWrapping"/>
            </w:r>
            <w:r w:rsidDel="00000000" w:rsidR="00000000" w:rsidRPr="00000000">
              <w:rPr>
                <w:rFonts w:ascii="Arial" w:cs="Arial" w:eastAsia="Arial" w:hAnsi="Arial"/>
                <w:b w:val="1"/>
                <w:sz w:val="20"/>
                <w:szCs w:val="20"/>
                <w:rtl w:val="0"/>
              </w:rPr>
              <w:t xml:space="preserve">Learning Outcomes Assessed:</w:t>
            </w:r>
            <w:r w:rsidDel="00000000" w:rsidR="00000000" w:rsidRPr="00000000">
              <w:rPr>
                <w:rFonts w:ascii="Arial" w:cs="Arial" w:eastAsia="Arial" w:hAnsi="Arial"/>
                <w:sz w:val="20"/>
                <w:szCs w:val="20"/>
                <w:rtl w:val="0"/>
              </w:rPr>
              <w:t xml:space="preserve"> 1</w:t>
            </w:r>
          </w:p>
          <w:p w:rsidR="00000000" w:rsidDel="00000000" w:rsidP="00000000" w:rsidRDefault="00000000" w:rsidRPr="00000000" w14:paraId="0000009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Applied - Lab 2 (10%)</w:t>
            </w:r>
          </w:p>
          <w:p w:rsidR="00000000" w:rsidDel="00000000" w:rsidP="00000000" w:rsidRDefault="00000000" w:rsidRPr="00000000" w14:paraId="0000009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Due:</w:t>
            </w:r>
            <w:r w:rsidDel="00000000" w:rsidR="00000000" w:rsidRPr="00000000">
              <w:rPr>
                <w:rFonts w:ascii="Arial" w:cs="Arial" w:eastAsia="Arial" w:hAnsi="Arial"/>
                <w:sz w:val="20"/>
                <w:szCs w:val="20"/>
                <w:rtl w:val="0"/>
              </w:rPr>
              <w:t xml:space="preserve"> Sunday July 28</w:t>
            </w:r>
          </w:p>
          <w:p w:rsidR="00000000" w:rsidDel="00000000" w:rsidP="00000000" w:rsidRDefault="00000000" w:rsidRPr="00000000" w14:paraId="0000009A">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Learning Outcomes Assessed:</w:t>
            </w:r>
            <w:r w:rsidDel="00000000" w:rsidR="00000000" w:rsidRPr="00000000">
              <w:rPr>
                <w:rFonts w:ascii="Arial" w:cs="Arial" w:eastAsia="Arial" w:hAnsi="Arial"/>
                <w:sz w:val="20"/>
                <w:szCs w:val="20"/>
                <w:rtl w:val="0"/>
              </w:rPr>
              <w:t xml:space="preserve"> 3, 4, 7</w:t>
            </w:r>
          </w:p>
          <w:p w:rsidR="00000000" w:rsidDel="00000000" w:rsidP="00000000" w:rsidRDefault="00000000" w:rsidRPr="00000000" w14:paraId="0000009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Quiz - Modules 3 &amp; 4 (5%)</w:t>
            </w:r>
          </w:p>
          <w:p w:rsidR="00000000" w:rsidDel="00000000" w:rsidP="00000000" w:rsidRDefault="00000000" w:rsidRPr="00000000" w14:paraId="0000009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Due:</w:t>
            </w:r>
            <w:r w:rsidDel="00000000" w:rsidR="00000000" w:rsidRPr="00000000">
              <w:rPr>
                <w:rFonts w:ascii="Arial" w:cs="Arial" w:eastAsia="Arial" w:hAnsi="Arial"/>
                <w:sz w:val="20"/>
                <w:szCs w:val="20"/>
                <w:rtl w:val="0"/>
              </w:rPr>
              <w:t xml:space="preserve"> Sunday July 28</w:t>
            </w:r>
          </w:p>
          <w:p w:rsidR="00000000" w:rsidDel="00000000" w:rsidP="00000000" w:rsidRDefault="00000000" w:rsidRPr="00000000" w14:paraId="0000009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Learning Outcomes Assessed:</w:t>
            </w:r>
            <w:r w:rsidDel="00000000" w:rsidR="00000000" w:rsidRPr="00000000">
              <w:rPr>
                <w:rFonts w:ascii="Arial" w:cs="Arial" w:eastAsia="Arial" w:hAnsi="Arial"/>
                <w:sz w:val="20"/>
                <w:szCs w:val="20"/>
                <w:rtl w:val="0"/>
              </w:rPr>
              <w:t xml:space="preserve"> 2, 4, 5, 6, 7</w:t>
            </w:r>
          </w:p>
          <w:p w:rsidR="00000000" w:rsidDel="00000000" w:rsidP="00000000" w:rsidRDefault="00000000" w:rsidRPr="00000000" w14:paraId="0000009F">
            <w:pPr>
              <w:rPr>
                <w:rFonts w:ascii="Arial" w:cs="Arial" w:eastAsia="Arial" w:hAnsi="Arial"/>
                <w:sz w:val="20"/>
                <w:szCs w:val="20"/>
              </w:rPr>
            </w:pPr>
            <w:r w:rsidDel="00000000" w:rsidR="00000000" w:rsidRPr="00000000">
              <w:rPr>
                <w:rtl w:val="0"/>
              </w:rPr>
            </w:r>
          </w:p>
        </w:tc>
      </w:tr>
      <w:tr>
        <w:trPr>
          <w:cantSplit w:val="0"/>
          <w:trHeight w:val="566" w:hRule="atLeast"/>
          <w:tblHeader w:val="0"/>
        </w:trPr>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A2">
            <w:pPr>
              <w:rPr>
                <w:rFonts w:ascii="Arial" w:cs="Arial" w:eastAsia="Arial" w:hAnsi="Arial"/>
                <w:sz w:val="20"/>
                <w:szCs w:val="20"/>
              </w:rPr>
            </w:pPr>
            <w:r w:rsidDel="00000000" w:rsidR="00000000" w:rsidRPr="00000000">
              <w:rPr>
                <w:rFonts w:ascii="Arial" w:cs="Arial" w:eastAsia="Arial" w:hAnsi="Arial"/>
                <w:sz w:val="20"/>
                <w:szCs w:val="20"/>
                <w:rtl w:val="0"/>
              </w:rPr>
              <w:t xml:space="preserve">In Class</w:t>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A3">
            <w:pPr>
              <w:pBdr>
                <w:top w:space="0" w:sz="0" w:val="nil"/>
                <w:left w:space="0" w:sz="0" w:val="nil"/>
                <w:bottom w:space="0" w:sz="0" w:val="nil"/>
                <w:right w:space="0" w:sz="0" w:val="nil"/>
                <w:between w:space="0" w:sz="0" w:val="nil"/>
              </w:pBdr>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Activity </w:t>
            </w:r>
            <w:r w:rsidDel="00000000" w:rsidR="00000000" w:rsidRPr="00000000">
              <w:rPr>
                <w:rFonts w:ascii="Arial" w:cs="Arial" w:eastAsia="Arial" w:hAnsi="Arial"/>
                <w:sz w:val="20"/>
                <w:szCs w:val="20"/>
                <w:rtl w:val="0"/>
              </w:rPr>
              <w:t xml:space="preserve">- Modeling a Process with BPMN (Level 2)</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Lecture </w:t>
            </w:r>
            <w:r w:rsidDel="00000000" w:rsidR="00000000" w:rsidRPr="00000000">
              <w:rPr>
                <w:rFonts w:ascii="Arial" w:cs="Arial" w:eastAsia="Arial" w:hAnsi="Arial"/>
                <w:sz w:val="20"/>
                <w:szCs w:val="20"/>
                <w:rtl w:val="0"/>
              </w:rPr>
              <w:t xml:space="preserve">- Aligning Processes and Organizational Goals</w:t>
            </w:r>
          </w:p>
          <w:p w:rsidR="00000000" w:rsidDel="00000000" w:rsidP="00000000" w:rsidRDefault="00000000" w:rsidRPr="00000000" w14:paraId="000000A7">
            <w:pPr>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Activity </w:t>
            </w:r>
            <w:r w:rsidDel="00000000" w:rsidR="00000000" w:rsidRPr="00000000">
              <w:rPr>
                <w:rFonts w:ascii="Arial" w:cs="Arial" w:eastAsia="Arial" w:hAnsi="Arial"/>
                <w:sz w:val="20"/>
                <w:szCs w:val="20"/>
                <w:rtl w:val="0"/>
              </w:rPr>
              <w:t xml:space="preserve">- Aligning Processes and Organizational Goals</w:t>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tl w:val="0"/>
              </w:rPr>
            </w:r>
          </w:p>
        </w:tc>
        <w:tc>
          <w:tcPr>
            <w:vMerge w:val="continue"/>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585" w:hRule="atLeast"/>
          <w:tblHeader w:val="0"/>
        </w:trPr>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AD">
            <w:pPr>
              <w:rPr>
                <w:rFonts w:ascii="Arial" w:cs="Arial" w:eastAsia="Arial" w:hAnsi="Arial"/>
                <w:sz w:val="20"/>
                <w:szCs w:val="20"/>
              </w:rPr>
            </w:pPr>
            <w:r w:rsidDel="00000000" w:rsidR="00000000" w:rsidRPr="00000000">
              <w:rPr>
                <w:rFonts w:ascii="Arial" w:cs="Arial" w:eastAsia="Arial" w:hAnsi="Arial"/>
                <w:sz w:val="20"/>
                <w:szCs w:val="20"/>
                <w:rtl w:val="0"/>
              </w:rPr>
              <w:t xml:space="preserve">Independent Work </w:t>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AE">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F">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Activity </w:t>
            </w:r>
            <w:r w:rsidDel="00000000" w:rsidR="00000000" w:rsidRPr="00000000">
              <w:rPr>
                <w:rFonts w:ascii="Arial" w:cs="Arial" w:eastAsia="Arial" w:hAnsi="Arial"/>
                <w:sz w:val="20"/>
                <w:szCs w:val="20"/>
                <w:rtl w:val="0"/>
              </w:rPr>
              <w:t xml:space="preserve">- Practice Quiz: Modules 3 &amp; 4</w:t>
            </w:r>
          </w:p>
        </w:tc>
        <w:tc>
          <w:tcPr>
            <w:vMerge w:val="continue"/>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50" w:hRule="atLeast"/>
          <w:tblHeader w:val="0"/>
        </w:trPr>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0B1">
            <w:pPr>
              <w:rPr>
                <w:rFonts w:ascii="Arial" w:cs="Arial" w:eastAsia="Arial" w:hAnsi="Arial"/>
                <w:sz w:val="4"/>
                <w:szCs w:val="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0B2">
            <w:pPr>
              <w:rPr>
                <w:rFonts w:ascii="Arial" w:cs="Arial" w:eastAsia="Arial" w:hAnsi="Arial"/>
                <w:b w:val="1"/>
                <w:sz w:val="4"/>
                <w:szCs w:val="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0B3">
            <w:pPr>
              <w:rPr>
                <w:rFonts w:ascii="Arial" w:cs="Arial" w:eastAsia="Arial" w:hAnsi="Arial"/>
                <w:b w:val="1"/>
                <w:sz w:val="4"/>
                <w:szCs w:val="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0B4">
            <w:pPr>
              <w:rPr>
                <w:rFonts w:ascii="Arial" w:cs="Arial" w:eastAsia="Arial" w:hAnsi="Arial"/>
                <w:b w:val="1"/>
                <w:sz w:val="4"/>
                <w:szCs w:val="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0B5">
            <w:pPr>
              <w:rPr>
                <w:rFonts w:ascii="Arial" w:cs="Arial" w:eastAsia="Arial" w:hAnsi="Arial"/>
                <w:b w:val="1"/>
                <w:sz w:val="4"/>
                <w:szCs w:val="4"/>
              </w:rPr>
            </w:pPr>
            <w:r w:rsidDel="00000000" w:rsidR="00000000" w:rsidRPr="00000000">
              <w:rPr>
                <w:rtl w:val="0"/>
              </w:rPr>
            </w:r>
          </w:p>
        </w:tc>
      </w:tr>
      <w:tr>
        <w:trPr>
          <w:cantSplit w:val="0"/>
          <w:trHeight w:val="465" w:hRule="atLeast"/>
          <w:tblHeader w:val="0"/>
        </w:trPr>
        <w:tc>
          <w:tcPr>
            <w:vMerge w:val="restart"/>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B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rPr>
                <w:rFonts w:ascii="Arial" w:cs="Arial" w:eastAsia="Arial" w:hAnsi="Arial"/>
                <w:sz w:val="20"/>
                <w:szCs w:val="20"/>
              </w:rPr>
            </w:pPr>
            <w:r w:rsidDel="00000000" w:rsidR="00000000" w:rsidRPr="00000000">
              <w:rPr>
                <w:rFonts w:ascii="Arial" w:cs="Arial" w:eastAsia="Arial" w:hAnsi="Arial"/>
                <w:sz w:val="20"/>
                <w:szCs w:val="20"/>
                <w:rtl w:val="0"/>
              </w:rPr>
              <w:br w:type="textWrapping"/>
              <w:t xml:space="preserve">5</w:t>
            </w:r>
          </w:p>
          <w:p w:rsidR="00000000" w:rsidDel="00000000" w:rsidP="00000000" w:rsidRDefault="00000000" w:rsidRPr="00000000" w14:paraId="000000B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July 29 - Aug 2</w:t>
            </w:r>
          </w:p>
        </w:tc>
        <w:tc>
          <w:tcPr>
            <w:vMerge w:val="restart"/>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BA">
            <w:pPr>
              <w:rPr>
                <w:rFonts w:ascii="Arial" w:cs="Arial" w:eastAsia="Arial" w:hAnsi="Arial"/>
                <w:sz w:val="20"/>
                <w:szCs w:val="20"/>
              </w:rPr>
            </w:pPr>
            <w:r w:rsidDel="00000000" w:rsidR="00000000" w:rsidRPr="00000000">
              <w:rPr>
                <w:rFonts w:ascii="Arial" w:cs="Arial" w:eastAsia="Arial" w:hAnsi="Arial"/>
                <w:sz w:val="20"/>
                <w:szCs w:val="20"/>
                <w:rtl w:val="0"/>
              </w:rPr>
              <w:t xml:space="preserve">Module 5: Monitoring Processes</w:t>
            </w:r>
          </w:p>
          <w:p w:rsidR="00000000" w:rsidDel="00000000" w:rsidP="00000000" w:rsidRDefault="00000000" w:rsidRPr="00000000" w14:paraId="000000B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rPr>
                <w:rFonts w:ascii="Arial" w:cs="Arial" w:eastAsia="Arial" w:hAnsi="Arial"/>
                <w:sz w:val="20"/>
                <w:szCs w:val="20"/>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BD">
            <w:pPr>
              <w:rPr>
                <w:rFonts w:ascii="Arial" w:cs="Arial" w:eastAsia="Arial" w:hAnsi="Arial"/>
                <w:sz w:val="20"/>
                <w:szCs w:val="20"/>
              </w:rPr>
            </w:pPr>
            <w:r w:rsidDel="00000000" w:rsidR="00000000" w:rsidRPr="00000000">
              <w:rPr>
                <w:rFonts w:ascii="Arial" w:cs="Arial" w:eastAsia="Arial" w:hAnsi="Arial"/>
                <w:sz w:val="20"/>
                <w:szCs w:val="20"/>
                <w:rtl w:val="0"/>
              </w:rPr>
              <w:t xml:space="preserve">Preparatory Tasks</w:t>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B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Review -</w:t>
            </w:r>
            <w:r w:rsidDel="00000000" w:rsidR="00000000" w:rsidRPr="00000000">
              <w:rPr>
                <w:rFonts w:ascii="Arial" w:cs="Arial" w:eastAsia="Arial" w:hAnsi="Arial"/>
                <w:sz w:val="20"/>
                <w:szCs w:val="20"/>
                <w:rtl w:val="0"/>
              </w:rPr>
              <w:t xml:space="preserve"> Assigned Readings (see Moodle)</w:t>
            </w:r>
          </w:p>
        </w:tc>
        <w:tc>
          <w:tcPr>
            <w:vMerge w:val="restart"/>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B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*Applied - Group Model - Part 1 (Drafts) (10%)</w:t>
            </w:r>
          </w:p>
          <w:p w:rsidR="00000000" w:rsidDel="00000000" w:rsidP="00000000" w:rsidRDefault="00000000" w:rsidRPr="00000000" w14:paraId="000000C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Due:</w:t>
            </w:r>
            <w:r w:rsidDel="00000000" w:rsidR="00000000" w:rsidRPr="00000000">
              <w:rPr>
                <w:rFonts w:ascii="Arial" w:cs="Arial" w:eastAsia="Arial" w:hAnsi="Arial"/>
                <w:sz w:val="20"/>
                <w:szCs w:val="20"/>
                <w:rtl w:val="0"/>
              </w:rPr>
              <w:t xml:space="preserve"> Thursday Aug 1</w:t>
            </w:r>
          </w:p>
          <w:p w:rsidR="00000000" w:rsidDel="00000000" w:rsidP="00000000" w:rsidRDefault="00000000" w:rsidRPr="00000000" w14:paraId="000000C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Learning Outcomes Assessed:</w:t>
            </w:r>
            <w:r w:rsidDel="00000000" w:rsidR="00000000" w:rsidRPr="00000000">
              <w:rPr>
                <w:rFonts w:ascii="Arial" w:cs="Arial" w:eastAsia="Arial" w:hAnsi="Arial"/>
                <w:sz w:val="20"/>
                <w:szCs w:val="20"/>
                <w:rtl w:val="0"/>
              </w:rPr>
              <w:t xml:space="preserve"> 1, 2, 3, 4</w:t>
            </w:r>
            <w:r w:rsidDel="00000000" w:rsidR="00000000" w:rsidRPr="00000000">
              <w:rPr>
                <w:rtl w:val="0"/>
              </w:rPr>
            </w:r>
          </w:p>
          <w:p w:rsidR="00000000" w:rsidDel="00000000" w:rsidP="00000000" w:rsidRDefault="00000000" w:rsidRPr="00000000" w14:paraId="000000C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Assignment - Group Model - Part 2 (feedback) (5%)</w:t>
            </w:r>
          </w:p>
          <w:p w:rsidR="00000000" w:rsidDel="00000000" w:rsidP="00000000" w:rsidRDefault="00000000" w:rsidRPr="00000000" w14:paraId="000000C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Due:</w:t>
            </w:r>
            <w:r w:rsidDel="00000000" w:rsidR="00000000" w:rsidRPr="00000000">
              <w:rPr>
                <w:rFonts w:ascii="Arial" w:cs="Arial" w:eastAsia="Arial" w:hAnsi="Arial"/>
                <w:sz w:val="20"/>
                <w:szCs w:val="20"/>
                <w:rtl w:val="0"/>
              </w:rPr>
              <w:t xml:space="preserve"> Sunday Aug 4</w:t>
            </w:r>
          </w:p>
          <w:p w:rsidR="00000000" w:rsidDel="00000000" w:rsidP="00000000" w:rsidRDefault="00000000" w:rsidRPr="00000000" w14:paraId="000000C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Learning Outcomes Assessed:</w:t>
            </w:r>
            <w:r w:rsidDel="00000000" w:rsidR="00000000" w:rsidRPr="00000000">
              <w:rPr>
                <w:rFonts w:ascii="Arial" w:cs="Arial" w:eastAsia="Arial" w:hAnsi="Arial"/>
                <w:sz w:val="20"/>
                <w:szCs w:val="20"/>
                <w:rtl w:val="0"/>
              </w:rPr>
              <w:t xml:space="preserve"> 1, 2, 3, 4</w:t>
            </w:r>
          </w:p>
          <w:p w:rsidR="00000000" w:rsidDel="00000000" w:rsidP="00000000" w:rsidRDefault="00000000" w:rsidRPr="00000000" w14:paraId="000000C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9">
            <w:pPr>
              <w:rPr>
                <w:rFonts w:ascii="Arial" w:cs="Arial" w:eastAsia="Arial" w:hAnsi="Arial"/>
                <w:sz w:val="20"/>
                <w:szCs w:val="20"/>
              </w:rPr>
            </w:pPr>
            <w:r w:rsidDel="00000000" w:rsidR="00000000" w:rsidRPr="00000000">
              <w:rPr>
                <w:rtl w:val="0"/>
              </w:rPr>
            </w:r>
          </w:p>
        </w:tc>
      </w:tr>
      <w:tr>
        <w:trPr>
          <w:cantSplit w:val="0"/>
          <w:trHeight w:val="420" w:hRule="atLeast"/>
          <w:tblHeader w:val="0"/>
        </w:trPr>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CC">
            <w:pPr>
              <w:rPr>
                <w:rFonts w:ascii="Arial" w:cs="Arial" w:eastAsia="Arial" w:hAnsi="Arial"/>
                <w:sz w:val="20"/>
                <w:szCs w:val="20"/>
              </w:rPr>
            </w:pPr>
            <w:r w:rsidDel="00000000" w:rsidR="00000000" w:rsidRPr="00000000">
              <w:rPr>
                <w:rFonts w:ascii="Arial" w:cs="Arial" w:eastAsia="Arial" w:hAnsi="Arial"/>
                <w:sz w:val="20"/>
                <w:szCs w:val="20"/>
                <w:rtl w:val="0"/>
              </w:rPr>
              <w:t xml:space="preserve">In Class</w:t>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C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Lecture </w:t>
            </w:r>
            <w:r w:rsidDel="00000000" w:rsidR="00000000" w:rsidRPr="00000000">
              <w:rPr>
                <w:rFonts w:ascii="Arial" w:cs="Arial" w:eastAsia="Arial" w:hAnsi="Arial"/>
                <w:sz w:val="20"/>
                <w:szCs w:val="20"/>
                <w:rtl w:val="0"/>
              </w:rPr>
              <w:t xml:space="preserve">- Process Monitoring</w:t>
            </w:r>
          </w:p>
          <w:p w:rsidR="00000000" w:rsidDel="00000000" w:rsidP="00000000" w:rsidRDefault="00000000" w:rsidRPr="00000000" w14:paraId="000000C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0">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Activity - </w:t>
            </w:r>
            <w:r w:rsidDel="00000000" w:rsidR="00000000" w:rsidRPr="00000000">
              <w:rPr>
                <w:rFonts w:ascii="Arial" w:cs="Arial" w:eastAsia="Arial" w:hAnsi="Arial"/>
                <w:sz w:val="20"/>
                <w:szCs w:val="20"/>
                <w:rtl w:val="0"/>
              </w:rPr>
              <w:t xml:space="preserve">Monitoring the Veterinary Onboarding Process</w:t>
            </w:r>
          </w:p>
          <w:p w:rsidR="00000000" w:rsidDel="00000000" w:rsidP="00000000" w:rsidRDefault="00000000" w:rsidRPr="00000000" w14:paraId="000000D1">
            <w:pPr>
              <w:rPr>
                <w:rFonts w:ascii="Arial" w:cs="Arial" w:eastAsia="Arial" w:hAnsi="Arial"/>
                <w:sz w:val="20"/>
                <w:szCs w:val="20"/>
              </w:rPr>
            </w:pPr>
            <w:r w:rsidDel="00000000" w:rsidR="00000000" w:rsidRPr="00000000">
              <w:rPr>
                <w:rtl w:val="0"/>
              </w:rPr>
            </w:r>
          </w:p>
        </w:tc>
        <w:tc>
          <w:tcPr>
            <w:vMerge w:val="continue"/>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566" w:hRule="atLeast"/>
          <w:tblHeader w:val="0"/>
        </w:trPr>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D5">
            <w:pPr>
              <w:rPr>
                <w:rFonts w:ascii="Arial" w:cs="Arial" w:eastAsia="Arial" w:hAnsi="Arial"/>
                <w:sz w:val="20"/>
                <w:szCs w:val="20"/>
              </w:rPr>
            </w:pPr>
            <w:r w:rsidDel="00000000" w:rsidR="00000000" w:rsidRPr="00000000">
              <w:rPr>
                <w:rFonts w:ascii="Arial" w:cs="Arial" w:eastAsia="Arial" w:hAnsi="Arial"/>
                <w:sz w:val="20"/>
                <w:szCs w:val="20"/>
                <w:rtl w:val="0"/>
              </w:rPr>
              <w:t xml:space="preserve">Independent Work </w:t>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D6">
            <w:pP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p w:rsidR="00000000" w:rsidDel="00000000" w:rsidP="00000000" w:rsidRDefault="00000000" w:rsidRPr="00000000" w14:paraId="000000D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rPr>
                <w:rFonts w:ascii="Arial" w:cs="Arial" w:eastAsia="Arial" w:hAnsi="Arial"/>
                <w:sz w:val="20"/>
                <w:szCs w:val="20"/>
              </w:rPr>
            </w:pPr>
            <w:r w:rsidDel="00000000" w:rsidR="00000000" w:rsidRPr="00000000">
              <w:rPr>
                <w:rtl w:val="0"/>
              </w:rPr>
            </w:r>
          </w:p>
        </w:tc>
        <w:tc>
          <w:tcPr>
            <w:vMerge w:val="continue"/>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50" w:hRule="atLeast"/>
          <w:tblHeader w:val="0"/>
        </w:trPr>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0E2">
            <w:pPr>
              <w:rPr>
                <w:rFonts w:ascii="Arial" w:cs="Arial" w:eastAsia="Arial" w:hAnsi="Arial"/>
                <w:sz w:val="4"/>
                <w:szCs w:val="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0E3">
            <w:pPr>
              <w:rPr>
                <w:rFonts w:ascii="Arial" w:cs="Arial" w:eastAsia="Arial" w:hAnsi="Arial"/>
                <w:b w:val="1"/>
                <w:sz w:val="4"/>
                <w:szCs w:val="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0E4">
            <w:pPr>
              <w:rPr>
                <w:rFonts w:ascii="Arial" w:cs="Arial" w:eastAsia="Arial" w:hAnsi="Arial"/>
                <w:b w:val="1"/>
                <w:sz w:val="4"/>
                <w:szCs w:val="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0E5">
            <w:pPr>
              <w:rPr>
                <w:rFonts w:ascii="Arial" w:cs="Arial" w:eastAsia="Arial" w:hAnsi="Arial"/>
                <w:b w:val="1"/>
                <w:sz w:val="4"/>
                <w:szCs w:val="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0E6">
            <w:pPr>
              <w:rPr>
                <w:rFonts w:ascii="Arial" w:cs="Arial" w:eastAsia="Arial" w:hAnsi="Arial"/>
                <w:b w:val="1"/>
                <w:sz w:val="4"/>
                <w:szCs w:val="4"/>
              </w:rPr>
            </w:pPr>
            <w:r w:rsidDel="00000000" w:rsidR="00000000" w:rsidRPr="00000000">
              <w:rPr>
                <w:rtl w:val="0"/>
              </w:rPr>
            </w:r>
          </w:p>
        </w:tc>
      </w:tr>
      <w:tr>
        <w:trPr>
          <w:cantSplit w:val="0"/>
          <w:trHeight w:val="705" w:hRule="atLeast"/>
          <w:tblHeader w:val="0"/>
        </w:trPr>
        <w:tc>
          <w:tcPr>
            <w:vMerge w:val="restart"/>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E7">
            <w:pPr>
              <w:rPr>
                <w:rFonts w:ascii="Arial" w:cs="Arial" w:eastAsia="Arial" w:hAnsi="Arial"/>
                <w:sz w:val="20"/>
                <w:szCs w:val="20"/>
              </w:rPr>
            </w:pPr>
            <w:r w:rsidDel="00000000" w:rsidR="00000000" w:rsidRPr="00000000">
              <w:rPr>
                <w:rFonts w:ascii="Arial" w:cs="Arial" w:eastAsia="Arial" w:hAnsi="Arial"/>
                <w:sz w:val="20"/>
                <w:szCs w:val="20"/>
                <w:rtl w:val="0"/>
              </w:rPr>
              <w:br w:type="textWrapping"/>
              <w:t xml:space="preserve">6</w:t>
            </w:r>
          </w:p>
          <w:p w:rsidR="00000000" w:rsidDel="00000000" w:rsidP="00000000" w:rsidRDefault="00000000" w:rsidRPr="00000000" w14:paraId="000000E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rPr>
                <w:rFonts w:ascii="Arial" w:cs="Arial" w:eastAsia="Arial" w:hAnsi="Arial"/>
                <w:sz w:val="20"/>
                <w:szCs w:val="20"/>
              </w:rPr>
            </w:pPr>
            <w:r w:rsidDel="00000000" w:rsidR="00000000" w:rsidRPr="00000000">
              <w:rPr>
                <w:rFonts w:ascii="Arial" w:cs="Arial" w:eastAsia="Arial" w:hAnsi="Arial"/>
                <w:b w:val="0"/>
                <w:sz w:val="20"/>
                <w:szCs w:val="20"/>
                <w:rtl w:val="0"/>
              </w:rPr>
              <w:t xml:space="preserve">Aug 5-9</w:t>
            </w:r>
            <w:r w:rsidDel="00000000" w:rsidR="00000000" w:rsidRPr="00000000">
              <w:rPr>
                <w:rtl w:val="0"/>
              </w:rPr>
            </w:r>
          </w:p>
        </w:tc>
        <w:tc>
          <w:tcPr>
            <w:vMerge w:val="restart"/>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EA">
            <w:pPr>
              <w:rPr>
                <w:rFonts w:ascii="Arial" w:cs="Arial" w:eastAsia="Arial" w:hAnsi="Arial"/>
                <w:sz w:val="20"/>
                <w:szCs w:val="20"/>
              </w:rPr>
            </w:pPr>
            <w:r w:rsidDel="00000000" w:rsidR="00000000" w:rsidRPr="00000000">
              <w:rPr>
                <w:rFonts w:ascii="Arial" w:cs="Arial" w:eastAsia="Arial" w:hAnsi="Arial"/>
                <w:sz w:val="20"/>
                <w:szCs w:val="20"/>
                <w:rtl w:val="0"/>
              </w:rPr>
              <w:t xml:space="preserve">Module 6: Continuous Improvement</w:t>
            </w:r>
          </w:p>
          <w:p w:rsidR="00000000" w:rsidDel="00000000" w:rsidP="00000000" w:rsidRDefault="00000000" w:rsidRPr="00000000" w14:paraId="000000E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C">
            <w:pPr>
              <w:rPr>
                <w:rFonts w:ascii="Arial" w:cs="Arial" w:eastAsia="Arial" w:hAnsi="Arial"/>
                <w:sz w:val="20"/>
                <w:szCs w:val="20"/>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ED">
            <w:pPr>
              <w:rPr>
                <w:rFonts w:ascii="Arial" w:cs="Arial" w:eastAsia="Arial" w:hAnsi="Arial"/>
                <w:sz w:val="20"/>
                <w:szCs w:val="20"/>
              </w:rPr>
            </w:pPr>
            <w:r w:rsidDel="00000000" w:rsidR="00000000" w:rsidRPr="00000000">
              <w:rPr>
                <w:rFonts w:ascii="Arial" w:cs="Arial" w:eastAsia="Arial" w:hAnsi="Arial"/>
                <w:sz w:val="20"/>
                <w:szCs w:val="20"/>
                <w:rtl w:val="0"/>
              </w:rPr>
              <w:t xml:space="preserve">Preparatory Tasks</w:t>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E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Review -</w:t>
            </w:r>
            <w:r w:rsidDel="00000000" w:rsidR="00000000" w:rsidRPr="00000000">
              <w:rPr>
                <w:rFonts w:ascii="Arial" w:cs="Arial" w:eastAsia="Arial" w:hAnsi="Arial"/>
                <w:sz w:val="20"/>
                <w:szCs w:val="20"/>
                <w:rtl w:val="0"/>
              </w:rPr>
              <w:t xml:space="preserve"> Assigned Readings (see Moodle)</w:t>
            </w:r>
          </w:p>
        </w:tc>
        <w:tc>
          <w:tcPr>
            <w:vMerge w:val="restart"/>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E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Assignment - Group Model - Part 3 (Finals) (15%)</w:t>
            </w:r>
          </w:p>
          <w:p w:rsidR="00000000" w:rsidDel="00000000" w:rsidP="00000000" w:rsidRDefault="00000000" w:rsidRPr="00000000" w14:paraId="000000F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Due:</w:t>
            </w:r>
            <w:r w:rsidDel="00000000" w:rsidR="00000000" w:rsidRPr="00000000">
              <w:rPr>
                <w:rFonts w:ascii="Arial" w:cs="Arial" w:eastAsia="Arial" w:hAnsi="Arial"/>
                <w:sz w:val="20"/>
                <w:szCs w:val="20"/>
                <w:rtl w:val="0"/>
              </w:rPr>
              <w:t xml:space="preserve"> Sunday Aug 11</w:t>
            </w:r>
          </w:p>
          <w:p w:rsidR="00000000" w:rsidDel="00000000" w:rsidP="00000000" w:rsidRDefault="00000000" w:rsidRPr="00000000" w14:paraId="000000F2">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Learning Outcomes Assessed:</w:t>
            </w:r>
            <w:r w:rsidDel="00000000" w:rsidR="00000000" w:rsidRPr="00000000">
              <w:rPr>
                <w:rFonts w:ascii="Arial" w:cs="Arial" w:eastAsia="Arial" w:hAnsi="Arial"/>
                <w:sz w:val="20"/>
                <w:szCs w:val="20"/>
                <w:rtl w:val="0"/>
              </w:rPr>
              <w:t xml:space="preserve"> 2, 6</w:t>
            </w:r>
          </w:p>
          <w:p w:rsidR="00000000" w:rsidDel="00000000" w:rsidP="00000000" w:rsidRDefault="00000000" w:rsidRPr="00000000" w14:paraId="000000F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*Assignment 2 - Module 4 (10%)</w:t>
            </w:r>
          </w:p>
          <w:p w:rsidR="00000000" w:rsidDel="00000000" w:rsidP="00000000" w:rsidRDefault="00000000" w:rsidRPr="00000000" w14:paraId="000000F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Due:</w:t>
            </w:r>
            <w:r w:rsidDel="00000000" w:rsidR="00000000" w:rsidRPr="00000000">
              <w:rPr>
                <w:rFonts w:ascii="Arial" w:cs="Arial" w:eastAsia="Arial" w:hAnsi="Arial"/>
                <w:sz w:val="20"/>
                <w:szCs w:val="20"/>
                <w:rtl w:val="0"/>
              </w:rPr>
              <w:t xml:space="preserve"> Sunday Aug 11</w:t>
            </w:r>
          </w:p>
          <w:p w:rsidR="00000000" w:rsidDel="00000000" w:rsidP="00000000" w:rsidRDefault="00000000" w:rsidRPr="00000000" w14:paraId="000000F7">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Learning Outcomes Assessed:</w:t>
            </w:r>
            <w:r w:rsidDel="00000000" w:rsidR="00000000" w:rsidRPr="00000000">
              <w:rPr>
                <w:rFonts w:ascii="Arial" w:cs="Arial" w:eastAsia="Arial" w:hAnsi="Arial"/>
                <w:sz w:val="20"/>
                <w:szCs w:val="20"/>
                <w:rtl w:val="0"/>
              </w:rPr>
              <w:t xml:space="preserve"> 3, 4, 7</w:t>
            </w:r>
          </w:p>
          <w:p w:rsidR="00000000" w:rsidDel="00000000" w:rsidP="00000000" w:rsidRDefault="00000000" w:rsidRPr="00000000" w14:paraId="000000F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A">
            <w:pPr>
              <w:rPr>
                <w:rFonts w:ascii="Arial" w:cs="Arial" w:eastAsia="Arial" w:hAnsi="Arial"/>
                <w:sz w:val="20"/>
                <w:szCs w:val="20"/>
              </w:rPr>
            </w:pPr>
            <w:r w:rsidDel="00000000" w:rsidR="00000000" w:rsidRPr="00000000">
              <w:rPr>
                <w:rtl w:val="0"/>
              </w:rPr>
            </w:r>
          </w:p>
        </w:tc>
      </w:tr>
      <w:tr>
        <w:trPr>
          <w:cantSplit w:val="0"/>
          <w:trHeight w:val="791" w:hRule="atLeast"/>
          <w:tblHeader w:val="0"/>
        </w:trPr>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0FD">
            <w:pPr>
              <w:rPr>
                <w:rFonts w:ascii="Arial" w:cs="Arial" w:eastAsia="Arial" w:hAnsi="Arial"/>
                <w:sz w:val="20"/>
                <w:szCs w:val="20"/>
              </w:rPr>
            </w:pPr>
            <w:r w:rsidDel="00000000" w:rsidR="00000000" w:rsidRPr="00000000">
              <w:rPr>
                <w:rFonts w:ascii="Arial" w:cs="Arial" w:eastAsia="Arial" w:hAnsi="Arial"/>
                <w:sz w:val="20"/>
                <w:szCs w:val="20"/>
                <w:rtl w:val="0"/>
              </w:rPr>
              <w:t xml:space="preserve">In Class</w:t>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0FE">
            <w:pPr>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Lecture </w:t>
            </w:r>
            <w:r w:rsidDel="00000000" w:rsidR="00000000" w:rsidRPr="00000000">
              <w:rPr>
                <w:rFonts w:ascii="Arial" w:cs="Arial" w:eastAsia="Arial" w:hAnsi="Arial"/>
                <w:sz w:val="20"/>
                <w:szCs w:val="20"/>
                <w:rtl w:val="0"/>
              </w:rPr>
              <w:t xml:space="preserve">- Process Optimization</w:t>
            </w:r>
          </w:p>
          <w:p w:rsidR="00000000" w:rsidDel="00000000" w:rsidP="00000000" w:rsidRDefault="00000000" w:rsidRPr="00000000" w14:paraId="000000FF">
            <w:pPr>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0">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Activity - </w:t>
            </w:r>
            <w:r w:rsidDel="00000000" w:rsidR="00000000" w:rsidRPr="00000000">
              <w:rPr>
                <w:rFonts w:ascii="Arial" w:cs="Arial" w:eastAsia="Arial" w:hAnsi="Arial"/>
                <w:sz w:val="20"/>
                <w:szCs w:val="20"/>
                <w:rtl w:val="0"/>
              </w:rPr>
              <w:t xml:space="preserve">Quality at BrewMaster Coffee</w:t>
            </w:r>
          </w:p>
          <w:p w:rsidR="00000000" w:rsidDel="00000000" w:rsidP="00000000" w:rsidRDefault="00000000" w:rsidRPr="00000000" w14:paraId="0000010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2">
            <w:pPr>
              <w:rPr>
                <w:rFonts w:ascii="Arial" w:cs="Arial" w:eastAsia="Arial" w:hAnsi="Arial"/>
                <w:sz w:val="20"/>
                <w:szCs w:val="20"/>
              </w:rPr>
            </w:pPr>
            <w:r w:rsidDel="00000000" w:rsidR="00000000" w:rsidRPr="00000000">
              <w:rPr>
                <w:rtl w:val="0"/>
              </w:rPr>
            </w:r>
          </w:p>
        </w:tc>
        <w:tc>
          <w:tcPr>
            <w:vMerge w:val="continue"/>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467" w:hRule="atLeast"/>
          <w:tblHeader w:val="0"/>
        </w:trPr>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106">
            <w:pPr>
              <w:rPr>
                <w:rFonts w:ascii="Arial" w:cs="Arial" w:eastAsia="Arial" w:hAnsi="Arial"/>
                <w:sz w:val="20"/>
                <w:szCs w:val="20"/>
              </w:rPr>
            </w:pPr>
            <w:r w:rsidDel="00000000" w:rsidR="00000000" w:rsidRPr="00000000">
              <w:rPr>
                <w:rFonts w:ascii="Arial" w:cs="Arial" w:eastAsia="Arial" w:hAnsi="Arial"/>
                <w:sz w:val="20"/>
                <w:szCs w:val="20"/>
                <w:rtl w:val="0"/>
              </w:rPr>
              <w:t xml:space="preserve">Independent Work </w:t>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107">
            <w:pP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vMerge w:val="continue"/>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50" w:hRule="atLeast"/>
          <w:tblHeader w:val="0"/>
        </w:trPr>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109">
            <w:pPr>
              <w:rPr>
                <w:rFonts w:ascii="Arial" w:cs="Arial" w:eastAsia="Arial" w:hAnsi="Arial"/>
                <w:sz w:val="4"/>
                <w:szCs w:val="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10A">
            <w:pPr>
              <w:rPr>
                <w:rFonts w:ascii="Arial" w:cs="Arial" w:eastAsia="Arial" w:hAnsi="Arial"/>
                <w:b w:val="1"/>
                <w:sz w:val="4"/>
                <w:szCs w:val="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10B">
            <w:pPr>
              <w:rPr>
                <w:rFonts w:ascii="Arial" w:cs="Arial" w:eastAsia="Arial" w:hAnsi="Arial"/>
                <w:b w:val="1"/>
                <w:sz w:val="4"/>
                <w:szCs w:val="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10C">
            <w:pPr>
              <w:rPr>
                <w:rFonts w:ascii="Arial" w:cs="Arial" w:eastAsia="Arial" w:hAnsi="Arial"/>
                <w:b w:val="1"/>
                <w:sz w:val="4"/>
                <w:szCs w:val="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434343" w:val="clear"/>
          </w:tcPr>
          <w:p w:rsidR="00000000" w:rsidDel="00000000" w:rsidP="00000000" w:rsidRDefault="00000000" w:rsidRPr="00000000" w14:paraId="0000010D">
            <w:pPr>
              <w:rPr>
                <w:rFonts w:ascii="Arial" w:cs="Arial" w:eastAsia="Arial" w:hAnsi="Arial"/>
                <w:b w:val="1"/>
                <w:sz w:val="4"/>
                <w:szCs w:val="4"/>
              </w:rPr>
            </w:pPr>
            <w:r w:rsidDel="00000000" w:rsidR="00000000" w:rsidRPr="00000000">
              <w:rPr>
                <w:rtl w:val="0"/>
              </w:rPr>
            </w:r>
          </w:p>
        </w:tc>
      </w:tr>
      <w:tr>
        <w:trPr>
          <w:cantSplit w:val="0"/>
          <w:trHeight w:val="641.9414062500027" w:hRule="atLeast"/>
          <w:tblHeader w:val="0"/>
        </w:trPr>
        <w:tc>
          <w:tcPr>
            <w:vMerge w:val="restart"/>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10E">
            <w:pP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p w:rsidR="00000000" w:rsidDel="00000000" w:rsidP="00000000" w:rsidRDefault="00000000" w:rsidRPr="00000000" w14:paraId="0000010F">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Aug 12-16 </w:t>
            </w:r>
          </w:p>
        </w:tc>
        <w:tc>
          <w:tcPr>
            <w:vMerge w:val="restart"/>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110">
            <w:pPr>
              <w:rPr>
                <w:rFonts w:ascii="Arial" w:cs="Arial" w:eastAsia="Arial" w:hAnsi="Arial"/>
                <w:sz w:val="20"/>
                <w:szCs w:val="20"/>
              </w:rPr>
            </w:pPr>
            <w:r w:rsidDel="00000000" w:rsidR="00000000" w:rsidRPr="00000000">
              <w:rPr>
                <w:rFonts w:ascii="Arial" w:cs="Arial" w:eastAsia="Arial" w:hAnsi="Arial"/>
                <w:sz w:val="20"/>
                <w:szCs w:val="20"/>
                <w:rtl w:val="0"/>
              </w:rPr>
              <w:t xml:space="preserve">Module 7: Automation and Executable Processes</w:t>
            </w:r>
          </w:p>
        </w:tc>
        <w:tc>
          <w:tcPr>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111">
            <w:pPr>
              <w:rPr>
                <w:rFonts w:ascii="Arial" w:cs="Arial" w:eastAsia="Arial" w:hAnsi="Arial"/>
                <w:sz w:val="20"/>
                <w:szCs w:val="20"/>
              </w:rPr>
            </w:pPr>
            <w:r w:rsidDel="00000000" w:rsidR="00000000" w:rsidRPr="00000000">
              <w:rPr>
                <w:rFonts w:ascii="Arial" w:cs="Arial" w:eastAsia="Arial" w:hAnsi="Arial"/>
                <w:sz w:val="20"/>
                <w:szCs w:val="20"/>
                <w:rtl w:val="0"/>
              </w:rPr>
              <w:t xml:space="preserve">Preparatory Tasks</w:t>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112">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Review -</w:t>
            </w:r>
            <w:r w:rsidDel="00000000" w:rsidR="00000000" w:rsidRPr="00000000">
              <w:rPr>
                <w:rFonts w:ascii="Arial" w:cs="Arial" w:eastAsia="Arial" w:hAnsi="Arial"/>
                <w:sz w:val="20"/>
                <w:szCs w:val="20"/>
                <w:rtl w:val="0"/>
              </w:rPr>
              <w:t xml:space="preserve"> Assigned Readings (see Moodle)</w:t>
            </w:r>
          </w:p>
        </w:tc>
        <w:tc>
          <w:tcPr>
            <w:vMerge w:val="restart"/>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11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*Assignment 3 - Module 5 (5%)</w:t>
            </w:r>
          </w:p>
          <w:p w:rsidR="00000000" w:rsidDel="00000000" w:rsidP="00000000" w:rsidRDefault="00000000" w:rsidRPr="00000000" w14:paraId="0000011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Due:</w:t>
            </w:r>
            <w:r w:rsidDel="00000000" w:rsidR="00000000" w:rsidRPr="00000000">
              <w:rPr>
                <w:rFonts w:ascii="Arial" w:cs="Arial" w:eastAsia="Arial" w:hAnsi="Arial"/>
                <w:sz w:val="20"/>
                <w:szCs w:val="20"/>
                <w:rtl w:val="0"/>
              </w:rPr>
              <w:t xml:space="preserve"> Friday Aug 16</w:t>
            </w:r>
          </w:p>
          <w:p w:rsidR="00000000" w:rsidDel="00000000" w:rsidP="00000000" w:rsidRDefault="00000000" w:rsidRPr="00000000" w14:paraId="0000011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Learning Outcomes Assessed:</w:t>
            </w:r>
            <w:r w:rsidDel="00000000" w:rsidR="00000000" w:rsidRPr="00000000">
              <w:rPr>
                <w:rFonts w:ascii="Arial" w:cs="Arial" w:eastAsia="Arial" w:hAnsi="Arial"/>
                <w:sz w:val="20"/>
                <w:szCs w:val="20"/>
                <w:rtl w:val="0"/>
              </w:rPr>
              <w:t xml:space="preserve"> 2, 5</w:t>
            </w:r>
          </w:p>
          <w:p w:rsidR="00000000" w:rsidDel="00000000" w:rsidP="00000000" w:rsidRDefault="00000000" w:rsidRPr="00000000" w14:paraId="0000011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Quiz - Modules 5, 6 &amp; 7 (10%)</w:t>
            </w:r>
          </w:p>
          <w:p w:rsidR="00000000" w:rsidDel="00000000" w:rsidP="00000000" w:rsidRDefault="00000000" w:rsidRPr="00000000" w14:paraId="0000011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Due:</w:t>
            </w:r>
            <w:r w:rsidDel="00000000" w:rsidR="00000000" w:rsidRPr="00000000">
              <w:rPr>
                <w:rFonts w:ascii="Arial" w:cs="Arial" w:eastAsia="Arial" w:hAnsi="Arial"/>
                <w:sz w:val="20"/>
                <w:szCs w:val="20"/>
                <w:rtl w:val="0"/>
              </w:rPr>
              <w:t xml:space="preserve"> Friday Aug 16</w:t>
            </w:r>
          </w:p>
          <w:p w:rsidR="00000000" w:rsidDel="00000000" w:rsidP="00000000" w:rsidRDefault="00000000" w:rsidRPr="00000000" w14:paraId="0000011A">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Learning Outcomes Assessed:</w:t>
            </w:r>
            <w:r w:rsidDel="00000000" w:rsidR="00000000" w:rsidRPr="00000000">
              <w:rPr>
                <w:rFonts w:ascii="Arial" w:cs="Arial" w:eastAsia="Arial" w:hAnsi="Arial"/>
                <w:sz w:val="20"/>
                <w:szCs w:val="20"/>
                <w:rtl w:val="0"/>
              </w:rPr>
              <w:t xml:space="preserve"> 2, 5, 6, 7</w:t>
            </w:r>
          </w:p>
          <w:p w:rsidR="00000000" w:rsidDel="00000000" w:rsidP="00000000" w:rsidRDefault="00000000" w:rsidRPr="00000000" w14:paraId="0000011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Assignment - Group Model - Part 4 (Optimization) (10%)</w:t>
            </w:r>
          </w:p>
          <w:p w:rsidR="00000000" w:rsidDel="00000000" w:rsidP="00000000" w:rsidRDefault="00000000" w:rsidRPr="00000000" w14:paraId="0000011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Due:</w:t>
            </w:r>
            <w:r w:rsidDel="00000000" w:rsidR="00000000" w:rsidRPr="00000000">
              <w:rPr>
                <w:rFonts w:ascii="Arial" w:cs="Arial" w:eastAsia="Arial" w:hAnsi="Arial"/>
                <w:sz w:val="20"/>
                <w:szCs w:val="20"/>
                <w:rtl w:val="0"/>
              </w:rPr>
              <w:t xml:space="preserve"> Friday Aug 16</w:t>
            </w:r>
          </w:p>
          <w:p w:rsidR="00000000" w:rsidDel="00000000" w:rsidP="00000000" w:rsidRDefault="00000000" w:rsidRPr="00000000" w14:paraId="0000011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Learning Outcomes Assessed:</w:t>
            </w:r>
            <w:r w:rsidDel="00000000" w:rsidR="00000000" w:rsidRPr="00000000">
              <w:rPr>
                <w:rFonts w:ascii="Arial" w:cs="Arial" w:eastAsia="Arial" w:hAnsi="Arial"/>
                <w:sz w:val="20"/>
                <w:szCs w:val="20"/>
                <w:rtl w:val="0"/>
              </w:rPr>
              <w:t xml:space="preserve"> 6, 7</w:t>
            </w:r>
          </w:p>
          <w:p w:rsidR="00000000" w:rsidDel="00000000" w:rsidP="00000000" w:rsidRDefault="00000000" w:rsidRPr="00000000" w14:paraId="0000011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0">
            <w:pPr>
              <w:rPr>
                <w:rFonts w:ascii="Arial" w:cs="Arial" w:eastAsia="Arial" w:hAnsi="Arial"/>
                <w:sz w:val="20"/>
                <w:szCs w:val="20"/>
              </w:rPr>
            </w:pPr>
            <w:r w:rsidDel="00000000" w:rsidR="00000000" w:rsidRPr="00000000">
              <w:rPr>
                <w:rtl w:val="0"/>
              </w:rPr>
            </w:r>
          </w:p>
        </w:tc>
      </w:tr>
      <w:tr>
        <w:trPr>
          <w:cantSplit w:val="0"/>
          <w:trHeight w:val="603.3333333333326" w:hRule="atLeast"/>
          <w:tblHeader w:val="0"/>
        </w:trPr>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123">
            <w:pPr>
              <w:rPr>
                <w:rFonts w:ascii="Arial" w:cs="Arial" w:eastAsia="Arial" w:hAnsi="Arial"/>
                <w:sz w:val="20"/>
                <w:szCs w:val="20"/>
              </w:rPr>
            </w:pPr>
            <w:r w:rsidDel="00000000" w:rsidR="00000000" w:rsidRPr="00000000">
              <w:rPr>
                <w:rFonts w:ascii="Arial" w:cs="Arial" w:eastAsia="Arial" w:hAnsi="Arial"/>
                <w:sz w:val="20"/>
                <w:szCs w:val="20"/>
                <w:rtl w:val="0"/>
              </w:rPr>
              <w:t xml:space="preserve">In Class</w:t>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12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Lecture </w:t>
            </w:r>
            <w:r w:rsidDel="00000000" w:rsidR="00000000" w:rsidRPr="00000000">
              <w:rPr>
                <w:rFonts w:ascii="Arial" w:cs="Arial" w:eastAsia="Arial" w:hAnsi="Arial"/>
                <w:sz w:val="20"/>
                <w:szCs w:val="20"/>
                <w:rtl w:val="0"/>
              </w:rPr>
              <w:t xml:space="preserve">- Process Automation (BPMS) &amp; Executable Process Models</w:t>
            </w:r>
          </w:p>
          <w:p w:rsidR="00000000" w:rsidDel="00000000" w:rsidP="00000000" w:rsidRDefault="00000000" w:rsidRPr="00000000" w14:paraId="0000012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Activity </w:t>
            </w:r>
            <w:r w:rsidDel="00000000" w:rsidR="00000000" w:rsidRPr="00000000">
              <w:rPr>
                <w:rFonts w:ascii="Arial" w:cs="Arial" w:eastAsia="Arial" w:hAnsi="Arial"/>
                <w:sz w:val="20"/>
                <w:szCs w:val="20"/>
                <w:rtl w:val="0"/>
              </w:rPr>
              <w:t xml:space="preserve">- Process Performance Analysis &amp; Optimization</w:t>
            </w:r>
          </w:p>
          <w:p w:rsidR="00000000" w:rsidDel="00000000" w:rsidP="00000000" w:rsidRDefault="00000000" w:rsidRPr="00000000" w14:paraId="0000012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A">
            <w:pPr>
              <w:pStyle w:val="Heading5"/>
              <w:keepNext w:val="0"/>
              <w:keepLines w:val="0"/>
              <w:spacing w:before="0" w:line="288" w:lineRule="auto"/>
              <w:rPr>
                <w:rFonts w:ascii="Arial" w:cs="Arial" w:eastAsia="Arial" w:hAnsi="Arial"/>
                <w:b w:val="0"/>
                <w:sz w:val="20"/>
                <w:szCs w:val="20"/>
              </w:rPr>
            </w:pPr>
            <w:bookmarkStart w:colFirst="0" w:colLast="0" w:name="_a3v6khkfzwjh" w:id="0"/>
            <w:bookmarkEnd w:id="0"/>
            <w:r w:rsidDel="00000000" w:rsidR="00000000" w:rsidRPr="00000000">
              <w:rPr>
                <w:rFonts w:ascii="Arial" w:cs="Arial" w:eastAsia="Arial" w:hAnsi="Arial"/>
                <w:sz w:val="20"/>
                <w:szCs w:val="20"/>
                <w:rtl w:val="0"/>
              </w:rPr>
              <w:t xml:space="preserve">Discussion -</w:t>
            </w:r>
            <w:r w:rsidDel="00000000" w:rsidR="00000000" w:rsidRPr="00000000">
              <w:rPr>
                <w:rFonts w:ascii="Arial" w:cs="Arial" w:eastAsia="Arial" w:hAnsi="Arial"/>
                <w:b w:val="0"/>
                <w:sz w:val="20"/>
                <w:szCs w:val="20"/>
                <w:rtl w:val="0"/>
              </w:rPr>
              <w:t xml:space="preserve"> Opportunities for Automation in the Veterinary Onboarding Process</w:t>
            </w:r>
          </w:p>
          <w:p w:rsidR="00000000" w:rsidDel="00000000" w:rsidP="00000000" w:rsidRDefault="00000000" w:rsidRPr="00000000" w14:paraId="0000012B">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tc>
        <w:tc>
          <w:tcPr>
            <w:vMerge w:val="continue"/>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566" w:hRule="atLeast"/>
          <w:tblHeader w:val="0"/>
        </w:trPr>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130">
            <w:pPr>
              <w:rPr>
                <w:rFonts w:ascii="Arial" w:cs="Arial" w:eastAsia="Arial" w:hAnsi="Arial"/>
                <w:sz w:val="20"/>
                <w:szCs w:val="20"/>
              </w:rPr>
            </w:pPr>
            <w:r w:rsidDel="00000000" w:rsidR="00000000" w:rsidRPr="00000000">
              <w:rPr>
                <w:rFonts w:ascii="Arial" w:cs="Arial" w:eastAsia="Arial" w:hAnsi="Arial"/>
                <w:sz w:val="20"/>
                <w:szCs w:val="20"/>
                <w:rtl w:val="0"/>
              </w:rPr>
              <w:t xml:space="preserve">Independent Work </w:t>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131">
            <w:pP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vMerge w:val="continue"/>
            <w:tcBorders>
              <w:top w:color="434343" w:space="0" w:sz="4" w:val="single"/>
              <w:left w:color="434343" w:space="0" w:sz="4" w:val="single"/>
              <w:bottom w:color="434343" w:space="0" w:sz="4" w:val="single"/>
              <w:right w:color="434343" w:space="0" w:sz="4" w:val="single"/>
            </w:tcBorders>
            <w:shd w:fill="efefef" w:val="cle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3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is a guide only. Timelines and activities may be subject to change  </w:t>
      </w:r>
    </w:p>
    <w:p w:rsidR="00000000" w:rsidDel="00000000" w:rsidP="00000000" w:rsidRDefault="00000000" w:rsidRPr="00000000" w14:paraId="00000134">
      <w:pPr>
        <w:spacing w:after="240" w:befor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5">
      <w:pPr>
        <w:spacing w:after="240" w:before="240" w:lineRule="auto"/>
        <w:rPr>
          <w:rFonts w:ascii="Arial" w:cs="Arial" w:eastAsia="Arial" w:hAnsi="Arial"/>
          <w:sz w:val="20"/>
          <w:szCs w:val="20"/>
        </w:rPr>
      </w:pPr>
      <w:r w:rsidDel="00000000" w:rsidR="00000000" w:rsidRPr="00000000">
        <w:rPr>
          <w:rtl w:val="0"/>
        </w:rPr>
      </w:r>
    </w:p>
    <w:tbl>
      <w:tblPr>
        <w:tblStyle w:val="Table2"/>
        <w:tblW w:w="11004.0" w:type="dxa"/>
        <w:jc w:val="left"/>
        <w:tblInd w:w="-108.0" w:type="dxa"/>
        <w:tblLayout w:type="fixed"/>
        <w:tblLook w:val="04A0"/>
      </w:tblPr>
      <w:tblGrid>
        <w:gridCol w:w="690"/>
        <w:gridCol w:w="10314"/>
        <w:tblGridChange w:id="0">
          <w:tblGrid>
            <w:gridCol w:w="690"/>
            <w:gridCol w:w="10314"/>
          </w:tblGrid>
        </w:tblGridChange>
      </w:tblGrid>
      <w:tr>
        <w:trPr>
          <w:cantSplit w:val="0"/>
          <w:trHeight w:val="306" w:hRule="atLeast"/>
          <w:tblHeader w:val="0"/>
        </w:trPr>
        <w:tc>
          <w:tcPr>
            <w:gridSpan w:val="2"/>
            <w:tcBorders>
              <w:top w:color="434343" w:space="0" w:sz="4" w:val="single"/>
              <w:left w:color="434343" w:space="0" w:sz="4" w:val="single"/>
              <w:bottom w:color="434343" w:space="0" w:sz="4" w:val="single"/>
              <w:right w:color="000000" w:space="0" w:sz="0" w:val="nil"/>
            </w:tcBorders>
            <w:shd w:fill="434343" w:val="clear"/>
          </w:tcPr>
          <w:p w:rsidR="00000000" w:rsidDel="00000000" w:rsidP="00000000" w:rsidRDefault="00000000" w:rsidRPr="00000000" w14:paraId="00000136">
            <w:pPr>
              <w:rPr>
                <w:rFonts w:ascii="Arial" w:cs="Arial" w:eastAsia="Arial" w:hAnsi="Arial"/>
                <w:sz w:val="20"/>
                <w:szCs w:val="20"/>
              </w:rPr>
            </w:pPr>
            <w:r w:rsidDel="00000000" w:rsidR="00000000" w:rsidRPr="00000000">
              <w:rPr>
                <w:rFonts w:ascii="Arial" w:cs="Arial" w:eastAsia="Arial" w:hAnsi="Arial"/>
                <w:sz w:val="20"/>
                <w:szCs w:val="20"/>
                <w:rtl w:val="0"/>
              </w:rPr>
              <w:t xml:space="preserve">Learning Outcomes</w:t>
            </w:r>
          </w:p>
        </w:tc>
      </w:tr>
      <w:tr>
        <w:trPr>
          <w:cantSplit w:val="0"/>
          <w:tblHeader w:val="0"/>
        </w:trPr>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138">
            <w:pP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139">
            <w:pPr>
              <w:spacing w:line="276" w:lineRule="auto"/>
              <w:rPr>
                <w:rFonts w:ascii="Arial" w:cs="Arial" w:eastAsia="Arial" w:hAnsi="Arial"/>
                <w:sz w:val="20"/>
                <w:szCs w:val="20"/>
              </w:rPr>
            </w:pPr>
            <w:r w:rsidDel="00000000" w:rsidR="00000000" w:rsidRPr="00000000">
              <w:rPr>
                <w:rFonts w:ascii="Arial" w:cs="Arial" w:eastAsia="Arial" w:hAnsi="Arial"/>
                <w:sz w:val="23"/>
                <w:szCs w:val="23"/>
                <w:rtl w:val="0"/>
              </w:rPr>
              <w:t xml:space="preserve">Create visual representations of business workflows and processes using essential principles.</w:t>
            </w:r>
            <w:r w:rsidDel="00000000" w:rsidR="00000000" w:rsidRPr="00000000">
              <w:rPr>
                <w:rtl w:val="0"/>
              </w:rPr>
            </w:r>
          </w:p>
        </w:tc>
      </w:tr>
      <w:tr>
        <w:trPr>
          <w:cantSplit w:val="0"/>
          <w:tblHeader w:val="0"/>
        </w:trPr>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13A">
            <w:pP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13B">
            <w:pPr>
              <w:spacing w:line="276" w:lineRule="auto"/>
              <w:ind w:left="0" w:firstLine="0"/>
              <w:rPr>
                <w:rFonts w:ascii="Arial" w:cs="Arial" w:eastAsia="Arial" w:hAnsi="Arial"/>
                <w:sz w:val="20"/>
                <w:szCs w:val="20"/>
              </w:rPr>
            </w:pPr>
            <w:r w:rsidDel="00000000" w:rsidR="00000000" w:rsidRPr="00000000">
              <w:rPr>
                <w:rFonts w:ascii="Arial" w:cs="Arial" w:eastAsia="Arial" w:hAnsi="Arial"/>
                <w:sz w:val="23"/>
                <w:szCs w:val="23"/>
                <w:rtl w:val="0"/>
              </w:rPr>
              <w:t xml:space="preserve">Analyze business processes to identify potential areas of improvement and inefficiencies.</w:t>
            </w:r>
            <w:r w:rsidDel="00000000" w:rsidR="00000000" w:rsidRPr="00000000">
              <w:rPr>
                <w:rtl w:val="0"/>
              </w:rPr>
            </w:r>
          </w:p>
        </w:tc>
      </w:tr>
      <w:tr>
        <w:trPr>
          <w:cantSplit w:val="0"/>
          <w:tblHeader w:val="0"/>
        </w:trPr>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13C">
            <w:pP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13D">
            <w:pPr>
              <w:spacing w:line="276" w:lineRule="auto"/>
              <w:ind w:left="0" w:firstLine="0"/>
              <w:rPr>
                <w:rFonts w:ascii="Arial" w:cs="Arial" w:eastAsia="Arial" w:hAnsi="Arial"/>
                <w:sz w:val="20"/>
                <w:szCs w:val="20"/>
              </w:rPr>
            </w:pPr>
            <w:r w:rsidDel="00000000" w:rsidR="00000000" w:rsidRPr="00000000">
              <w:rPr>
                <w:rFonts w:ascii="Arial" w:cs="Arial" w:eastAsia="Arial" w:hAnsi="Arial"/>
                <w:sz w:val="23"/>
                <w:szCs w:val="23"/>
                <w:rtl w:val="0"/>
              </w:rPr>
              <w:t xml:space="preserve">Design efficient and effective business processes aligned with strategic goals and objectives.</w:t>
            </w:r>
            <w:r w:rsidDel="00000000" w:rsidR="00000000" w:rsidRPr="00000000">
              <w:rPr>
                <w:rtl w:val="0"/>
              </w:rPr>
            </w:r>
          </w:p>
        </w:tc>
      </w:tr>
      <w:tr>
        <w:trPr>
          <w:cantSplit w:val="0"/>
          <w:tblHeader w:val="0"/>
        </w:trPr>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13E">
            <w:pP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13F">
            <w:pPr>
              <w:spacing w:line="276" w:lineRule="auto"/>
              <w:ind w:left="0" w:firstLine="0"/>
              <w:rPr>
                <w:rFonts w:ascii="Arial" w:cs="Arial" w:eastAsia="Arial" w:hAnsi="Arial"/>
                <w:sz w:val="20"/>
                <w:szCs w:val="20"/>
              </w:rPr>
            </w:pPr>
            <w:r w:rsidDel="00000000" w:rsidR="00000000" w:rsidRPr="00000000">
              <w:rPr>
                <w:rFonts w:ascii="Arial" w:cs="Arial" w:eastAsia="Arial" w:hAnsi="Arial"/>
                <w:sz w:val="23"/>
                <w:szCs w:val="23"/>
                <w:rtl w:val="0"/>
              </w:rPr>
              <w:t xml:space="preserve">Implement business processes and communicate them effectively to stakeholders for understanding and adoption.</w:t>
            </w:r>
            <w:r w:rsidDel="00000000" w:rsidR="00000000" w:rsidRPr="00000000">
              <w:rPr>
                <w:rtl w:val="0"/>
              </w:rPr>
            </w:r>
          </w:p>
        </w:tc>
      </w:tr>
      <w:tr>
        <w:trPr>
          <w:cantSplit w:val="0"/>
          <w:tblHeader w:val="0"/>
        </w:trPr>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140">
            <w:pP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141">
            <w:pPr>
              <w:spacing w:line="276" w:lineRule="auto"/>
              <w:rPr>
                <w:rFonts w:ascii="Arial" w:cs="Arial" w:eastAsia="Arial" w:hAnsi="Arial"/>
                <w:sz w:val="20"/>
                <w:szCs w:val="20"/>
              </w:rPr>
            </w:pPr>
            <w:r w:rsidDel="00000000" w:rsidR="00000000" w:rsidRPr="00000000">
              <w:rPr>
                <w:rFonts w:ascii="Arial" w:cs="Arial" w:eastAsia="Arial" w:hAnsi="Arial"/>
                <w:sz w:val="23"/>
                <w:szCs w:val="23"/>
                <w:rtl w:val="0"/>
              </w:rPr>
              <w:t xml:space="preserve">Evaluate and monitor the performance of business processes, using appropriate metrics for ongoing  effectiveness.</w:t>
            </w:r>
            <w:r w:rsidDel="00000000" w:rsidR="00000000" w:rsidRPr="00000000">
              <w:rPr>
                <w:rtl w:val="0"/>
              </w:rPr>
            </w:r>
          </w:p>
        </w:tc>
      </w:tr>
      <w:tr>
        <w:trPr>
          <w:cantSplit w:val="0"/>
          <w:tblHeader w:val="0"/>
        </w:trPr>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142">
            <w:pP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143">
            <w:pPr>
              <w:spacing w:line="276"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Optimize business processes using feedback and performance data through continuous improvement principles.</w:t>
            </w:r>
          </w:p>
        </w:tc>
      </w:tr>
      <w:tr>
        <w:trPr>
          <w:cantSplit w:val="0"/>
          <w:tblHeader w:val="0"/>
        </w:trPr>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144">
            <w:pP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434343" w:space="0" w:sz="4" w:val="single"/>
              <w:left w:color="434343" w:space="0" w:sz="4" w:val="single"/>
              <w:bottom w:color="434343" w:space="0" w:sz="4" w:val="single"/>
              <w:right w:color="434343" w:space="0" w:sz="4" w:val="single"/>
            </w:tcBorders>
            <w:shd w:fill="auto" w:val="clear"/>
          </w:tcPr>
          <w:p w:rsidR="00000000" w:rsidDel="00000000" w:rsidP="00000000" w:rsidRDefault="00000000" w:rsidRPr="00000000" w14:paraId="00000145">
            <w:pPr>
              <w:spacing w:line="276"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Develop executable workflows with relevant business rules for compliant and effective processes.</w:t>
            </w:r>
          </w:p>
        </w:tc>
      </w:tr>
    </w:tbl>
    <w:p w:rsidR="00000000" w:rsidDel="00000000" w:rsidP="00000000" w:rsidRDefault="00000000" w:rsidRPr="00000000" w14:paraId="0000014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7">
      <w:pPr>
        <w:rPr>
          <w:rFonts w:ascii="Arial" w:cs="Arial" w:eastAsia="Arial" w:hAnsi="Arial"/>
          <w:sz w:val="20"/>
          <w:szCs w:val="20"/>
          <w:highlight w:val="yellow"/>
        </w:rPr>
      </w:pPr>
      <w:r w:rsidDel="00000000" w:rsidR="00000000" w:rsidRPr="00000000">
        <w:rPr>
          <w:rtl w:val="0"/>
        </w:rPr>
      </w:r>
    </w:p>
    <w:sectPr>
      <w:headerReference r:id="rId6" w:type="default"/>
      <w:footerReference r:id="rId7" w:type="default"/>
      <w:pgSz w:h="12240" w:w="15840" w:orient="landscape"/>
      <w:pgMar w:bottom="566" w:top="720" w:left="708"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56">
    <w:pPr>
      <w:spacing w:after="0" w:line="240" w:lineRule="auto"/>
      <w:ind w:left="0" w:firstLine="0"/>
      <w:rPr>
        <w:sz w:val="20"/>
        <w:szCs w:val="20"/>
      </w:rPr>
    </w:pPr>
    <w:r w:rsidDel="00000000" w:rsidR="00000000" w:rsidRPr="00000000">
      <w:rPr>
        <w:sz w:val="20"/>
        <w:szCs w:val="20"/>
        <w:rtl w:val="0"/>
      </w:rPr>
      <w:t xml:space="preserve">*Last revised: December 8, 2023</w:t>
    </w:r>
    <w:r w:rsidDel="00000000" w:rsidR="00000000" w:rsidRPr="00000000">
      <w:rPr>
        <w:rFonts w:ascii="Arial" w:cs="Arial" w:eastAsia="Arial" w:hAnsi="Arial"/>
        <w:b w:val="1"/>
        <w:sz w:val="20"/>
        <w:szCs w:val="20"/>
        <w:rtl w:val="0"/>
      </w:rPr>
      <w:tab/>
      <w:tab/>
      <w:tab/>
      <w:tab/>
      <w:tab/>
      <w:tab/>
      <w:tab/>
      <w:tab/>
      <w:tab/>
      <w:tab/>
      <w:tab/>
      <w:tab/>
      <w:tab/>
      <w:tab/>
      <w:t xml:space="preserve">         </w:t>
    </w:r>
    <w:r w:rsidDel="00000000" w:rsidR="00000000" w:rsidRPr="00000000">
      <w:rPr>
        <w:sz w:val="20"/>
        <w:szCs w:val="20"/>
        <w:rtl w:val="0"/>
      </w:rPr>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48">
    <w:pPr>
      <w:spacing w:after="0" w:line="240" w:lineRule="auto"/>
      <w:rPr>
        <w:sz w:val="20"/>
        <w:szCs w:val="20"/>
      </w:rPr>
    </w:pPr>
    <w:r w:rsidDel="00000000" w:rsidR="00000000" w:rsidRPr="00000000">
      <w:rPr>
        <w:rtl w:val="0"/>
      </w:rPr>
    </w:r>
  </w:p>
  <w:tbl>
    <w:tblPr>
      <w:tblStyle w:val="Table3"/>
      <w:tblW w:w="14535.0" w:type="dxa"/>
      <w:jc w:val="left"/>
      <w:tblInd w:w="-41.666666666666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670"/>
      <w:gridCol w:w="2205"/>
      <w:gridCol w:w="5325"/>
      <w:tblGridChange w:id="0">
        <w:tblGrid>
          <w:gridCol w:w="4335"/>
          <w:gridCol w:w="2670"/>
          <w:gridCol w:w="2205"/>
          <w:gridCol w:w="5325"/>
        </w:tblGrid>
      </w:tblGridChange>
    </w:tblGrid>
    <w:tr>
      <w:trPr>
        <w:cantSplit w:val="0"/>
        <w:trHeight w:val="420"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49">
          <w:pPr>
            <w:spacing w:after="0" w:line="240" w:lineRule="auto"/>
            <w:rPr>
              <w:b w:val="1"/>
              <w:sz w:val="20"/>
              <w:szCs w:val="20"/>
            </w:rPr>
          </w:pPr>
          <w:r w:rsidDel="00000000" w:rsidR="00000000" w:rsidRPr="00000000">
            <w:rPr>
              <w:b w:val="1"/>
              <w:sz w:val="20"/>
              <w:szCs w:val="20"/>
              <w:rtl w:val="0"/>
            </w:rPr>
            <w:t xml:space="preserve">Course Name</w:t>
          </w:r>
          <w:r w:rsidDel="00000000" w:rsidR="00000000" w:rsidRPr="00000000">
            <w:rPr>
              <w:sz w:val="20"/>
              <w:szCs w:val="20"/>
              <w:rtl w:val="0"/>
            </w:rPr>
            <w:t xml:space="preserve">:</w:t>
          </w:r>
          <w:r w:rsidDel="00000000" w:rsidR="00000000" w:rsidRPr="00000000">
            <w:rPr>
              <w:b w:val="1"/>
              <w:sz w:val="20"/>
              <w:szCs w:val="20"/>
              <w:rtl w:val="0"/>
            </w:rPr>
            <w:t xml:space="preserve"> Business Process Management</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4A">
          <w:pPr>
            <w:spacing w:after="0" w:line="240" w:lineRule="auto"/>
            <w:rPr>
              <w:sz w:val="20"/>
              <w:szCs w:val="20"/>
            </w:rPr>
          </w:pPr>
          <w:r w:rsidDel="00000000" w:rsidR="00000000" w:rsidRPr="00000000">
            <w:rPr>
              <w:b w:val="1"/>
              <w:sz w:val="20"/>
              <w:szCs w:val="20"/>
              <w:rtl w:val="0"/>
            </w:rPr>
            <w:t xml:space="preserve">Course Code</w:t>
          </w:r>
          <w:r w:rsidDel="00000000" w:rsidR="00000000" w:rsidRPr="00000000">
            <w:rPr>
              <w:sz w:val="20"/>
              <w:szCs w:val="20"/>
              <w:rtl w:val="0"/>
            </w:rPr>
            <w:t xml:space="preserve">: BTA 8020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4B">
          <w:pPr>
            <w:spacing w:after="0" w:line="240" w:lineRule="auto"/>
            <w:rPr>
              <w:sz w:val="20"/>
              <w:szCs w:val="20"/>
            </w:rPr>
          </w:pPr>
          <w:r w:rsidDel="00000000" w:rsidR="00000000" w:rsidRPr="00000000">
            <w:rPr>
              <w:b w:val="1"/>
              <w:sz w:val="20"/>
              <w:szCs w:val="20"/>
              <w:rtl w:val="0"/>
            </w:rPr>
            <w:t xml:space="preserve">Term: </w:t>
          </w:r>
          <w:r w:rsidDel="00000000" w:rsidR="00000000" w:rsidRPr="00000000">
            <w:rPr>
              <w:sz w:val="20"/>
              <w:szCs w:val="20"/>
              <w:rtl w:val="0"/>
            </w:rPr>
            <w:t xml:space="preserve">202407</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sz w:val="20"/>
              <w:szCs w:val="20"/>
            </w:rPr>
          </w:pPr>
          <w:r w:rsidDel="00000000" w:rsidR="00000000" w:rsidRPr="00000000">
            <w:rPr>
              <w:b w:val="1"/>
              <w:sz w:val="20"/>
              <w:szCs w:val="20"/>
              <w:rtl w:val="0"/>
            </w:rPr>
            <w:t xml:space="preserve">CRNs:</w:t>
          </w:r>
          <w:r w:rsidDel="00000000" w:rsidR="00000000" w:rsidRPr="00000000">
            <w:rPr>
              <w:sz w:val="20"/>
              <w:szCs w:val="20"/>
              <w:rtl w:val="0"/>
            </w:rPr>
            <w:t xml:space="preserve"> 70068 &amp; 53877</w:t>
          </w:r>
        </w:p>
      </w:tc>
    </w:tr>
    <w:tr>
      <w:trPr>
        <w:cantSplit w:val="0"/>
        <w:trHeight w:val="440"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sz w:val="20"/>
              <w:szCs w:val="20"/>
            </w:rPr>
          </w:pPr>
          <w:r w:rsidDel="00000000" w:rsidR="00000000" w:rsidRPr="00000000">
            <w:rPr>
              <w:b w:val="1"/>
              <w:sz w:val="20"/>
              <w:szCs w:val="20"/>
              <w:rtl w:val="0"/>
            </w:rPr>
            <w:t xml:space="preserve">Delivery Mode:</w:t>
          </w:r>
          <w:r w:rsidDel="00000000" w:rsidR="00000000" w:rsidRPr="00000000">
            <w:rPr>
              <w:sz w:val="20"/>
              <w:szCs w:val="20"/>
              <w:rtl w:val="0"/>
            </w:rPr>
            <w:t xml:space="preserve"> Virtual (synchronous class/remote)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sz w:val="20"/>
              <w:szCs w:val="20"/>
            </w:rPr>
          </w:pPr>
          <w:r w:rsidDel="00000000" w:rsidR="00000000" w:rsidRPr="00000000">
            <w:rPr>
              <w:b w:val="1"/>
              <w:sz w:val="20"/>
              <w:szCs w:val="20"/>
              <w:rtl w:val="0"/>
            </w:rPr>
            <w:t xml:space="preserve">Instructor: </w:t>
          </w:r>
          <w:r w:rsidDel="00000000" w:rsidR="00000000" w:rsidRPr="00000000">
            <w:rPr>
              <w:sz w:val="20"/>
              <w:szCs w:val="20"/>
              <w:rtl w:val="0"/>
            </w:rPr>
            <w:t xml:space="preserve">Mike Tessier</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sz w:val="20"/>
              <w:szCs w:val="20"/>
            </w:rPr>
          </w:pPr>
          <w:r w:rsidDel="00000000" w:rsidR="00000000" w:rsidRPr="00000000">
            <w:rPr>
              <w:b w:val="1"/>
              <w:sz w:val="20"/>
              <w:szCs w:val="20"/>
              <w:rtl w:val="0"/>
            </w:rPr>
            <w:t xml:space="preserve">Email: </w:t>
          </w:r>
          <w:r w:rsidDel="00000000" w:rsidR="00000000" w:rsidRPr="00000000">
            <w:rPr>
              <w:sz w:val="20"/>
              <w:szCs w:val="20"/>
              <w:rtl w:val="0"/>
            </w:rPr>
            <w:t xml:space="preserve">michael.tessier@cambriancollege.ca</w:t>
          </w:r>
        </w:p>
      </w:tc>
    </w:tr>
    <w:tr>
      <w:trPr>
        <w:cantSplit w:val="0"/>
        <w:trHeight w:val="440" w:hRule="atLeast"/>
        <w:tblHeader w:val="0"/>
      </w:trPr>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sz w:val="20"/>
              <w:szCs w:val="20"/>
            </w:rPr>
          </w:pPr>
          <w:r w:rsidDel="00000000" w:rsidR="00000000" w:rsidRPr="00000000">
            <w:rPr>
              <w:b w:val="1"/>
              <w:sz w:val="20"/>
              <w:szCs w:val="20"/>
              <w:rtl w:val="0"/>
            </w:rPr>
            <w:t xml:space="preserve">Class Date(s) and Time(s): </w:t>
            <w:br w:type="textWrapping"/>
          </w:r>
          <w:r w:rsidDel="00000000" w:rsidR="00000000" w:rsidRPr="00000000">
            <w:rPr>
              <w:sz w:val="20"/>
              <w:szCs w:val="20"/>
              <w:rtl w:val="0"/>
            </w:rPr>
            <w:t xml:space="preserve">Tuesdays, Thursdays, and Fridays at 8:30am via Zoom</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sz w:val="20"/>
              <w:szCs w:val="20"/>
            </w:rPr>
          </w:pPr>
          <w:r w:rsidDel="00000000" w:rsidR="00000000" w:rsidRPr="00000000">
            <w:rPr>
              <w:b w:val="1"/>
              <w:sz w:val="20"/>
              <w:szCs w:val="20"/>
              <w:rtl w:val="0"/>
            </w:rPr>
            <w:t xml:space="preserve">Required Resources:</w:t>
          </w:r>
          <w:r w:rsidDel="00000000" w:rsidR="00000000" w:rsidRPr="00000000">
            <w:rPr>
              <w:sz w:val="20"/>
              <w:szCs w:val="20"/>
              <w:rtl w:val="0"/>
            </w:rPr>
            <w:t xml:space="preserve">  "Real Life BPMN: Includes an introduction to DMN", 4th edition,</w:t>
            <w:br w:type="textWrapping"/>
            <w:t xml:space="preserve">J. Freund, B. Rucker, 2019 (ISBN: 978-1086302097)</w:t>
          </w:r>
        </w:p>
      </w:tc>
    </w:tr>
  </w:tbl>
  <w:p w:rsidR="00000000" w:rsidDel="00000000" w:rsidP="00000000" w:rsidRDefault="00000000" w:rsidRPr="00000000" w14:paraId="00000155">
    <w:pPr>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shd w:fill="5b9bd5" w:val="clear"/>
      </w:tc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shd w:fill="5b9bd5" w:val="clear"/>
      </w:tcPr>
    </w:tblStylePr>
    <w:tblStylePr w:type="lastCol">
      <w:rPr>
        <w:b w:val="1"/>
      </w:rPr>
    </w:tblStylePr>
    <w:tblStylePr w:type="lastRow">
      <w:rPr>
        <w:b w:val="1"/>
      </w:rPr>
    </w:tblStyle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