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3BB9A" w14:textId="0C79142B" w:rsidR="00FF2D53" w:rsidRPr="00235320" w:rsidRDefault="0005053B" w:rsidP="00FF2D53">
      <w:pPr>
        <w:rPr>
          <w:rFonts w:hint="eastAsia"/>
          <w:b/>
          <w:bCs/>
        </w:rPr>
      </w:pPr>
      <w:r w:rsidRPr="00235320">
        <w:rPr>
          <w:rFonts w:hint="eastAsia"/>
          <w:b/>
          <w:bCs/>
        </w:rPr>
        <w:t>（</w:t>
      </w:r>
      <w:r w:rsidRPr="00235320">
        <w:rPr>
          <w:rFonts w:hint="eastAsia"/>
          <w:b/>
          <w:bCs/>
        </w:rPr>
        <w:t>1</w:t>
      </w:r>
      <w:r w:rsidRPr="00235320">
        <w:rPr>
          <w:rFonts w:hint="eastAsia"/>
          <w:b/>
          <w:bCs/>
        </w:rPr>
        <w:t>）</w:t>
      </w:r>
      <w:r w:rsidR="00FF2D53" w:rsidRPr="00235320">
        <w:rPr>
          <w:rFonts w:hint="eastAsia"/>
          <w:b/>
          <w:bCs/>
        </w:rPr>
        <w:t>“零日攻击”是一种什么样的攻击形式？为什么说这种攻击极其危险？</w:t>
      </w:r>
    </w:p>
    <w:p w14:paraId="7937C003" w14:textId="77777777" w:rsidR="0005053B" w:rsidRPr="0005053B" w:rsidRDefault="0005053B" w:rsidP="0005053B">
      <w:pPr>
        <w:rPr>
          <w:rFonts w:hint="eastAsia"/>
        </w:rPr>
      </w:pPr>
      <w:r w:rsidRPr="0005053B">
        <w:rPr>
          <w:rFonts w:hint="eastAsia"/>
        </w:rPr>
        <w:t>零日（</w:t>
      </w:r>
      <w:r w:rsidRPr="0005053B">
        <w:rPr>
          <w:rFonts w:hint="eastAsia"/>
        </w:rPr>
        <w:t>zero-day</w:t>
      </w:r>
      <w:r w:rsidRPr="0005053B">
        <w:rPr>
          <w:rFonts w:hint="eastAsia"/>
        </w:rPr>
        <w:t>）攻击是一种利用计算机系统或应用中未知漏洞的攻击，是一种与漏洞的发现几乎同时的攻击行为。</w:t>
      </w:r>
    </w:p>
    <w:p w14:paraId="49D0C568" w14:textId="2A5FBBA5" w:rsidR="00FF2D53" w:rsidRDefault="0005053B" w:rsidP="0005053B">
      <w:r w:rsidRPr="0005053B">
        <w:rPr>
          <w:rFonts w:hint="eastAsia"/>
        </w:rPr>
        <w:t>由于漏洞刚被发现，没有任何相应的补丁可以补救，因此零日攻击行为的危险性极大，成功率也极高。</w:t>
      </w:r>
    </w:p>
    <w:p w14:paraId="35AE6662" w14:textId="77777777" w:rsidR="00CC6112" w:rsidRDefault="00CC6112" w:rsidP="0005053B">
      <w:pPr>
        <w:rPr>
          <w:rFonts w:hint="eastAsia"/>
        </w:rPr>
      </w:pPr>
    </w:p>
    <w:p w14:paraId="6932050A" w14:textId="5EB0AD52" w:rsidR="00FF2D53" w:rsidRPr="00F92538" w:rsidRDefault="00235320" w:rsidP="00FF2D53">
      <w:pPr>
        <w:rPr>
          <w:rFonts w:hint="eastAsia"/>
          <w:b/>
          <w:bCs/>
        </w:rPr>
      </w:pPr>
      <w:r w:rsidRPr="00F92538">
        <w:rPr>
          <w:rFonts w:hint="eastAsia"/>
          <w:b/>
          <w:bCs/>
        </w:rPr>
        <w:t>（</w:t>
      </w:r>
      <w:r w:rsidR="00157A44" w:rsidRPr="00F92538">
        <w:rPr>
          <w:rFonts w:hint="eastAsia"/>
          <w:b/>
          <w:bCs/>
        </w:rPr>
        <w:t>2</w:t>
      </w:r>
      <w:r w:rsidRPr="00F92538">
        <w:rPr>
          <w:rFonts w:hint="eastAsia"/>
          <w:b/>
          <w:bCs/>
        </w:rPr>
        <w:t>）</w:t>
      </w:r>
      <w:r w:rsidR="00FF2D53" w:rsidRPr="00F92538">
        <w:rPr>
          <w:rFonts w:hint="eastAsia"/>
          <w:b/>
          <w:bCs/>
        </w:rPr>
        <w:t>在信息安全的基本属性中，</w:t>
      </w:r>
      <w:r w:rsidR="00FF2D53" w:rsidRPr="00F92538">
        <w:rPr>
          <w:rFonts w:hint="eastAsia"/>
          <w:b/>
          <w:bCs/>
        </w:rPr>
        <w:t>C</w:t>
      </w:r>
      <w:r w:rsidR="00FF2D53" w:rsidRPr="00F92538">
        <w:rPr>
          <w:rFonts w:hint="eastAsia"/>
          <w:b/>
          <w:bCs/>
        </w:rPr>
        <w:t>、</w:t>
      </w:r>
      <w:r w:rsidR="00FF2D53" w:rsidRPr="00F92538">
        <w:rPr>
          <w:rFonts w:hint="eastAsia"/>
          <w:b/>
          <w:bCs/>
        </w:rPr>
        <w:t>I</w:t>
      </w:r>
      <w:r w:rsidR="00FF2D53" w:rsidRPr="00F92538">
        <w:rPr>
          <w:rFonts w:hint="eastAsia"/>
          <w:b/>
          <w:bCs/>
        </w:rPr>
        <w:t>、</w:t>
      </w:r>
      <w:r w:rsidR="00FF2D53" w:rsidRPr="00F92538">
        <w:rPr>
          <w:rFonts w:hint="eastAsia"/>
          <w:b/>
          <w:bCs/>
        </w:rPr>
        <w:t>A</w:t>
      </w:r>
      <w:r w:rsidR="00FF2D53" w:rsidRPr="00F92538">
        <w:rPr>
          <w:rFonts w:hint="eastAsia"/>
          <w:b/>
          <w:bCs/>
        </w:rPr>
        <w:t>分别是指什么属性？分别可采用哪些保障措施？</w:t>
      </w:r>
    </w:p>
    <w:p w14:paraId="3EF83DCE" w14:textId="60D35593" w:rsidR="00FF2D53" w:rsidRDefault="00CC6112" w:rsidP="00FF2D53">
      <w:r>
        <w:rPr>
          <w:rFonts w:hint="eastAsia"/>
        </w:rPr>
        <w:t>C</w:t>
      </w:r>
      <w:r>
        <w:rPr>
          <w:rFonts w:hint="eastAsia"/>
        </w:rPr>
        <w:t>：</w:t>
      </w:r>
      <w:r w:rsidR="00B5513A" w:rsidRPr="00B5513A">
        <w:rPr>
          <w:rFonts w:hint="eastAsia"/>
        </w:rPr>
        <w:t>机密性（</w:t>
      </w:r>
      <w:r w:rsidR="00B5513A" w:rsidRPr="00B5513A">
        <w:rPr>
          <w:rFonts w:hint="eastAsia"/>
        </w:rPr>
        <w:t>Confidentiality</w:t>
      </w:r>
      <w:r w:rsidR="00B5513A" w:rsidRPr="00B5513A">
        <w:rPr>
          <w:rFonts w:hint="eastAsia"/>
        </w:rPr>
        <w:t>）</w:t>
      </w:r>
      <w:r w:rsidR="00B5513A">
        <w:rPr>
          <w:rFonts w:hint="eastAsia"/>
        </w:rPr>
        <w:t>。</w:t>
      </w:r>
      <w:r w:rsidR="005D7568" w:rsidRPr="005D7568">
        <w:rPr>
          <w:rFonts w:hint="eastAsia"/>
        </w:rPr>
        <w:t>机密性的保障技术主要包括：物理保密技术（监控、门禁等）、防电磁辐射泄露技术、网络防截获和防窃听技术、加密和解密技术等</w:t>
      </w:r>
      <w:r w:rsidR="00B5513A" w:rsidRPr="00B5513A">
        <w:rPr>
          <w:rFonts w:hint="eastAsia"/>
        </w:rPr>
        <w:t>。</w:t>
      </w:r>
    </w:p>
    <w:p w14:paraId="06055DEB" w14:textId="60F5B602" w:rsidR="00CC6112" w:rsidRDefault="00CC6112" w:rsidP="00FF2D53">
      <w:r>
        <w:rPr>
          <w:rFonts w:hint="eastAsia"/>
        </w:rPr>
        <w:t>I</w:t>
      </w:r>
      <w:r>
        <w:rPr>
          <w:rFonts w:hint="eastAsia"/>
        </w:rPr>
        <w:t>：</w:t>
      </w:r>
      <w:r w:rsidR="005D7568" w:rsidRPr="005D7568">
        <w:rPr>
          <w:rFonts w:hint="eastAsia"/>
        </w:rPr>
        <w:t>完整性（</w:t>
      </w:r>
      <w:r w:rsidR="005D7568" w:rsidRPr="005D7568">
        <w:rPr>
          <w:rFonts w:hint="eastAsia"/>
        </w:rPr>
        <w:t>Integrity</w:t>
      </w:r>
      <w:r w:rsidR="005D7568" w:rsidRPr="005D7568">
        <w:rPr>
          <w:rFonts w:hint="eastAsia"/>
        </w:rPr>
        <w:t>）</w:t>
      </w:r>
      <w:r w:rsidR="005D7568">
        <w:rPr>
          <w:rFonts w:hint="eastAsia"/>
        </w:rPr>
        <w:t>。</w:t>
      </w:r>
      <w:r w:rsidR="005D7568" w:rsidRPr="005D7568">
        <w:rPr>
          <w:rFonts w:hint="eastAsia"/>
        </w:rPr>
        <w:t>完整性包括数据完整性和系统完整性</w:t>
      </w:r>
      <w:r w:rsidR="005D7568">
        <w:rPr>
          <w:rFonts w:hint="eastAsia"/>
        </w:rPr>
        <w:t>，</w:t>
      </w:r>
      <w:r w:rsidR="005D7568" w:rsidRPr="005D7568">
        <w:rPr>
          <w:rFonts w:hint="eastAsia"/>
        </w:rPr>
        <w:t>完整性的保障技术主要包括：报文摘要、加密、数字签名等技术</w:t>
      </w:r>
      <w:r w:rsidR="005D7568">
        <w:rPr>
          <w:rFonts w:hint="eastAsia"/>
        </w:rPr>
        <w:t>。</w:t>
      </w:r>
    </w:p>
    <w:p w14:paraId="5340F43E" w14:textId="7EEDE9AE" w:rsidR="00CC6112" w:rsidRDefault="00CC6112" w:rsidP="00FF2D53">
      <w:r>
        <w:rPr>
          <w:rFonts w:hint="eastAsia"/>
        </w:rPr>
        <w:t>A</w:t>
      </w:r>
      <w:r>
        <w:rPr>
          <w:rFonts w:hint="eastAsia"/>
        </w:rPr>
        <w:t>：</w:t>
      </w:r>
      <w:r w:rsidR="00EF4AD6" w:rsidRPr="00EF4AD6">
        <w:rPr>
          <w:rFonts w:hint="eastAsia"/>
        </w:rPr>
        <w:t>可用性（</w:t>
      </w:r>
      <w:r w:rsidR="00EF4AD6" w:rsidRPr="00EF4AD6">
        <w:rPr>
          <w:rFonts w:hint="eastAsia"/>
        </w:rPr>
        <w:t>Availability</w:t>
      </w:r>
      <w:r w:rsidR="00EF4AD6" w:rsidRPr="00EF4AD6">
        <w:rPr>
          <w:rFonts w:hint="eastAsia"/>
        </w:rPr>
        <w:t>）</w:t>
      </w:r>
      <w:r w:rsidR="00EF4AD6">
        <w:rPr>
          <w:rFonts w:hint="eastAsia"/>
        </w:rPr>
        <w:t>。</w:t>
      </w:r>
      <w:r w:rsidR="00EF4AD6" w:rsidRPr="00EF4AD6">
        <w:rPr>
          <w:rFonts w:hint="eastAsia"/>
        </w:rPr>
        <w:t>可用性的保障技术主要包括：实时的备份与恢复、设备和线路冗余、集群和虚拟化等技术</w:t>
      </w:r>
      <w:r w:rsidR="00444F3E">
        <w:rPr>
          <w:rFonts w:hint="eastAsia"/>
        </w:rPr>
        <w:t>。</w:t>
      </w:r>
    </w:p>
    <w:p w14:paraId="082ABDA9" w14:textId="77777777" w:rsidR="0091682B" w:rsidRDefault="0091682B" w:rsidP="00FF2D53">
      <w:pPr>
        <w:rPr>
          <w:rFonts w:hint="eastAsia"/>
        </w:rPr>
      </w:pPr>
    </w:p>
    <w:p w14:paraId="5467D443" w14:textId="3AF5F97B" w:rsidR="00FF2D53" w:rsidRPr="00F92538" w:rsidRDefault="00235320" w:rsidP="00FF2D53">
      <w:pPr>
        <w:rPr>
          <w:rFonts w:hint="eastAsia"/>
          <w:b/>
          <w:bCs/>
        </w:rPr>
      </w:pPr>
      <w:r w:rsidRPr="00F92538">
        <w:rPr>
          <w:rFonts w:hint="eastAsia"/>
          <w:b/>
          <w:bCs/>
        </w:rPr>
        <w:t>（</w:t>
      </w:r>
      <w:r w:rsidR="00157A44" w:rsidRPr="00F92538">
        <w:rPr>
          <w:rFonts w:hint="eastAsia"/>
          <w:b/>
          <w:bCs/>
        </w:rPr>
        <w:t>3</w:t>
      </w:r>
      <w:r w:rsidRPr="00F92538">
        <w:rPr>
          <w:rFonts w:hint="eastAsia"/>
          <w:b/>
          <w:bCs/>
        </w:rPr>
        <w:t>）</w:t>
      </w:r>
      <w:r w:rsidR="00FF2D53" w:rsidRPr="00F92538">
        <w:rPr>
          <w:rFonts w:hint="eastAsia"/>
          <w:b/>
          <w:bCs/>
        </w:rPr>
        <w:t>社会工程学是一种什么样的黑客攻击方法？</w:t>
      </w:r>
    </w:p>
    <w:p w14:paraId="2E46F2AC" w14:textId="0E26E454" w:rsidR="00FF2D53" w:rsidRDefault="0091682B" w:rsidP="00FF2D53">
      <w:r w:rsidRPr="0091682B">
        <w:rPr>
          <w:rFonts w:hint="eastAsia"/>
        </w:rPr>
        <w:t>社会工程学是一种通过对受害者心理弱点、本能反应、好奇心、信任、贪婪等心理陷阱进行诸如欺骗、伤害等危害手段以便取得自身利益的方法。</w:t>
      </w:r>
    </w:p>
    <w:p w14:paraId="0512135B" w14:textId="4F937603" w:rsidR="0045058C" w:rsidRDefault="0045058C" w:rsidP="00FF2D53">
      <w:pPr>
        <w:rPr>
          <w:rFonts w:hint="eastAsia"/>
        </w:rPr>
      </w:pPr>
      <w:r w:rsidRPr="0045058C">
        <w:rPr>
          <w:rFonts w:hint="eastAsia"/>
        </w:rPr>
        <w:t>准确来说，社会工程学不是一门科学，而是一种艺术和窍门的方术。因为社会工程学攻击不是总能重复和成功，而且在信息充分多的情况下，会自动失效。社会工程学的窍门也蕴涵了各式各样的灵活的构思与变化因素。</w:t>
      </w:r>
    </w:p>
    <w:p w14:paraId="00EEB746" w14:textId="77777777" w:rsidR="0091682B" w:rsidRDefault="0091682B" w:rsidP="00FF2D53"/>
    <w:p w14:paraId="72D86C46" w14:textId="0970C398" w:rsidR="00FF2D53" w:rsidRPr="00F92538" w:rsidRDefault="00235320" w:rsidP="00FF2D53">
      <w:pPr>
        <w:rPr>
          <w:rFonts w:hint="eastAsia"/>
          <w:b/>
          <w:bCs/>
        </w:rPr>
      </w:pPr>
      <w:r w:rsidRPr="00F92538">
        <w:rPr>
          <w:rFonts w:hint="eastAsia"/>
          <w:b/>
          <w:bCs/>
        </w:rPr>
        <w:t>（</w:t>
      </w:r>
      <w:r w:rsidR="00157A44" w:rsidRPr="00F92538">
        <w:rPr>
          <w:rFonts w:hint="eastAsia"/>
          <w:b/>
          <w:bCs/>
        </w:rPr>
        <w:t>4</w:t>
      </w:r>
      <w:r w:rsidRPr="00F92538">
        <w:rPr>
          <w:rFonts w:hint="eastAsia"/>
          <w:b/>
          <w:bCs/>
        </w:rPr>
        <w:t>）</w:t>
      </w:r>
      <w:r w:rsidR="00FF2D53" w:rsidRPr="00F92538">
        <w:rPr>
          <w:rFonts w:hint="eastAsia"/>
          <w:b/>
          <w:bCs/>
        </w:rPr>
        <w:t>为什么说不可否认性是为了防范来自合法用户的攻击？包括哪几种类型？可采用的保障措施是什么？</w:t>
      </w:r>
    </w:p>
    <w:p w14:paraId="7FE5EE6E" w14:textId="354967A2" w:rsidR="00F246C7" w:rsidRDefault="00F246C7" w:rsidP="00FF2D53">
      <w:r>
        <w:rPr>
          <w:rFonts w:hint="eastAsia"/>
        </w:rPr>
        <w:t>因为：</w:t>
      </w:r>
      <w:r w:rsidRPr="00F246C7">
        <w:rPr>
          <w:rFonts w:hint="eastAsia"/>
        </w:rPr>
        <w:t>防止抵赖</w:t>
      </w:r>
      <w:r>
        <w:rPr>
          <w:rFonts w:hint="eastAsia"/>
        </w:rPr>
        <w:t>。</w:t>
      </w:r>
    </w:p>
    <w:p w14:paraId="73BEB7AE" w14:textId="2E4A9FEC" w:rsidR="00FF2D53" w:rsidRDefault="005E60A9" w:rsidP="00FF2D53">
      <w:r w:rsidRPr="005E60A9">
        <w:rPr>
          <w:rFonts w:hint="eastAsia"/>
        </w:rPr>
        <w:t>包括</w:t>
      </w:r>
      <w:r w:rsidRPr="001D3034">
        <w:rPr>
          <w:rFonts w:hint="eastAsia"/>
          <w:b/>
          <w:bCs/>
        </w:rPr>
        <w:t>原发不可否认</w:t>
      </w:r>
      <w:r w:rsidRPr="005E60A9">
        <w:rPr>
          <w:rFonts w:hint="eastAsia"/>
        </w:rPr>
        <w:t>和</w:t>
      </w:r>
      <w:r w:rsidRPr="001D3034">
        <w:rPr>
          <w:rFonts w:hint="eastAsia"/>
          <w:b/>
          <w:bCs/>
        </w:rPr>
        <w:t>接收不可否认</w:t>
      </w:r>
      <w:r w:rsidRPr="005E60A9">
        <w:rPr>
          <w:rFonts w:hint="eastAsia"/>
        </w:rPr>
        <w:t>：</w:t>
      </w:r>
      <w:r w:rsidR="00B31FFA" w:rsidRPr="00B52A87">
        <w:rPr>
          <w:rFonts w:hint="eastAsia"/>
          <w:b/>
          <w:bCs/>
        </w:rPr>
        <w:t>原发不可否认</w:t>
      </w:r>
      <w:r w:rsidR="00B31FFA" w:rsidRPr="00B31FFA">
        <w:rPr>
          <w:rFonts w:hint="eastAsia"/>
        </w:rPr>
        <w:t>用于防止发送者否认自己已发送的数据和数据内容；</w:t>
      </w:r>
      <w:r w:rsidR="00B31FFA" w:rsidRPr="00B52A87">
        <w:rPr>
          <w:rFonts w:hint="eastAsia"/>
          <w:b/>
          <w:bCs/>
        </w:rPr>
        <w:t>接收不可否认</w:t>
      </w:r>
      <w:r w:rsidR="00B31FFA" w:rsidRPr="00B31FFA">
        <w:rPr>
          <w:rFonts w:hint="eastAsia"/>
        </w:rPr>
        <w:t>用于防止接收者否认已接收过的数据和数据内容</w:t>
      </w:r>
      <w:r w:rsidR="00B31FFA">
        <w:rPr>
          <w:rFonts w:hint="eastAsia"/>
        </w:rPr>
        <w:t>。</w:t>
      </w:r>
    </w:p>
    <w:p w14:paraId="09ED88F5" w14:textId="4BBD1B05" w:rsidR="002F2CD5" w:rsidRDefault="002F2CD5" w:rsidP="00FF2D53">
      <w:r w:rsidRPr="002F2CD5">
        <w:rPr>
          <w:rFonts w:hint="eastAsia"/>
        </w:rPr>
        <w:t>不可否认性的保障技术主要包括：身份认证技术（包括数字签名、数字证书、</w:t>
      </w:r>
      <w:r w:rsidRPr="002F2CD5">
        <w:rPr>
          <w:rFonts w:hint="eastAsia"/>
        </w:rPr>
        <w:t>IC</w:t>
      </w:r>
      <w:r w:rsidRPr="002F2CD5">
        <w:rPr>
          <w:rFonts w:hint="eastAsia"/>
        </w:rPr>
        <w:t>或</w:t>
      </w:r>
      <w:r w:rsidRPr="002F2CD5">
        <w:rPr>
          <w:rFonts w:hint="eastAsia"/>
        </w:rPr>
        <w:t>USBkey</w:t>
      </w:r>
      <w:r w:rsidRPr="002F2CD5">
        <w:rPr>
          <w:rFonts w:hint="eastAsia"/>
        </w:rPr>
        <w:t>令牌、指纹、视网膜、掌形、脸形等）来保证。</w:t>
      </w:r>
    </w:p>
    <w:p w14:paraId="30C26283" w14:textId="77777777" w:rsidR="001A29CD" w:rsidRDefault="001A29CD" w:rsidP="00FF2D53">
      <w:pPr>
        <w:rPr>
          <w:rFonts w:hint="eastAsia"/>
        </w:rPr>
      </w:pPr>
    </w:p>
    <w:p w14:paraId="769990F5" w14:textId="460C64E0" w:rsidR="00FF2D53" w:rsidRPr="00F92538" w:rsidRDefault="00235320" w:rsidP="00FF2D53">
      <w:pPr>
        <w:rPr>
          <w:rFonts w:hint="eastAsia"/>
          <w:b/>
          <w:bCs/>
        </w:rPr>
      </w:pPr>
      <w:r w:rsidRPr="00F92538">
        <w:rPr>
          <w:rFonts w:hint="eastAsia"/>
          <w:b/>
          <w:bCs/>
        </w:rPr>
        <w:t>（</w:t>
      </w:r>
      <w:r w:rsidR="00157A44" w:rsidRPr="00F92538">
        <w:rPr>
          <w:rFonts w:hint="eastAsia"/>
          <w:b/>
          <w:bCs/>
        </w:rPr>
        <w:t>5</w:t>
      </w:r>
      <w:r w:rsidRPr="00F92538">
        <w:rPr>
          <w:rFonts w:hint="eastAsia"/>
          <w:b/>
          <w:bCs/>
        </w:rPr>
        <w:t>）</w:t>
      </w:r>
      <w:r w:rsidR="00FF2D53" w:rsidRPr="00F92538">
        <w:rPr>
          <w:rFonts w:hint="eastAsia"/>
          <w:b/>
          <w:bCs/>
        </w:rPr>
        <w:t>APT</w:t>
      </w:r>
      <w:r w:rsidR="00FF2D53" w:rsidRPr="00F92538">
        <w:rPr>
          <w:rFonts w:hint="eastAsia"/>
          <w:b/>
          <w:bCs/>
        </w:rPr>
        <w:t>攻击有哪几种形式？各有什么特点？</w:t>
      </w:r>
    </w:p>
    <w:p w14:paraId="7C5B05DB" w14:textId="3E4FD41C" w:rsidR="00FF2D53" w:rsidRDefault="001D3034" w:rsidP="00FF2D53">
      <w:r>
        <w:rPr>
          <w:rFonts w:hint="eastAsia"/>
        </w:rPr>
        <w:t>APT</w:t>
      </w:r>
      <w:r>
        <w:rPr>
          <w:rFonts w:hint="eastAsia"/>
        </w:rPr>
        <w:t>攻击：</w:t>
      </w:r>
      <w:r w:rsidRPr="001D3034">
        <w:rPr>
          <w:rFonts w:hint="eastAsia"/>
        </w:rPr>
        <w:t>高级持续性渗透攻击（</w:t>
      </w:r>
      <w:r w:rsidRPr="001D3034">
        <w:rPr>
          <w:rFonts w:hint="eastAsia"/>
        </w:rPr>
        <w:t>Advanced Persistent Threat, APT</w:t>
      </w:r>
      <w:r w:rsidRPr="001D3034">
        <w:rPr>
          <w:rFonts w:hint="eastAsia"/>
        </w:rPr>
        <w:t>）是指组织</w:t>
      </w:r>
      <w:r w:rsidRPr="001D3034">
        <w:rPr>
          <w:rFonts w:hint="eastAsia"/>
        </w:rPr>
        <w:t>(</w:t>
      </w:r>
      <w:r w:rsidRPr="001D3034">
        <w:rPr>
          <w:rFonts w:hint="eastAsia"/>
        </w:rPr>
        <w:t>特别是政府</w:t>
      </w:r>
      <w:r w:rsidRPr="001D3034">
        <w:rPr>
          <w:rFonts w:hint="eastAsia"/>
        </w:rPr>
        <w:t>)</w:t>
      </w:r>
      <w:r w:rsidRPr="001D3034">
        <w:rPr>
          <w:rFonts w:hint="eastAsia"/>
        </w:rPr>
        <w:t>或者小团体利用先进的攻击手段对特定目标进行长期持续性网络攻击的攻击形式。</w:t>
      </w:r>
    </w:p>
    <w:p w14:paraId="1788FCC2" w14:textId="0AB3530E" w:rsidR="001D3034" w:rsidRDefault="00381F13" w:rsidP="00FF2D53">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sidRPr="00381F13">
        <w:rPr>
          <w:rFonts w:hint="eastAsia"/>
        </w:rPr>
        <w:t>鱼叉式网络钓鱼</w:t>
      </w:r>
      <w:r>
        <w:rPr>
          <w:rFonts w:hint="eastAsia"/>
        </w:rPr>
        <w:t>。</w:t>
      </w:r>
      <w:r w:rsidR="0045416B" w:rsidRPr="0045416B">
        <w:rPr>
          <w:rFonts w:hint="eastAsia"/>
        </w:rPr>
        <w:t>锁定目标后，黑客假冒各种名义以电子邮件等方式向目标发送难辨真伪文档，诱使其上当，借机在其计算机上安装特洛伊木马或其他间谍软件，以窃取机密或进一步渗透的目的。</w:t>
      </w:r>
    </w:p>
    <w:p w14:paraId="1C85E3C1" w14:textId="3C306A13" w:rsidR="0045416B" w:rsidRDefault="0045416B" w:rsidP="00FF2D53">
      <w:r>
        <w:fldChar w:fldCharType="begin"/>
      </w:r>
      <w:r>
        <w:instrText xml:space="preserve"> </w:instrText>
      </w:r>
      <w:r>
        <w:rPr>
          <w:rFonts w:hint="eastAsia"/>
        </w:rPr>
        <w:instrText>eq \o\ac(</w:instrText>
      </w:r>
      <w:r>
        <w:rPr>
          <w:rFonts w:hint="eastAsia"/>
        </w:rPr>
        <w:instrText>○</w:instrText>
      </w:r>
      <w:r>
        <w:rPr>
          <w:rFonts w:hint="eastAsia"/>
        </w:rPr>
        <w:instrText>,2)</w:instrText>
      </w:r>
      <w:r>
        <w:fldChar w:fldCharType="end"/>
      </w:r>
      <w:r w:rsidRPr="0045416B">
        <w:rPr>
          <w:rFonts w:hint="eastAsia"/>
        </w:rPr>
        <w:t>水坑式攻击</w:t>
      </w:r>
      <w:r>
        <w:rPr>
          <w:rFonts w:hint="eastAsia"/>
        </w:rPr>
        <w:t>。</w:t>
      </w:r>
      <w:r w:rsidR="00B81E0B" w:rsidRPr="00B81E0B">
        <w:rPr>
          <w:rFonts w:hint="eastAsia"/>
        </w:rPr>
        <w:t>水坑式攻击（</w:t>
      </w:r>
      <w:r w:rsidR="00B81E0B" w:rsidRPr="00B81E0B">
        <w:rPr>
          <w:rFonts w:hint="eastAsia"/>
        </w:rPr>
        <w:t>Waterhole attacks</w:t>
      </w:r>
      <w:r w:rsidR="00B81E0B" w:rsidRPr="00B81E0B">
        <w:rPr>
          <w:rFonts w:hint="eastAsia"/>
        </w:rPr>
        <w:t>）是近年来新起的一种</w:t>
      </w:r>
      <w:r w:rsidR="00B81E0B" w:rsidRPr="00B81E0B">
        <w:rPr>
          <w:rFonts w:hint="eastAsia"/>
        </w:rPr>
        <w:t>APT</w:t>
      </w:r>
      <w:r w:rsidR="00B81E0B" w:rsidRPr="00B81E0B">
        <w:rPr>
          <w:rFonts w:hint="eastAsia"/>
        </w:rPr>
        <w:t>攻击行为，是指黑客通过分析被攻击者的网络活动规律，寻找被攻击者经常访问的网站的弱点，先攻下该网站并植入攻击代码，等待被攻击者来访时实施攻击。</w:t>
      </w:r>
    </w:p>
    <w:p w14:paraId="28623E8F" w14:textId="77777777" w:rsidR="00B81E0B" w:rsidRDefault="00B81E0B" w:rsidP="00FF2D53">
      <w:pPr>
        <w:rPr>
          <w:rFonts w:hint="eastAsia"/>
        </w:rPr>
      </w:pPr>
    </w:p>
    <w:p w14:paraId="4AFC9054" w14:textId="77777777" w:rsidR="00FF2D53" w:rsidRDefault="00FF2D53" w:rsidP="00FF2D53">
      <w:r>
        <w:t>**********************************</w:t>
      </w:r>
    </w:p>
    <w:p w14:paraId="5639C466" w14:textId="6486CA3A" w:rsidR="00FF2D53" w:rsidRPr="00F92538" w:rsidRDefault="00235320" w:rsidP="00FF2D53">
      <w:pPr>
        <w:rPr>
          <w:rFonts w:hint="eastAsia"/>
          <w:b/>
          <w:bCs/>
        </w:rPr>
      </w:pPr>
      <w:r w:rsidRPr="00F92538">
        <w:rPr>
          <w:rFonts w:hint="eastAsia"/>
          <w:b/>
          <w:bCs/>
        </w:rPr>
        <w:t>（</w:t>
      </w:r>
      <w:r w:rsidR="00157A44" w:rsidRPr="00F92538">
        <w:rPr>
          <w:rFonts w:hint="eastAsia"/>
          <w:b/>
          <w:bCs/>
        </w:rPr>
        <w:t>6</w:t>
      </w:r>
      <w:r w:rsidRPr="00F92538">
        <w:rPr>
          <w:rFonts w:hint="eastAsia"/>
          <w:b/>
          <w:bCs/>
        </w:rPr>
        <w:t>）</w:t>
      </w:r>
      <w:r w:rsidR="00FF2D53" w:rsidRPr="00F92538">
        <w:rPr>
          <w:rFonts w:hint="eastAsia"/>
          <w:b/>
          <w:bCs/>
        </w:rPr>
        <w:t>SSL</w:t>
      </w:r>
      <w:r w:rsidR="00FF2D53" w:rsidRPr="00F92538">
        <w:rPr>
          <w:rFonts w:hint="eastAsia"/>
          <w:b/>
          <w:bCs/>
        </w:rPr>
        <w:t>协议的位置在</w:t>
      </w:r>
      <w:r w:rsidR="00FF2D53" w:rsidRPr="00F92538">
        <w:rPr>
          <w:rFonts w:hint="eastAsia"/>
          <w:b/>
          <w:bCs/>
        </w:rPr>
        <w:t>TCP/IP</w:t>
      </w:r>
      <w:r w:rsidR="00FF2D53" w:rsidRPr="00F92538">
        <w:rPr>
          <w:rFonts w:hint="eastAsia"/>
          <w:b/>
          <w:bCs/>
        </w:rPr>
        <w:t>体系结构的哪个层次？由哪几个协议组成？</w:t>
      </w:r>
    </w:p>
    <w:p w14:paraId="01306DC0" w14:textId="3E7F16DB" w:rsidR="00FF2D53" w:rsidRDefault="00C230A1" w:rsidP="00FF2D53">
      <w:r w:rsidRPr="00C230A1">
        <w:rPr>
          <w:rFonts w:hint="eastAsia"/>
        </w:rPr>
        <w:t>SSL</w:t>
      </w:r>
      <w:r w:rsidRPr="00C230A1">
        <w:rPr>
          <w:rFonts w:hint="eastAsia"/>
        </w:rPr>
        <w:t>协议位于</w:t>
      </w:r>
      <w:r w:rsidRPr="00C230A1">
        <w:rPr>
          <w:rFonts w:hint="eastAsia"/>
        </w:rPr>
        <w:t>TCP/IP</w:t>
      </w:r>
      <w:r w:rsidRPr="00C230A1">
        <w:rPr>
          <w:rFonts w:hint="eastAsia"/>
        </w:rPr>
        <w:t>协议族的传输层与应用层之间，共有两层，分别是：</w:t>
      </w:r>
    </w:p>
    <w:p w14:paraId="2C9CB34A" w14:textId="2C079132" w:rsidR="00C230A1" w:rsidRDefault="00C230A1" w:rsidP="00FF2D53">
      <w:r w:rsidRPr="00FB3C01">
        <w:rPr>
          <w:rFonts w:hint="eastAsia"/>
          <w:b/>
          <w:bCs/>
        </w:rPr>
        <w:t>上层：</w:t>
      </w:r>
      <w:r w:rsidRPr="00C230A1">
        <w:rPr>
          <w:rFonts w:hint="eastAsia"/>
        </w:rPr>
        <w:t>握手协议、密码变化协议、警告协议，用于管理</w:t>
      </w:r>
      <w:r w:rsidRPr="00C230A1">
        <w:rPr>
          <w:rFonts w:hint="eastAsia"/>
        </w:rPr>
        <w:t>SSL</w:t>
      </w:r>
      <w:r w:rsidRPr="00C230A1">
        <w:rPr>
          <w:rFonts w:hint="eastAsia"/>
        </w:rPr>
        <w:t>密钥信息的交换；</w:t>
      </w:r>
    </w:p>
    <w:p w14:paraId="395A023B" w14:textId="349FCF85" w:rsidR="00FB3C01" w:rsidRDefault="00FB3C01" w:rsidP="00FF2D53">
      <w:pPr>
        <w:rPr>
          <w:rFonts w:hint="eastAsia"/>
        </w:rPr>
      </w:pPr>
      <w:r w:rsidRPr="00FB3C01">
        <w:rPr>
          <w:rFonts w:hint="eastAsia"/>
          <w:b/>
          <w:bCs/>
        </w:rPr>
        <w:t>底层：</w:t>
      </w:r>
      <w:r w:rsidRPr="00FB3C01">
        <w:rPr>
          <w:rFonts w:hint="eastAsia"/>
        </w:rPr>
        <w:t>记录协议，提供基本的安全服务。</w:t>
      </w:r>
    </w:p>
    <w:p w14:paraId="53FFAFB9" w14:textId="77777777" w:rsidR="00C230A1" w:rsidRDefault="00C230A1" w:rsidP="00FF2D53"/>
    <w:p w14:paraId="39EF196B" w14:textId="2208FFA5" w:rsidR="00FF2D53" w:rsidRPr="00F92538" w:rsidRDefault="00235320" w:rsidP="00FF2D53">
      <w:pPr>
        <w:rPr>
          <w:rFonts w:hint="eastAsia"/>
          <w:b/>
          <w:bCs/>
        </w:rPr>
      </w:pPr>
      <w:r w:rsidRPr="00F92538">
        <w:rPr>
          <w:rFonts w:hint="eastAsia"/>
          <w:b/>
          <w:bCs/>
        </w:rPr>
        <w:t>（</w:t>
      </w:r>
      <w:r w:rsidR="00157A44" w:rsidRPr="00F92538">
        <w:rPr>
          <w:rFonts w:hint="eastAsia"/>
          <w:b/>
          <w:bCs/>
        </w:rPr>
        <w:t>7</w:t>
      </w:r>
      <w:r w:rsidRPr="00F92538">
        <w:rPr>
          <w:rFonts w:hint="eastAsia"/>
          <w:b/>
          <w:bCs/>
        </w:rPr>
        <w:t>）</w:t>
      </w:r>
      <w:r w:rsidR="00FF2D53" w:rsidRPr="00F92538">
        <w:rPr>
          <w:rFonts w:hint="eastAsia"/>
          <w:b/>
          <w:bCs/>
        </w:rPr>
        <w:t>在</w:t>
      </w:r>
      <w:r w:rsidR="00FF2D53" w:rsidRPr="00F92538">
        <w:rPr>
          <w:rFonts w:hint="eastAsia"/>
          <w:b/>
          <w:bCs/>
        </w:rPr>
        <w:t>OSI</w:t>
      </w:r>
      <w:r w:rsidR="00FF2D53" w:rsidRPr="00F92538">
        <w:rPr>
          <w:rFonts w:hint="eastAsia"/>
          <w:b/>
          <w:bCs/>
        </w:rPr>
        <w:t>的安全体系结构中，安全服务和安全机制之间有什么关系？分别有哪几种类型？</w:t>
      </w:r>
    </w:p>
    <w:p w14:paraId="180B4F68" w14:textId="1D7F7D65" w:rsidR="00A31DF4" w:rsidRDefault="00A31DF4" w:rsidP="00A31DF4">
      <w:r w:rsidRPr="007E4ED0">
        <w:rPr>
          <w:rFonts w:hint="eastAsia"/>
          <w:b/>
          <w:bCs/>
        </w:rPr>
        <w:t>安全服务：</w:t>
      </w:r>
      <w:r w:rsidRPr="004C420E">
        <w:rPr>
          <w:rFonts w:hint="eastAsia"/>
        </w:rPr>
        <w:t>安全服务（也称为安全功能）是指为加强网络信息系统安全性和对抗网络攻击行为而采取的一系列技术措施</w:t>
      </w:r>
      <w:r w:rsidR="007175B2">
        <w:rPr>
          <w:rFonts w:hint="eastAsia"/>
        </w:rPr>
        <w:t>。</w:t>
      </w:r>
      <w:r w:rsidR="00036F13">
        <w:rPr>
          <w:rFonts w:hint="eastAsia"/>
        </w:rPr>
        <w:t>包括：</w:t>
      </w:r>
      <w:r w:rsidR="00036F13" w:rsidRPr="00036F13">
        <w:rPr>
          <w:rFonts w:hint="eastAsia"/>
        </w:rPr>
        <w:t>鉴别</w:t>
      </w:r>
      <w:r w:rsidR="00036F13">
        <w:rPr>
          <w:rFonts w:hint="eastAsia"/>
        </w:rPr>
        <w:t>、</w:t>
      </w:r>
      <w:r w:rsidR="00036F13" w:rsidRPr="00036F13">
        <w:rPr>
          <w:rFonts w:hint="eastAsia"/>
        </w:rPr>
        <w:t>访问控制</w:t>
      </w:r>
      <w:r w:rsidR="00036F13">
        <w:rPr>
          <w:rFonts w:hint="eastAsia"/>
        </w:rPr>
        <w:t>、</w:t>
      </w:r>
      <w:r w:rsidR="00036F13" w:rsidRPr="00036F13">
        <w:rPr>
          <w:rFonts w:hint="eastAsia"/>
        </w:rPr>
        <w:t>数据机密性</w:t>
      </w:r>
      <w:r w:rsidR="00036F13">
        <w:rPr>
          <w:rFonts w:hint="eastAsia"/>
        </w:rPr>
        <w:t>、</w:t>
      </w:r>
      <w:r w:rsidR="00036F13" w:rsidRPr="00036F13">
        <w:rPr>
          <w:rFonts w:hint="eastAsia"/>
        </w:rPr>
        <w:t>数据完整性</w:t>
      </w:r>
      <w:r w:rsidR="00036F13">
        <w:rPr>
          <w:rFonts w:hint="eastAsia"/>
        </w:rPr>
        <w:t>、</w:t>
      </w:r>
      <w:r w:rsidR="00036F13" w:rsidRPr="00036F13">
        <w:rPr>
          <w:rFonts w:hint="eastAsia"/>
        </w:rPr>
        <w:t>不可否认性</w:t>
      </w:r>
      <w:r w:rsidR="00036F13">
        <w:rPr>
          <w:rFonts w:hint="eastAsia"/>
        </w:rPr>
        <w:t>。</w:t>
      </w:r>
    </w:p>
    <w:p w14:paraId="04F2174F" w14:textId="5EBD3A07" w:rsidR="00A31DF4" w:rsidRDefault="00A31DF4" w:rsidP="00A31DF4">
      <w:r w:rsidRPr="007E4ED0">
        <w:rPr>
          <w:rFonts w:hint="eastAsia"/>
          <w:b/>
          <w:bCs/>
        </w:rPr>
        <w:t>安全机制：</w:t>
      </w:r>
      <w:r w:rsidRPr="0020532B">
        <w:rPr>
          <w:rFonts w:hint="eastAsia"/>
        </w:rPr>
        <w:t>安全机制是安全服务的技术实现手段。一种安全服务可以通过多个安全机制加以实现；同样地，一个安全机制也可以为多种安全服务的实现提供实现的措施。</w:t>
      </w:r>
      <w:r w:rsidR="00F96141">
        <w:rPr>
          <w:rFonts w:hint="eastAsia"/>
        </w:rPr>
        <w:t>包括：</w:t>
      </w:r>
      <w:r w:rsidR="00032C61" w:rsidRPr="00032C61">
        <w:rPr>
          <w:rFonts w:hint="eastAsia"/>
        </w:rPr>
        <w:t>加密机制、数字签名机制、访问控制机制、数据完整性机制、认证机制、业务流填充机制、路由控制机制和公证机制</w:t>
      </w:r>
      <w:r w:rsidR="00032C61">
        <w:rPr>
          <w:rFonts w:hint="eastAsia"/>
        </w:rPr>
        <w:t>。</w:t>
      </w:r>
    </w:p>
    <w:p w14:paraId="74E663B5" w14:textId="61436614" w:rsidR="00B3148D" w:rsidRDefault="00B3148D" w:rsidP="00A31DF4">
      <w:pPr>
        <w:rPr>
          <w:rFonts w:hint="eastAsia"/>
        </w:rPr>
      </w:pPr>
      <w:r w:rsidRPr="00B3148D">
        <w:rPr>
          <w:rFonts w:hint="eastAsia"/>
        </w:rPr>
        <w:t>每一种安全服务既可以由一种安全机制提供，也可以由几种安全机制联合提供。</w:t>
      </w:r>
    </w:p>
    <w:p w14:paraId="5D942990" w14:textId="7AF74272" w:rsidR="00A31DF4" w:rsidRDefault="00A31DF4" w:rsidP="00A31DF4">
      <w:r w:rsidRPr="00224FE1">
        <w:rPr>
          <w:rFonts w:hint="eastAsia"/>
          <w:b/>
          <w:bCs/>
        </w:rPr>
        <w:t>OSI</w:t>
      </w:r>
      <w:r w:rsidRPr="00224FE1">
        <w:rPr>
          <w:rFonts w:hint="eastAsia"/>
          <w:b/>
          <w:bCs/>
        </w:rPr>
        <w:t>：</w:t>
      </w:r>
      <w:r w:rsidRPr="00D04782">
        <w:rPr>
          <w:rFonts w:hint="eastAsia"/>
        </w:rPr>
        <w:t>在</w:t>
      </w:r>
      <w:r w:rsidRPr="00D04782">
        <w:rPr>
          <w:rFonts w:hint="eastAsia"/>
        </w:rPr>
        <w:t>OSI</w:t>
      </w:r>
      <w:r w:rsidRPr="00D04782">
        <w:rPr>
          <w:rFonts w:hint="eastAsia"/>
        </w:rPr>
        <w:t>安全体系结构中，定义了五大类安全服务、八类安全机制，以及相应</w:t>
      </w:r>
      <w:r w:rsidRPr="00D04782">
        <w:rPr>
          <w:rFonts w:hint="eastAsia"/>
        </w:rPr>
        <w:lastRenderedPageBreak/>
        <w:t>的安全管理，并指出可根据具体的系统需求在</w:t>
      </w:r>
      <w:r w:rsidRPr="00D04782">
        <w:rPr>
          <w:rFonts w:hint="eastAsia"/>
        </w:rPr>
        <w:t>OSI</w:t>
      </w:r>
      <w:r w:rsidRPr="00D04782">
        <w:rPr>
          <w:rFonts w:hint="eastAsia"/>
        </w:rPr>
        <w:t>七层模型中进行适当的配置。</w:t>
      </w:r>
    </w:p>
    <w:p w14:paraId="7ABD1635" w14:textId="77777777" w:rsidR="007175B2" w:rsidRDefault="007175B2" w:rsidP="00A31DF4">
      <w:pPr>
        <w:rPr>
          <w:rFonts w:hint="eastAsia"/>
        </w:rPr>
      </w:pPr>
    </w:p>
    <w:p w14:paraId="68AC6F61" w14:textId="4E4417FC" w:rsidR="00FF2D53" w:rsidRPr="00F92538" w:rsidRDefault="00235320" w:rsidP="00FF2D53">
      <w:pPr>
        <w:rPr>
          <w:rFonts w:hint="eastAsia"/>
          <w:b/>
          <w:bCs/>
        </w:rPr>
      </w:pPr>
      <w:r w:rsidRPr="00F92538">
        <w:rPr>
          <w:rFonts w:hint="eastAsia"/>
          <w:b/>
          <w:bCs/>
        </w:rPr>
        <w:t>（</w:t>
      </w:r>
      <w:r w:rsidR="00157A44" w:rsidRPr="00F92538">
        <w:rPr>
          <w:rFonts w:hint="eastAsia"/>
          <w:b/>
          <w:bCs/>
        </w:rPr>
        <w:t>8</w:t>
      </w:r>
      <w:r w:rsidRPr="00F92538">
        <w:rPr>
          <w:rFonts w:hint="eastAsia"/>
          <w:b/>
          <w:bCs/>
        </w:rPr>
        <w:t>）</w:t>
      </w:r>
      <w:r w:rsidR="00FF2D53" w:rsidRPr="00F92538">
        <w:rPr>
          <w:rFonts w:hint="eastAsia"/>
          <w:b/>
          <w:bCs/>
        </w:rPr>
        <w:t>在</w:t>
      </w:r>
      <w:r w:rsidR="00FF2D53" w:rsidRPr="00F92538">
        <w:rPr>
          <w:rFonts w:hint="eastAsia"/>
          <w:b/>
          <w:bCs/>
        </w:rPr>
        <w:t>IPSec</w:t>
      </w:r>
      <w:r w:rsidR="00FF2D53" w:rsidRPr="00F92538">
        <w:rPr>
          <w:rFonts w:hint="eastAsia"/>
          <w:b/>
          <w:bCs/>
        </w:rPr>
        <w:t>协议中，传输模式和隧道模式有什么显著的不同？</w:t>
      </w:r>
    </w:p>
    <w:tbl>
      <w:tblPr>
        <w:tblW w:w="11460" w:type="dxa"/>
        <w:jc w:val="center"/>
        <w:tblCellMar>
          <w:left w:w="0" w:type="dxa"/>
          <w:right w:w="0" w:type="dxa"/>
        </w:tblCellMar>
        <w:tblLook w:val="04A0" w:firstRow="1" w:lastRow="0" w:firstColumn="1" w:lastColumn="0" w:noHBand="0" w:noVBand="1"/>
      </w:tblPr>
      <w:tblGrid>
        <w:gridCol w:w="2292"/>
        <w:gridCol w:w="2291"/>
        <w:gridCol w:w="2291"/>
        <w:gridCol w:w="2293"/>
        <w:gridCol w:w="2293"/>
      </w:tblGrid>
      <w:tr w:rsidR="003444EC" w:rsidRPr="003444EC" w14:paraId="4F8F29FA" w14:textId="77777777" w:rsidTr="003444EC">
        <w:trPr>
          <w:jc w:val="center"/>
        </w:trPr>
        <w:tc>
          <w:tcPr>
            <w:tcW w:w="170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E1BE6AE" w14:textId="77777777" w:rsidR="003444EC" w:rsidRPr="003444EC" w:rsidRDefault="003444EC" w:rsidP="003444EC">
            <w:pPr>
              <w:widowControl/>
              <w:wordWrap w:val="0"/>
              <w:spacing w:line="240" w:lineRule="auto"/>
              <w:ind w:firstLine="0"/>
              <w:rPr>
                <w:rFonts w:cs="Helvetica"/>
                <w:color w:val="333333"/>
                <w:kern w:val="0"/>
              </w:rPr>
            </w:pPr>
            <w:r w:rsidRPr="003444EC">
              <w:rPr>
                <w:rFonts w:cs="Helvetica"/>
                <w:color w:val="333333"/>
                <w:kern w:val="0"/>
              </w:rPr>
              <w:t>IPSEC ×××</w:t>
            </w:r>
          </w:p>
        </w:tc>
        <w:tc>
          <w:tcPr>
            <w:tcW w:w="170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F6D9368" w14:textId="77777777" w:rsidR="003444EC" w:rsidRPr="003444EC" w:rsidRDefault="003444EC" w:rsidP="003444EC">
            <w:pPr>
              <w:widowControl/>
              <w:wordWrap w:val="0"/>
              <w:spacing w:line="240" w:lineRule="auto"/>
              <w:ind w:firstLine="0"/>
              <w:rPr>
                <w:rFonts w:cs="Helvetica"/>
                <w:color w:val="333333"/>
                <w:kern w:val="0"/>
              </w:rPr>
            </w:pPr>
            <w:r w:rsidRPr="003444EC">
              <w:rPr>
                <w:rFonts w:cs="Helvetica" w:hint="eastAsia"/>
                <w:color w:val="333333"/>
                <w:kern w:val="0"/>
              </w:rPr>
              <w:t>原理</w:t>
            </w:r>
          </w:p>
        </w:tc>
        <w:tc>
          <w:tcPr>
            <w:tcW w:w="170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9BCA95C" w14:textId="77777777" w:rsidR="003444EC" w:rsidRPr="003444EC" w:rsidRDefault="003444EC" w:rsidP="003444EC">
            <w:pPr>
              <w:widowControl/>
              <w:wordWrap w:val="0"/>
              <w:spacing w:line="240" w:lineRule="auto"/>
              <w:ind w:firstLine="0"/>
              <w:rPr>
                <w:rFonts w:cs="Helvetica"/>
                <w:color w:val="333333"/>
                <w:kern w:val="0"/>
              </w:rPr>
            </w:pPr>
            <w:r w:rsidRPr="003444EC">
              <w:rPr>
                <w:rFonts w:cs="Helvetica" w:hint="eastAsia"/>
                <w:color w:val="333333"/>
                <w:kern w:val="0"/>
              </w:rPr>
              <w:t>加密设备是否等于通信设备</w:t>
            </w:r>
          </w:p>
        </w:tc>
        <w:tc>
          <w:tcPr>
            <w:tcW w:w="170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55BA318C" w14:textId="77777777" w:rsidR="003444EC" w:rsidRPr="003444EC" w:rsidRDefault="003444EC" w:rsidP="003444EC">
            <w:pPr>
              <w:widowControl/>
              <w:wordWrap w:val="0"/>
              <w:spacing w:line="240" w:lineRule="auto"/>
              <w:ind w:firstLine="0"/>
              <w:rPr>
                <w:rFonts w:cs="Helvetica"/>
                <w:color w:val="333333"/>
                <w:kern w:val="0"/>
              </w:rPr>
            </w:pPr>
            <w:r w:rsidRPr="003444EC">
              <w:rPr>
                <w:rFonts w:cs="Helvetica" w:hint="eastAsia"/>
                <w:color w:val="333333"/>
                <w:kern w:val="0"/>
              </w:rPr>
              <w:t>使用条件</w:t>
            </w:r>
          </w:p>
        </w:tc>
        <w:tc>
          <w:tcPr>
            <w:tcW w:w="170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30B9CE7" w14:textId="77777777" w:rsidR="003444EC" w:rsidRPr="003444EC" w:rsidRDefault="003444EC" w:rsidP="003444EC">
            <w:pPr>
              <w:widowControl/>
              <w:wordWrap w:val="0"/>
              <w:spacing w:line="240" w:lineRule="auto"/>
              <w:ind w:firstLine="0"/>
              <w:rPr>
                <w:rFonts w:cs="Helvetica"/>
                <w:color w:val="333333"/>
                <w:kern w:val="0"/>
              </w:rPr>
            </w:pPr>
            <w:r w:rsidRPr="003444EC">
              <w:rPr>
                <w:rFonts w:cs="Helvetica" w:hint="eastAsia"/>
                <w:color w:val="333333"/>
                <w:kern w:val="0"/>
              </w:rPr>
              <w:t>举例</w:t>
            </w:r>
          </w:p>
        </w:tc>
      </w:tr>
      <w:tr w:rsidR="003444EC" w:rsidRPr="003444EC" w14:paraId="515F7303" w14:textId="77777777" w:rsidTr="003444EC">
        <w:trPr>
          <w:jc w:val="center"/>
        </w:trPr>
        <w:tc>
          <w:tcPr>
            <w:tcW w:w="170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24A306A" w14:textId="77777777" w:rsidR="003444EC" w:rsidRPr="003444EC" w:rsidRDefault="003444EC" w:rsidP="003444EC">
            <w:pPr>
              <w:widowControl/>
              <w:wordWrap w:val="0"/>
              <w:spacing w:line="240" w:lineRule="auto"/>
              <w:ind w:firstLine="0"/>
              <w:rPr>
                <w:rFonts w:cs="Helvetica"/>
                <w:color w:val="333333"/>
                <w:kern w:val="0"/>
              </w:rPr>
            </w:pPr>
            <w:r w:rsidRPr="003444EC">
              <w:rPr>
                <w:rFonts w:cs="Helvetica" w:hint="eastAsia"/>
                <w:color w:val="333333"/>
                <w:kern w:val="0"/>
              </w:rPr>
              <w:t>传输模式</w:t>
            </w:r>
          </w:p>
        </w:tc>
        <w:tc>
          <w:tcPr>
            <w:tcW w:w="170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3302F1F" w14:textId="77777777" w:rsidR="003444EC" w:rsidRPr="003444EC" w:rsidRDefault="003444EC" w:rsidP="003444EC">
            <w:pPr>
              <w:widowControl/>
              <w:wordWrap w:val="0"/>
              <w:spacing w:line="240" w:lineRule="auto"/>
              <w:ind w:firstLine="0"/>
              <w:rPr>
                <w:rFonts w:cs="Helvetica"/>
                <w:color w:val="333333"/>
                <w:kern w:val="0"/>
              </w:rPr>
            </w:pPr>
            <w:r w:rsidRPr="003444EC">
              <w:rPr>
                <w:rFonts w:cs="Helvetica" w:hint="eastAsia"/>
                <w:color w:val="333333"/>
                <w:kern w:val="0"/>
              </w:rPr>
              <w:t>在原始</w:t>
            </w:r>
            <w:r w:rsidRPr="003444EC">
              <w:rPr>
                <w:rFonts w:cs="Helvetica"/>
                <w:color w:val="333333"/>
                <w:kern w:val="0"/>
              </w:rPr>
              <w:t>IP</w:t>
            </w:r>
            <w:r w:rsidRPr="003444EC">
              <w:rPr>
                <w:rFonts w:cs="Helvetica" w:hint="eastAsia"/>
                <w:color w:val="333333"/>
                <w:kern w:val="0"/>
              </w:rPr>
              <w:t>头部和</w:t>
            </w:r>
            <w:r w:rsidRPr="003444EC">
              <w:rPr>
                <w:rFonts w:cs="Helvetica"/>
                <w:color w:val="333333"/>
                <w:kern w:val="0"/>
              </w:rPr>
              <w:t>IP</w:t>
            </w:r>
            <w:r w:rsidRPr="003444EC">
              <w:rPr>
                <w:rFonts w:cs="Helvetica" w:hint="eastAsia"/>
                <w:color w:val="333333"/>
                <w:kern w:val="0"/>
              </w:rPr>
              <w:t>负载之间插入一个</w:t>
            </w:r>
            <w:r w:rsidRPr="003444EC">
              <w:rPr>
                <w:rFonts w:cs="Helvetica"/>
                <w:color w:val="333333"/>
                <w:kern w:val="0"/>
              </w:rPr>
              <w:t>ESP</w:t>
            </w:r>
            <w:r w:rsidRPr="003444EC">
              <w:rPr>
                <w:rFonts w:cs="Helvetica" w:hint="eastAsia"/>
                <w:color w:val="333333"/>
                <w:kern w:val="0"/>
              </w:rPr>
              <w:t>头部，并且在最后面加上</w:t>
            </w:r>
            <w:r w:rsidRPr="003444EC">
              <w:rPr>
                <w:rFonts w:cs="Helvetica"/>
                <w:color w:val="333333"/>
                <w:kern w:val="0"/>
              </w:rPr>
              <w:t>ESP</w:t>
            </w:r>
            <w:r w:rsidRPr="003444EC">
              <w:rPr>
                <w:rFonts w:cs="Helvetica" w:hint="eastAsia"/>
                <w:color w:val="333333"/>
                <w:kern w:val="0"/>
              </w:rPr>
              <w:t>尾部和</w:t>
            </w:r>
            <w:r w:rsidRPr="003444EC">
              <w:rPr>
                <w:rFonts w:cs="Helvetica"/>
                <w:color w:val="333333"/>
                <w:kern w:val="0"/>
              </w:rPr>
              <w:t>ESP</w:t>
            </w:r>
            <w:r w:rsidRPr="003444EC">
              <w:rPr>
                <w:rFonts w:cs="Helvetica" w:hint="eastAsia"/>
                <w:color w:val="333333"/>
                <w:kern w:val="0"/>
              </w:rPr>
              <w:t>验证数据部分</w:t>
            </w:r>
          </w:p>
        </w:tc>
        <w:tc>
          <w:tcPr>
            <w:tcW w:w="170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A8C7F38" w14:textId="77777777" w:rsidR="003444EC" w:rsidRPr="003444EC" w:rsidRDefault="003444EC" w:rsidP="003444EC">
            <w:pPr>
              <w:widowControl/>
              <w:wordWrap w:val="0"/>
              <w:spacing w:line="240" w:lineRule="auto"/>
              <w:ind w:firstLine="0"/>
              <w:rPr>
                <w:rFonts w:cs="Helvetica"/>
                <w:color w:val="333333"/>
                <w:kern w:val="0"/>
              </w:rPr>
            </w:pPr>
            <w:r w:rsidRPr="003444EC">
              <w:rPr>
                <w:rFonts w:cs="Helvetica" w:hint="eastAsia"/>
                <w:color w:val="333333"/>
                <w:kern w:val="0"/>
              </w:rPr>
              <w:t>加密设备等于通信设备</w:t>
            </w:r>
          </w:p>
        </w:tc>
        <w:tc>
          <w:tcPr>
            <w:tcW w:w="17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AF961B5" w14:textId="77777777" w:rsidR="003444EC" w:rsidRPr="003444EC" w:rsidRDefault="003444EC" w:rsidP="003444EC">
            <w:pPr>
              <w:widowControl/>
              <w:wordWrap w:val="0"/>
              <w:spacing w:line="240" w:lineRule="auto"/>
              <w:ind w:firstLine="0"/>
              <w:rPr>
                <w:rFonts w:cs="Helvetica"/>
                <w:color w:val="333333"/>
                <w:kern w:val="0"/>
              </w:rPr>
            </w:pPr>
            <w:r w:rsidRPr="003444EC">
              <w:rPr>
                <w:rFonts w:cs="Helvetica" w:hint="eastAsia"/>
                <w:color w:val="333333"/>
                <w:kern w:val="0"/>
              </w:rPr>
              <w:t>相互通信的设备</w:t>
            </w:r>
            <w:r w:rsidRPr="003444EC">
              <w:rPr>
                <w:rFonts w:cs="Helvetica"/>
                <w:color w:val="333333"/>
                <w:kern w:val="0"/>
              </w:rPr>
              <w:t>IP</w:t>
            </w:r>
            <w:r w:rsidRPr="003444EC">
              <w:rPr>
                <w:rFonts w:cs="Helvetica" w:hint="eastAsia"/>
                <w:color w:val="333333"/>
                <w:kern w:val="0"/>
              </w:rPr>
              <w:t>地址必须在其间的网络可路由</w:t>
            </w:r>
          </w:p>
        </w:tc>
        <w:tc>
          <w:tcPr>
            <w:tcW w:w="17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C2638D8" w14:textId="77777777" w:rsidR="003444EC" w:rsidRPr="003444EC" w:rsidRDefault="003444EC" w:rsidP="003444EC">
            <w:pPr>
              <w:widowControl/>
              <w:wordWrap w:val="0"/>
              <w:spacing w:line="240" w:lineRule="auto"/>
              <w:ind w:firstLine="0"/>
              <w:rPr>
                <w:rFonts w:cs="Helvetica"/>
                <w:color w:val="333333"/>
                <w:kern w:val="0"/>
              </w:rPr>
            </w:pPr>
            <w:r w:rsidRPr="003444EC">
              <w:rPr>
                <w:rFonts w:cs="Helvetica" w:hint="eastAsia"/>
                <w:color w:val="333333"/>
                <w:kern w:val="0"/>
              </w:rPr>
              <w:t>内部网络的主机要安全的访问内部服务器资源。</w:t>
            </w:r>
          </w:p>
        </w:tc>
      </w:tr>
      <w:tr w:rsidR="003444EC" w:rsidRPr="003444EC" w14:paraId="33C1D3A5" w14:textId="77777777" w:rsidTr="003444EC">
        <w:trPr>
          <w:jc w:val="center"/>
        </w:trPr>
        <w:tc>
          <w:tcPr>
            <w:tcW w:w="170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5CC0AF0" w14:textId="77777777" w:rsidR="003444EC" w:rsidRPr="003444EC" w:rsidRDefault="003444EC" w:rsidP="003444EC">
            <w:pPr>
              <w:widowControl/>
              <w:wordWrap w:val="0"/>
              <w:spacing w:line="240" w:lineRule="auto"/>
              <w:ind w:firstLine="0"/>
              <w:rPr>
                <w:rFonts w:cs="Helvetica"/>
                <w:color w:val="333333"/>
                <w:kern w:val="0"/>
              </w:rPr>
            </w:pPr>
            <w:r w:rsidRPr="003444EC">
              <w:rPr>
                <w:rFonts w:cs="Helvetica" w:hint="eastAsia"/>
                <w:color w:val="333333"/>
                <w:kern w:val="0"/>
              </w:rPr>
              <w:t>隧道模式</w:t>
            </w:r>
          </w:p>
        </w:tc>
        <w:tc>
          <w:tcPr>
            <w:tcW w:w="170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FCC72A8" w14:textId="77777777" w:rsidR="003444EC" w:rsidRPr="003444EC" w:rsidRDefault="003444EC" w:rsidP="003444EC">
            <w:pPr>
              <w:widowControl/>
              <w:wordWrap w:val="0"/>
              <w:spacing w:line="240" w:lineRule="auto"/>
              <w:ind w:firstLine="0"/>
              <w:rPr>
                <w:rFonts w:cs="Helvetica"/>
                <w:color w:val="333333"/>
                <w:kern w:val="0"/>
              </w:rPr>
            </w:pPr>
            <w:r w:rsidRPr="003444EC">
              <w:rPr>
                <w:rFonts w:cs="Helvetica" w:hint="eastAsia"/>
                <w:color w:val="333333"/>
                <w:kern w:val="0"/>
              </w:rPr>
              <w:t>把原始</w:t>
            </w:r>
            <w:r w:rsidRPr="003444EC">
              <w:rPr>
                <w:rFonts w:cs="Helvetica"/>
                <w:color w:val="333333"/>
                <w:kern w:val="0"/>
              </w:rPr>
              <w:t>IP</w:t>
            </w:r>
            <w:r w:rsidRPr="003444EC">
              <w:rPr>
                <w:rFonts w:cs="Helvetica" w:hint="eastAsia"/>
                <w:color w:val="333333"/>
                <w:kern w:val="0"/>
              </w:rPr>
              <w:t>数据包整个封装到一个新的</w:t>
            </w:r>
            <w:r w:rsidRPr="003444EC">
              <w:rPr>
                <w:rFonts w:cs="Helvetica"/>
                <w:color w:val="333333"/>
                <w:kern w:val="0"/>
              </w:rPr>
              <w:t>IP</w:t>
            </w:r>
            <w:r w:rsidRPr="003444EC">
              <w:rPr>
                <w:rFonts w:cs="Helvetica" w:hint="eastAsia"/>
                <w:color w:val="333333"/>
                <w:kern w:val="0"/>
              </w:rPr>
              <w:t>数据包中，在新的</w:t>
            </w:r>
            <w:r w:rsidRPr="003444EC">
              <w:rPr>
                <w:rFonts w:cs="Helvetica"/>
                <w:color w:val="333333"/>
                <w:kern w:val="0"/>
              </w:rPr>
              <w:t>IP</w:t>
            </w:r>
            <w:r w:rsidRPr="003444EC">
              <w:rPr>
                <w:rFonts w:cs="Helvetica" w:hint="eastAsia"/>
                <w:color w:val="333333"/>
                <w:kern w:val="0"/>
              </w:rPr>
              <w:t>头部和原始</w:t>
            </w:r>
            <w:r w:rsidRPr="003444EC">
              <w:rPr>
                <w:rFonts w:cs="Helvetica"/>
                <w:color w:val="333333"/>
                <w:kern w:val="0"/>
              </w:rPr>
              <w:t>IP</w:t>
            </w:r>
            <w:r w:rsidRPr="003444EC">
              <w:rPr>
                <w:rFonts w:cs="Helvetica" w:hint="eastAsia"/>
                <w:color w:val="333333"/>
                <w:kern w:val="0"/>
              </w:rPr>
              <w:t>头部之间插入</w:t>
            </w:r>
            <w:r w:rsidRPr="003444EC">
              <w:rPr>
                <w:rFonts w:cs="Helvetica"/>
                <w:color w:val="333333"/>
                <w:kern w:val="0"/>
              </w:rPr>
              <w:t>ESP</w:t>
            </w:r>
            <w:r w:rsidRPr="003444EC">
              <w:rPr>
                <w:rFonts w:cs="Helvetica" w:hint="eastAsia"/>
                <w:color w:val="333333"/>
                <w:kern w:val="0"/>
              </w:rPr>
              <w:t>头部，并且在最后面加上</w:t>
            </w:r>
            <w:r w:rsidRPr="003444EC">
              <w:rPr>
                <w:rFonts w:cs="Helvetica"/>
                <w:color w:val="333333"/>
                <w:kern w:val="0"/>
              </w:rPr>
              <w:t>ESP</w:t>
            </w:r>
            <w:r w:rsidRPr="003444EC">
              <w:rPr>
                <w:rFonts w:cs="Helvetica" w:hint="eastAsia"/>
                <w:color w:val="333333"/>
                <w:kern w:val="0"/>
              </w:rPr>
              <w:t>尾部和</w:t>
            </w:r>
            <w:r w:rsidRPr="003444EC">
              <w:rPr>
                <w:rFonts w:cs="Helvetica"/>
                <w:color w:val="333333"/>
                <w:kern w:val="0"/>
              </w:rPr>
              <w:t>ESP</w:t>
            </w:r>
            <w:r w:rsidRPr="003444EC">
              <w:rPr>
                <w:rFonts w:cs="Helvetica" w:hint="eastAsia"/>
                <w:color w:val="333333"/>
                <w:kern w:val="0"/>
              </w:rPr>
              <w:t>验证数据部分</w:t>
            </w:r>
          </w:p>
        </w:tc>
        <w:tc>
          <w:tcPr>
            <w:tcW w:w="170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15745DD" w14:textId="77777777" w:rsidR="003444EC" w:rsidRPr="003444EC" w:rsidRDefault="003444EC" w:rsidP="003444EC">
            <w:pPr>
              <w:widowControl/>
              <w:wordWrap w:val="0"/>
              <w:spacing w:line="240" w:lineRule="auto"/>
              <w:ind w:firstLine="0"/>
              <w:rPr>
                <w:rFonts w:cs="Helvetica"/>
                <w:color w:val="333333"/>
                <w:kern w:val="0"/>
              </w:rPr>
            </w:pPr>
            <w:r w:rsidRPr="003444EC">
              <w:rPr>
                <w:rFonts w:cs="Helvetica" w:hint="eastAsia"/>
                <w:color w:val="333333"/>
                <w:kern w:val="0"/>
              </w:rPr>
              <w:t>加密设备不等于通信设备</w:t>
            </w:r>
          </w:p>
        </w:tc>
        <w:tc>
          <w:tcPr>
            <w:tcW w:w="17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C1FF6EA" w14:textId="77777777" w:rsidR="003444EC" w:rsidRPr="003444EC" w:rsidRDefault="003444EC" w:rsidP="003444EC">
            <w:pPr>
              <w:widowControl/>
              <w:wordWrap w:val="0"/>
              <w:spacing w:line="240" w:lineRule="auto"/>
              <w:ind w:firstLine="0"/>
              <w:rPr>
                <w:rFonts w:cs="Helvetica"/>
                <w:color w:val="333333"/>
                <w:kern w:val="0"/>
              </w:rPr>
            </w:pPr>
            <w:r w:rsidRPr="003444EC">
              <w:rPr>
                <w:rFonts w:cs="Helvetica" w:hint="eastAsia"/>
                <w:color w:val="333333"/>
                <w:kern w:val="0"/>
              </w:rPr>
              <w:t>相互通信的设备</w:t>
            </w:r>
            <w:r w:rsidRPr="003444EC">
              <w:rPr>
                <w:rFonts w:cs="Helvetica"/>
                <w:color w:val="333333"/>
                <w:kern w:val="0"/>
              </w:rPr>
              <w:t>IP</w:t>
            </w:r>
            <w:r w:rsidRPr="003444EC">
              <w:rPr>
                <w:rFonts w:cs="Helvetica" w:hint="eastAsia"/>
                <w:color w:val="333333"/>
                <w:kern w:val="0"/>
              </w:rPr>
              <w:t>地址在其间的网络是不可路由的</w:t>
            </w:r>
          </w:p>
        </w:tc>
        <w:tc>
          <w:tcPr>
            <w:tcW w:w="170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15061B8" w14:textId="77777777" w:rsidR="003444EC" w:rsidRPr="003444EC" w:rsidRDefault="003444EC" w:rsidP="003444EC">
            <w:pPr>
              <w:widowControl/>
              <w:wordWrap w:val="0"/>
              <w:spacing w:line="240" w:lineRule="auto"/>
              <w:ind w:firstLine="0"/>
              <w:rPr>
                <w:rFonts w:cs="Helvetica"/>
                <w:color w:val="333333"/>
                <w:kern w:val="0"/>
              </w:rPr>
            </w:pPr>
            <w:r w:rsidRPr="003444EC">
              <w:rPr>
                <w:rFonts w:cs="Helvetica" w:hint="eastAsia"/>
                <w:color w:val="333333"/>
                <w:kern w:val="0"/>
              </w:rPr>
              <w:t>一个内部网络的主机要安全穿越</w:t>
            </w:r>
            <w:r w:rsidRPr="003444EC">
              <w:rPr>
                <w:rFonts w:cs="Helvetica"/>
                <w:color w:val="333333"/>
                <w:kern w:val="0"/>
              </w:rPr>
              <w:t>internet</w:t>
            </w:r>
            <w:r w:rsidRPr="003444EC">
              <w:rPr>
                <w:rFonts w:cs="Helvetica" w:hint="eastAsia"/>
                <w:color w:val="333333"/>
                <w:kern w:val="0"/>
              </w:rPr>
              <w:t>访问另一个内部网络的资源。如</w:t>
            </w:r>
            <w:r w:rsidRPr="003444EC">
              <w:rPr>
                <w:rFonts w:cs="Helvetica"/>
                <w:color w:val="333333"/>
                <w:kern w:val="0"/>
              </w:rPr>
              <w:t>IPSEC ***</w:t>
            </w:r>
          </w:p>
        </w:tc>
      </w:tr>
    </w:tbl>
    <w:p w14:paraId="1B53BF3D" w14:textId="77777777" w:rsidR="006357C5" w:rsidRDefault="006357C5" w:rsidP="00FF2D53"/>
    <w:p w14:paraId="557D92BE" w14:textId="2558FD7C" w:rsidR="00FF2D53" w:rsidRPr="00F92538" w:rsidRDefault="00235320" w:rsidP="00FF2D53">
      <w:pPr>
        <w:rPr>
          <w:rFonts w:hint="eastAsia"/>
          <w:b/>
          <w:bCs/>
        </w:rPr>
      </w:pPr>
      <w:r w:rsidRPr="00F92538">
        <w:rPr>
          <w:rFonts w:hint="eastAsia"/>
          <w:b/>
          <w:bCs/>
        </w:rPr>
        <w:t>（</w:t>
      </w:r>
      <w:r w:rsidR="00157A44" w:rsidRPr="00F92538">
        <w:rPr>
          <w:rFonts w:hint="eastAsia"/>
          <w:b/>
          <w:bCs/>
        </w:rPr>
        <w:t>9</w:t>
      </w:r>
      <w:r w:rsidRPr="00F92538">
        <w:rPr>
          <w:rFonts w:hint="eastAsia"/>
          <w:b/>
          <w:bCs/>
        </w:rPr>
        <w:t>）</w:t>
      </w:r>
      <w:r w:rsidR="00FF2D53" w:rsidRPr="00F92538">
        <w:rPr>
          <w:rFonts w:hint="eastAsia"/>
          <w:b/>
          <w:bCs/>
        </w:rPr>
        <w:t>在</w:t>
      </w:r>
      <w:r w:rsidR="00FF2D53" w:rsidRPr="00F92538">
        <w:rPr>
          <w:rFonts w:hint="eastAsia"/>
          <w:b/>
          <w:bCs/>
        </w:rPr>
        <w:t>TCP/IP</w:t>
      </w:r>
      <w:r w:rsidR="00FF2D53" w:rsidRPr="00F92538">
        <w:rPr>
          <w:rFonts w:hint="eastAsia"/>
          <w:b/>
          <w:bCs/>
        </w:rPr>
        <w:t>的安全体系结构中，在</w:t>
      </w:r>
      <w:bookmarkStart w:id="0" w:name="_Hlk60149495"/>
      <w:r w:rsidR="00FF2D53" w:rsidRPr="00F92538">
        <w:rPr>
          <w:rFonts w:hint="eastAsia"/>
          <w:b/>
          <w:bCs/>
        </w:rPr>
        <w:t>网络层</w:t>
      </w:r>
      <w:bookmarkEnd w:id="0"/>
      <w:r w:rsidR="00FF2D53" w:rsidRPr="00F92538">
        <w:rPr>
          <w:rFonts w:hint="eastAsia"/>
          <w:b/>
          <w:bCs/>
        </w:rPr>
        <w:t>、传输层和应用层各有什么样的安全协议？</w:t>
      </w:r>
    </w:p>
    <w:p w14:paraId="4D7372BE" w14:textId="335B1C4C" w:rsidR="00FF2D53" w:rsidRDefault="000469B2" w:rsidP="00FF2D53">
      <w:r w:rsidRPr="000469B2">
        <w:rPr>
          <w:rFonts w:hint="eastAsia"/>
        </w:rPr>
        <w:t>网络层</w:t>
      </w:r>
      <w:r>
        <w:rPr>
          <w:rFonts w:hint="eastAsia"/>
        </w:rPr>
        <w:t>：</w:t>
      </w:r>
      <w:r w:rsidRPr="000469B2">
        <w:t>IP/IPSec</w:t>
      </w:r>
      <w:r>
        <w:rPr>
          <w:rFonts w:hint="eastAsia"/>
        </w:rPr>
        <w:t>；</w:t>
      </w:r>
    </w:p>
    <w:p w14:paraId="49596CF8" w14:textId="7E4488EA" w:rsidR="000469B2" w:rsidRDefault="00196327" w:rsidP="00FF2D53">
      <w:r w:rsidRPr="00196327">
        <w:rPr>
          <w:rFonts w:hint="eastAsia"/>
        </w:rPr>
        <w:t>传输层</w:t>
      </w:r>
      <w:r>
        <w:rPr>
          <w:rFonts w:hint="eastAsia"/>
        </w:rPr>
        <w:t>：</w:t>
      </w:r>
      <w:r w:rsidR="00DD76C4">
        <w:rPr>
          <w:rFonts w:hint="eastAsia"/>
        </w:rPr>
        <w:t>TCP</w:t>
      </w:r>
      <w:r w:rsidR="00DD76C4">
        <w:rPr>
          <w:rFonts w:hint="eastAsia"/>
        </w:rPr>
        <w:t>、</w:t>
      </w:r>
      <w:r w:rsidR="00DD76C4">
        <w:rPr>
          <w:rFonts w:hint="eastAsia"/>
        </w:rPr>
        <w:t>UDP</w:t>
      </w:r>
      <w:r w:rsidR="00DD76C4">
        <w:rPr>
          <w:rFonts w:hint="eastAsia"/>
        </w:rPr>
        <w:t>；</w:t>
      </w:r>
    </w:p>
    <w:p w14:paraId="264585E0" w14:textId="32D22F0A" w:rsidR="00DD76C4" w:rsidRDefault="001C04BF" w:rsidP="00FF2D53">
      <w:pPr>
        <w:rPr>
          <w:rFonts w:hint="eastAsia"/>
        </w:rPr>
      </w:pPr>
      <w:r w:rsidRPr="001C04BF">
        <w:rPr>
          <w:rFonts w:hint="eastAsia"/>
        </w:rPr>
        <w:t>应用层</w:t>
      </w:r>
      <w:r>
        <w:rPr>
          <w:rFonts w:hint="eastAsia"/>
        </w:rPr>
        <w:t>：</w:t>
      </w:r>
      <w:r w:rsidR="001476B9">
        <w:rPr>
          <w:rFonts w:hint="eastAsia"/>
        </w:rPr>
        <w:t>FTP</w:t>
      </w:r>
      <w:r w:rsidR="001476B9">
        <w:rPr>
          <w:rFonts w:hint="eastAsia"/>
        </w:rPr>
        <w:t>、</w:t>
      </w:r>
      <w:r w:rsidR="001476B9">
        <w:rPr>
          <w:rFonts w:hint="eastAsia"/>
        </w:rPr>
        <w:t>SMTP</w:t>
      </w:r>
      <w:r w:rsidR="001476B9">
        <w:rPr>
          <w:rFonts w:hint="eastAsia"/>
        </w:rPr>
        <w:t>、</w:t>
      </w:r>
      <w:r w:rsidR="001476B9">
        <w:rPr>
          <w:rFonts w:hint="eastAsia"/>
        </w:rPr>
        <w:t>HTTP</w:t>
      </w:r>
      <w:r w:rsidR="001476B9">
        <w:rPr>
          <w:rFonts w:hint="eastAsia"/>
        </w:rPr>
        <w:t>。</w:t>
      </w:r>
    </w:p>
    <w:p w14:paraId="7F49EE32" w14:textId="77777777" w:rsidR="000469B2" w:rsidRDefault="000469B2" w:rsidP="00FF2D53"/>
    <w:p w14:paraId="6105B631" w14:textId="63A1CA2B" w:rsidR="00FF2D53" w:rsidRPr="00F92538" w:rsidRDefault="00235320" w:rsidP="00FF2D53">
      <w:pPr>
        <w:rPr>
          <w:rFonts w:hint="eastAsia"/>
          <w:b/>
          <w:bCs/>
        </w:rPr>
      </w:pPr>
      <w:r w:rsidRPr="00F92538">
        <w:rPr>
          <w:rFonts w:hint="eastAsia"/>
          <w:b/>
          <w:bCs/>
        </w:rPr>
        <w:t>（</w:t>
      </w:r>
      <w:r w:rsidR="00157A44" w:rsidRPr="00F92538">
        <w:rPr>
          <w:rFonts w:hint="eastAsia"/>
          <w:b/>
          <w:bCs/>
        </w:rPr>
        <w:t>1</w:t>
      </w:r>
      <w:r w:rsidR="00157A44" w:rsidRPr="00F92538">
        <w:rPr>
          <w:b/>
          <w:bCs/>
        </w:rPr>
        <w:t>0</w:t>
      </w:r>
      <w:r w:rsidRPr="00F92538">
        <w:rPr>
          <w:rFonts w:hint="eastAsia"/>
          <w:b/>
          <w:bCs/>
        </w:rPr>
        <w:t>）</w:t>
      </w:r>
      <w:r w:rsidR="00FF2D53" w:rsidRPr="00F92538">
        <w:rPr>
          <w:rFonts w:hint="eastAsia"/>
          <w:b/>
          <w:bCs/>
        </w:rPr>
        <w:t>IPSec</w:t>
      </w:r>
      <w:r w:rsidR="00FF2D53" w:rsidRPr="00F92538">
        <w:rPr>
          <w:rFonts w:hint="eastAsia"/>
          <w:b/>
          <w:bCs/>
        </w:rPr>
        <w:t>的</w:t>
      </w:r>
      <w:r w:rsidR="00FF2D53" w:rsidRPr="00F92538">
        <w:rPr>
          <w:rFonts w:hint="eastAsia"/>
          <w:b/>
          <w:bCs/>
        </w:rPr>
        <w:t>AH</w:t>
      </w:r>
      <w:r w:rsidR="00FF2D53" w:rsidRPr="00F92538">
        <w:rPr>
          <w:rFonts w:hint="eastAsia"/>
          <w:b/>
          <w:bCs/>
        </w:rPr>
        <w:t>协议和</w:t>
      </w:r>
      <w:r w:rsidR="00FF2D53" w:rsidRPr="00F92538">
        <w:rPr>
          <w:rFonts w:hint="eastAsia"/>
          <w:b/>
          <w:bCs/>
        </w:rPr>
        <w:t>ESP</w:t>
      </w:r>
      <w:r w:rsidR="00FF2D53" w:rsidRPr="00F92538">
        <w:rPr>
          <w:rFonts w:hint="eastAsia"/>
          <w:b/>
          <w:bCs/>
        </w:rPr>
        <w:t>协议有什么显著不同？</w:t>
      </w:r>
    </w:p>
    <w:p w14:paraId="1A5A05FB" w14:textId="77B8174E" w:rsidR="00DF5440" w:rsidRDefault="002C58AE" w:rsidP="00FF2D53">
      <w:r w:rsidRPr="002C58AE">
        <w:rPr>
          <w:rFonts w:hint="eastAsia"/>
        </w:rPr>
        <w:t>AH</w:t>
      </w:r>
      <w:r w:rsidRPr="002C58AE">
        <w:rPr>
          <w:rFonts w:hint="eastAsia"/>
        </w:rPr>
        <w:t>验证的区域是除可变字段以外的整个</w:t>
      </w:r>
      <w:r w:rsidRPr="002C58AE">
        <w:rPr>
          <w:rFonts w:hint="eastAsia"/>
        </w:rPr>
        <w:t>IP</w:t>
      </w:r>
      <w:r w:rsidRPr="002C58AE">
        <w:rPr>
          <w:rFonts w:hint="eastAsia"/>
        </w:rPr>
        <w:t>包，包括</w:t>
      </w:r>
      <w:r w:rsidRPr="002C58AE">
        <w:rPr>
          <w:rFonts w:hint="eastAsia"/>
        </w:rPr>
        <w:t>IP</w:t>
      </w:r>
      <w:r w:rsidRPr="002C58AE">
        <w:rPr>
          <w:rFonts w:hint="eastAsia"/>
        </w:rPr>
        <w:t>包头部，因此源</w:t>
      </w:r>
      <w:r w:rsidRPr="002C58AE">
        <w:rPr>
          <w:rFonts w:hint="eastAsia"/>
        </w:rPr>
        <w:t>IP</w:t>
      </w:r>
      <w:r w:rsidRPr="002C58AE">
        <w:rPr>
          <w:rFonts w:hint="eastAsia"/>
        </w:rPr>
        <w:t>地址、目的</w:t>
      </w:r>
      <w:r w:rsidRPr="002C58AE">
        <w:rPr>
          <w:rFonts w:hint="eastAsia"/>
        </w:rPr>
        <w:t>IP</w:t>
      </w:r>
      <w:r w:rsidRPr="002C58AE">
        <w:rPr>
          <w:rFonts w:hint="eastAsia"/>
        </w:rPr>
        <w:t>地址是不能修改的，否则会被检测出来。</w:t>
      </w:r>
    </w:p>
    <w:p w14:paraId="6C63058B" w14:textId="4B060E55" w:rsidR="002C58AE" w:rsidRDefault="004E7C63" w:rsidP="00FF2D53">
      <w:pPr>
        <w:rPr>
          <w:rFonts w:hint="eastAsia"/>
        </w:rPr>
      </w:pPr>
      <w:r w:rsidRPr="004E7C63">
        <w:rPr>
          <w:rFonts w:hint="eastAsia"/>
        </w:rPr>
        <w:t>ESP</w:t>
      </w:r>
      <w:r w:rsidRPr="004E7C63">
        <w:rPr>
          <w:rFonts w:hint="eastAsia"/>
        </w:rPr>
        <w:t>除了可以提供无连接的完整性验证、数据来源验证和抗重放攻击服务之外，</w:t>
      </w:r>
      <w:r w:rsidRPr="004E7C63">
        <w:rPr>
          <w:rFonts w:hint="eastAsia"/>
        </w:rPr>
        <w:t>ESP</w:t>
      </w:r>
      <w:r w:rsidRPr="004E7C63">
        <w:rPr>
          <w:rFonts w:hint="eastAsia"/>
        </w:rPr>
        <w:t>还提供数据包加密和数据流加密服务。</w:t>
      </w:r>
      <w:r w:rsidRPr="004E7C63">
        <w:rPr>
          <w:rFonts w:hint="eastAsia"/>
        </w:rPr>
        <w:t>ESP</w:t>
      </w:r>
      <w:r w:rsidRPr="004E7C63">
        <w:rPr>
          <w:rFonts w:hint="eastAsia"/>
        </w:rPr>
        <w:t>的验证范围不包括</w:t>
      </w:r>
      <w:r w:rsidRPr="004E7C63">
        <w:rPr>
          <w:rFonts w:hint="eastAsia"/>
        </w:rPr>
        <w:t>IP</w:t>
      </w:r>
      <w:r w:rsidRPr="004E7C63">
        <w:rPr>
          <w:rFonts w:hint="eastAsia"/>
        </w:rPr>
        <w:t>包首部。</w:t>
      </w:r>
    </w:p>
    <w:p w14:paraId="55DCFFDE" w14:textId="77777777" w:rsidR="00DF5440" w:rsidRDefault="00DF5440" w:rsidP="00FF2D53"/>
    <w:p w14:paraId="332B6778" w14:textId="0AA422F0" w:rsidR="00FF2D53" w:rsidRDefault="00FF2D53" w:rsidP="00FF2D53">
      <w:r>
        <w:t>*********************************</w:t>
      </w:r>
    </w:p>
    <w:p w14:paraId="232D2F20" w14:textId="3280219D" w:rsidR="00FF2D53" w:rsidRPr="00F92538" w:rsidRDefault="00235320" w:rsidP="00FF2D53">
      <w:pPr>
        <w:rPr>
          <w:rFonts w:hint="eastAsia"/>
          <w:b/>
          <w:bCs/>
        </w:rPr>
      </w:pPr>
      <w:r w:rsidRPr="00F92538">
        <w:rPr>
          <w:rFonts w:hint="eastAsia"/>
          <w:b/>
          <w:bCs/>
        </w:rPr>
        <w:lastRenderedPageBreak/>
        <w:t>（</w:t>
      </w:r>
      <w:r w:rsidR="00157A44" w:rsidRPr="00F92538">
        <w:rPr>
          <w:rFonts w:hint="eastAsia"/>
          <w:b/>
          <w:bCs/>
        </w:rPr>
        <w:t>1</w:t>
      </w:r>
      <w:r w:rsidR="00157A44" w:rsidRPr="00F92538">
        <w:rPr>
          <w:b/>
          <w:bCs/>
        </w:rPr>
        <w:t>1</w:t>
      </w:r>
      <w:r w:rsidRPr="00F92538">
        <w:rPr>
          <w:rFonts w:hint="eastAsia"/>
          <w:b/>
          <w:bCs/>
        </w:rPr>
        <w:t>）</w:t>
      </w:r>
      <w:r w:rsidR="00FF2D53" w:rsidRPr="00F92538">
        <w:rPr>
          <w:rFonts w:hint="eastAsia"/>
          <w:b/>
          <w:bCs/>
        </w:rPr>
        <w:t>说说你对</w:t>
      </w:r>
      <w:r w:rsidR="00FF2D53" w:rsidRPr="00F92538">
        <w:rPr>
          <w:rFonts w:hint="eastAsia"/>
          <w:b/>
          <w:bCs/>
        </w:rPr>
        <w:t>SSL</w:t>
      </w:r>
      <w:r w:rsidR="00FF2D53" w:rsidRPr="00F92538">
        <w:rPr>
          <w:rFonts w:hint="eastAsia"/>
          <w:b/>
          <w:bCs/>
        </w:rPr>
        <w:t>特点的认识。</w:t>
      </w:r>
    </w:p>
    <w:p w14:paraId="734093AD" w14:textId="41BE5311" w:rsidR="007951BE" w:rsidRDefault="007951BE" w:rsidP="007951BE">
      <w:pPr>
        <w:rPr>
          <w:rFonts w:hint="eastAsia"/>
        </w:rPr>
      </w:pPr>
      <w:r>
        <w:rPr>
          <w:rFonts w:hint="eastAsia"/>
        </w:rPr>
        <w:t>优点</w:t>
      </w:r>
      <w:r>
        <w:rPr>
          <w:rFonts w:hint="eastAsia"/>
        </w:rPr>
        <w:t>：</w:t>
      </w:r>
    </w:p>
    <w:p w14:paraId="1719C2C8" w14:textId="39369554" w:rsidR="007951BE" w:rsidRDefault="00D21927" w:rsidP="007951BE">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sidR="007951BE">
        <w:rPr>
          <w:rFonts w:hint="eastAsia"/>
        </w:rPr>
        <w:t>SSL</w:t>
      </w:r>
      <w:r w:rsidR="007951BE">
        <w:rPr>
          <w:rFonts w:hint="eastAsia"/>
        </w:rPr>
        <w:t>设置简单成本低，无须在自己的电脑</w:t>
      </w:r>
      <w:r w:rsidR="007951BE">
        <w:rPr>
          <w:rFonts w:hint="eastAsia"/>
        </w:rPr>
        <w:t>L</w:t>
      </w:r>
      <w:r w:rsidR="007951BE">
        <w:rPr>
          <w:rFonts w:hint="eastAsia"/>
        </w:rPr>
        <w:t>安装专门软件，只要浏览器支持即可</w:t>
      </w:r>
      <w:r w:rsidR="007951BE">
        <w:rPr>
          <w:rFonts w:hint="eastAsia"/>
        </w:rPr>
        <w:t>；</w:t>
      </w:r>
    </w:p>
    <w:p w14:paraId="371A3AAB" w14:textId="295831E9" w:rsidR="007951BE" w:rsidRDefault="00D21927" w:rsidP="007951BE">
      <w:r>
        <w:fldChar w:fldCharType="begin"/>
      </w:r>
      <w:r>
        <w:instrText xml:space="preserve"> </w:instrText>
      </w:r>
      <w:r>
        <w:rPr>
          <w:rFonts w:hint="eastAsia"/>
        </w:rPr>
        <w:instrText>eq \o\ac(</w:instrText>
      </w:r>
      <w:r>
        <w:rPr>
          <w:rFonts w:hint="eastAsia"/>
        </w:rPr>
        <w:instrText>○</w:instrText>
      </w:r>
      <w:r>
        <w:rPr>
          <w:rFonts w:hint="eastAsia"/>
        </w:rPr>
        <w:instrText>,2)</w:instrText>
      </w:r>
      <w:r>
        <w:fldChar w:fldCharType="end"/>
      </w:r>
      <w:r w:rsidR="007951BE">
        <w:rPr>
          <w:rFonts w:hint="eastAsia"/>
        </w:rPr>
        <w:t>通信前就已完成加密算法，此后所有数据都会被加密，从而保证通信的安全性。</w:t>
      </w:r>
    </w:p>
    <w:p w14:paraId="04497CC1" w14:textId="302E4BA4" w:rsidR="007951BE" w:rsidRDefault="007951BE" w:rsidP="007951BE">
      <w:pPr>
        <w:rPr>
          <w:rFonts w:hint="eastAsia"/>
        </w:rPr>
      </w:pPr>
      <w:r>
        <w:rPr>
          <w:rFonts w:hint="eastAsia"/>
        </w:rPr>
        <w:t>缺点</w:t>
      </w:r>
      <w:r>
        <w:rPr>
          <w:rFonts w:hint="eastAsia"/>
        </w:rPr>
        <w:t>：</w:t>
      </w:r>
    </w:p>
    <w:p w14:paraId="1243A84C" w14:textId="36C4062F" w:rsidR="007951BE" w:rsidRDefault="00D21927" w:rsidP="007951BE">
      <w:pPr>
        <w:rPr>
          <w:rFonts w:hint="eastAsia"/>
        </w:rPr>
      </w:pPr>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sidR="007951BE">
        <w:rPr>
          <w:rFonts w:hint="eastAsia"/>
        </w:rPr>
        <w:t>除了传输过程外不能提供任何安全保证</w:t>
      </w:r>
      <w:r w:rsidR="007951BE">
        <w:rPr>
          <w:rFonts w:hint="eastAsia"/>
        </w:rPr>
        <w:t>；</w:t>
      </w:r>
    </w:p>
    <w:p w14:paraId="489C1738" w14:textId="3C13333B" w:rsidR="007951BE" w:rsidRDefault="00D21927" w:rsidP="007951BE">
      <w:pPr>
        <w:rPr>
          <w:rFonts w:hint="eastAsia"/>
        </w:rPr>
      </w:pPr>
      <w:r>
        <w:fldChar w:fldCharType="begin"/>
      </w:r>
      <w:r>
        <w:instrText xml:space="preserve"> </w:instrText>
      </w:r>
      <w:r>
        <w:rPr>
          <w:rFonts w:hint="eastAsia"/>
        </w:rPr>
        <w:instrText>eq \o\ac(</w:instrText>
      </w:r>
      <w:r>
        <w:rPr>
          <w:rFonts w:hint="eastAsia"/>
        </w:rPr>
        <w:instrText>○</w:instrText>
      </w:r>
      <w:r>
        <w:rPr>
          <w:rFonts w:hint="eastAsia"/>
        </w:rPr>
        <w:instrText>,2)</w:instrText>
      </w:r>
      <w:r>
        <w:fldChar w:fldCharType="end"/>
      </w:r>
      <w:r w:rsidR="007951BE">
        <w:rPr>
          <w:rFonts w:hint="eastAsia"/>
        </w:rPr>
        <w:t>不能提供交易的不可否认性</w:t>
      </w:r>
      <w:r w:rsidR="007951BE">
        <w:rPr>
          <w:rFonts w:hint="eastAsia"/>
        </w:rPr>
        <w:t>；</w:t>
      </w:r>
    </w:p>
    <w:p w14:paraId="27338E3F" w14:textId="1C147E5B" w:rsidR="007951BE" w:rsidRDefault="00D21927" w:rsidP="007951BE">
      <w:pPr>
        <w:rPr>
          <w:rFonts w:hint="eastAsia"/>
        </w:rPr>
      </w:pPr>
      <w:r>
        <w:fldChar w:fldCharType="begin"/>
      </w:r>
      <w:r>
        <w:instrText xml:space="preserve"> </w:instrText>
      </w:r>
      <w:r>
        <w:rPr>
          <w:rFonts w:hint="eastAsia"/>
        </w:rPr>
        <w:instrText>eq \o\ac(</w:instrText>
      </w:r>
      <w:r>
        <w:rPr>
          <w:rFonts w:hint="eastAsia"/>
        </w:rPr>
        <w:instrText>○</w:instrText>
      </w:r>
      <w:r>
        <w:rPr>
          <w:rFonts w:hint="eastAsia"/>
        </w:rPr>
        <w:instrText>,3)</w:instrText>
      </w:r>
      <w:r>
        <w:fldChar w:fldCharType="end"/>
      </w:r>
      <w:r w:rsidR="007951BE">
        <w:rPr>
          <w:rFonts w:hint="eastAsia"/>
        </w:rPr>
        <w:t>客户认证是可选的，所以无法保证购买者就是该信用卡合法拥有者</w:t>
      </w:r>
      <w:r w:rsidR="007951BE">
        <w:rPr>
          <w:rFonts w:hint="eastAsia"/>
        </w:rPr>
        <w:t>；</w:t>
      </w:r>
    </w:p>
    <w:p w14:paraId="6BC01A97" w14:textId="7FE4C4A0" w:rsidR="00B243E2" w:rsidRDefault="007951BE" w:rsidP="007951BE">
      <w:r>
        <w:rPr>
          <w:rFonts w:hint="eastAsia"/>
        </w:rPr>
        <w:t>SSL</w:t>
      </w:r>
      <w:r>
        <w:rPr>
          <w:rFonts w:hint="eastAsia"/>
        </w:rPr>
        <w:t>不是专为信用卡交易而设计，在多方参与的电子交易中，</w:t>
      </w:r>
      <w:r>
        <w:rPr>
          <w:rFonts w:hint="eastAsia"/>
        </w:rPr>
        <w:t>SSL</w:t>
      </w:r>
      <w:r>
        <w:rPr>
          <w:rFonts w:hint="eastAsia"/>
        </w:rPr>
        <w:t>协议并不能协调各方间的安全传输和信任关系。</w:t>
      </w:r>
    </w:p>
    <w:p w14:paraId="1A5CC6E0" w14:textId="77777777" w:rsidR="007951BE" w:rsidRDefault="007951BE" w:rsidP="00FF2D53">
      <w:pPr>
        <w:rPr>
          <w:rFonts w:hint="eastAsia"/>
        </w:rPr>
      </w:pPr>
    </w:p>
    <w:p w14:paraId="19358A49" w14:textId="3C45C46B" w:rsidR="00FF2D53" w:rsidRPr="00F92538" w:rsidRDefault="00235320" w:rsidP="00FF2D53">
      <w:pPr>
        <w:rPr>
          <w:rFonts w:hint="eastAsia"/>
          <w:b/>
          <w:bCs/>
        </w:rPr>
      </w:pPr>
      <w:r w:rsidRPr="00F92538">
        <w:rPr>
          <w:rFonts w:hint="eastAsia"/>
          <w:b/>
          <w:bCs/>
        </w:rPr>
        <w:t>（</w:t>
      </w:r>
      <w:r w:rsidR="00157A44" w:rsidRPr="00F92538">
        <w:rPr>
          <w:rFonts w:hint="eastAsia"/>
          <w:b/>
          <w:bCs/>
        </w:rPr>
        <w:t>1</w:t>
      </w:r>
      <w:r w:rsidR="00157A44" w:rsidRPr="00F92538">
        <w:rPr>
          <w:b/>
          <w:bCs/>
        </w:rPr>
        <w:t>2</w:t>
      </w:r>
      <w:r w:rsidRPr="00F92538">
        <w:rPr>
          <w:rFonts w:hint="eastAsia"/>
          <w:b/>
          <w:bCs/>
        </w:rPr>
        <w:t>）</w:t>
      </w:r>
      <w:r w:rsidR="00FF2D53" w:rsidRPr="00F92538">
        <w:rPr>
          <w:rFonts w:hint="eastAsia"/>
          <w:b/>
          <w:bCs/>
        </w:rPr>
        <w:t>说说你对</w:t>
      </w:r>
      <w:r w:rsidR="00FF2D53" w:rsidRPr="00F92538">
        <w:rPr>
          <w:rFonts w:hint="eastAsia"/>
          <w:b/>
          <w:bCs/>
        </w:rPr>
        <w:t>PDR</w:t>
      </w:r>
      <w:r w:rsidR="00FF2D53" w:rsidRPr="00F92538">
        <w:rPr>
          <w:rFonts w:hint="eastAsia"/>
          <w:b/>
          <w:bCs/>
        </w:rPr>
        <w:t>模型的认识，如基本思想、基本观点等。</w:t>
      </w:r>
    </w:p>
    <w:p w14:paraId="3606D6EE" w14:textId="315FD5CC" w:rsidR="00FF2D53" w:rsidRDefault="00DA73C1" w:rsidP="00FF2D53">
      <w:r>
        <w:rPr>
          <w:rFonts w:hint="eastAsia"/>
        </w:rPr>
        <w:t>基本思想</w:t>
      </w:r>
      <w:r w:rsidR="0090444C" w:rsidRPr="0090444C">
        <w:rPr>
          <w:rFonts w:hint="eastAsia"/>
        </w:rPr>
        <w:t>：</w:t>
      </w:r>
    </w:p>
    <w:p w14:paraId="37EFE037" w14:textId="0687E4E1" w:rsidR="0090444C" w:rsidRDefault="0090444C" w:rsidP="00FF2D53">
      <w:r w:rsidRPr="0090444C">
        <w:rPr>
          <w:rFonts w:hint="eastAsia"/>
        </w:rPr>
        <w:t>信息系统中不可避免存在各种漏洞，这些漏洞本身不会对信息系统造成损害，但是一旦被利用就会成为系统的威胁</w:t>
      </w:r>
      <w:r>
        <w:rPr>
          <w:rFonts w:hint="eastAsia"/>
        </w:rPr>
        <w:t>；</w:t>
      </w:r>
    </w:p>
    <w:p w14:paraId="26643AF2" w14:textId="2658E5ED" w:rsidR="0090444C" w:rsidRDefault="0090444C" w:rsidP="00FF2D53">
      <w:r w:rsidRPr="0090444C">
        <w:rPr>
          <w:rFonts w:hint="eastAsia"/>
        </w:rPr>
        <w:t>任何安全防护措施都与时间相关。如果给予无限的时间，任何防护措施都能够被攻破。</w:t>
      </w:r>
    </w:p>
    <w:p w14:paraId="3B797CF4" w14:textId="167C9E91" w:rsidR="00E93915" w:rsidRDefault="00E93915" w:rsidP="00FF2D53">
      <w:pPr>
        <w:rPr>
          <w:rFonts w:hint="eastAsia"/>
        </w:rPr>
      </w:pPr>
      <w:r>
        <w:rPr>
          <w:rFonts w:hint="eastAsia"/>
        </w:rPr>
        <w:t>基本观点：</w:t>
      </w:r>
    </w:p>
    <w:p w14:paraId="6FE4A1CE" w14:textId="42ED76BC" w:rsidR="0090444C" w:rsidRDefault="0090444C" w:rsidP="00FF2D53">
      <w:r w:rsidRPr="0090444C">
        <w:rPr>
          <w:rFonts w:hint="eastAsia"/>
        </w:rPr>
        <w:t>PDR</w:t>
      </w:r>
      <w:r w:rsidRPr="0090444C">
        <w:rPr>
          <w:rFonts w:hint="eastAsia"/>
        </w:rPr>
        <w:t>模型中的保护（</w:t>
      </w:r>
      <w:r w:rsidRPr="0090444C">
        <w:rPr>
          <w:rFonts w:hint="eastAsia"/>
        </w:rPr>
        <w:t>Protection</w:t>
      </w:r>
      <w:r w:rsidRPr="0090444C">
        <w:rPr>
          <w:rFonts w:hint="eastAsia"/>
        </w:rPr>
        <w:t>）</w:t>
      </w:r>
      <w:r>
        <w:rPr>
          <w:rFonts w:hint="eastAsia"/>
        </w:rPr>
        <w:t>：</w:t>
      </w:r>
      <w:r w:rsidRPr="0090444C">
        <w:rPr>
          <w:rFonts w:hint="eastAsia"/>
        </w:rPr>
        <w:t>保护是安全的第一步。</w:t>
      </w:r>
    </w:p>
    <w:p w14:paraId="2AF0EB41" w14:textId="3BB5D17B" w:rsidR="0090444C" w:rsidRDefault="00476E57" w:rsidP="00FF2D53">
      <w:r w:rsidRPr="00476E57">
        <w:rPr>
          <w:rFonts w:hint="eastAsia"/>
        </w:rPr>
        <w:t>PDR</w:t>
      </w:r>
      <w:r w:rsidRPr="00476E57">
        <w:rPr>
          <w:rFonts w:hint="eastAsia"/>
        </w:rPr>
        <w:t>模型中的检测（</w:t>
      </w:r>
      <w:r w:rsidRPr="00476E57">
        <w:rPr>
          <w:rFonts w:hint="eastAsia"/>
        </w:rPr>
        <w:t>Detection</w:t>
      </w:r>
      <w:r w:rsidRPr="00476E57">
        <w:rPr>
          <w:rFonts w:hint="eastAsia"/>
        </w:rPr>
        <w:t>）</w:t>
      </w:r>
      <w:r>
        <w:rPr>
          <w:rFonts w:hint="eastAsia"/>
        </w:rPr>
        <w:t>：</w:t>
      </w:r>
      <w:r w:rsidRPr="00476E57">
        <w:rPr>
          <w:rFonts w:hint="eastAsia"/>
        </w:rPr>
        <w:t>再完美的安全防御措施都无法确保系统</w:t>
      </w:r>
      <w:r w:rsidRPr="00476E57">
        <w:rPr>
          <w:rFonts w:hint="eastAsia"/>
        </w:rPr>
        <w:t>100%</w:t>
      </w:r>
      <w:r w:rsidRPr="00476E57">
        <w:rPr>
          <w:rFonts w:hint="eastAsia"/>
        </w:rPr>
        <w:t>的安全。昨天的补丁可能会在今天发现新的漏洞。因此，需要开展实时监控。</w:t>
      </w:r>
    </w:p>
    <w:p w14:paraId="49321C7F" w14:textId="77777777" w:rsidR="009F3A27" w:rsidRDefault="009F3A27" w:rsidP="00FF2D53">
      <w:pPr>
        <w:rPr>
          <w:rFonts w:hint="eastAsia"/>
        </w:rPr>
      </w:pPr>
    </w:p>
    <w:p w14:paraId="3F703C15" w14:textId="4CAD6CCF" w:rsidR="00FF2D53" w:rsidRPr="00F92538" w:rsidRDefault="00235320" w:rsidP="00FF2D53">
      <w:pPr>
        <w:rPr>
          <w:rFonts w:hint="eastAsia"/>
          <w:b/>
          <w:bCs/>
        </w:rPr>
      </w:pPr>
      <w:r w:rsidRPr="00F92538">
        <w:rPr>
          <w:rFonts w:hint="eastAsia"/>
          <w:b/>
          <w:bCs/>
        </w:rPr>
        <w:t>（</w:t>
      </w:r>
      <w:r w:rsidR="00157A44" w:rsidRPr="00F92538">
        <w:rPr>
          <w:rFonts w:hint="eastAsia"/>
          <w:b/>
          <w:bCs/>
        </w:rPr>
        <w:t>1</w:t>
      </w:r>
      <w:r w:rsidR="00157A44" w:rsidRPr="00F92538">
        <w:rPr>
          <w:b/>
          <w:bCs/>
        </w:rPr>
        <w:t>3</w:t>
      </w:r>
      <w:r w:rsidRPr="00F92538">
        <w:rPr>
          <w:rFonts w:hint="eastAsia"/>
          <w:b/>
          <w:bCs/>
        </w:rPr>
        <w:t>）</w:t>
      </w:r>
      <w:r w:rsidR="00FF2D53" w:rsidRPr="00F92538">
        <w:rPr>
          <w:rFonts w:hint="eastAsia"/>
          <w:b/>
          <w:bCs/>
        </w:rPr>
        <w:t>在</w:t>
      </w:r>
      <w:r w:rsidR="00FF2D53" w:rsidRPr="00F92538">
        <w:rPr>
          <w:rFonts w:hint="eastAsia"/>
          <w:b/>
          <w:bCs/>
        </w:rPr>
        <w:t>TCSEC</w:t>
      </w:r>
      <w:r w:rsidR="00FF2D53" w:rsidRPr="00F92538">
        <w:rPr>
          <w:rFonts w:hint="eastAsia"/>
          <w:b/>
          <w:bCs/>
        </w:rPr>
        <w:t>中，</w:t>
      </w:r>
      <w:r w:rsidR="00FF2D53" w:rsidRPr="00F92538">
        <w:rPr>
          <w:rFonts w:hint="eastAsia"/>
          <w:b/>
          <w:bCs/>
        </w:rPr>
        <w:t>TCB</w:t>
      </w:r>
      <w:r w:rsidR="00FF2D53" w:rsidRPr="00F92538">
        <w:rPr>
          <w:rFonts w:hint="eastAsia"/>
          <w:b/>
          <w:bCs/>
        </w:rPr>
        <w:t>包含了哪些内容？哪些系统达到了</w:t>
      </w:r>
      <w:r w:rsidR="00FF2D53" w:rsidRPr="00F92538">
        <w:rPr>
          <w:rFonts w:hint="eastAsia"/>
          <w:b/>
          <w:bCs/>
        </w:rPr>
        <w:t>C2</w:t>
      </w:r>
      <w:r w:rsidR="00FF2D53" w:rsidRPr="00F92538">
        <w:rPr>
          <w:rFonts w:hint="eastAsia"/>
          <w:b/>
          <w:bCs/>
        </w:rPr>
        <w:t>级？</w:t>
      </w:r>
    </w:p>
    <w:p w14:paraId="4FBDC061" w14:textId="2A4062FD" w:rsidR="00FF2D53" w:rsidRDefault="00E82576" w:rsidP="00FF2D53">
      <w:r w:rsidRPr="00E82576">
        <w:rPr>
          <w:rFonts w:hint="eastAsia"/>
        </w:rPr>
        <w:t>在</w:t>
      </w:r>
      <w:r w:rsidRPr="00E82576">
        <w:rPr>
          <w:rFonts w:hint="eastAsia"/>
        </w:rPr>
        <w:t>TCSEC</w:t>
      </w:r>
      <w:r w:rsidRPr="00E82576">
        <w:rPr>
          <w:rFonts w:hint="eastAsia"/>
        </w:rPr>
        <w:t>中，</w:t>
      </w:r>
      <w:r w:rsidRPr="00E82576">
        <w:rPr>
          <w:rFonts w:hint="eastAsia"/>
        </w:rPr>
        <w:t>TCB</w:t>
      </w:r>
      <w:r w:rsidRPr="00E82576">
        <w:rPr>
          <w:rFonts w:hint="eastAsia"/>
        </w:rPr>
        <w:t>是实施系统安全策略时必须信任和依赖的软件（通常是操作系统内核）、硬件、固件和人等。</w:t>
      </w:r>
    </w:p>
    <w:p w14:paraId="0322524A" w14:textId="70DFF9AD" w:rsidR="00E82576" w:rsidRDefault="00E82576" w:rsidP="00FF2D53">
      <w:pPr>
        <w:rPr>
          <w:rFonts w:hint="eastAsia"/>
        </w:rPr>
      </w:pPr>
      <w:r>
        <w:rPr>
          <w:rFonts w:hint="eastAsia"/>
        </w:rPr>
        <w:t>达到</w:t>
      </w:r>
      <w:r>
        <w:rPr>
          <w:rFonts w:hint="eastAsia"/>
        </w:rPr>
        <w:t>C2</w:t>
      </w:r>
      <w:r>
        <w:rPr>
          <w:rFonts w:hint="eastAsia"/>
        </w:rPr>
        <w:t>级的系统：</w:t>
      </w:r>
      <w:r w:rsidRPr="00E82576">
        <w:rPr>
          <w:rFonts w:hint="eastAsia"/>
        </w:rPr>
        <w:t>高版本的</w:t>
      </w:r>
      <w:r w:rsidRPr="00E82576">
        <w:rPr>
          <w:rFonts w:hint="eastAsia"/>
        </w:rPr>
        <w:t>Unix</w:t>
      </w:r>
      <w:r w:rsidRPr="00E82576">
        <w:rPr>
          <w:rFonts w:hint="eastAsia"/>
        </w:rPr>
        <w:t>、</w:t>
      </w:r>
      <w:r w:rsidRPr="00E82576">
        <w:rPr>
          <w:rFonts w:hint="eastAsia"/>
        </w:rPr>
        <w:t>Windows NT</w:t>
      </w:r>
      <w:r w:rsidRPr="00E82576">
        <w:rPr>
          <w:rFonts w:hint="eastAsia"/>
        </w:rPr>
        <w:t>、</w:t>
      </w:r>
      <w:r w:rsidRPr="00E82576">
        <w:rPr>
          <w:rFonts w:hint="eastAsia"/>
        </w:rPr>
        <w:t>Windows xp</w:t>
      </w:r>
      <w:r w:rsidRPr="00E82576">
        <w:rPr>
          <w:rFonts w:hint="eastAsia"/>
        </w:rPr>
        <w:t>、</w:t>
      </w:r>
      <w:r w:rsidRPr="00E82576">
        <w:rPr>
          <w:rFonts w:hint="eastAsia"/>
        </w:rPr>
        <w:t>Windows2000</w:t>
      </w:r>
      <w:r w:rsidRPr="00E82576">
        <w:rPr>
          <w:rFonts w:hint="eastAsia"/>
        </w:rPr>
        <w:t>、</w:t>
      </w:r>
      <w:r w:rsidRPr="00E82576">
        <w:rPr>
          <w:rFonts w:hint="eastAsia"/>
        </w:rPr>
        <w:t>Oracle</w:t>
      </w:r>
    </w:p>
    <w:p w14:paraId="7707955C" w14:textId="77777777" w:rsidR="00B36494" w:rsidRDefault="00B36494" w:rsidP="00FF2D53"/>
    <w:p w14:paraId="3D8A1F68" w14:textId="4E9F1910" w:rsidR="00FF2D53" w:rsidRPr="00F92538" w:rsidRDefault="00235320" w:rsidP="00FF2D53">
      <w:pPr>
        <w:rPr>
          <w:rFonts w:hint="eastAsia"/>
          <w:b/>
          <w:bCs/>
        </w:rPr>
      </w:pPr>
      <w:r w:rsidRPr="00F92538">
        <w:rPr>
          <w:rFonts w:hint="eastAsia"/>
          <w:b/>
          <w:bCs/>
        </w:rPr>
        <w:lastRenderedPageBreak/>
        <w:t>（</w:t>
      </w:r>
      <w:r w:rsidR="00157A44" w:rsidRPr="00F92538">
        <w:rPr>
          <w:rFonts w:hint="eastAsia"/>
          <w:b/>
          <w:bCs/>
        </w:rPr>
        <w:t>1</w:t>
      </w:r>
      <w:r w:rsidR="00157A44" w:rsidRPr="00F92538">
        <w:rPr>
          <w:b/>
          <w:bCs/>
        </w:rPr>
        <w:t>4</w:t>
      </w:r>
      <w:r w:rsidRPr="00F92538">
        <w:rPr>
          <w:rFonts w:hint="eastAsia"/>
          <w:b/>
          <w:bCs/>
        </w:rPr>
        <w:t>）</w:t>
      </w:r>
      <w:r w:rsidR="00FF2D53" w:rsidRPr="00F92538">
        <w:rPr>
          <w:rFonts w:hint="eastAsia"/>
          <w:b/>
          <w:bCs/>
        </w:rPr>
        <w:t>我国的《计算机信息系统安全保护等级划分准则》是按照什么为依据进行信息系统等级的划分？共划分了几个等级？</w:t>
      </w:r>
    </w:p>
    <w:p w14:paraId="76E3AE45" w14:textId="18E08AD5" w:rsidR="00FF2D53" w:rsidRDefault="00AC73B6" w:rsidP="00FF2D53">
      <w:r>
        <w:rPr>
          <w:rFonts w:hint="eastAsia"/>
        </w:rPr>
        <w:t>划分依据：</w:t>
      </w:r>
      <w:r w:rsidRPr="00AC73B6">
        <w:rPr>
          <w:rFonts w:hint="eastAsia"/>
        </w:rPr>
        <w:t>计算机系统安全保护能力</w:t>
      </w:r>
      <w:r>
        <w:rPr>
          <w:rFonts w:hint="eastAsia"/>
        </w:rPr>
        <w:t>。</w:t>
      </w:r>
    </w:p>
    <w:p w14:paraId="33AC1274" w14:textId="77777777" w:rsidR="00E04DDF" w:rsidRDefault="00E04DDF" w:rsidP="00E04DDF">
      <w:pPr>
        <w:rPr>
          <w:rFonts w:hint="eastAsia"/>
        </w:rPr>
      </w:pPr>
      <w:r>
        <w:rPr>
          <w:rFonts w:hint="eastAsia"/>
        </w:rPr>
        <w:t>第一级：用户自主保护级；</w:t>
      </w:r>
    </w:p>
    <w:p w14:paraId="6B4CA89B" w14:textId="77777777" w:rsidR="00E04DDF" w:rsidRDefault="00E04DDF" w:rsidP="00E04DDF">
      <w:pPr>
        <w:rPr>
          <w:rFonts w:hint="eastAsia"/>
        </w:rPr>
      </w:pPr>
      <w:r>
        <w:rPr>
          <w:rFonts w:hint="eastAsia"/>
        </w:rPr>
        <w:t>第二级：系统审计保护级；</w:t>
      </w:r>
    </w:p>
    <w:p w14:paraId="76ED328C" w14:textId="77777777" w:rsidR="00E04DDF" w:rsidRDefault="00E04DDF" w:rsidP="00E04DDF">
      <w:pPr>
        <w:rPr>
          <w:rFonts w:hint="eastAsia"/>
        </w:rPr>
      </w:pPr>
      <w:r>
        <w:rPr>
          <w:rFonts w:hint="eastAsia"/>
        </w:rPr>
        <w:t>第三级：安全标记保护级；</w:t>
      </w:r>
    </w:p>
    <w:p w14:paraId="04B928F6" w14:textId="77777777" w:rsidR="00E04DDF" w:rsidRDefault="00E04DDF" w:rsidP="00E04DDF">
      <w:pPr>
        <w:rPr>
          <w:rFonts w:hint="eastAsia"/>
        </w:rPr>
      </w:pPr>
      <w:r>
        <w:rPr>
          <w:rFonts w:hint="eastAsia"/>
        </w:rPr>
        <w:t>第四级：结构化保护级；</w:t>
      </w:r>
    </w:p>
    <w:p w14:paraId="0161F4E4" w14:textId="18CFD8A0" w:rsidR="00AC73B6" w:rsidRDefault="00E04DDF" w:rsidP="00FF2D53">
      <w:pPr>
        <w:rPr>
          <w:rFonts w:hint="eastAsia"/>
        </w:rPr>
      </w:pPr>
      <w:r>
        <w:rPr>
          <w:rFonts w:hint="eastAsia"/>
        </w:rPr>
        <w:t>第五级：访问验证保护级。</w:t>
      </w:r>
    </w:p>
    <w:p w14:paraId="2BB2943A" w14:textId="77777777" w:rsidR="00603186" w:rsidRDefault="00603186" w:rsidP="00FF2D53"/>
    <w:p w14:paraId="6FD7F432" w14:textId="7F2E8486" w:rsidR="00222152" w:rsidRPr="00F92538" w:rsidRDefault="00235320" w:rsidP="00FF2D53">
      <w:pPr>
        <w:rPr>
          <w:b/>
          <w:bCs/>
        </w:rPr>
      </w:pPr>
      <w:r w:rsidRPr="00F92538">
        <w:rPr>
          <w:rFonts w:hint="eastAsia"/>
          <w:b/>
          <w:bCs/>
        </w:rPr>
        <w:t>（</w:t>
      </w:r>
      <w:r w:rsidR="00157A44" w:rsidRPr="00F92538">
        <w:rPr>
          <w:rFonts w:hint="eastAsia"/>
          <w:b/>
          <w:bCs/>
        </w:rPr>
        <w:t>1</w:t>
      </w:r>
      <w:r w:rsidR="00157A44" w:rsidRPr="00F92538">
        <w:rPr>
          <w:b/>
          <w:bCs/>
        </w:rPr>
        <w:t>5</w:t>
      </w:r>
      <w:r w:rsidRPr="00F92538">
        <w:rPr>
          <w:rFonts w:hint="eastAsia"/>
          <w:b/>
          <w:bCs/>
        </w:rPr>
        <w:t>）</w:t>
      </w:r>
      <w:r w:rsidR="00FF2D53" w:rsidRPr="00F92538">
        <w:rPr>
          <w:rFonts w:hint="eastAsia"/>
          <w:b/>
          <w:bCs/>
        </w:rPr>
        <w:t>说说你所理解的</w:t>
      </w:r>
      <w:r w:rsidR="00FF2D53" w:rsidRPr="00F92538">
        <w:rPr>
          <w:rFonts w:hint="eastAsia"/>
          <w:b/>
          <w:bCs/>
        </w:rPr>
        <w:t>PDR</w:t>
      </w:r>
      <w:r w:rsidR="00FF2D53" w:rsidRPr="00F92538">
        <w:rPr>
          <w:rFonts w:hint="eastAsia"/>
          <w:b/>
          <w:bCs/>
        </w:rPr>
        <w:t>模型与</w:t>
      </w:r>
      <w:r w:rsidR="00FF2D53" w:rsidRPr="00F92538">
        <w:rPr>
          <w:rFonts w:hint="eastAsia"/>
          <w:b/>
          <w:bCs/>
        </w:rPr>
        <w:t>PPDR</w:t>
      </w:r>
      <w:r w:rsidR="00FF2D53" w:rsidRPr="00F92538">
        <w:rPr>
          <w:rFonts w:hint="eastAsia"/>
          <w:b/>
          <w:bCs/>
        </w:rPr>
        <w:t>模型的显著不同。</w:t>
      </w:r>
    </w:p>
    <w:p w14:paraId="369EF806" w14:textId="1308E15B" w:rsidR="00157A44" w:rsidRDefault="004159F1" w:rsidP="00FF2D53">
      <w:pPr>
        <w:rPr>
          <w:rFonts w:hint="eastAsia"/>
        </w:rPr>
      </w:pPr>
      <w:r w:rsidRPr="004159F1">
        <w:rPr>
          <w:rFonts w:hint="eastAsia"/>
        </w:rPr>
        <w:t>和</w:t>
      </w:r>
      <w:r w:rsidRPr="004159F1">
        <w:rPr>
          <w:rFonts w:hint="eastAsia"/>
        </w:rPr>
        <w:t>PDR</w:t>
      </w:r>
      <w:r w:rsidRPr="004159F1">
        <w:rPr>
          <w:rFonts w:hint="eastAsia"/>
        </w:rPr>
        <w:t>不同，</w:t>
      </w:r>
      <w:r w:rsidRPr="004159F1">
        <w:rPr>
          <w:rFonts w:hint="eastAsia"/>
        </w:rPr>
        <w:t>P</w:t>
      </w:r>
      <w:r>
        <w:rPr>
          <w:rFonts w:hint="eastAsia"/>
        </w:rPr>
        <w:t>P</w:t>
      </w:r>
      <w:r w:rsidRPr="004159F1">
        <w:rPr>
          <w:rFonts w:hint="eastAsia"/>
        </w:rPr>
        <w:t>DR</w:t>
      </w:r>
      <w:r w:rsidRPr="004159F1">
        <w:rPr>
          <w:rFonts w:hint="eastAsia"/>
        </w:rPr>
        <w:t>强调在防护、检测和响应的各个环节都要依据安全策略进行实施</w:t>
      </w:r>
      <w:r w:rsidR="00E74846">
        <w:rPr>
          <w:rFonts w:hint="eastAsia"/>
        </w:rPr>
        <w:t>。</w:t>
      </w:r>
    </w:p>
    <w:sectPr w:rsidR="00157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1006E"/>
    <w:multiLevelType w:val="hybridMultilevel"/>
    <w:tmpl w:val="6FB4EC4E"/>
    <w:lvl w:ilvl="0" w:tplc="B002DC46">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1D4D4700"/>
    <w:multiLevelType w:val="hybridMultilevel"/>
    <w:tmpl w:val="9E2EEF50"/>
    <w:lvl w:ilvl="0" w:tplc="28E43AEA">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15:restartNumberingAfterBreak="0">
    <w:nsid w:val="1DE75605"/>
    <w:multiLevelType w:val="multilevel"/>
    <w:tmpl w:val="3BF6AB3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76231EA"/>
    <w:multiLevelType w:val="hybridMultilevel"/>
    <w:tmpl w:val="A5E2404A"/>
    <w:lvl w:ilvl="0" w:tplc="A71AFC10">
      <w:start w:val="1"/>
      <w:numFmt w:val="bullet"/>
      <w:pStyle w:val="ListParagraph"/>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79504388"/>
    <w:multiLevelType w:val="multilevel"/>
    <w:tmpl w:val="41D2802E"/>
    <w:lvl w:ilvl="0">
      <w:start w:val="1"/>
      <w:numFmt w:val="decimal"/>
      <w:lvlText w:val="%1"/>
      <w:lvlJc w:val="left"/>
      <w:pPr>
        <w:ind w:left="432" w:hanging="432"/>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1"/>
  </w:num>
  <w:num w:numId="7">
    <w:abstractNumId w:val="1"/>
  </w:num>
  <w:num w:numId="8">
    <w:abstractNumId w:val="3"/>
  </w:num>
  <w:num w:numId="9">
    <w:abstractNumId w:val="3"/>
  </w:num>
  <w:num w:numId="10">
    <w:abstractNumId w:val="4"/>
  </w:num>
  <w:num w:numId="11">
    <w:abstractNumId w:val="4"/>
  </w:num>
  <w:num w:numId="12">
    <w:abstractNumId w:val="4"/>
  </w:num>
  <w:num w:numId="13">
    <w:abstractNumId w:val="4"/>
  </w:num>
  <w:num w:numId="14">
    <w:abstractNumId w:val="2"/>
  </w:num>
  <w:num w:numId="15">
    <w:abstractNumId w:val="4"/>
  </w:num>
  <w:num w:numId="16">
    <w:abstractNumId w:val="2"/>
  </w:num>
  <w:num w:numId="17">
    <w:abstractNumId w:val="2"/>
  </w:num>
  <w:num w:numId="18">
    <w:abstractNumId w:val="4"/>
  </w:num>
  <w:num w:numId="19">
    <w:abstractNumId w:val="2"/>
  </w:num>
  <w:num w:numId="20">
    <w:abstractNumId w:val="4"/>
  </w:num>
  <w:num w:numId="21">
    <w:abstractNumId w:val="4"/>
  </w:num>
  <w:num w:numId="22">
    <w:abstractNumId w:val="4"/>
  </w:num>
  <w:num w:numId="23">
    <w:abstractNumId w:val="2"/>
  </w:num>
  <w:num w:numId="24">
    <w:abstractNumId w:val="2"/>
  </w:num>
  <w:num w:numId="25">
    <w:abstractNumId w:val="2"/>
  </w:num>
  <w:num w:numId="26">
    <w:abstractNumId w:val="4"/>
  </w:num>
  <w:num w:numId="27">
    <w:abstractNumId w:val="4"/>
  </w:num>
  <w:num w:numId="28">
    <w:abstractNumId w:val="2"/>
  </w:num>
  <w:num w:numId="29">
    <w:abstractNumId w:val="4"/>
  </w:num>
  <w:num w:numId="30">
    <w:abstractNumId w:val="2"/>
  </w:num>
  <w:num w:numId="31">
    <w:abstractNumId w:val="2"/>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D53"/>
    <w:rsid w:val="00002087"/>
    <w:rsid w:val="00032C61"/>
    <w:rsid w:val="00036F13"/>
    <w:rsid w:val="000469B2"/>
    <w:rsid w:val="0005053B"/>
    <w:rsid w:val="00053FF6"/>
    <w:rsid w:val="00061973"/>
    <w:rsid w:val="000D126E"/>
    <w:rsid w:val="000E271F"/>
    <w:rsid w:val="00117754"/>
    <w:rsid w:val="00137BB9"/>
    <w:rsid w:val="001476B9"/>
    <w:rsid w:val="00157A44"/>
    <w:rsid w:val="00160BE1"/>
    <w:rsid w:val="00177889"/>
    <w:rsid w:val="00196327"/>
    <w:rsid w:val="001A29CD"/>
    <w:rsid w:val="001C04BF"/>
    <w:rsid w:val="001D3034"/>
    <w:rsid w:val="00222152"/>
    <w:rsid w:val="00235320"/>
    <w:rsid w:val="002653E5"/>
    <w:rsid w:val="00276DFC"/>
    <w:rsid w:val="002C58AE"/>
    <w:rsid w:val="002E04C7"/>
    <w:rsid w:val="002F2CD5"/>
    <w:rsid w:val="00337BAA"/>
    <w:rsid w:val="003444EC"/>
    <w:rsid w:val="00365872"/>
    <w:rsid w:val="00380673"/>
    <w:rsid w:val="00381F13"/>
    <w:rsid w:val="003B5082"/>
    <w:rsid w:val="004159F1"/>
    <w:rsid w:val="00444F3E"/>
    <w:rsid w:val="0045058C"/>
    <w:rsid w:val="0045416B"/>
    <w:rsid w:val="00476E57"/>
    <w:rsid w:val="004A5836"/>
    <w:rsid w:val="004D19C6"/>
    <w:rsid w:val="004E7C63"/>
    <w:rsid w:val="004F2170"/>
    <w:rsid w:val="00504F52"/>
    <w:rsid w:val="00533E5F"/>
    <w:rsid w:val="00540A45"/>
    <w:rsid w:val="00543BA3"/>
    <w:rsid w:val="00575DDB"/>
    <w:rsid w:val="005B15A3"/>
    <w:rsid w:val="005B78CD"/>
    <w:rsid w:val="005C4739"/>
    <w:rsid w:val="005D7568"/>
    <w:rsid w:val="005E60A9"/>
    <w:rsid w:val="005F1F90"/>
    <w:rsid w:val="00601E89"/>
    <w:rsid w:val="00603186"/>
    <w:rsid w:val="0061602B"/>
    <w:rsid w:val="006357C5"/>
    <w:rsid w:val="006C50A1"/>
    <w:rsid w:val="007175B2"/>
    <w:rsid w:val="007366C2"/>
    <w:rsid w:val="007951BE"/>
    <w:rsid w:val="00852D1C"/>
    <w:rsid w:val="008C292C"/>
    <w:rsid w:val="0090444C"/>
    <w:rsid w:val="0091682B"/>
    <w:rsid w:val="009438E4"/>
    <w:rsid w:val="00964AFD"/>
    <w:rsid w:val="009831B1"/>
    <w:rsid w:val="009F3A27"/>
    <w:rsid w:val="00A11523"/>
    <w:rsid w:val="00A22B2B"/>
    <w:rsid w:val="00A26BBC"/>
    <w:rsid w:val="00A31DF4"/>
    <w:rsid w:val="00A512E5"/>
    <w:rsid w:val="00AC73B6"/>
    <w:rsid w:val="00B243E2"/>
    <w:rsid w:val="00B3148D"/>
    <w:rsid w:val="00B31FFA"/>
    <w:rsid w:val="00B36494"/>
    <w:rsid w:val="00B52A87"/>
    <w:rsid w:val="00B5513A"/>
    <w:rsid w:val="00B81E0B"/>
    <w:rsid w:val="00BD579E"/>
    <w:rsid w:val="00C230A1"/>
    <w:rsid w:val="00C55407"/>
    <w:rsid w:val="00C84228"/>
    <w:rsid w:val="00C931F1"/>
    <w:rsid w:val="00CC6112"/>
    <w:rsid w:val="00CD65C0"/>
    <w:rsid w:val="00D21927"/>
    <w:rsid w:val="00D378D6"/>
    <w:rsid w:val="00D54ED6"/>
    <w:rsid w:val="00D5630F"/>
    <w:rsid w:val="00D90449"/>
    <w:rsid w:val="00DA73C1"/>
    <w:rsid w:val="00DD76C4"/>
    <w:rsid w:val="00DF5440"/>
    <w:rsid w:val="00E00939"/>
    <w:rsid w:val="00E04DDF"/>
    <w:rsid w:val="00E35351"/>
    <w:rsid w:val="00E532AF"/>
    <w:rsid w:val="00E66C99"/>
    <w:rsid w:val="00E7166B"/>
    <w:rsid w:val="00E74846"/>
    <w:rsid w:val="00E82576"/>
    <w:rsid w:val="00E93915"/>
    <w:rsid w:val="00EB186E"/>
    <w:rsid w:val="00ED0F73"/>
    <w:rsid w:val="00EF1A16"/>
    <w:rsid w:val="00EF4AD6"/>
    <w:rsid w:val="00F246C7"/>
    <w:rsid w:val="00F33090"/>
    <w:rsid w:val="00F4713C"/>
    <w:rsid w:val="00F5432E"/>
    <w:rsid w:val="00F92538"/>
    <w:rsid w:val="00F96141"/>
    <w:rsid w:val="00FB3C01"/>
    <w:rsid w:val="00FD190B"/>
    <w:rsid w:val="00FF2D53"/>
    <w:rsid w:val="00FF5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D6D59"/>
  <w15:chartTrackingRefBased/>
  <w15:docId w15:val="{0A5F8FE4-5F2E-45F6-BADB-6CC67C9B8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082"/>
    <w:pPr>
      <w:widowControl w:val="0"/>
      <w:spacing w:after="0" w:line="440" w:lineRule="exact"/>
      <w:ind w:firstLine="576"/>
    </w:pPr>
    <w:rPr>
      <w:rFonts w:ascii="Times New Roman" w:hAnsi="Times New Roman" w:cs="Times New Roman"/>
      <w:kern w:val="2"/>
      <w:sz w:val="24"/>
      <w:szCs w:val="24"/>
    </w:rPr>
  </w:style>
  <w:style w:type="paragraph" w:styleId="Heading1">
    <w:name w:val="heading 1"/>
    <w:basedOn w:val="Normal"/>
    <w:next w:val="Normal"/>
    <w:link w:val="Heading1Char"/>
    <w:autoRedefine/>
    <w:uiPriority w:val="9"/>
    <w:qFormat/>
    <w:rsid w:val="003B5082"/>
    <w:pPr>
      <w:numPr>
        <w:numId w:val="31"/>
      </w:numPr>
      <w:spacing w:beforeLines="100" w:before="100" w:afterLines="100" w:after="100" w:line="240" w:lineRule="auto"/>
      <w:ind w:left="0" w:firstLine="0"/>
      <w:jc w:val="center"/>
      <w:outlineLvl w:val="0"/>
    </w:pPr>
    <w:rPr>
      <w:rFonts w:eastAsia="黑体" w:cstheme="majorBidi"/>
      <w:b/>
      <w:sz w:val="30"/>
      <w:szCs w:val="32"/>
    </w:rPr>
  </w:style>
  <w:style w:type="paragraph" w:styleId="Heading2">
    <w:name w:val="heading 2"/>
    <w:basedOn w:val="Normal"/>
    <w:next w:val="Normal"/>
    <w:link w:val="Heading2Char"/>
    <w:autoRedefine/>
    <w:unhideWhenUsed/>
    <w:qFormat/>
    <w:rsid w:val="003B5082"/>
    <w:pPr>
      <w:numPr>
        <w:ilvl w:val="1"/>
        <w:numId w:val="32"/>
      </w:numPr>
      <w:spacing w:beforeLines="50" w:before="120" w:afterLines="50" w:after="120" w:line="240" w:lineRule="auto"/>
      <w:outlineLvl w:val="1"/>
    </w:pPr>
    <w:rPr>
      <w:rFonts w:eastAsia="黑体" w:cstheme="majorBidi"/>
      <w:b/>
      <w:szCs w:val="26"/>
    </w:rPr>
  </w:style>
  <w:style w:type="paragraph" w:styleId="Heading3">
    <w:name w:val="heading 3"/>
    <w:basedOn w:val="Normal"/>
    <w:next w:val="Normal"/>
    <w:link w:val="Heading3Char"/>
    <w:autoRedefine/>
    <w:uiPriority w:val="9"/>
    <w:unhideWhenUsed/>
    <w:qFormat/>
    <w:rsid w:val="003B5082"/>
    <w:pPr>
      <w:numPr>
        <w:ilvl w:val="2"/>
        <w:numId w:val="32"/>
      </w:numPr>
      <w:spacing w:beforeLines="50" w:before="50" w:afterLines="50" w:after="50" w:line="240" w:lineRule="auto"/>
      <w:outlineLvl w:val="2"/>
    </w:pPr>
    <w:rPr>
      <w:rFonts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082"/>
    <w:rPr>
      <w:rFonts w:ascii="Times New Roman" w:eastAsia="黑体" w:hAnsi="Times New Roman" w:cstheme="majorBidi"/>
      <w:b/>
      <w:kern w:val="2"/>
      <w:sz w:val="30"/>
      <w:szCs w:val="32"/>
    </w:rPr>
  </w:style>
  <w:style w:type="paragraph" w:styleId="Title">
    <w:name w:val="Title"/>
    <w:basedOn w:val="Normal"/>
    <w:next w:val="Normal"/>
    <w:link w:val="TitleChar"/>
    <w:autoRedefine/>
    <w:uiPriority w:val="10"/>
    <w:qFormat/>
    <w:rsid w:val="00E66C99"/>
    <w:pPr>
      <w:spacing w:beforeLines="100" w:before="100" w:afterLines="100" w:after="100" w:line="240" w:lineRule="auto"/>
      <w:ind w:firstLine="0"/>
      <w:contextualSpacing/>
      <w:jc w:val="center"/>
    </w:pPr>
    <w:rPr>
      <w:rFonts w:cstheme="majorBidi"/>
      <w:b/>
      <w:spacing w:val="-10"/>
      <w:kern w:val="28"/>
      <w:sz w:val="44"/>
      <w:szCs w:val="56"/>
    </w:rPr>
  </w:style>
  <w:style w:type="character" w:customStyle="1" w:styleId="TitleChar">
    <w:name w:val="Title Char"/>
    <w:basedOn w:val="DefaultParagraphFont"/>
    <w:link w:val="Title"/>
    <w:uiPriority w:val="10"/>
    <w:rsid w:val="00E66C99"/>
    <w:rPr>
      <w:rFonts w:ascii="Times New Roman" w:hAnsi="Times New Roman" w:cstheme="majorBidi"/>
      <w:b/>
      <w:spacing w:val="-10"/>
      <w:kern w:val="28"/>
      <w:sz w:val="44"/>
      <w:szCs w:val="56"/>
    </w:rPr>
  </w:style>
  <w:style w:type="character" w:customStyle="1" w:styleId="Heading2Char">
    <w:name w:val="Heading 2 Char"/>
    <w:basedOn w:val="DefaultParagraphFont"/>
    <w:link w:val="Heading2"/>
    <w:rsid w:val="002E04C7"/>
    <w:rPr>
      <w:rFonts w:ascii="Times New Roman" w:eastAsia="黑体" w:hAnsi="Times New Roman" w:cstheme="majorBidi"/>
      <w:b/>
      <w:kern w:val="2"/>
      <w:sz w:val="24"/>
      <w:szCs w:val="26"/>
    </w:rPr>
  </w:style>
  <w:style w:type="paragraph" w:styleId="Caption">
    <w:name w:val="caption"/>
    <w:basedOn w:val="Normal"/>
    <w:next w:val="Normal"/>
    <w:autoRedefine/>
    <w:uiPriority w:val="35"/>
    <w:unhideWhenUsed/>
    <w:qFormat/>
    <w:rsid w:val="00543BA3"/>
    <w:pPr>
      <w:keepNext/>
      <w:spacing w:before="200" w:after="200" w:line="240" w:lineRule="auto"/>
      <w:ind w:firstLine="0"/>
      <w:jc w:val="center"/>
    </w:pPr>
    <w:rPr>
      <w:rFonts w:eastAsia="黑体"/>
      <w:iCs/>
      <w:noProof/>
      <w:sz w:val="21"/>
      <w:szCs w:val="20"/>
    </w:rPr>
  </w:style>
  <w:style w:type="character" w:customStyle="1" w:styleId="Heading3Char">
    <w:name w:val="Heading 3 Char"/>
    <w:basedOn w:val="DefaultParagraphFont"/>
    <w:link w:val="Heading3"/>
    <w:uiPriority w:val="9"/>
    <w:rsid w:val="002E04C7"/>
    <w:rPr>
      <w:rFonts w:ascii="Times New Roman" w:hAnsi="Times New Roman" w:cstheme="majorBidi"/>
      <w:b/>
      <w:kern w:val="2"/>
      <w:sz w:val="24"/>
      <w:szCs w:val="24"/>
    </w:rPr>
  </w:style>
  <w:style w:type="paragraph" w:styleId="ListParagraph">
    <w:name w:val="List Paragraph"/>
    <w:basedOn w:val="Normal"/>
    <w:autoRedefine/>
    <w:uiPriority w:val="34"/>
    <w:qFormat/>
    <w:rsid w:val="00601E89"/>
    <w:pPr>
      <w:numPr>
        <w:numId w:val="9"/>
      </w:numPr>
    </w:pPr>
  </w:style>
  <w:style w:type="paragraph" w:styleId="TOCHeading">
    <w:name w:val="TOC Heading"/>
    <w:basedOn w:val="Heading1"/>
    <w:next w:val="Normal"/>
    <w:autoRedefine/>
    <w:uiPriority w:val="39"/>
    <w:unhideWhenUsed/>
    <w:qFormat/>
    <w:rsid w:val="00533E5F"/>
    <w:pPr>
      <w:keepNext/>
      <w:keepLines/>
      <w:widowControl/>
      <w:numPr>
        <w:numId w:val="0"/>
      </w:numPr>
      <w:spacing w:beforeLines="50" w:before="120" w:afterLines="150" w:after="360"/>
      <w:outlineLvl w:val="9"/>
    </w:pPr>
    <w:rPr>
      <w:rFonts w:eastAsia="宋体"/>
      <w:kern w:val="0"/>
      <w:sz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9700660">
      <w:bodyDiv w:val="1"/>
      <w:marLeft w:val="0"/>
      <w:marRight w:val="0"/>
      <w:marTop w:val="0"/>
      <w:marBottom w:val="0"/>
      <w:divBdr>
        <w:top w:val="none" w:sz="0" w:space="0" w:color="auto"/>
        <w:left w:val="none" w:sz="0" w:space="0" w:color="auto"/>
        <w:bottom w:val="none" w:sz="0" w:space="0" w:color="auto"/>
        <w:right w:val="none" w:sz="0" w:space="0" w:color="auto"/>
      </w:divBdr>
      <w:divsChild>
        <w:div w:id="553081666">
          <w:marLeft w:val="0"/>
          <w:marRight w:val="0"/>
          <w:marTop w:val="0"/>
          <w:marBottom w:val="0"/>
          <w:divBdr>
            <w:top w:val="none" w:sz="0" w:space="0" w:color="auto"/>
            <w:left w:val="none" w:sz="0" w:space="0" w:color="auto"/>
            <w:bottom w:val="none" w:sz="0" w:space="0" w:color="auto"/>
            <w:right w:val="none" w:sz="0" w:space="0" w:color="auto"/>
          </w:divBdr>
        </w:div>
        <w:div w:id="194274131">
          <w:marLeft w:val="0"/>
          <w:marRight w:val="0"/>
          <w:marTop w:val="0"/>
          <w:marBottom w:val="0"/>
          <w:divBdr>
            <w:top w:val="none" w:sz="0" w:space="0" w:color="auto"/>
            <w:left w:val="none" w:sz="0" w:space="0" w:color="auto"/>
            <w:bottom w:val="none" w:sz="0" w:space="0" w:color="auto"/>
            <w:right w:val="none" w:sz="0" w:space="0" w:color="auto"/>
          </w:divBdr>
        </w:div>
        <w:div w:id="486946855">
          <w:marLeft w:val="0"/>
          <w:marRight w:val="0"/>
          <w:marTop w:val="0"/>
          <w:marBottom w:val="0"/>
          <w:divBdr>
            <w:top w:val="none" w:sz="0" w:space="0" w:color="auto"/>
            <w:left w:val="none" w:sz="0" w:space="0" w:color="auto"/>
            <w:bottom w:val="none" w:sz="0" w:space="0" w:color="auto"/>
            <w:right w:val="none" w:sz="0" w:space="0" w:color="auto"/>
          </w:divBdr>
        </w:div>
        <w:div w:id="1093284814">
          <w:marLeft w:val="0"/>
          <w:marRight w:val="0"/>
          <w:marTop w:val="0"/>
          <w:marBottom w:val="0"/>
          <w:divBdr>
            <w:top w:val="none" w:sz="0" w:space="0" w:color="auto"/>
            <w:left w:val="none" w:sz="0" w:space="0" w:color="auto"/>
            <w:bottom w:val="none" w:sz="0" w:space="0" w:color="auto"/>
            <w:right w:val="none" w:sz="0" w:space="0" w:color="auto"/>
          </w:divBdr>
        </w:div>
        <w:div w:id="2012950013">
          <w:marLeft w:val="0"/>
          <w:marRight w:val="0"/>
          <w:marTop w:val="0"/>
          <w:marBottom w:val="0"/>
          <w:divBdr>
            <w:top w:val="none" w:sz="0" w:space="0" w:color="auto"/>
            <w:left w:val="none" w:sz="0" w:space="0" w:color="auto"/>
            <w:bottom w:val="none" w:sz="0" w:space="0" w:color="auto"/>
            <w:right w:val="none" w:sz="0" w:space="0" w:color="auto"/>
          </w:divBdr>
        </w:div>
        <w:div w:id="1327825685">
          <w:marLeft w:val="0"/>
          <w:marRight w:val="0"/>
          <w:marTop w:val="0"/>
          <w:marBottom w:val="0"/>
          <w:divBdr>
            <w:top w:val="none" w:sz="0" w:space="0" w:color="auto"/>
            <w:left w:val="none" w:sz="0" w:space="0" w:color="auto"/>
            <w:bottom w:val="none" w:sz="0" w:space="0" w:color="auto"/>
            <w:right w:val="none" w:sz="0" w:space="0" w:color="auto"/>
          </w:divBdr>
        </w:div>
        <w:div w:id="1111893700">
          <w:marLeft w:val="0"/>
          <w:marRight w:val="0"/>
          <w:marTop w:val="0"/>
          <w:marBottom w:val="0"/>
          <w:divBdr>
            <w:top w:val="none" w:sz="0" w:space="0" w:color="auto"/>
            <w:left w:val="none" w:sz="0" w:space="0" w:color="auto"/>
            <w:bottom w:val="none" w:sz="0" w:space="0" w:color="auto"/>
            <w:right w:val="none" w:sz="0" w:space="0" w:color="auto"/>
          </w:divBdr>
        </w:div>
        <w:div w:id="1150753786">
          <w:marLeft w:val="0"/>
          <w:marRight w:val="0"/>
          <w:marTop w:val="0"/>
          <w:marBottom w:val="0"/>
          <w:divBdr>
            <w:top w:val="none" w:sz="0" w:space="0" w:color="auto"/>
            <w:left w:val="none" w:sz="0" w:space="0" w:color="auto"/>
            <w:bottom w:val="none" w:sz="0" w:space="0" w:color="auto"/>
            <w:right w:val="none" w:sz="0" w:space="0" w:color="auto"/>
          </w:divBdr>
        </w:div>
        <w:div w:id="1457026618">
          <w:marLeft w:val="0"/>
          <w:marRight w:val="0"/>
          <w:marTop w:val="0"/>
          <w:marBottom w:val="0"/>
          <w:divBdr>
            <w:top w:val="none" w:sz="0" w:space="0" w:color="auto"/>
            <w:left w:val="none" w:sz="0" w:space="0" w:color="auto"/>
            <w:bottom w:val="none" w:sz="0" w:space="0" w:color="auto"/>
            <w:right w:val="none" w:sz="0" w:space="0" w:color="auto"/>
          </w:divBdr>
        </w:div>
        <w:div w:id="897548024">
          <w:marLeft w:val="0"/>
          <w:marRight w:val="0"/>
          <w:marTop w:val="0"/>
          <w:marBottom w:val="0"/>
          <w:divBdr>
            <w:top w:val="none" w:sz="0" w:space="0" w:color="auto"/>
            <w:left w:val="none" w:sz="0" w:space="0" w:color="auto"/>
            <w:bottom w:val="none" w:sz="0" w:space="0" w:color="auto"/>
            <w:right w:val="none" w:sz="0" w:space="0" w:color="auto"/>
          </w:divBdr>
        </w:div>
        <w:div w:id="788744803">
          <w:marLeft w:val="0"/>
          <w:marRight w:val="0"/>
          <w:marTop w:val="0"/>
          <w:marBottom w:val="0"/>
          <w:divBdr>
            <w:top w:val="none" w:sz="0" w:space="0" w:color="auto"/>
            <w:left w:val="none" w:sz="0" w:space="0" w:color="auto"/>
            <w:bottom w:val="none" w:sz="0" w:space="0" w:color="auto"/>
            <w:right w:val="none" w:sz="0" w:space="0" w:color="auto"/>
          </w:divBdr>
        </w:div>
        <w:div w:id="1260023021">
          <w:marLeft w:val="0"/>
          <w:marRight w:val="0"/>
          <w:marTop w:val="0"/>
          <w:marBottom w:val="0"/>
          <w:divBdr>
            <w:top w:val="none" w:sz="0" w:space="0" w:color="auto"/>
            <w:left w:val="none" w:sz="0" w:space="0" w:color="auto"/>
            <w:bottom w:val="none" w:sz="0" w:space="0" w:color="auto"/>
            <w:right w:val="none" w:sz="0" w:space="0" w:color="auto"/>
          </w:divBdr>
        </w:div>
        <w:div w:id="1568103699">
          <w:marLeft w:val="0"/>
          <w:marRight w:val="0"/>
          <w:marTop w:val="0"/>
          <w:marBottom w:val="0"/>
          <w:divBdr>
            <w:top w:val="none" w:sz="0" w:space="0" w:color="auto"/>
            <w:left w:val="none" w:sz="0" w:space="0" w:color="auto"/>
            <w:bottom w:val="none" w:sz="0" w:space="0" w:color="auto"/>
            <w:right w:val="none" w:sz="0" w:space="0" w:color="auto"/>
          </w:divBdr>
        </w:div>
        <w:div w:id="933977769">
          <w:marLeft w:val="0"/>
          <w:marRight w:val="0"/>
          <w:marTop w:val="0"/>
          <w:marBottom w:val="0"/>
          <w:divBdr>
            <w:top w:val="none" w:sz="0" w:space="0" w:color="auto"/>
            <w:left w:val="none" w:sz="0" w:space="0" w:color="auto"/>
            <w:bottom w:val="none" w:sz="0" w:space="0" w:color="auto"/>
            <w:right w:val="none" w:sz="0" w:space="0" w:color="auto"/>
          </w:divBdr>
        </w:div>
        <w:div w:id="463931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 FLY</dc:creator>
  <cp:keywords/>
  <dc:description/>
  <cp:lastModifiedBy>WH FLY</cp:lastModifiedBy>
  <cp:revision>60</cp:revision>
  <dcterms:created xsi:type="dcterms:W3CDTF">2020-12-29T07:10:00Z</dcterms:created>
  <dcterms:modified xsi:type="dcterms:W3CDTF">2020-12-29T08:10:00Z</dcterms:modified>
</cp:coreProperties>
</file>