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GPS概念</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全球定位系统GPS（Global Position System），全称为NAVSTAR GPS（NAVigation Satellite Timing And Ranging Global Position System，导航星测时与测距全球定位系统）。</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GPS实施的是“到达时间差”（时延）的概念：利用每一颗GPS卫星的精确位置和连续发送的星上原子钟生成的导航信息获得从卫星至接收机的到达时间差。</w:t>
      </w:r>
    </w:p>
    <w:p>
      <w:pPr>
        <w:pStyle w:val="2"/>
        <w:bidi w:val="0"/>
        <w:rPr>
          <w:rFonts w:hint="eastAsia"/>
          <w:b/>
          <w:bCs w:val="0"/>
          <w:lang w:val="en-US" w:eastAsia="zh-CN"/>
        </w:rPr>
      </w:pPr>
      <w:r>
        <w:rPr>
          <w:rFonts w:hint="eastAsia"/>
          <w:b/>
          <w:bCs w:val="0"/>
          <w:lang w:val="en-US" w:eastAsia="zh-CN"/>
        </w:rPr>
        <w:t>GPS定位原理</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GPS工作的原理是测量出已知位置的卫星到用户接收机之间的距离，然后综合多颗卫星的数据就可知道接收机的具体位置。 GPS卫星发射的卫星信号由载波、测距码和导航电文组成，其中载波和测距码用于测量卫星与用户接收机之间的距离，导航电文中包含了卫星星历、钟差等信息。</w:t>
      </w:r>
    </w:p>
    <w:p>
      <w:pPr>
        <w:rPr>
          <w:rFonts w:hint="eastAsia"/>
          <w:lang w:val="en-US" w:eastAsia="zh-CN"/>
        </w:rPr>
      </w:pPr>
    </w:p>
    <w:tbl>
      <w:tblPr>
        <w:tblStyle w:val="4"/>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8522"/>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522" w:type="dxa"/>
            <w:tcBorders>
              <w:tl2br w:val="nil"/>
              <w:tr2bl w:val="nil"/>
            </w:tcBorders>
          </w:tcPr>
          <w:p>
            <w:pPr>
              <w:rPr>
                <w:rFonts w:hint="default"/>
                <w:vertAlign w:val="baseline"/>
                <w:lang w:val="en-US" w:eastAsia="zh-CN"/>
              </w:rPr>
            </w:pPr>
            <w:r>
              <w:rPr>
                <w:rFonts w:hint="eastAsia"/>
                <w:lang w:val="en-US" w:eastAsia="zh-CN"/>
              </w:rPr>
              <w:t xml:space="preserve">    </w:t>
            </w:r>
            <w:r>
              <w:drawing>
                <wp:inline distT="0" distB="0" distL="114300" distR="114300">
                  <wp:extent cx="4752975" cy="26765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752975" cy="2676525"/>
                          </a:xfrm>
                          <a:prstGeom prst="rect">
                            <a:avLst/>
                          </a:prstGeom>
                          <a:noFill/>
                          <a:ln>
                            <a:noFill/>
                          </a:ln>
                        </pic:spPr>
                      </pic:pic>
                    </a:graphicData>
                  </a:graphic>
                </wp:inline>
              </w:drawing>
            </w:r>
          </w:p>
        </w:tc>
      </w:tr>
    </w:tbl>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28"/>
        </w:rPr>
      </w:pPr>
    </w:p>
    <w:p>
      <w:pPr>
        <w:pStyle w:val="2"/>
        <w:bidi w:val="0"/>
        <w:rPr>
          <w:rFonts w:hint="default"/>
          <w:b/>
          <w:bCs w:val="0"/>
          <w:lang w:val="en-US" w:eastAsia="zh-CN"/>
        </w:rPr>
      </w:pPr>
      <w:r>
        <w:rPr>
          <w:rFonts w:hint="eastAsia"/>
          <w:b/>
          <w:bCs w:val="0"/>
          <w:lang w:val="en-US" w:eastAsia="zh-CN"/>
        </w:rPr>
        <w:t>GPS功能特点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GPS是目前成用最为成功的卫星定位系统，被誉为人类定位技术的一个里程碑。</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全球，全天候连续不断的导航定位能力。</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实时导航，定位精度高，观测时间短。</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测站无需通视：GPS测量只要求测站上空开阔，不要求测站之间互相通视，因此可节省大量的造标费用。</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可提供全球统一的三维地心坐标：GPS测量可同时精确测定测站平面位置和大地高程。</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仪器操作简便：随着</w:t>
      </w:r>
      <w:r>
        <w:rPr>
          <w:rFonts w:hint="default" w:asciiTheme="minorEastAsia" w:hAnsiTheme="minorEastAsia" w:eastAsiaTheme="minorEastAsia" w:cstheme="minorEastAsia"/>
          <w:sz w:val="28"/>
          <w:szCs w:val="28"/>
          <w:lang w:val="en-US" w:eastAsia="zh-CN"/>
        </w:rPr>
        <w:fldChar w:fldCharType="begin"/>
      </w:r>
      <w:r>
        <w:rPr>
          <w:rFonts w:hint="default" w:asciiTheme="minorEastAsia" w:hAnsiTheme="minorEastAsia" w:eastAsiaTheme="minorEastAsia" w:cstheme="minorEastAsia"/>
          <w:sz w:val="28"/>
          <w:szCs w:val="28"/>
          <w:lang w:val="en-US" w:eastAsia="zh-CN"/>
        </w:rPr>
        <w:instrText xml:space="preserve"> HYPERLINK "https://baike.baidu.com/item/GPS%E6%8E%A5%E6%94%B6%E6%9C%BA/3475821" \t "https://baike.baidu.com/item/%E5%85%A8%E7%90%83%E5%AE%9A%E4%BD%8D%E7%B3%BB%E7%BB%9F/_blank" </w:instrText>
      </w:r>
      <w:r>
        <w:rPr>
          <w:rFonts w:hint="default" w:asciiTheme="minorEastAsia" w:hAnsiTheme="minorEastAsia" w:eastAsiaTheme="minorEastAsia" w:cstheme="minorEastAsia"/>
          <w:sz w:val="28"/>
          <w:szCs w:val="28"/>
          <w:lang w:val="en-US" w:eastAsia="zh-CN"/>
        </w:rPr>
        <w:fldChar w:fldCharType="separate"/>
      </w:r>
      <w:r>
        <w:rPr>
          <w:rFonts w:hint="default" w:asciiTheme="minorEastAsia" w:hAnsiTheme="minorEastAsia" w:eastAsiaTheme="minorEastAsia" w:cstheme="minorEastAsia"/>
          <w:sz w:val="28"/>
          <w:szCs w:val="28"/>
          <w:lang w:val="en-US" w:eastAsia="zh-CN"/>
        </w:rPr>
        <w:t>GPS接收机</w:t>
      </w:r>
      <w:r>
        <w:rPr>
          <w:rFonts w:hint="default" w:asciiTheme="minorEastAsia" w:hAnsiTheme="minorEastAsia" w:eastAsiaTheme="minorEastAsia" w:cstheme="minorEastAsia"/>
          <w:sz w:val="28"/>
          <w:szCs w:val="28"/>
          <w:lang w:val="en-US" w:eastAsia="zh-CN"/>
        </w:rPr>
        <w:fldChar w:fldCharType="end"/>
      </w:r>
      <w:r>
        <w:rPr>
          <w:rFonts w:hint="default" w:asciiTheme="minorEastAsia" w:hAnsiTheme="minorEastAsia" w:eastAsiaTheme="minorEastAsia" w:cstheme="minorEastAsia"/>
          <w:sz w:val="28"/>
          <w:szCs w:val="28"/>
          <w:lang w:val="en-US" w:eastAsia="zh-CN"/>
        </w:rPr>
        <w:t>的不断改进，GPS测量的自动化程度越来越高。</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抗干扰能力强、保密性好：GPS采用扩频技术和伪码技术，用户只需接收GPS信号，自身不会发射信号，出而不会受到外界其他信号源的干扰。</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功能多、应用广泛：GPS是军、民两用系统，其应用范围十分广泛。</w:t>
      </w:r>
    </w:p>
    <w:p>
      <w:pPr>
        <w:rPr>
          <w:rFonts w:hint="default"/>
          <w:lang w:val="en-US" w:eastAsia="zh-CN"/>
        </w:rPr>
      </w:pPr>
    </w:p>
    <w:p>
      <w:pPr>
        <w:pStyle w:val="2"/>
        <w:bidi w:val="0"/>
        <w:rPr>
          <w:rFonts w:hint="eastAsia" w:asciiTheme="minorEastAsia" w:hAnsiTheme="minorEastAsia" w:eastAsiaTheme="minorEastAsia" w:cstheme="minorEastAsia"/>
          <w:sz w:val="28"/>
          <w:szCs w:val="28"/>
        </w:rPr>
      </w:pPr>
      <w:r>
        <w:rPr>
          <w:rFonts w:hint="eastAsia"/>
          <w:b/>
          <w:lang w:val="en-US" w:eastAsia="zh-CN"/>
        </w:rPr>
        <w:t>RTK概念</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RTK (Real Time Kinematic), 即载波相位差分技术，它能够实时地提供测站点在指定坐标系中的三维定位结果，并达到厘米级精度。</w:t>
      </w:r>
    </w:p>
    <w:p>
      <w:pPr>
        <w:pStyle w:val="2"/>
        <w:bidi w:val="0"/>
        <w:rPr>
          <w:rFonts w:hint="eastAsia"/>
          <w:b/>
          <w:lang w:val="en-US" w:eastAsia="zh-CN"/>
        </w:rPr>
      </w:pPr>
      <w:r>
        <w:rPr>
          <w:rFonts w:hint="eastAsia"/>
          <w:b/>
          <w:lang w:val="en-US" w:eastAsia="zh-CN"/>
        </w:rPr>
        <w:t>RTK定位原理</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将一台接收机置于基准站上，另一台或几台接收机置于载体(流动站)上，基准站和流动站同时接收同一时间、同一GPS卫星发射的信号，基准站所获得的观测值与已知位置信息进行比较，得到GPS差分改正值。然后将这个改正值通过无线电数据电台及时传递给共视卫星的流动站精化其GPS观测值，从而得到经差分改正后流动站较准确的实时位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差分就是把GPS的误差想方设法分离出。在已知位置的参考点上装上移动基站，就能知道定位信号的偏差。将这个偏差发送给需要定位的移动站，移动站就可以获得更精准的位置信息。</w:t>
      </w:r>
    </w:p>
    <w:tbl>
      <w:tblPr>
        <w:tblStyle w:val="4"/>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none" w:color="auto" w:sz="0" w:space="0"/>
            <w:insideV w:val="none" w:color="auto" w:sz="0" w:space="0"/>
          </w:tblBorders>
        </w:tblPrEx>
        <w:tc>
          <w:tcPr>
            <w:tcW w:w="8522" w:type="dxa"/>
            <w:tcBorders>
              <w:tl2br w:val="nil"/>
              <w:tr2bl w:val="nil"/>
            </w:tcBorders>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333333"/>
                <w:spacing w:val="0"/>
                <w:sz w:val="24"/>
                <w:szCs w:val="24"/>
                <w:shd w:val="clear" w:fill="FFFFFF"/>
                <w:vertAlign w:val="baseline"/>
              </w:rPr>
            </w:pPr>
            <w:r>
              <w:rPr>
                <w:rFonts w:hint="eastAsia"/>
                <w:lang w:val="en-US" w:eastAsia="zh-CN"/>
              </w:rPr>
              <w:t xml:space="preserve">          </w:t>
            </w:r>
            <w:r>
              <w:drawing>
                <wp:inline distT="0" distB="0" distL="114300" distR="114300">
                  <wp:extent cx="3419475" cy="28479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419475" cy="2847975"/>
                          </a:xfrm>
                          <a:prstGeom prst="rect">
                            <a:avLst/>
                          </a:prstGeom>
                          <a:noFill/>
                          <a:ln>
                            <a:noFill/>
                          </a:ln>
                        </pic:spPr>
                      </pic:pic>
                    </a:graphicData>
                  </a:graphic>
                </wp:inline>
              </w:drawing>
            </w:r>
          </w:p>
        </w:tc>
      </w:tr>
    </w:tbl>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333333"/>
          <w:spacing w:val="0"/>
          <w:sz w:val="24"/>
          <w:szCs w:val="24"/>
          <w:shd w:val="clear" w:fill="FFFFFF"/>
        </w:rPr>
      </w:pPr>
    </w:p>
    <w:tbl>
      <w:tblPr>
        <w:tblStyle w:val="4"/>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8522"/>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8522" w:type="dxa"/>
            <w:tcBorders>
              <w:tl2br w:val="nil"/>
              <w:tr2bl w:val="nil"/>
            </w:tcBorders>
          </w:tcPr>
          <w:p>
            <w:pPr>
              <w:rPr>
                <w:vertAlign w:val="baseline"/>
              </w:rPr>
            </w:pPr>
            <w:r>
              <w:rPr>
                <w:rFonts w:hint="eastAsia"/>
                <w:lang w:val="en-US" w:eastAsia="zh-CN"/>
              </w:rPr>
              <w:t xml:space="preserve">       </w:t>
            </w:r>
            <w:r>
              <w:drawing>
                <wp:inline distT="0" distB="0" distL="114300" distR="114300">
                  <wp:extent cx="4257675" cy="3067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257675" cy="3067050"/>
                          </a:xfrm>
                          <a:prstGeom prst="rect">
                            <a:avLst/>
                          </a:prstGeom>
                          <a:noFill/>
                          <a:ln>
                            <a:noFill/>
                          </a:ln>
                        </pic:spPr>
                      </pic:pic>
                    </a:graphicData>
                  </a:graphic>
                </wp:inline>
              </w:drawing>
            </w:r>
          </w:p>
        </w:tc>
      </w:tr>
    </w:tbl>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28"/>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目前出现了网络RTK（</w:t>
      </w:r>
      <w:bookmarkStart w:id="0" w:name="_GoBack"/>
      <w:bookmarkEnd w:id="0"/>
      <w:r>
        <w:rPr>
          <w:rFonts w:hint="eastAsia" w:asciiTheme="minorEastAsia" w:hAnsiTheme="minorEastAsia" w:cstheme="minorEastAsia"/>
          <w:sz w:val="28"/>
          <w:szCs w:val="28"/>
          <w:lang w:val="en-US" w:eastAsia="zh-CN"/>
        </w:rPr>
        <w:t>基站多，定位更加准确）。</w:t>
      </w:r>
    </w:p>
    <w:p>
      <w:pPr>
        <w:pStyle w:val="2"/>
        <w:bidi w:val="0"/>
        <w:rPr>
          <w:rFonts w:hint="eastAsia"/>
          <w:b/>
          <w:lang w:val="en-US" w:eastAsia="zh-CN"/>
        </w:rPr>
      </w:pPr>
      <w:r>
        <w:rPr>
          <w:rFonts w:hint="eastAsia"/>
          <w:b/>
          <w:lang w:val="en-US" w:eastAsia="zh-CN"/>
        </w:rPr>
        <w:t>RTK功能特点</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00" w:firstLine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RTK作业自动化、集成化程度高，测绘功能强大。</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00" w:firstLine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降低了作业条件要求。</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00" w:firstLine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定位精度高，数据安全可靠，没有误差积累。</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00" w:firstLine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作业效率高。</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00" w:firstLine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操作简便、数据处理能力强。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cstheme="minor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cstheme="minorEastAsia"/>
          <w:sz w:val="28"/>
          <w:szCs w:val="28"/>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E666A3"/>
    <w:multiLevelType w:val="singleLevel"/>
    <w:tmpl w:val="C6E666A3"/>
    <w:lvl w:ilvl="0" w:tentative="0">
      <w:start w:val="1"/>
      <w:numFmt w:val="decimal"/>
      <w:lvlText w:val="(%1)"/>
      <w:lvlJc w:val="left"/>
      <w:pPr>
        <w:ind w:left="425" w:hanging="425"/>
      </w:pPr>
      <w:rPr>
        <w:rFonts w:hint="default"/>
      </w:rPr>
    </w:lvl>
  </w:abstractNum>
  <w:abstractNum w:abstractNumId="1">
    <w:nsid w:val="E171D7EB"/>
    <w:multiLevelType w:val="singleLevel"/>
    <w:tmpl w:val="E171D7EB"/>
    <w:lvl w:ilvl="0" w:tentative="0">
      <w:start w:val="1"/>
      <w:numFmt w:val="decimalEnclosedCircleChinese"/>
      <w:suff w:val="nothing"/>
      <w:lvlText w:val="%1　"/>
      <w:lvlJc w:val="left"/>
      <w:pPr>
        <w:ind w:left="0" w:firstLine="4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ZlMjgwNGFhNmM3ZGU0MDg2MGVkNzhkNThjNmFhZjUifQ=="/>
  </w:docVars>
  <w:rsids>
    <w:rsidRoot w:val="00000000"/>
    <w:rsid w:val="0503335A"/>
    <w:rsid w:val="054A784B"/>
    <w:rsid w:val="05EA4A4C"/>
    <w:rsid w:val="0899258E"/>
    <w:rsid w:val="1ED3504A"/>
    <w:rsid w:val="273A225B"/>
    <w:rsid w:val="27AE7559"/>
    <w:rsid w:val="362914D0"/>
    <w:rsid w:val="3C3E2F5F"/>
    <w:rsid w:val="3E6B446E"/>
    <w:rsid w:val="44BE0D80"/>
    <w:rsid w:val="48E06B7B"/>
    <w:rsid w:val="4E10396A"/>
    <w:rsid w:val="566245CB"/>
    <w:rsid w:val="5A4E660B"/>
    <w:rsid w:val="5CB308DC"/>
    <w:rsid w:val="5F744E1B"/>
    <w:rsid w:val="60402B01"/>
    <w:rsid w:val="69533EA0"/>
    <w:rsid w:val="71FB6D19"/>
    <w:rsid w:val="74C92AD3"/>
    <w:rsid w:val="75E63744"/>
    <w:rsid w:val="78165238"/>
    <w:rsid w:val="7A4A0C79"/>
    <w:rsid w:val="7C11608C"/>
    <w:rsid w:val="7CBB4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908</Words>
  <Characters>1049</Characters>
  <Lines>0</Lines>
  <Paragraphs>0</Paragraphs>
  <TotalTime>4</TotalTime>
  <ScaleCrop>false</ScaleCrop>
  <LinksUpToDate>false</LinksUpToDate>
  <CharactersWithSpaces>1085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2022-09-14T06:46:00Z</dcterms:created>
  <dc:creator>TheLeal</dc:creator>
  <cp:lastModifiedBy>TheLeal</cp:lastModifiedBy>
  <dcterms:modified xsi:type="dcterms:W3CDTF">2022-09-15T08:16:23Z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1D941FD0B7B242A891FE34A501BDB0EA</vt:lpwstr>
  </property>
</Properties>
</file>