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log4j.jar + commons-loggin.jar一起使用</w:t>
      </w:r>
    </w:p>
    <w:p>
      <w:pPr>
        <w:numPr>
          <w:ilvl w:val="0"/>
          <w:numId w:val="1"/>
        </w:numPr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258445</wp:posOffset>
                </wp:positionV>
                <wp:extent cx="6162675" cy="1404620"/>
                <wp:effectExtent l="0" t="0" r="28575" b="1016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3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hint="eastAsia"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>
                              <w:rPr>
                                <w:rStyle w:val="8"/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第一个参数配置的是日志输出级别（后面讲）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Fonts w:ascii="宋体" w:hAnsi="宋体" w:eastAsia="宋体" w:cs="Consolas"/>
                                <w:color w:val="333333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log4j.rootLogger=DEBUG,Console,File,DailyRollingFile,RollingFile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Consolas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Console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  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控制台输出日志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log4j.appender.Console=org.apache.log4j.ConsoleAppender  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日志要输出的地方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log4j.appender.Console.layout=org.apache.log4j.PatternLayout  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log4j.appender.Console.layout.ConversionPattern=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FF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%d [%t] %-5p [%c] - %m%n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 w:themeColor="text1"/>
                                <w:kern w:val="0"/>
                                <w:sz w:val="19"/>
                                <w:szCs w:val="19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 w:themeColor="text1"/>
                                <w:kern w:val="0"/>
                                <w:sz w:val="19"/>
                                <w:szCs w:val="19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日志格式（后面涉及）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   </w:t>
                            </w:r>
                            <w:r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sz w:val="19"/>
                              </w:rPr>
                              <w:t> 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File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文件中输出日志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log4j.appender.File = org.apache.log4j.FileAppender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4j.appender.File.Encoding=UTF-8 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保存编码格式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log4j.appender.File.File = C://log2.log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日志文件的位置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log4j.appender.File.layout = org.apache.log4j.PatternLayout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log4j.appender.File.layout.ConversionPattern =%d [%t] %-5p [%c] - %m%n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#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日志输出格式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sz w:val="19"/>
                              </w:rPr>
                              <w:t> 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DailyRollingFile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按天输出日志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 = org.apache.log4j.DailyRollingFileAppender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log4j.appender.DailyRollingFile.File = C://log3.log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log4j.appender.DailyRollingFile.layout = org.apache.log4j.PatternLayout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log4j.appender.DailyRollingFile.layout.ConversionPattern =%d [%t] %-5p [%c] - %m%n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sz w:val="19"/>
                              </w:rPr>
                              <w:t> 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RollingFile</w:t>
                            </w: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根据日志尺寸输出，日志文件达到一定大小就新建一个日志文件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 = org.apache.log4j.RollingFileAppender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log4j.appender.RollingFile.File = C://log4.log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日志文件最大所占空间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log4j.appender.RollingFile.MaxFileSize=1KB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# </w:t>
                            </w:r>
                            <w:r>
                              <w:rPr>
                                <w:rStyle w:val="8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日志文件最多量，超过了就覆盖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 w:cs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log4j.appender.RollingFile.MaxBackupIndex=100</w:t>
                            </w:r>
                          </w:p>
                          <w:p>
                            <w:pPr>
                              <w:widowControl/>
                              <w:spacing w:line="231" w:lineRule="atLeast"/>
                              <w:jc w:val="left"/>
                              <w:textAlignment w:val="baseline"/>
                              <w:rPr>
                                <w:rStyle w:val="8"/>
                                <w:rFonts w:ascii="宋体" w:hAnsi="宋体" w:eastAsia="宋体"/>
                                <w:color w:val="000000"/>
                                <w:kern w:val="0"/>
                                <w:sz w:val="19"/>
                                <w:lang w:bidi="ar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log4j.appender.RollingFile.layout = org.apache.log4j.PatternLayout</w:t>
                            </w:r>
                          </w:p>
                          <w:p>
                            <w:pPr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Style w:val="8"/>
                                <w:rFonts w:ascii="宋体" w:hAnsi="宋体" w:eastAsia="宋体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log4j.appender.RollingFile.layout.ConversionPattern =%d [%t] %-5p [%c] - %m%n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.2pt;margin-top:20.35pt;height:110.6pt;width:485.25pt;mso-wrap-distance-bottom:3.6pt;mso-wrap-distance-left:9pt;mso-wrap-distance-right:9pt;mso-wrap-distance-top:3.6pt;z-index:251658240;mso-width-relative:page;mso-height-relative:margin;mso-height-percent:200;" fillcolor="#D9D9D9 [2732]" filled="t" stroked="t" coordsize="21600,21600" o:gfxdata="UEsDBAoAAAAAAIdO4kAAAAAAAAAAAAAAAAAEAAAAZHJzL1BLAwQUAAAACACHTuJA48iyztgAAAAH&#10;AQAADwAAAGRycy9kb3ducmV2LnhtbE2OwU7DMBBE70j8g7VI3KidCloS4vSAhDihlkKl9ubESxI1&#10;XofYacrfs5zKZaTRjGZevjq7TpxwCK0nDclMgUCqvG2p1vD58XL3CCJEQ9Z0nlDDDwZYFddXucms&#10;n+gdT9tYCx6hkBkNTYx9JmWoGnQmzHyPxNmXH5yJbIda2sFMPO46OVdqIZ1piR8a0+Nzg9VxOzoN&#10;5fEh3bxV63692+xfD+N3N+0w0fr2JlFPICKe46UMf/iMDgUzlX4kG0Sn4Z57rGoJgtN0qVIQpYb5&#10;IklBFrn8z1/8AlBLAwQUAAAACACHTuJA3EOPEEYCAACBBAAADgAAAGRycy9lMm9Eb2MueG1srVTb&#10;jtMwEH1H4h8sv9Nc6GU3arpaWhUhLRdp4QNcx2ksfMN2m5QPgD/giRfe+a5+B2MnWwJIPCAUybJn&#10;PGfOzPFkedNJgY7MOq5VibNJihFTVFdc7Uv87u32yRVGzhNVEaEVK/GJOXyzevxo2ZqC5brRomIW&#10;AYhyRWtK3HhviiRxtGGSuIk2TIGz1lYSD0e7TypLWkCXIsnTdJ602lbGasqcA+umd+JVxK9rRv3r&#10;unbMI1Fi4ObjauO6C2uyWpJib4lpOB1okH9gIQlXkPQCtSGeoIPlf0BJTq12uvYTqmWi65pTFmuA&#10;arL0t2ruG2JYrAWa48ylTe7/wdJXxzcW8arEebbASBEJIp2/fD5//X7+9gnloUGtcQXcuzdw03fP&#10;dAdCx2KdudP0vUNKrxui9uzWWt02jFRAMAuRySi0x3EBZNe+1BXkIQevI1BXWxm6B/1AgA5CnS7i&#10;sM4jCsZ5Ns/nixlGFHzZNJ3O8yhfQoqHcGOdf860RGFTYgvqR3hyvHM+0CHFw5WQzWnBqy0XIh7s&#10;frcWFh0JvJTNdfhirDhIINubr2ZpOjwZIkxDeuvs6WAFeNejxFS/wAuFWqCdLwDg77kBbIQ3phi4&#10;b4hr+rQV7PrnK7mHGRJclvhqHCzUoEBoet9+3+26QdGdrk6ghdX9TMAMw6bR9iNGLcxDid2HA7EM&#10;I/FCgZ7X2XQaBigeprMFNB/ZsWc39hBFAarEHqN+u/Zx6GLp5hZ03/KoSHggPZOBK7zz2L1hJsMg&#10;jc/x1s8/x+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8iyztgAAAAHAQAADwAAAAAAAAABACAA&#10;AAAiAAAAZHJzL2Rvd25yZXYueG1sUEsBAhQAFAAAAAgAh07iQNxDjxBGAgAAgQQAAA4AAAAAAAAA&#10;AQAgAAAAJwEAAGRycy9lMm9Eb2MueG1sUEsFBgAAAAAGAAYAWQEAAN8FAAAAAA==&#10;">
                <v:fill on="t" opacity="34734f" focussize="0,0"/>
                <v:stroke weight="1pt"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8"/>
                          <w:rFonts w:hint="eastAsia"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>
                        <w:rPr>
                          <w:rStyle w:val="8"/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第一个参数配置的是日志输出级别（后面讲）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Fonts w:ascii="宋体" w:hAnsi="宋体" w:eastAsia="宋体" w:cs="Consolas"/>
                          <w:color w:val="333333"/>
                          <w:sz w:val="19"/>
                          <w:szCs w:val="19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log4j.rootLogger=DEBUG,Console,File,DailyRollingFile,RollingFile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Consolas"/>
                          <w:color w:val="333333"/>
                          <w:sz w:val="19"/>
                          <w:szCs w:val="19"/>
                        </w:rPr>
                      </w:pP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Console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  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控制台输出日志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log4j.appender.Console=org.apache.log4j.ConsoleAppender  #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日志要输出的地方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log4j.appender.Console.layout=org.apache.log4j.PatternLayout  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log4j.appender.Console.layout.ConversionPattern=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FF0000"/>
                          <w:kern w:val="0"/>
                          <w:sz w:val="19"/>
                          <w:szCs w:val="19"/>
                          <w:lang w:bidi="ar"/>
                        </w:rPr>
                        <w:t xml:space="preserve">%d [%t] %-5p [%c] - %m%n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 w:themeColor="text1"/>
                          <w:kern w:val="0"/>
                          <w:sz w:val="19"/>
                          <w:szCs w:val="19"/>
                          <w:lang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 w:themeColor="text1"/>
                          <w:kern w:val="0"/>
                          <w:sz w:val="19"/>
                          <w:szCs w:val="19"/>
                          <w:lang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日志格式（后面涉及）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   </w:t>
                      </w:r>
                      <w:r>
                        <w:rPr>
                          <w:rStyle w:val="8"/>
                          <w:rFonts w:ascii="宋体" w:hAnsi="宋体" w:eastAsia="宋体"/>
                          <w:color w:val="000000"/>
                          <w:sz w:val="19"/>
                        </w:rPr>
                        <w:t> 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File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文件中输出日志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log4j.appender.File = org.apache.log4j.FileAppender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4j.appender.File.Encoding=UTF-8 #</w:t>
                      </w: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保存编码格式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log4j.appender.File.File = C://log2.log </w:t>
                      </w: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日志文件的位置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log4j.appender.File.layout = org.apache.log4j.PatternLayout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log4j.appender.File.layout.ConversionPattern =%d [%t] %-5p [%c] - %m%n </w:t>
                      </w:r>
                      <w:r>
                        <w:rPr>
                          <w:rStyle w:val="8"/>
                          <w:rFonts w:hint="eastAsia"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#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日志输出格式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/>
                          <w:color w:val="000000"/>
                          <w:sz w:val="19"/>
                        </w:rPr>
                        <w:t> 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DailyRollingFile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按天输出日志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 = org.apache.log4j.DailyRollingFileAppender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log4j.appender.DailyRollingFile.File = C://log3.log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log4j.appender.DailyRollingFile.layout = org.apache.log4j.PatternLayout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log4j.appender.DailyRollingFile.layout.ConversionPattern =%d [%t] %-5p [%c] - %m%n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/>
                          <w:color w:val="000000"/>
                          <w:sz w:val="19"/>
                        </w:rPr>
                        <w:t> 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RollingFile</w:t>
                      </w: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根据日志尺寸输出，日志文件达到一定大小就新建一个日志文件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 = org.apache.log4j.RollingFileAppender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log4j.appender.RollingFile.File = C://log4.log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日志文件最大所占空间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log4j.appender.RollingFile.MaxFileSize=1KB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# </w:t>
                      </w:r>
                      <w:r>
                        <w:rPr>
                          <w:rStyle w:val="8"/>
                          <w:rFonts w:hint="eastAsia" w:ascii="宋体" w:hAnsi="宋体" w:eastAsia="宋体" w:cs="宋体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日志文件最多量，超过了就覆盖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 w:cs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log4j.appender.RollingFile.MaxBackupIndex=100</w:t>
                      </w:r>
                    </w:p>
                    <w:p>
                      <w:pPr>
                        <w:widowControl/>
                        <w:spacing w:line="231" w:lineRule="atLeast"/>
                        <w:jc w:val="left"/>
                        <w:textAlignment w:val="baseline"/>
                        <w:rPr>
                          <w:rStyle w:val="8"/>
                          <w:rFonts w:ascii="宋体" w:hAnsi="宋体" w:eastAsia="宋体"/>
                          <w:color w:val="000000"/>
                          <w:kern w:val="0"/>
                          <w:sz w:val="19"/>
                          <w:lang w:bidi="ar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log4j.appender.RollingFile.layout = org.apache.log4j.PatternLayout</w:t>
                      </w:r>
                    </w:p>
                    <w:p>
                      <w:pPr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Style w:val="8"/>
                          <w:rFonts w:ascii="宋体" w:hAnsi="宋体" w:eastAsia="宋体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log4j.appender.RollingFile.layout.ConversionPattern =%d [%t] %-5p [%c] - %m%n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项目的根目录下新建log4j.properties配置文件，文件内容大致如下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使用</w:t>
      </w:r>
    </w:p>
    <w:p>
      <w:pPr>
        <w:jc w:val="left"/>
        <w:rPr>
          <w:rFonts w:ascii="Consolas" w:hAnsi="Consolas" w:eastAsia="宋体"/>
          <w:color w:val="000000"/>
          <w:szCs w:val="20"/>
          <w:highlight w:val="white"/>
        </w:rPr>
      </w:pPr>
      <w:r>
        <w:rPr>
          <w:rFonts w:hint="eastAsia" w:ascii="Consolas" w:hAnsi="Consolas" w:eastAsia="宋体"/>
          <w:color w:val="000000"/>
          <w:szCs w:val="20"/>
          <w:highlight w:val="white"/>
        </w:rPr>
        <w:t>每个类中加入如下语句，xxx.</w:t>
      </w:r>
      <w:r>
        <w:rPr>
          <w:rFonts w:ascii="Consolas" w:hAnsi="Consolas" w:eastAsia="宋体"/>
          <w:color w:val="000000"/>
          <w:szCs w:val="20"/>
          <w:highlight w:val="white"/>
        </w:rPr>
        <w:t>class</w:t>
      </w:r>
      <w:r>
        <w:rPr>
          <w:rFonts w:hint="eastAsia" w:ascii="Consolas" w:hAnsi="Consolas" w:eastAsia="宋体"/>
          <w:color w:val="000000"/>
          <w:szCs w:val="20"/>
          <w:highlight w:val="white"/>
        </w:rPr>
        <w:t>替换成本类名</w:t>
      </w:r>
    </w:p>
    <w:p>
      <w:pPr>
        <w:jc w:val="left"/>
        <w:rPr>
          <w:rFonts w:ascii="Consolas" w:hAnsi="Consolas" w:eastAsia="Consolas"/>
          <w:color w:val="000000"/>
          <w:szCs w:val="20"/>
        </w:rPr>
      </w:pPr>
      <w:r>
        <w:rPr>
          <w:rFonts w:hint="eastAsia" w:ascii="Consolas" w:hAnsi="Consolas" w:eastAsia="Consolas"/>
          <w:b/>
          <w:color w:val="7F0055"/>
          <w:szCs w:val="20"/>
          <w:highlight w:val="white"/>
        </w:rPr>
        <w:t>private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Cs w:val="20"/>
          <w:highlight w:val="white"/>
        </w:rPr>
        <w:t>static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 xml:space="preserve"> Logger </w:t>
      </w:r>
      <w:r>
        <w:rPr>
          <w:rFonts w:hint="eastAsia" w:ascii="Consolas" w:hAnsi="Consolas" w:eastAsia="Consolas"/>
          <w:i/>
          <w:color w:val="0000C0"/>
          <w:szCs w:val="20"/>
          <w:highlight w:val="white"/>
        </w:rPr>
        <w:t>logger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Cs w:val="20"/>
          <w:highlight w:val="white"/>
        </w:rPr>
        <w:t>getLogger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>(</w:t>
      </w:r>
      <w:r>
        <w:rPr>
          <w:rFonts w:hint="eastAsia" w:ascii="Consolas" w:hAnsi="Consolas" w:eastAsia="宋体"/>
          <w:color w:val="000000"/>
          <w:szCs w:val="20"/>
          <w:highlight w:val="white"/>
        </w:rPr>
        <w:t>xxx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>.</w:t>
      </w:r>
      <w:r>
        <w:rPr>
          <w:rFonts w:hint="eastAsia" w:ascii="Consolas" w:hAnsi="Consolas" w:eastAsia="Consolas"/>
          <w:b/>
          <w:color w:val="7F0055"/>
          <w:szCs w:val="20"/>
          <w:highlight w:val="white"/>
        </w:rPr>
        <w:t>class</w:t>
      </w:r>
      <w:r>
        <w:rPr>
          <w:rFonts w:hint="eastAsia" w:ascii="Consolas" w:hAnsi="Consolas" w:eastAsia="Consolas"/>
          <w:color w:val="000000"/>
          <w:szCs w:val="20"/>
          <w:highlight w:val="white"/>
        </w:rPr>
        <w:t>);</w:t>
      </w:r>
    </w:p>
    <w:p>
      <w:pPr>
        <w:jc w:val="left"/>
        <w:rPr>
          <w:rFonts w:ascii="Consolas" w:hAnsi="Consolas" w:eastAsia="宋体" w:cs="Consolas"/>
          <w:i/>
          <w:iCs/>
          <w:color w:val="0000C0"/>
          <w:kern w:val="0"/>
          <w:szCs w:val="21"/>
        </w:rPr>
      </w:pPr>
    </w:p>
    <w:p>
      <w:pPr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i/>
          <w:iCs/>
          <w:color w:val="0000C0"/>
          <w:kern w:val="0"/>
          <w:szCs w:val="21"/>
        </w:rPr>
        <w:t>logger</w:t>
      </w:r>
      <w:r>
        <w:rPr>
          <w:rFonts w:ascii="Consolas" w:hAnsi="Consolas" w:eastAsia="宋体" w:cs="Consolas"/>
          <w:color w:val="000000"/>
          <w:kern w:val="0"/>
          <w:szCs w:val="21"/>
        </w:rPr>
        <w:t>.info(</w:t>
      </w:r>
      <w:r>
        <w:rPr>
          <w:rFonts w:ascii="Consolas" w:hAnsi="Consolas" w:eastAsia="宋体" w:cs="Consolas"/>
          <w:color w:val="6A3E3E"/>
          <w:kern w:val="0"/>
          <w:szCs w:val="21"/>
        </w:rPr>
        <w:t>i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</w:p>
    <w:p>
      <w:pPr>
        <w:jc w:val="left"/>
        <w:rPr>
          <w:szCs w:val="21"/>
        </w:rPr>
      </w:pPr>
    </w:p>
    <w:p>
      <w:pPr>
        <w:numPr>
          <w:ilvl w:val="0"/>
          <w:numId w:val="1"/>
        </w:numPr>
        <w:jc w:val="left"/>
      </w:pPr>
      <w:r>
        <w:rPr>
          <w:rFonts w:hint="eastAsia" w:ascii="Consolas" w:hAnsi="Consolas" w:eastAsia="宋体"/>
          <w:color w:val="000000"/>
          <w:szCs w:val="20"/>
          <w:highlight w:val="white"/>
        </w:rPr>
        <w:t>log4j将日志从低到高分为OFF &lt; FATAL &lt; ERROR &lt; WARN &lt; INFO &lt; DEBUG &lt; ALL；指定哪一级别，比该级别低的日志都会输出，高的不会输出，比如配置了INFO，那么FATAL、ERROR、WARN、INFO都会输出，而DEBUG不会输出。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logger.error(</w:t>
      </w:r>
      <w:r>
        <w:t>"</w:t>
      </w:r>
      <w:r>
        <w:rPr>
          <w:rFonts w:hint="eastAsia"/>
        </w:rPr>
        <w:t>错误</w:t>
      </w:r>
      <w:r>
        <w:t>"</w:t>
      </w:r>
      <w:r>
        <w:rPr>
          <w:rFonts w:hint="eastAsia"/>
        </w:rPr>
        <w:t>,e);或者logger.error(</w:t>
      </w:r>
      <w:r>
        <w:t>"</w:t>
      </w:r>
      <w:r>
        <w:rPr>
          <w:rFonts w:hint="eastAsia"/>
        </w:rPr>
        <w:t>错误</w:t>
      </w:r>
      <w:r>
        <w:t>"</w:t>
      </w:r>
      <w:r>
        <w:rPr>
          <w:rFonts w:hint="eastAsia"/>
        </w:rPr>
        <w:t>)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logger.warn(</w:t>
      </w:r>
      <w:r>
        <w:t>"</w:t>
      </w:r>
      <w:r>
        <w:rPr>
          <w:rFonts w:hint="eastAsia"/>
        </w:rPr>
        <w:t>警告</w:t>
      </w:r>
      <w:r>
        <w:t>"</w:t>
      </w:r>
      <w:r>
        <w:rPr>
          <w:rFonts w:hint="eastAsia"/>
        </w:rPr>
        <w:t>,e);或者logger.warn(</w:t>
      </w:r>
      <w:r>
        <w:t>"</w:t>
      </w:r>
      <w:r>
        <w:rPr>
          <w:rFonts w:hint="eastAsia"/>
        </w:rPr>
        <w:t>警告</w:t>
      </w:r>
      <w:r>
        <w:t>"</w:t>
      </w:r>
      <w:r>
        <w:rPr>
          <w:rFonts w:hint="eastAsia"/>
        </w:rPr>
        <w:t>)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logger.info((</w:t>
      </w:r>
      <w:r>
        <w:t>"</w:t>
      </w:r>
      <w:r>
        <w:rPr>
          <w:rFonts w:hint="eastAsia"/>
        </w:rPr>
        <w:t>消息</w:t>
      </w:r>
      <w:r>
        <w:t>"</w:t>
      </w:r>
      <w:r>
        <w:rPr>
          <w:rFonts w:hint="eastAsia"/>
        </w:rPr>
        <w:t>,e);或者logger.info(</w:t>
      </w:r>
      <w:r>
        <w:t>"</w:t>
      </w:r>
      <w:r>
        <w:rPr>
          <w:rFonts w:hint="eastAsia"/>
        </w:rPr>
        <w:t>消息</w:t>
      </w:r>
      <w:r>
        <w:t>"</w:t>
      </w:r>
      <w:r>
        <w:rPr>
          <w:rFonts w:hint="eastAsia"/>
        </w:rPr>
        <w:t>)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日志格式参照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9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%d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日志时间点的日期或时间，默认格式为ISO8601，支持自定义格式，如：%d{yyyy/MM/dd HH:mm:ss,SSS}。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%r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自应用程序启动到输出该log信息耗费的毫秒数。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%t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产生该日志事件的线程名。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%l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日志事件的发生位置，相当于%c.%M(%F:%L)的组合，包括类全名、方法、文件名以及在代码中的行数。例如：test.TestLog4j.main(TestLog4j.java:10)。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%c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日志信息所属的类目，通常就是所在类的全名。%-20c："-"号表示左对齐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%M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产生日志信息的方法名。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%F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日志消息产生时所在的文件名称。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%L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代码中的行号。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%m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代码中指定的具体日志信息。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%n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一个回车换行符，Windows平台为"\r\n"，Unix平台为"\n"。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%x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和当前线程相关联的NDC(嵌套诊断环境)，尤其用到像java servlets这样的多客户多线程的应用中</w:t>
            </w:r>
          </w:p>
        </w:tc>
      </w:tr>
    </w:tbl>
    <w:p>
      <w:pPr>
        <w:tabs>
          <w:tab w:val="left" w:pos="312"/>
        </w:tabs>
        <w:jc w:val="left"/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right"/>
      <w:rPr>
        <w:rFonts w:hint="default"/>
        <w:lang w:val="en-US"/>
      </w:rPr>
    </w:pPr>
    <w:r>
      <w:rPr>
        <w:rFonts w:hint="eastAsia"/>
        <w:lang w:val="en-US" w:eastAsia="zh-CN"/>
      </w:rPr>
      <w:t>log4j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98315"/>
    <w:multiLevelType w:val="multilevel"/>
    <w:tmpl w:val="49B983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7A5"/>
    <w:rsid w:val="000649E7"/>
    <w:rsid w:val="00073B64"/>
    <w:rsid w:val="00082116"/>
    <w:rsid w:val="000C65A2"/>
    <w:rsid w:val="00104D2B"/>
    <w:rsid w:val="0010500D"/>
    <w:rsid w:val="00172A27"/>
    <w:rsid w:val="00211C23"/>
    <w:rsid w:val="00303659"/>
    <w:rsid w:val="003975F0"/>
    <w:rsid w:val="00437A49"/>
    <w:rsid w:val="00451BA8"/>
    <w:rsid w:val="005A4511"/>
    <w:rsid w:val="005B4C5F"/>
    <w:rsid w:val="006825D9"/>
    <w:rsid w:val="0069209D"/>
    <w:rsid w:val="00795A00"/>
    <w:rsid w:val="007C3CCF"/>
    <w:rsid w:val="008257E4"/>
    <w:rsid w:val="008934B2"/>
    <w:rsid w:val="00941B34"/>
    <w:rsid w:val="0094581A"/>
    <w:rsid w:val="009C1EB2"/>
    <w:rsid w:val="00A201BC"/>
    <w:rsid w:val="00A32AE1"/>
    <w:rsid w:val="00A404AF"/>
    <w:rsid w:val="00A65C6A"/>
    <w:rsid w:val="00A76504"/>
    <w:rsid w:val="00AC175E"/>
    <w:rsid w:val="00B135E1"/>
    <w:rsid w:val="00B35B0F"/>
    <w:rsid w:val="00BB1C8D"/>
    <w:rsid w:val="00BC3310"/>
    <w:rsid w:val="00BD29F5"/>
    <w:rsid w:val="00C2437D"/>
    <w:rsid w:val="00C70D12"/>
    <w:rsid w:val="00D149D8"/>
    <w:rsid w:val="00D26F6D"/>
    <w:rsid w:val="00D46588"/>
    <w:rsid w:val="00D91FD7"/>
    <w:rsid w:val="00E75BC7"/>
    <w:rsid w:val="00ED66E5"/>
    <w:rsid w:val="00FF0D10"/>
    <w:rsid w:val="28677003"/>
    <w:rsid w:val="31C70AFF"/>
    <w:rsid w:val="3E205B06"/>
    <w:rsid w:val="42CE52BB"/>
    <w:rsid w:val="63DD794D"/>
    <w:rsid w:val="7512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741</Characters>
  <Lines>6</Lines>
  <Paragraphs>1</Paragraphs>
  <TotalTime>44811</TotalTime>
  <ScaleCrop>false</ScaleCrop>
  <LinksUpToDate>false</LinksUpToDate>
  <CharactersWithSpaces>869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2020-04-08T12:37:00Z</dcterms:created>
  <dc:creator>星云智联-智能制造部-舒黎</dc:creator>
  <cp:lastModifiedBy>安静的岛</cp:lastModifiedBy>
  <dcterms:modified xsi:type="dcterms:W3CDTF">2021-01-05T08:23:51Z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