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365E" w:rsidRPr="00CB365E" w:rsidRDefault="00CB365E" w:rsidP="00CB365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</w:rPr>
      </w:pPr>
      <w:bookmarkStart w:id="0" w:name="_GoBack"/>
      <w:r w:rsidRPr="00CB365E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</w:rPr>
        <w:t xml:space="preserve">ASB-62 — Итоговый отчёт по нагрузочному тестированию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</w:rPr>
        <w:t>Avast</w:t>
      </w:r>
      <w:proofErr w:type="spellEnd"/>
      <w:r w:rsidRPr="00CB365E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</w:rPr>
        <w:t xml:space="preserve">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</w:rPr>
        <w:t>Secure</w:t>
      </w:r>
      <w:proofErr w:type="spellEnd"/>
      <w:r w:rsidRPr="00CB365E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</w:rPr>
        <w:t xml:space="preserve">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</w:rPr>
        <w:t>Browser</w:t>
      </w:r>
      <w:proofErr w:type="spellEnd"/>
    </w:p>
    <w:bookmarkEnd w:id="0"/>
    <w:p w:rsidR="00CB365E" w:rsidRPr="00CB365E" w:rsidRDefault="00CB365E" w:rsidP="00CB36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1. Введение</w:t>
      </w:r>
    </w:p>
    <w:p w:rsidR="00CB365E" w:rsidRPr="00CB365E" w:rsidRDefault="00CB365E" w:rsidP="00CB36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Целью серии тестов ASB-56…ASB-61 являлась оценка производительности веб-стенда при различных профилях нагрузки, анализ стабильности ответов и выявление потенциальных узких мест.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Для проведения тестирования использовался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Apache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JMeter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5.6.3 на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macOS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с различными конфигурациями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Thread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Group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и HTTP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Header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Manager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CB365E" w:rsidRPr="00CB365E" w:rsidRDefault="00CE3E20" w:rsidP="00CB365E">
      <w:pPr>
        <w:rPr>
          <w:rFonts w:ascii="Times New Roman" w:eastAsia="Times New Roman" w:hAnsi="Times New Roman" w:cs="Times New Roman"/>
          <w:lang w:eastAsia="ru-RU"/>
        </w:rPr>
      </w:pPr>
      <w:r w:rsidRPr="00CB365E">
        <w:rPr>
          <w:rFonts w:ascii="Times New Roman" w:eastAsia="Times New Roman" w:hAnsi="Times New Roman" w:cs="Times New Roman"/>
          <w:noProof/>
          <w:lang w:eastAsia="ru-RU"/>
        </w:rPr>
        <w:pict>
          <v:rect id="_x0000_i1031" alt="" style="width:.05pt;height:.05pt;mso-width-percent:0;mso-height-percent:0;mso-width-percent:0;mso-height-percent:0" o:hralign="center" o:hrstd="t" o:hr="t" fillcolor="#a0a0a0" stroked="f"/>
        </w:pict>
      </w:r>
    </w:p>
    <w:p w:rsidR="00CB365E" w:rsidRPr="00CB365E" w:rsidRDefault="00CB365E" w:rsidP="00CB36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 Использованные сценарии</w:t>
      </w:r>
    </w:p>
    <w:p w:rsidR="00CB365E" w:rsidRPr="00CB365E" w:rsidRDefault="00CB365E" w:rsidP="00CB36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В тестировании применялись следующие типы нагрузочных сценариев: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694"/>
        <w:gridCol w:w="6759"/>
      </w:tblGrid>
      <w:tr w:rsidR="00CB365E" w:rsidRPr="00CB365E" w:rsidTr="00CB3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Тип сценария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Краткое описание</w:t>
            </w:r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ASB-56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Base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Базовый план нагрузки с минимальным количеством запросов.</w:t>
            </w:r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ASB-57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Warm-up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Прогрев системы с 5 виртуальными пользователями.</w:t>
            </w:r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ASB-58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Step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Ступенчатое повышение нагрузки: 10 → 30 → 50 пользователей.</w:t>
            </w:r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ASB-59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Stress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Пиковая нагрузка с 100 виртуальными пользователями.</w:t>
            </w:r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ASB-60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Cache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Сравнение поведения системы с кэшем и без него.</w:t>
            </w:r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ASB-61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Metrics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Итоговый анализ метрик производительности.</w:t>
            </w:r>
          </w:p>
        </w:tc>
      </w:tr>
    </w:tbl>
    <w:p w:rsidR="00CB365E" w:rsidRPr="00CB365E" w:rsidRDefault="00CE3E20" w:rsidP="00CB365E">
      <w:pPr>
        <w:rPr>
          <w:rFonts w:ascii="Times New Roman" w:eastAsia="Times New Roman" w:hAnsi="Times New Roman" w:cs="Times New Roman"/>
          <w:lang w:eastAsia="ru-RU"/>
        </w:rPr>
      </w:pPr>
      <w:r w:rsidRPr="00CB365E">
        <w:rPr>
          <w:rFonts w:ascii="Times New Roman" w:eastAsia="Times New Roman" w:hAnsi="Times New Roman" w:cs="Times New Roman"/>
          <w:noProof/>
          <w:lang w:eastAsia="ru-RU"/>
        </w:rPr>
        <w:pict>
          <v:rect id="_x0000_i1030" alt="" style="width:.05pt;height:.05pt;mso-width-percent:0;mso-height-percent:0;mso-width-percent:0;mso-height-percent:0" o:hralign="center" o:hrstd="t" o:hr="t" fillcolor="#a0a0a0" stroked="f"/>
        </w:pict>
      </w:r>
    </w:p>
    <w:p w:rsidR="00CB365E" w:rsidRPr="00CB365E" w:rsidRDefault="00CB365E" w:rsidP="00CB36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 Сводная таблица метрик (ASB-56…ASB-60)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999"/>
        <w:gridCol w:w="705"/>
        <w:gridCol w:w="1052"/>
        <w:gridCol w:w="745"/>
        <w:gridCol w:w="745"/>
        <w:gridCol w:w="732"/>
        <w:gridCol w:w="903"/>
        <w:gridCol w:w="1349"/>
      </w:tblGrid>
      <w:tr w:rsidR="00CB365E" w:rsidRPr="00CB365E" w:rsidTr="00CB3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Scenario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#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Samples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Avg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ms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Median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ms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90% (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ms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95% (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ms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Max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ms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Error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Throughput</w:t>
            </w:r>
            <w:proofErr w:type="spellEnd"/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ASB-56 —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Base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288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379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379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379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0.00%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12.6/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min</w:t>
            </w:r>
            <w:proofErr w:type="spellEnd"/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ASB-57 —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Warm-up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5 VU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218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0.00%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21.1/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min</w:t>
            </w:r>
            <w:proofErr w:type="spellEnd"/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ASB-58 —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Step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Load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10→30→50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258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258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273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0.00%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0.92/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sec</w:t>
            </w:r>
            <w:proofErr w:type="spellEnd"/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ASB-59 —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Stress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100 VU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13 862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414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542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2786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67 042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98.03%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21.5/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sec</w:t>
            </w:r>
            <w:proofErr w:type="spellEnd"/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ASB-60 —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No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3 414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11 565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94.82%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9.3/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sec</w:t>
            </w:r>
            <w:proofErr w:type="spellEnd"/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ASB-60 —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Cache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1 382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7 753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91.75%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22.7/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sec</w:t>
            </w:r>
            <w:proofErr w:type="spellEnd"/>
          </w:p>
        </w:tc>
      </w:tr>
    </w:tbl>
    <w:p w:rsidR="00CB365E" w:rsidRPr="00CB365E" w:rsidRDefault="00CE3E20" w:rsidP="00CB365E">
      <w:pPr>
        <w:rPr>
          <w:rFonts w:ascii="Times New Roman" w:eastAsia="Times New Roman" w:hAnsi="Times New Roman" w:cs="Times New Roman"/>
          <w:lang w:eastAsia="ru-RU"/>
        </w:rPr>
      </w:pPr>
      <w:r w:rsidRPr="00CB365E">
        <w:rPr>
          <w:rFonts w:ascii="Times New Roman" w:eastAsia="Times New Roman" w:hAnsi="Times New Roman" w:cs="Times New Roman"/>
          <w:noProof/>
          <w:lang w:eastAsia="ru-RU"/>
        </w:rPr>
        <w:pict>
          <v:rect id="_x0000_i1029" alt="" style="width:.05pt;height:.05pt;mso-width-percent:0;mso-height-percent:0;mso-width-percent:0;mso-height-percent:0" o:hralign="center" o:hrstd="t" o:hr="t" fillcolor="#a0a0a0" stroked="f"/>
        </w:pict>
      </w:r>
    </w:p>
    <w:p w:rsidR="00CB365E" w:rsidRPr="00CB365E" w:rsidRDefault="00CB365E" w:rsidP="00CB36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 Анализ результатов производительности</w:t>
      </w:r>
    </w:p>
    <w:p w:rsidR="00CB365E" w:rsidRPr="00CB365E" w:rsidRDefault="00CB365E" w:rsidP="00CB36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4.1. Базовая нагрузка (ASB-56)</w:t>
      </w:r>
    </w:p>
    <w:p w:rsidR="00CB365E" w:rsidRPr="00CB365E" w:rsidRDefault="00CB365E" w:rsidP="00CB36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Ответ сервера стабилен: 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Avg</w:t>
      </w:r>
      <w:proofErr w:type="spellEnd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= 288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ms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, ошибок нет.</w:t>
      </w:r>
    </w:p>
    <w:p w:rsidR="00CB365E" w:rsidRPr="00CB365E" w:rsidRDefault="00CB365E" w:rsidP="00CB36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Пиковые задержки минимальны.</w:t>
      </w:r>
    </w:p>
    <w:p w:rsidR="00CB365E" w:rsidRPr="00CB365E" w:rsidRDefault="00CB365E" w:rsidP="00CB36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Стенд показывает нормальное поведение в условиях минимальной нагрузки.</w:t>
      </w:r>
    </w:p>
    <w:p w:rsidR="00CB365E" w:rsidRPr="00CB365E" w:rsidRDefault="00CB365E" w:rsidP="00CB36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4.2. Прогрев (ASB-57)</w:t>
      </w:r>
    </w:p>
    <w:p w:rsidR="00CB365E" w:rsidRPr="00CB365E" w:rsidRDefault="00CB365E" w:rsidP="00CB36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Среднее время ответа улучшилось: </w:t>
      </w: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288 → 168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ms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CB365E" w:rsidRPr="00CB365E" w:rsidRDefault="00CB365E" w:rsidP="00CB36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Снижение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Max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: </w:t>
      </w: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379 → 218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ms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CB365E" w:rsidRPr="00CB365E" w:rsidRDefault="00CB365E" w:rsidP="00CB36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Нулевая доля ошибок.</w:t>
      </w:r>
    </w:p>
    <w:p w:rsidR="00CB365E" w:rsidRPr="00CB365E" w:rsidRDefault="00CB365E" w:rsidP="00CB36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Система корректно оптимизирует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кеши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и соединения при небольшом количестве пользователей.</w:t>
      </w:r>
    </w:p>
    <w:p w:rsidR="00CB365E" w:rsidRPr="00CB365E" w:rsidRDefault="00CB365E" w:rsidP="00CB36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4.3. Ступенчатая нагрузка (ASB-58)</w:t>
      </w:r>
    </w:p>
    <w:p w:rsidR="00CB365E" w:rsidRPr="00CB365E" w:rsidRDefault="00CB365E" w:rsidP="00CB36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До </w:t>
      </w: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50 VU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 задержки остаются стабильными (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Avg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≈ 179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ms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).</w:t>
      </w:r>
    </w:p>
    <w:p w:rsidR="00CB365E" w:rsidRPr="00CB365E" w:rsidRDefault="00CB365E" w:rsidP="00CB36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Ошибки 0%.</w:t>
      </w:r>
    </w:p>
    <w:p w:rsidR="00CB365E" w:rsidRPr="00CB365E" w:rsidRDefault="00CB365E" w:rsidP="00CB36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Признаков деградации нет.</w:t>
      </w:r>
    </w:p>
    <w:p w:rsidR="00CB365E" w:rsidRPr="00CB365E" w:rsidRDefault="00CB365E" w:rsidP="00CB36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Система стабильно выдерживает 10–50 виртуальных пользователей.</w:t>
      </w:r>
    </w:p>
    <w:p w:rsidR="00CB365E" w:rsidRPr="00CB365E" w:rsidRDefault="00CE3E20" w:rsidP="00CB365E">
      <w:pPr>
        <w:rPr>
          <w:rFonts w:ascii="Times New Roman" w:eastAsia="Times New Roman" w:hAnsi="Times New Roman" w:cs="Times New Roman"/>
          <w:lang w:eastAsia="ru-RU"/>
        </w:rPr>
      </w:pPr>
      <w:r w:rsidRPr="00CB365E">
        <w:rPr>
          <w:rFonts w:ascii="Times New Roman" w:eastAsia="Times New Roman" w:hAnsi="Times New Roman" w:cs="Times New Roman"/>
          <w:noProof/>
          <w:lang w:eastAsia="ru-RU"/>
        </w:rPr>
        <w:pict>
          <v:rect id="_x0000_i1028" alt="" style="width:.05pt;height:.05pt;mso-width-percent:0;mso-height-percent:0;mso-width-percent:0;mso-height-percent:0" o:hralign="center" o:hrstd="t" o:hr="t" fillcolor="#a0a0a0" stroked="f"/>
        </w:pict>
      </w:r>
    </w:p>
    <w:p w:rsidR="00CB365E" w:rsidRPr="00CB365E" w:rsidRDefault="00CB365E" w:rsidP="00CB36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4.4. Стресс-тест 100 VU (ASB-59)</w:t>
      </w:r>
    </w:p>
    <w:p w:rsidR="00CB365E" w:rsidRPr="00CB365E" w:rsidRDefault="00CB365E" w:rsidP="00CB36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При повышении нагрузки до 100 виртуальных пользователей наблюдается резкая деградация:</w:t>
      </w:r>
    </w:p>
    <w:p w:rsidR="00CB365E" w:rsidRPr="00CB365E" w:rsidRDefault="00CB365E" w:rsidP="00CB36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Avg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увеличивается до </w:t>
      </w: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414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ms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CB365E" w:rsidRPr="00CB365E" w:rsidRDefault="00CB365E" w:rsidP="00CB36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95%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percentile</w:t>
      </w:r>
      <w:proofErr w:type="spellEnd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= 2786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ms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 — критичное увеличение задержек.</w:t>
      </w:r>
    </w:p>
    <w:p w:rsidR="00CB365E" w:rsidRPr="00CB365E" w:rsidRDefault="00CB365E" w:rsidP="00CB36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Max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достигает </w:t>
      </w: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67 042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ms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 (67 секунд).</w:t>
      </w:r>
    </w:p>
    <w:p w:rsidR="00CB365E" w:rsidRPr="00CB365E" w:rsidRDefault="00CB365E" w:rsidP="00CB36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Error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% = </w:t>
      </w: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98%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 — почти все запросы завершаются с ошибкой.</w:t>
      </w:r>
    </w:p>
    <w:p w:rsidR="00CB365E" w:rsidRPr="00CB365E" w:rsidRDefault="00CB365E" w:rsidP="00CB36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Система не выдерживает 100 параллельных пользователей.</w:t>
      </w:r>
    </w:p>
    <w:p w:rsidR="00CB365E" w:rsidRPr="00CB365E" w:rsidRDefault="00CE3E20" w:rsidP="00CB365E">
      <w:pPr>
        <w:rPr>
          <w:rFonts w:ascii="Times New Roman" w:eastAsia="Times New Roman" w:hAnsi="Times New Roman" w:cs="Times New Roman"/>
          <w:lang w:eastAsia="ru-RU"/>
        </w:rPr>
      </w:pPr>
      <w:r w:rsidRPr="00CB365E">
        <w:rPr>
          <w:rFonts w:ascii="Times New Roman" w:eastAsia="Times New Roman" w:hAnsi="Times New Roman" w:cs="Times New Roman"/>
          <w:noProof/>
          <w:lang w:eastAsia="ru-RU"/>
        </w:rPr>
        <w:pict>
          <v:rect id="_x0000_i1027" alt="" style="width:.05pt;height:.05pt;mso-width-percent:0;mso-height-percent:0;mso-width-percent:0;mso-height-percent:0" o:hralign="center" o:hrstd="t" o:hr="t" fillcolor="#a0a0a0" stroked="f"/>
        </w:pict>
      </w:r>
    </w:p>
    <w:p w:rsidR="00CB365E" w:rsidRPr="00CB365E" w:rsidRDefault="00CB365E" w:rsidP="00CB36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4.5. Кэш-политики (ASB-60)</w:t>
      </w:r>
    </w:p>
    <w:p w:rsidR="00CB365E" w:rsidRPr="00CB365E" w:rsidRDefault="00CB365E" w:rsidP="00CB36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Сравнение режимов: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081"/>
        <w:gridCol w:w="974"/>
        <w:gridCol w:w="1661"/>
      </w:tblGrid>
      <w:tr w:rsidR="00CB365E" w:rsidRPr="00CB365E" w:rsidTr="00CB3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No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Изменение</w:t>
            </w:r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 xml:space="preserve">92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 xml:space="preserve">110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ухудшение</w:t>
            </w:r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 xml:space="preserve">11 565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7 753 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улучшение</w:t>
            </w:r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Throughput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9.3/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22.7/</w:t>
            </w:r>
            <w:proofErr w:type="spellStart"/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×2.4 выше</w:t>
            </w:r>
          </w:p>
        </w:tc>
      </w:tr>
      <w:tr w:rsidR="00CB365E" w:rsidRPr="00CB365E" w:rsidTr="00CB3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Error</w:t>
            </w:r>
            <w:proofErr w:type="spellEnd"/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94.82%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91.75%</w:t>
            </w:r>
          </w:p>
        </w:tc>
        <w:tc>
          <w:tcPr>
            <w:tcW w:w="0" w:type="auto"/>
            <w:vAlign w:val="center"/>
            <w:hideMark/>
          </w:tcPr>
          <w:p w:rsidR="00CB365E" w:rsidRPr="00CB365E" w:rsidRDefault="00CB365E" w:rsidP="00CB36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B365E">
              <w:rPr>
                <w:rFonts w:ascii="Times New Roman" w:eastAsia="Times New Roman" w:hAnsi="Times New Roman" w:cs="Times New Roman"/>
                <w:lang w:eastAsia="ru-RU"/>
              </w:rPr>
              <w:t>немного лучше</w:t>
            </w:r>
          </w:p>
        </w:tc>
      </w:tr>
    </w:tbl>
    <w:p w:rsidR="00CB365E" w:rsidRPr="00CB365E" w:rsidRDefault="00CB365E" w:rsidP="00CB36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Интерпретация:</w:t>
      </w:r>
    </w:p>
    <w:p w:rsidR="00CB365E" w:rsidRPr="00CB365E" w:rsidRDefault="00CB365E" w:rsidP="00CB36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Кэш снижает нагрузку на систему, уменьшая пиковые задержки.</w:t>
      </w:r>
    </w:p>
    <w:p w:rsidR="00CB365E" w:rsidRPr="00CB365E" w:rsidRDefault="00CB365E" w:rsidP="00CB36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Несмотря на улучшения, уровень ошибок остаётся крайне высоким: 91–95%.</w:t>
      </w:r>
    </w:p>
    <w:p w:rsidR="00CB365E" w:rsidRPr="00CB365E" w:rsidRDefault="00CB365E" w:rsidP="00CB36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Кэш улучшает отдачу данных, но не компенсирует серверные проблемы.</w:t>
      </w:r>
    </w:p>
    <w:p w:rsidR="00CB365E" w:rsidRPr="00CB365E" w:rsidRDefault="00CE3E20" w:rsidP="00CB365E">
      <w:pPr>
        <w:rPr>
          <w:rFonts w:ascii="Times New Roman" w:eastAsia="Times New Roman" w:hAnsi="Times New Roman" w:cs="Times New Roman"/>
          <w:lang w:eastAsia="ru-RU"/>
        </w:rPr>
      </w:pPr>
      <w:r w:rsidRPr="00CB365E">
        <w:rPr>
          <w:rFonts w:ascii="Times New Roman" w:eastAsia="Times New Roman" w:hAnsi="Times New Roman" w:cs="Times New Roman"/>
          <w:noProof/>
          <w:lang w:eastAsia="ru-RU"/>
        </w:rPr>
        <w:pict>
          <v:rect id="_x0000_i1026" alt="" style="width:.05pt;height:.05pt;mso-width-percent:0;mso-height-percent:0;mso-width-percent:0;mso-height-percent:0" o:hralign="center" o:hrstd="t" o:hr="t" fillcolor="#a0a0a0" stroked="f"/>
        </w:pict>
      </w:r>
    </w:p>
    <w:p w:rsidR="00CB365E" w:rsidRPr="00CB365E" w:rsidRDefault="00CB365E" w:rsidP="00CB36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5. Выводы и рекомендации</w:t>
      </w:r>
    </w:p>
    <w:p w:rsidR="00CB365E" w:rsidRPr="00CB365E" w:rsidRDefault="00CB365E" w:rsidP="00CB36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5.1. Основные выводы</w:t>
      </w:r>
    </w:p>
    <w:p w:rsidR="00CB365E" w:rsidRPr="00CB365E" w:rsidRDefault="00CB365E" w:rsidP="00CB36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Система стабильна до 50 виртуальных пользователей.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br/>
        <w:t>Ошибки отсутствуют, задержки предсказуемы.</w:t>
      </w:r>
    </w:p>
    <w:p w:rsidR="00CB365E" w:rsidRPr="00CB365E" w:rsidRDefault="00CB365E" w:rsidP="00CB36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При 100 пользователях наблюдается критическая деградация.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Высокий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Error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%, взрывной рост задержек, нестабильная работа сервера.</w:t>
      </w:r>
    </w:p>
    <w:p w:rsidR="00CB365E" w:rsidRPr="00CB365E" w:rsidRDefault="00CB365E" w:rsidP="00CB36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Кэширование улучшает пропускную способность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, но само по себе не решает проблему высокой нагрузки.</w:t>
      </w:r>
    </w:p>
    <w:p w:rsidR="00CB365E" w:rsidRPr="00CB365E" w:rsidRDefault="00CB365E" w:rsidP="00CB36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Высокие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Error</w:t>
      </w:r>
      <w:proofErr w:type="spellEnd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% в ASB-59 и ASB-60 указывают на узкие места серверной части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, а не только клиента.</w:t>
      </w:r>
    </w:p>
    <w:p w:rsidR="00CB365E" w:rsidRPr="00CB365E" w:rsidRDefault="00CE3E20" w:rsidP="00CB365E">
      <w:pPr>
        <w:rPr>
          <w:rFonts w:ascii="Times New Roman" w:eastAsia="Times New Roman" w:hAnsi="Times New Roman" w:cs="Times New Roman"/>
          <w:lang w:eastAsia="ru-RU"/>
        </w:rPr>
      </w:pPr>
      <w:r w:rsidRPr="00CB365E">
        <w:rPr>
          <w:rFonts w:ascii="Times New Roman" w:eastAsia="Times New Roman" w:hAnsi="Times New Roman" w:cs="Times New Roman"/>
          <w:noProof/>
          <w:lang w:eastAsia="ru-RU"/>
        </w:rPr>
        <w:pict>
          <v:rect id="_x0000_i1025" alt="" style="width:.05pt;height:.05pt;mso-width-percent:0;mso-height-percent:0;mso-width-percent:0;mso-height-percent:0" o:hralign="center" o:hrstd="t" o:hr="t" fillcolor="#a0a0a0" stroked="f"/>
        </w:pict>
      </w:r>
    </w:p>
    <w:p w:rsidR="00CB365E" w:rsidRPr="00CB365E" w:rsidRDefault="00CB365E" w:rsidP="00CB36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5.2. Рекомендации по оптимизации</w:t>
      </w:r>
    </w:p>
    <w:p w:rsidR="00CB365E" w:rsidRPr="00CB365E" w:rsidRDefault="00CB365E" w:rsidP="00CB36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CB365E">
        <w:rPr>
          <w:rFonts w:ascii="Apple Color Emoji" w:eastAsia="Times New Roman" w:hAnsi="Apple Color Emoji" w:cs="Apple Color Emoji"/>
          <w:color w:val="000000"/>
          <w:lang w:eastAsia="ru-RU"/>
        </w:rPr>
        <w:t>✔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Увеличить серверные ресурсы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 (CPU, RAM,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connection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pool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).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CB365E">
        <w:rPr>
          <w:rFonts w:ascii="Apple Color Emoji" w:eastAsia="Times New Roman" w:hAnsi="Apple Color Emoji" w:cs="Apple Color Emoji"/>
          <w:color w:val="000000"/>
          <w:lang w:eastAsia="ru-RU"/>
        </w:rPr>
        <w:t>✔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Оптимизировать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backend</w:t>
      </w:r>
      <w:proofErr w:type="spellEnd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-обработчики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, особенно те, что формируют медленные ответы при нагрузке.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CB365E">
        <w:rPr>
          <w:rFonts w:ascii="Apple Color Emoji" w:eastAsia="Times New Roman" w:hAnsi="Apple Color Emoji" w:cs="Apple Color Emoji"/>
          <w:color w:val="000000"/>
          <w:lang w:eastAsia="ru-RU"/>
        </w:rPr>
        <w:t>✔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Включить агрессивное кэширование для статики и API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, особенно на CDN уровне.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CB365E">
        <w:rPr>
          <w:rFonts w:ascii="Apple Color Emoji" w:eastAsia="Times New Roman" w:hAnsi="Apple Color Emoji" w:cs="Apple Color Emoji"/>
          <w:color w:val="000000"/>
          <w:lang w:eastAsia="ru-RU"/>
        </w:rPr>
        <w:t>✔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Добавить механизм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graceful</w:t>
      </w:r>
      <w:proofErr w:type="spellEnd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degradation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, чтобы избежать лавины ошибок.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CB365E">
        <w:rPr>
          <w:rFonts w:ascii="Apple Color Emoji" w:eastAsia="Times New Roman" w:hAnsi="Apple Color Emoji" w:cs="Apple Color Emoji"/>
          <w:color w:val="000000"/>
          <w:lang w:eastAsia="ru-RU"/>
        </w:rPr>
        <w:t>✔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Провести профилирование сервера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 под нагрузкой (APM: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Datadog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,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NewRelic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,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Grafana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Tempo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).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CB365E">
        <w:rPr>
          <w:rFonts w:ascii="Apple Color Emoji" w:eastAsia="Times New Roman" w:hAnsi="Apple Color Emoji" w:cs="Apple Color Emoji"/>
          <w:color w:val="000000"/>
          <w:lang w:eastAsia="ru-RU"/>
        </w:rPr>
        <w:t>✔</w:t>
      </w:r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Проверить ограничения на стороне </w:t>
      </w:r>
      <w:proofErr w:type="spellStart"/>
      <w:r w:rsidRPr="00CB365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reverse-proxy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 (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Nginx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/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Apache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/</w:t>
      </w:r>
      <w:proofErr w:type="spellStart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Cloudflare</w:t>
      </w:r>
      <w:proofErr w:type="spellEnd"/>
      <w:r w:rsidRPr="00CB365E">
        <w:rPr>
          <w:rFonts w:ascii="Times New Roman" w:eastAsia="Times New Roman" w:hAnsi="Times New Roman" w:cs="Times New Roman"/>
          <w:color w:val="000000"/>
          <w:lang w:eastAsia="ru-RU"/>
        </w:rPr>
        <w:t>).</w:t>
      </w:r>
    </w:p>
    <w:p w:rsidR="00CB365E" w:rsidRPr="00CB365E" w:rsidRDefault="00CB365E">
      <w:pPr>
        <w:rPr>
          <w:rFonts w:ascii="Times New Roman" w:hAnsi="Times New Roman" w:cs="Times New Roman"/>
        </w:rPr>
      </w:pPr>
    </w:p>
    <w:sectPr w:rsidR="00CB365E" w:rsidRPr="00CB365E" w:rsidSect="008019A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A705D"/>
    <w:multiLevelType w:val="multilevel"/>
    <w:tmpl w:val="E626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22E20"/>
    <w:multiLevelType w:val="multilevel"/>
    <w:tmpl w:val="63F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86841"/>
    <w:multiLevelType w:val="multilevel"/>
    <w:tmpl w:val="9E30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76E70"/>
    <w:multiLevelType w:val="multilevel"/>
    <w:tmpl w:val="315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43218"/>
    <w:multiLevelType w:val="multilevel"/>
    <w:tmpl w:val="F068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70417"/>
    <w:multiLevelType w:val="multilevel"/>
    <w:tmpl w:val="332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5E"/>
    <w:rsid w:val="008019A0"/>
    <w:rsid w:val="00CB365E"/>
    <w:rsid w:val="00CE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FE3DD6"/>
  <w15:chartTrackingRefBased/>
  <w15:docId w15:val="{AA766B14-99A5-574E-A8AA-C38A057E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365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B365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B365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6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B36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36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B365E"/>
    <w:rPr>
      <w:b/>
      <w:bCs/>
    </w:rPr>
  </w:style>
  <w:style w:type="paragraph" w:styleId="a4">
    <w:name w:val="Normal (Web)"/>
    <w:basedOn w:val="a"/>
    <w:uiPriority w:val="99"/>
    <w:semiHidden/>
    <w:unhideWhenUsed/>
    <w:rsid w:val="00CB365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CB3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55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7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2025-11-15T23:58:00Z</dcterms:created>
  <dcterms:modified xsi:type="dcterms:W3CDTF">2025-11-16T00:00:00Z</dcterms:modified>
</cp:coreProperties>
</file>