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Pr="00BC191B" w:rsidRDefault="00BC19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91B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0E538A2F" w14:textId="77777777" w:rsidR="00604E29" w:rsidRPr="00BC191B" w:rsidRDefault="00BC19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91B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35E8E725" w14:textId="77777777" w:rsidR="00604E29" w:rsidRPr="00BC191B" w:rsidRDefault="00604E29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BC191B" w14:paraId="259A5833" w14:textId="77777777">
        <w:tc>
          <w:tcPr>
            <w:tcW w:w="4695" w:type="dxa"/>
          </w:tcPr>
          <w:p w14:paraId="42F84784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49DC5AF5" w14:textId="089D6256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20 June</w:t>
            </w:r>
            <w:r w:rsidR="00C27B72" w:rsidRPr="00BC191B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604E29" w:rsidRPr="00BC191B" w14:paraId="7A66939B" w14:textId="77777777">
        <w:tc>
          <w:tcPr>
            <w:tcW w:w="4695" w:type="dxa"/>
          </w:tcPr>
          <w:p w14:paraId="2D366549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1AD8634F" w14:textId="4A01F296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LTVIP2025TMID38838</w:t>
            </w:r>
          </w:p>
        </w:tc>
      </w:tr>
      <w:tr w:rsidR="00604E29" w:rsidRPr="00BC191B" w14:paraId="0E84FB5D" w14:textId="77777777">
        <w:tc>
          <w:tcPr>
            <w:tcW w:w="4695" w:type="dxa"/>
          </w:tcPr>
          <w:p w14:paraId="4C398D34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56EAF34F" w14:textId="359CA6D2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b/>
                <w:bCs/>
              </w:rPr>
              <w:t>Pattern Sense</w:t>
            </w:r>
            <w:r w:rsidRPr="00BC191B">
              <w:rPr>
                <w:rFonts w:ascii="Times New Roman" w:hAnsi="Times New Roman" w:cs="Times New Roman"/>
              </w:rPr>
              <w:t>: Classifying Fabric Patterns Using Deep Learning</w:t>
            </w:r>
          </w:p>
        </w:tc>
      </w:tr>
      <w:tr w:rsidR="00604E29" w:rsidRPr="00BC191B" w14:paraId="271BDBA3" w14:textId="77777777">
        <w:tc>
          <w:tcPr>
            <w:tcW w:w="4695" w:type="dxa"/>
          </w:tcPr>
          <w:p w14:paraId="1EABD436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BC191B" w:rsidRDefault="00D90E76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2C5D42E" w14:textId="77777777" w:rsidR="00604E29" w:rsidRPr="00BC191B" w:rsidRDefault="00604E29">
      <w:pPr>
        <w:rPr>
          <w:rFonts w:ascii="Times New Roman" w:hAnsi="Times New Roman" w:cs="Times New Roman"/>
          <w:b/>
        </w:rPr>
      </w:pPr>
    </w:p>
    <w:p w14:paraId="2A69CBFE" w14:textId="77777777" w:rsidR="00604E29" w:rsidRPr="00BC191B" w:rsidRDefault="00BC191B">
      <w:pPr>
        <w:rPr>
          <w:rFonts w:ascii="Times New Roman" w:hAnsi="Times New Roman" w:cs="Times New Roman"/>
          <w:b/>
        </w:rPr>
      </w:pPr>
      <w:r w:rsidRPr="00BC191B">
        <w:rPr>
          <w:rFonts w:ascii="Times New Roman" w:hAnsi="Times New Roman" w:cs="Times New Roman"/>
          <w:b/>
        </w:rPr>
        <w:t>Proposed Solution Template:</w:t>
      </w:r>
    </w:p>
    <w:p w14:paraId="37C39CAD" w14:textId="77777777" w:rsidR="00604E29" w:rsidRPr="00BC191B" w:rsidRDefault="00BC191B">
      <w:pPr>
        <w:rPr>
          <w:rFonts w:ascii="Times New Roman" w:hAnsi="Times New Roman" w:cs="Times New Roman"/>
        </w:rPr>
      </w:pPr>
      <w:r w:rsidRPr="00BC191B">
        <w:rPr>
          <w:rFonts w:ascii="Times New Roman" w:hAnsi="Times New Roman" w:cs="Times New Roman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RPr="00BC191B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C191B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BC191B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04E29" w:rsidRPr="00BC191B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C166A61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Manual classification of fabric patterns is inefficient, time-consuming, and prone to error. This creates inconsistencies in design, manufacturing, and retail workflows.</w:t>
            </w:r>
          </w:p>
        </w:tc>
      </w:tr>
      <w:tr w:rsidR="00604E29" w:rsidRPr="00BC191B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E881713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Develop a deep learning-based system that uses a Convolutional Neural Network (CNN) to automatically classify fabric patterns from images into predefined categories.</w:t>
            </w:r>
          </w:p>
        </w:tc>
      </w:tr>
      <w:tr w:rsidR="00604E29" w:rsidRPr="00BC191B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EF8DE1B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Unlike traditional methods or manual tagging, this solution uses fine-tuned AI models trained specifically on diverse fabric patterns, ensuring high accuracy and adaptability.</w:t>
            </w:r>
          </w:p>
        </w:tc>
      </w:tr>
      <w:tr w:rsidR="00604E29" w:rsidRPr="00BC191B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0A4E88A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 xml:space="preserve">Improves productivity and reduces </w:t>
            </w:r>
            <w:proofErr w:type="spellStart"/>
            <w:r w:rsidRPr="00BC191B">
              <w:rPr>
                <w:rFonts w:ascii="Times New Roman" w:hAnsi="Times New Roman" w:cs="Times New Roman"/>
              </w:rPr>
              <w:t>labor</w:t>
            </w:r>
            <w:proofErr w:type="spellEnd"/>
            <w:r w:rsidRPr="00BC191B">
              <w:rPr>
                <w:rFonts w:ascii="Times New Roman" w:hAnsi="Times New Roman" w:cs="Times New Roman"/>
              </w:rPr>
              <w:t xml:space="preserve"> costs in the textile industry. Enhances user experience for e-commerce buyers and helps designers focus on creativity rather than routine classification.</w:t>
            </w:r>
          </w:p>
        </w:tc>
      </w:tr>
      <w:tr w:rsidR="00604E29" w:rsidRPr="00BC191B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8E65CBD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This solution can be monetized as a SaaS product for textile manufacturers, integrated into e-commerce platforms, or licensed to fashion tech companies and AI firms.</w:t>
            </w:r>
          </w:p>
        </w:tc>
      </w:tr>
      <w:tr w:rsidR="00604E29" w:rsidRPr="00BC191B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Pr="00BC191B" w:rsidRDefault="00BC191B">
            <w:pPr>
              <w:rPr>
                <w:rFonts w:ascii="Times New Roman" w:hAnsi="Times New Roman" w:cs="Times New Roman"/>
                <w:color w:val="222222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57C5C91" w14:textId="77777777" w:rsidR="00BC191B" w:rsidRPr="00BC191B" w:rsidRDefault="00BC191B" w:rsidP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The model can be trained with larger datasets for broader fabric coverage, integrated into mobile apps, or scaled to global markets where textile classification is in demand.</w:t>
            </w:r>
          </w:p>
          <w:p w14:paraId="7C323FF0" w14:textId="77777777" w:rsidR="00604E29" w:rsidRPr="00BC191B" w:rsidRDefault="00604E29">
            <w:pPr>
              <w:rPr>
                <w:rFonts w:ascii="Times New Roman" w:hAnsi="Times New Roman" w:cs="Times New Roman"/>
              </w:rPr>
            </w:pPr>
          </w:p>
        </w:tc>
      </w:tr>
    </w:tbl>
    <w:p w14:paraId="5BC2B474" w14:textId="77777777" w:rsidR="00604E29" w:rsidRPr="00BC191B" w:rsidRDefault="00604E29">
      <w:pPr>
        <w:rPr>
          <w:rFonts w:ascii="Times New Roman" w:hAnsi="Times New Roman" w:cs="Times New Roman"/>
        </w:rPr>
      </w:pPr>
    </w:p>
    <w:sectPr w:rsidR="00604E29" w:rsidRPr="00BC19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BC191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jeevannissy@gmail.com</cp:lastModifiedBy>
  <cp:revision>5</cp:revision>
  <dcterms:created xsi:type="dcterms:W3CDTF">2022-09-18T16:51:00Z</dcterms:created>
  <dcterms:modified xsi:type="dcterms:W3CDTF">2025-06-26T15:06:00Z</dcterms:modified>
</cp:coreProperties>
</file>