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67F" w:rsidRPr="00443EB4" w:rsidRDefault="00E937D2" w:rsidP="003551FF">
      <w:pPr>
        <w:pStyle w:val="Heading1"/>
        <w:spacing w:line="240" w:lineRule="auto"/>
        <w:jc w:val="center"/>
        <w:rPr>
          <w:rFonts w:ascii="Verdana" w:hAnsi="Verdana" w:cs="Tahoma"/>
          <w:u w:val="single"/>
        </w:rPr>
      </w:pPr>
      <w:r>
        <w:rPr>
          <w:rFonts w:ascii="Verdana" w:hAnsi="Verdana" w:cs="Tahoma"/>
          <w:u w:val="single"/>
        </w:rPr>
        <w:t>SUMMARY OF ACTIVITIES CARRIED OUT BY</w:t>
      </w:r>
      <w:r w:rsidR="00CE66C7" w:rsidRPr="00443EB4">
        <w:rPr>
          <w:rFonts w:ascii="Verdana" w:hAnsi="Verdana" w:cs="Tahoma"/>
          <w:u w:val="single"/>
        </w:rPr>
        <w:t xml:space="preserve"> GhIE</w:t>
      </w:r>
      <w:r>
        <w:rPr>
          <w:rFonts w:ascii="Verdana" w:hAnsi="Verdana" w:cs="Tahoma"/>
          <w:u w:val="single"/>
        </w:rPr>
        <w:t xml:space="preserve"> &amp; RHOMICOM CONCERNING THE MANAGEMENT INFORMATION SYSTEM PROJECT</w:t>
      </w:r>
    </w:p>
    <w:p w:rsidR="00EE4638" w:rsidRPr="00443EB4" w:rsidRDefault="00EE4638" w:rsidP="00443EB4">
      <w:pPr>
        <w:widowControl w:val="0"/>
        <w:autoSpaceDE w:val="0"/>
        <w:autoSpaceDN w:val="0"/>
        <w:adjustRightInd w:val="0"/>
        <w:spacing w:after="0"/>
        <w:rPr>
          <w:rFonts w:ascii="Verdana" w:hAnsi="Verdana"/>
          <w:color w:val="000000"/>
          <w:sz w:val="28"/>
          <w:szCs w:val="28"/>
        </w:rPr>
      </w:pPr>
      <w:r w:rsidRPr="00443EB4">
        <w:rPr>
          <w:rFonts w:ascii="Verdana" w:hAnsi="Verdana"/>
          <w:b/>
          <w:bCs/>
          <w:color w:val="000000"/>
          <w:sz w:val="28"/>
          <w:szCs w:val="28"/>
        </w:rPr>
        <w:t>1.</w:t>
      </w:r>
      <w:r w:rsidRPr="00443EB4">
        <w:rPr>
          <w:rFonts w:ascii="Verdana" w:hAnsi="Verdana"/>
          <w:color w:val="000000"/>
          <w:sz w:val="28"/>
          <w:szCs w:val="28"/>
        </w:rPr>
        <w:t xml:space="preserve">  </w:t>
      </w:r>
      <w:r w:rsidRPr="00443EB4">
        <w:rPr>
          <w:rFonts w:ascii="Verdana" w:hAnsi="Verdana"/>
          <w:b/>
          <w:bCs/>
          <w:color w:val="000000"/>
          <w:sz w:val="28"/>
          <w:szCs w:val="28"/>
        </w:rPr>
        <w:t>OVERVIEW</w:t>
      </w:r>
    </w:p>
    <w:p w:rsidR="000A63B2" w:rsidRDefault="00EE4638" w:rsidP="00E937D2">
      <w:pPr>
        <w:widowControl w:val="0"/>
        <w:autoSpaceDE w:val="0"/>
        <w:autoSpaceDN w:val="0"/>
        <w:adjustRightInd w:val="0"/>
        <w:spacing w:after="0"/>
        <w:ind w:left="720"/>
        <w:rPr>
          <w:rFonts w:ascii="Verdana" w:hAnsi="Verdana"/>
          <w:color w:val="000000"/>
        </w:rPr>
      </w:pPr>
      <w:r w:rsidRPr="00B85F0C">
        <w:rPr>
          <w:rFonts w:ascii="Verdana" w:hAnsi="Verdana"/>
          <w:color w:val="000000"/>
        </w:rPr>
        <w:t xml:space="preserve">Rhomicom Systems Technologies Ltd </w:t>
      </w:r>
      <w:r w:rsidR="00E937D2">
        <w:rPr>
          <w:rFonts w:ascii="Verdana" w:hAnsi="Verdana"/>
          <w:color w:val="000000"/>
        </w:rPr>
        <w:t>having been given a works order to go ahead and implement</w:t>
      </w:r>
      <w:r w:rsidRPr="00B85F0C">
        <w:rPr>
          <w:rFonts w:ascii="Verdana" w:hAnsi="Verdana"/>
          <w:color w:val="000000"/>
        </w:rPr>
        <w:t xml:space="preserve"> its highly secure and very robust Management Information System Software (</w:t>
      </w:r>
      <w:r w:rsidRPr="00B85F0C">
        <w:rPr>
          <w:rFonts w:ascii="Verdana" w:hAnsi="Verdana"/>
          <w:b/>
          <w:color w:val="000000"/>
        </w:rPr>
        <w:t>Rhomicom Enterprise Management System Suite of Applications</w:t>
      </w:r>
      <w:r w:rsidRPr="00B85F0C">
        <w:rPr>
          <w:rFonts w:ascii="Verdana" w:hAnsi="Verdana"/>
          <w:color w:val="000000"/>
        </w:rPr>
        <w:t>) for use by Ghana Institution of Engineers (</w:t>
      </w:r>
      <w:r w:rsidRPr="00B85F0C">
        <w:rPr>
          <w:rFonts w:ascii="Verdana" w:hAnsi="Verdana"/>
          <w:b/>
          <w:color w:val="000000"/>
        </w:rPr>
        <w:t>GhIE</w:t>
      </w:r>
      <w:r w:rsidRPr="00B85F0C">
        <w:rPr>
          <w:rFonts w:ascii="Verdana" w:hAnsi="Verdana"/>
          <w:color w:val="000000"/>
        </w:rPr>
        <w:t xml:space="preserve">) </w:t>
      </w:r>
      <w:r w:rsidR="00E937D2">
        <w:rPr>
          <w:rFonts w:ascii="Verdana" w:hAnsi="Verdana"/>
          <w:color w:val="000000"/>
        </w:rPr>
        <w:t>started work officially on 21st of April 2015.</w:t>
      </w:r>
      <w:r w:rsidR="004C291E">
        <w:rPr>
          <w:rFonts w:ascii="Verdana" w:hAnsi="Verdana"/>
          <w:color w:val="000000"/>
        </w:rPr>
        <w:t xml:space="preserve"> Two of our workers since then were present </w:t>
      </w:r>
      <w:r w:rsidR="006B10C7">
        <w:rPr>
          <w:rFonts w:ascii="Verdana" w:hAnsi="Verdana"/>
          <w:color w:val="000000"/>
        </w:rPr>
        <w:t xml:space="preserve">on a daily basis </w:t>
      </w:r>
      <w:r w:rsidR="004C291E">
        <w:rPr>
          <w:rFonts w:ascii="Verdana" w:hAnsi="Verdana"/>
          <w:color w:val="000000"/>
        </w:rPr>
        <w:t xml:space="preserve">at the premises of GhIE to facilitate the data </w:t>
      </w:r>
      <w:r w:rsidR="004C3DAD">
        <w:rPr>
          <w:rFonts w:ascii="Verdana" w:hAnsi="Verdana"/>
          <w:color w:val="000000"/>
        </w:rPr>
        <w:t>acquisition</w:t>
      </w:r>
      <w:r w:rsidR="004C291E">
        <w:rPr>
          <w:rFonts w:ascii="Verdana" w:hAnsi="Verdana"/>
          <w:color w:val="000000"/>
        </w:rPr>
        <w:t xml:space="preserve"> and upload process. </w:t>
      </w:r>
      <w:r w:rsidR="00461210">
        <w:rPr>
          <w:rFonts w:ascii="Verdana" w:hAnsi="Verdana"/>
          <w:color w:val="000000"/>
        </w:rPr>
        <w:t xml:space="preserve">On Saturday 25-April-2015 additional two staff from Rhomicom joined the existing two workers to complete the data upload process for week 1. </w:t>
      </w:r>
    </w:p>
    <w:p w:rsidR="000A63B2" w:rsidRDefault="000A63B2" w:rsidP="00E937D2">
      <w:pPr>
        <w:widowControl w:val="0"/>
        <w:autoSpaceDE w:val="0"/>
        <w:autoSpaceDN w:val="0"/>
        <w:adjustRightInd w:val="0"/>
        <w:spacing w:after="0"/>
        <w:ind w:left="720"/>
        <w:rPr>
          <w:rFonts w:ascii="Verdana" w:hAnsi="Verdana"/>
          <w:color w:val="000000"/>
        </w:rPr>
      </w:pPr>
    </w:p>
    <w:p w:rsidR="00EE4638" w:rsidRDefault="004C291E" w:rsidP="00E937D2">
      <w:pPr>
        <w:widowControl w:val="0"/>
        <w:autoSpaceDE w:val="0"/>
        <w:autoSpaceDN w:val="0"/>
        <w:adjustRightInd w:val="0"/>
        <w:spacing w:after="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Below is a summary of activities carried out during the week starting on 21-Apr-2015 and Ending on 25-Apr-2015</w:t>
      </w:r>
    </w:p>
    <w:p w:rsidR="0062411F" w:rsidRPr="00443EB4" w:rsidRDefault="00720413" w:rsidP="0062411F">
      <w:pPr>
        <w:widowControl w:val="0"/>
        <w:autoSpaceDE w:val="0"/>
        <w:autoSpaceDN w:val="0"/>
        <w:adjustRightInd w:val="0"/>
        <w:spacing w:after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t>2</w:t>
      </w:r>
      <w:r w:rsidR="00D41B2C" w:rsidRPr="00443EB4">
        <w:rPr>
          <w:rFonts w:ascii="Verdana" w:hAnsi="Verdana"/>
          <w:b/>
          <w:bCs/>
          <w:color w:val="000000"/>
          <w:sz w:val="28"/>
          <w:szCs w:val="28"/>
        </w:rPr>
        <w:t>.</w:t>
      </w:r>
      <w:r w:rsidR="00D41B2C" w:rsidRPr="00443EB4">
        <w:rPr>
          <w:rFonts w:ascii="Verdana" w:hAnsi="Verdana"/>
          <w:color w:val="000000"/>
          <w:sz w:val="28"/>
          <w:szCs w:val="28"/>
        </w:rPr>
        <w:t xml:space="preserve">  </w:t>
      </w:r>
      <w:r w:rsidR="00F15D32">
        <w:rPr>
          <w:rFonts w:ascii="Verdana" w:hAnsi="Verdana"/>
          <w:b/>
          <w:bCs/>
          <w:color w:val="000000"/>
          <w:sz w:val="28"/>
          <w:szCs w:val="28"/>
        </w:rPr>
        <w:t xml:space="preserve">PROJECT </w:t>
      </w:r>
      <w:r w:rsidR="00E937D2">
        <w:rPr>
          <w:rFonts w:ascii="Verdana" w:hAnsi="Verdana"/>
          <w:b/>
          <w:bCs/>
          <w:color w:val="000000"/>
          <w:sz w:val="28"/>
          <w:szCs w:val="28"/>
        </w:rPr>
        <w:t>STATUS REPORT</w:t>
      </w:r>
      <w:r w:rsidR="00F15D32"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r w:rsidR="00E937D2">
        <w:rPr>
          <w:rFonts w:ascii="Verdana" w:hAnsi="Verdana"/>
          <w:b/>
          <w:bCs/>
          <w:color w:val="000000"/>
          <w:sz w:val="28"/>
          <w:szCs w:val="28"/>
        </w:rPr>
        <w:t>WEEK</w:t>
      </w:r>
      <w:r w:rsidR="001B7907">
        <w:rPr>
          <w:rFonts w:ascii="Verdana" w:hAnsi="Verdana"/>
          <w:b/>
          <w:bCs/>
          <w:color w:val="000000"/>
          <w:sz w:val="28"/>
          <w:szCs w:val="28"/>
        </w:rPr>
        <w:t xml:space="preserve"> 1</w:t>
      </w:r>
    </w:p>
    <w:tbl>
      <w:tblPr>
        <w:tblW w:w="140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2520"/>
        <w:gridCol w:w="3870"/>
        <w:gridCol w:w="4140"/>
        <w:gridCol w:w="2970"/>
      </w:tblGrid>
      <w:tr w:rsidR="00FC5D1E" w:rsidRPr="00443EB4" w:rsidTr="00887113">
        <w:tc>
          <w:tcPr>
            <w:tcW w:w="540" w:type="dxa"/>
          </w:tcPr>
          <w:p w:rsidR="00FC5D1E" w:rsidRPr="00443EB4" w:rsidRDefault="00FC5D1E" w:rsidP="006A3654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 w:rsidRPr="00443EB4">
              <w:rPr>
                <w:rFonts w:ascii="Verdana" w:eastAsia="Calibri" w:hAnsi="Verdana" w:cs="Times New Roman"/>
                <w:b/>
                <w:sz w:val="18"/>
                <w:szCs w:val="18"/>
              </w:rPr>
              <w:t>#</w:t>
            </w:r>
          </w:p>
        </w:tc>
        <w:tc>
          <w:tcPr>
            <w:tcW w:w="2520" w:type="dxa"/>
          </w:tcPr>
          <w:p w:rsidR="00FC5D1E" w:rsidRPr="00443EB4" w:rsidRDefault="00FC5D1E" w:rsidP="006A3654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 w:rsidRPr="00443EB4">
              <w:rPr>
                <w:rFonts w:ascii="Verdana" w:eastAsia="Calibri" w:hAnsi="Verdana" w:cs="Times New Roman"/>
                <w:b/>
                <w:sz w:val="18"/>
                <w:szCs w:val="18"/>
              </w:rPr>
              <w:t>Goal &amp; Sub Tasks</w:t>
            </w:r>
          </w:p>
        </w:tc>
        <w:tc>
          <w:tcPr>
            <w:tcW w:w="3870" w:type="dxa"/>
          </w:tcPr>
          <w:p w:rsidR="00FC5D1E" w:rsidRPr="00443EB4" w:rsidRDefault="00FC5D1E" w:rsidP="006A3654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Activities Performed by GhIE</w:t>
            </w:r>
          </w:p>
        </w:tc>
        <w:tc>
          <w:tcPr>
            <w:tcW w:w="4140" w:type="dxa"/>
          </w:tcPr>
          <w:p w:rsidR="00FC5D1E" w:rsidRPr="00443EB4" w:rsidRDefault="00FC5D1E" w:rsidP="006A3654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Activities Performed by Rhomicom</w:t>
            </w:r>
          </w:p>
        </w:tc>
        <w:tc>
          <w:tcPr>
            <w:tcW w:w="2970" w:type="dxa"/>
          </w:tcPr>
          <w:p w:rsidR="00FC5D1E" w:rsidRPr="00443EB4" w:rsidRDefault="00FC5D1E" w:rsidP="00CF43B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Remarks</w:t>
            </w:r>
          </w:p>
          <w:p w:rsidR="00FC5D1E" w:rsidRPr="00443EB4" w:rsidRDefault="00FC5D1E" w:rsidP="006A3654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4"/>
                <w:szCs w:val="4"/>
              </w:rPr>
            </w:pPr>
          </w:p>
        </w:tc>
      </w:tr>
      <w:tr w:rsidR="00FC5D1E" w:rsidRPr="00443EB4" w:rsidTr="00887113">
        <w:tc>
          <w:tcPr>
            <w:tcW w:w="540" w:type="dxa"/>
          </w:tcPr>
          <w:p w:rsidR="00FC5D1E" w:rsidRPr="00443EB4" w:rsidRDefault="00FC5D1E" w:rsidP="003C17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FC5D1E" w:rsidRPr="00443EB4" w:rsidRDefault="00FC5D1E" w:rsidP="006A3654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</w:p>
          <w:p w:rsidR="00FC5D1E" w:rsidRPr="00443EB4" w:rsidRDefault="00FC5D1E" w:rsidP="006A3654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</w:p>
        </w:tc>
        <w:tc>
          <w:tcPr>
            <w:tcW w:w="2520" w:type="dxa"/>
          </w:tcPr>
          <w:p w:rsidR="00FC5D1E" w:rsidRPr="00443EB4" w:rsidRDefault="00FC5D1E" w:rsidP="006A3654">
            <w:pPr>
              <w:spacing w:after="0" w:line="240" w:lineRule="auto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 w:rsidRPr="00443EB4">
              <w:rPr>
                <w:rFonts w:ascii="Verdana" w:eastAsia="Calibri" w:hAnsi="Verdana" w:cs="Times New Roman"/>
                <w:b/>
                <w:sz w:val="18"/>
                <w:szCs w:val="18"/>
              </w:rPr>
              <w:t>Goal</w:t>
            </w:r>
          </w:p>
          <w:p w:rsidR="00FC5D1E" w:rsidRPr="00443EB4" w:rsidRDefault="00FC5D1E" w:rsidP="006A3654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443EB4">
              <w:rPr>
                <w:rFonts w:ascii="Verdana" w:hAnsi="Verdana"/>
                <w:sz w:val="18"/>
                <w:szCs w:val="18"/>
              </w:rPr>
              <w:t>To gather together and load all existing data on Members and Staff Including all Dues/Payroll Items Paid by/to Members and Staff respectively</w:t>
            </w:r>
          </w:p>
          <w:p w:rsidR="00FC5D1E" w:rsidRPr="00443EB4" w:rsidRDefault="00FC5D1E" w:rsidP="006A3654">
            <w:pPr>
              <w:spacing w:after="0" w:line="240" w:lineRule="auto"/>
              <w:rPr>
                <w:rFonts w:ascii="Verdana" w:eastAsia="Calibri" w:hAnsi="Verdana" w:cs="Times New Roman"/>
                <w:sz w:val="8"/>
                <w:szCs w:val="8"/>
              </w:rPr>
            </w:pPr>
          </w:p>
          <w:p w:rsidR="00FC5D1E" w:rsidRPr="00443EB4" w:rsidRDefault="00FC5D1E" w:rsidP="006A3654">
            <w:pPr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  <w:r w:rsidRPr="00443EB4">
              <w:rPr>
                <w:rFonts w:ascii="Verdana" w:eastAsia="Calibri" w:hAnsi="Verdana" w:cs="Times New Roman"/>
                <w:b/>
                <w:sz w:val="18"/>
                <w:szCs w:val="18"/>
              </w:rPr>
              <w:t>Sub Tasks</w:t>
            </w:r>
          </w:p>
          <w:p w:rsidR="00FC5D1E" w:rsidRPr="00443EB4" w:rsidRDefault="00FC5D1E" w:rsidP="006A3654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43EB4">
              <w:rPr>
                <w:rFonts w:ascii="Verdana" w:hAnsi="Verdana"/>
                <w:sz w:val="18"/>
                <w:szCs w:val="18"/>
              </w:rPr>
              <w:t>Install the System, Setup the Organization and load a Sample Chart of Accounts for now</w:t>
            </w:r>
          </w:p>
          <w:p w:rsidR="00FC5D1E" w:rsidRPr="00443EB4" w:rsidRDefault="00FC5D1E" w:rsidP="006A3654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</w:p>
          <w:p w:rsidR="00FC5D1E" w:rsidRPr="00443EB4" w:rsidRDefault="00FC5D1E" w:rsidP="006A3654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443EB4">
              <w:rPr>
                <w:rFonts w:ascii="Verdana" w:hAnsi="Verdana"/>
                <w:sz w:val="18"/>
                <w:szCs w:val="18"/>
              </w:rPr>
              <w:t>Identify all Personnel/Membership  data sources</w:t>
            </w:r>
          </w:p>
          <w:p w:rsidR="00FC5D1E" w:rsidRPr="00443EB4" w:rsidRDefault="00FC5D1E" w:rsidP="006A3654">
            <w:pPr>
              <w:spacing w:after="0" w:line="240" w:lineRule="auto"/>
              <w:rPr>
                <w:rFonts w:ascii="Verdana" w:eastAsia="Calibri" w:hAnsi="Verdana" w:cs="Times New Roman"/>
                <w:sz w:val="8"/>
                <w:szCs w:val="8"/>
              </w:rPr>
            </w:pPr>
          </w:p>
          <w:p w:rsidR="00FC5D1E" w:rsidRPr="00443EB4" w:rsidRDefault="00FC5D1E" w:rsidP="006A3654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443EB4">
              <w:rPr>
                <w:rFonts w:ascii="Verdana" w:hAnsi="Verdana"/>
                <w:sz w:val="18"/>
                <w:szCs w:val="18"/>
              </w:rPr>
              <w:t xml:space="preserve">Prepare the data given </w:t>
            </w:r>
            <w:r w:rsidRPr="00443EB4">
              <w:rPr>
                <w:rFonts w:ascii="Verdana" w:hAnsi="Verdana"/>
                <w:sz w:val="18"/>
                <w:szCs w:val="18"/>
              </w:rPr>
              <w:lastRenderedPageBreak/>
              <w:t>for upload using the Excel Templates in the Software</w:t>
            </w:r>
          </w:p>
          <w:p w:rsidR="00FC5D1E" w:rsidRPr="00443EB4" w:rsidRDefault="00FC5D1E" w:rsidP="006A3654">
            <w:pPr>
              <w:spacing w:after="0" w:line="240" w:lineRule="auto"/>
              <w:rPr>
                <w:rFonts w:ascii="Verdana" w:eastAsia="Calibri" w:hAnsi="Verdana" w:cs="Times New Roman"/>
                <w:sz w:val="8"/>
                <w:szCs w:val="8"/>
              </w:rPr>
            </w:pPr>
          </w:p>
          <w:p w:rsidR="00FC5D1E" w:rsidRPr="00443EB4" w:rsidRDefault="00FC5D1E" w:rsidP="006A3654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443EB4">
              <w:rPr>
                <w:rFonts w:ascii="Verdana" w:hAnsi="Verdana"/>
                <w:sz w:val="18"/>
                <w:szCs w:val="18"/>
              </w:rPr>
              <w:t>Upload the Data prepared in Excel into the System.</w:t>
            </w:r>
          </w:p>
          <w:p w:rsidR="00FC5D1E" w:rsidRPr="00443EB4" w:rsidRDefault="00FC5D1E" w:rsidP="006A3654">
            <w:pPr>
              <w:spacing w:after="0" w:line="240" w:lineRule="auto"/>
              <w:rPr>
                <w:rFonts w:ascii="Verdana" w:eastAsia="Calibri" w:hAnsi="Verdana" w:cs="Times New Roman"/>
                <w:sz w:val="8"/>
                <w:szCs w:val="8"/>
              </w:rPr>
            </w:pPr>
          </w:p>
          <w:p w:rsidR="00FC5D1E" w:rsidRPr="00443EB4" w:rsidRDefault="00FC5D1E" w:rsidP="006A3654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443EB4">
              <w:rPr>
                <w:rFonts w:ascii="Verdana" w:eastAsia="Calibri" w:hAnsi="Verdana" w:cs="Times New Roman"/>
                <w:sz w:val="18"/>
                <w:szCs w:val="18"/>
              </w:rPr>
              <w:t xml:space="preserve">Develop </w:t>
            </w:r>
            <w:r w:rsidRPr="00443EB4">
              <w:rPr>
                <w:rFonts w:ascii="Verdana" w:hAnsi="Verdana"/>
                <w:sz w:val="18"/>
                <w:szCs w:val="18"/>
              </w:rPr>
              <w:t>Standard Reports on the Data Loaded</w:t>
            </w:r>
            <w:r w:rsidRPr="00443EB4">
              <w:rPr>
                <w:rFonts w:ascii="Verdana" w:eastAsia="Calibri" w:hAnsi="Verdana" w:cs="Times New Roman"/>
                <w:sz w:val="18"/>
                <w:szCs w:val="18"/>
              </w:rPr>
              <w:t>.</w:t>
            </w:r>
          </w:p>
          <w:p w:rsidR="00FC5D1E" w:rsidRPr="00443EB4" w:rsidRDefault="00FC5D1E" w:rsidP="006A3654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</w:p>
        </w:tc>
        <w:tc>
          <w:tcPr>
            <w:tcW w:w="3870" w:type="dxa"/>
          </w:tcPr>
          <w:p w:rsidR="00FC5D1E" w:rsidRDefault="00FC5D1E" w:rsidP="006A3654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1. GhIE supplied the ff Data to Rhomicom</w:t>
            </w:r>
          </w:p>
          <w:p w:rsidR="00FC5D1E" w:rsidRPr="00887113" w:rsidRDefault="00FC5D1E" w:rsidP="009916A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887113">
              <w:rPr>
                <w:rFonts w:ascii="Verdana" w:hAnsi="Verdana"/>
                <w:sz w:val="18"/>
                <w:szCs w:val="18"/>
              </w:rPr>
              <w:t xml:space="preserve">Positional Hierarchy </w:t>
            </w:r>
            <w:r w:rsidR="00BB0BF8" w:rsidRPr="00887113">
              <w:rPr>
                <w:rFonts w:ascii="Verdana" w:hAnsi="Verdana"/>
                <w:sz w:val="18"/>
                <w:szCs w:val="18"/>
              </w:rPr>
              <w:t>for Staff of the Institution</w:t>
            </w:r>
          </w:p>
          <w:p w:rsidR="009D2A50" w:rsidRPr="00887113" w:rsidRDefault="009D2A50" w:rsidP="009916A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887113">
              <w:rPr>
                <w:rFonts w:ascii="Verdana" w:hAnsi="Verdana"/>
                <w:sz w:val="18"/>
                <w:szCs w:val="18"/>
              </w:rPr>
              <w:t>Positional Hierarchy for Members of the Institution E.g. Council Members, Chair Persons etc.</w:t>
            </w:r>
          </w:p>
          <w:p w:rsidR="00FC5D1E" w:rsidRPr="00887113" w:rsidRDefault="00FC5D1E" w:rsidP="009916A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887113">
              <w:rPr>
                <w:rFonts w:ascii="Verdana" w:hAnsi="Verdana"/>
                <w:sz w:val="18"/>
                <w:szCs w:val="18"/>
              </w:rPr>
              <w:t>Functional Areas of the Institution</w:t>
            </w:r>
          </w:p>
          <w:p w:rsidR="00FC5D1E" w:rsidRPr="00887113" w:rsidRDefault="00FC5D1E" w:rsidP="009916A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887113">
              <w:rPr>
                <w:rFonts w:ascii="Verdana" w:hAnsi="Verdana"/>
                <w:sz w:val="18"/>
                <w:szCs w:val="18"/>
              </w:rPr>
              <w:t>Staff List</w:t>
            </w:r>
          </w:p>
          <w:p w:rsidR="00FC5D1E" w:rsidRPr="00887113" w:rsidRDefault="00FC5D1E" w:rsidP="009916A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887113">
              <w:rPr>
                <w:rFonts w:ascii="Verdana" w:hAnsi="Verdana"/>
                <w:sz w:val="18"/>
                <w:szCs w:val="18"/>
              </w:rPr>
              <w:t>Membership List in an Excel Document</w:t>
            </w:r>
          </w:p>
          <w:p w:rsidR="00FC5D1E" w:rsidRPr="00887113" w:rsidRDefault="00FC5D1E" w:rsidP="009916A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887113">
              <w:rPr>
                <w:rFonts w:ascii="Verdana" w:hAnsi="Verdana"/>
                <w:sz w:val="18"/>
                <w:szCs w:val="18"/>
              </w:rPr>
              <w:t xml:space="preserve">Scanned Forms and CVs of Members of the </w:t>
            </w:r>
            <w:r w:rsidR="005B479D" w:rsidRPr="00887113">
              <w:rPr>
                <w:rFonts w:ascii="Verdana" w:hAnsi="Verdana"/>
                <w:sz w:val="18"/>
                <w:szCs w:val="18"/>
              </w:rPr>
              <w:t>Organization</w:t>
            </w:r>
          </w:p>
          <w:p w:rsidR="00FC5D1E" w:rsidRPr="00887113" w:rsidRDefault="00FC5D1E" w:rsidP="009916A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887113">
              <w:rPr>
                <w:rFonts w:ascii="Verdana" w:hAnsi="Verdana"/>
                <w:sz w:val="18"/>
                <w:szCs w:val="18"/>
              </w:rPr>
              <w:t>Chart of Accounts</w:t>
            </w:r>
          </w:p>
          <w:p w:rsidR="00FC5D1E" w:rsidRPr="00887113" w:rsidRDefault="00FC5D1E" w:rsidP="009916A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887113">
              <w:rPr>
                <w:rFonts w:ascii="Verdana" w:hAnsi="Verdana"/>
                <w:sz w:val="18"/>
                <w:szCs w:val="18"/>
              </w:rPr>
              <w:t>Payroll Items for Staff of GhIE</w:t>
            </w:r>
          </w:p>
          <w:p w:rsidR="00FC5D1E" w:rsidRPr="00887113" w:rsidRDefault="00FC5D1E" w:rsidP="009916A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887113">
              <w:rPr>
                <w:rFonts w:ascii="Verdana" w:hAnsi="Verdana"/>
                <w:sz w:val="18"/>
                <w:szCs w:val="18"/>
              </w:rPr>
              <w:t xml:space="preserve">Bills/Charges/Dues that </w:t>
            </w:r>
            <w:r w:rsidRPr="00887113">
              <w:rPr>
                <w:rFonts w:ascii="Verdana" w:hAnsi="Verdana"/>
                <w:sz w:val="18"/>
                <w:szCs w:val="18"/>
              </w:rPr>
              <w:lastRenderedPageBreak/>
              <w:t>members of the Institution Pay</w:t>
            </w:r>
          </w:p>
          <w:p w:rsidR="00FC5D1E" w:rsidRDefault="00FC5D1E" w:rsidP="00A40E7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887113">
              <w:rPr>
                <w:rFonts w:ascii="Verdana" w:hAnsi="Verdana"/>
                <w:sz w:val="18"/>
                <w:szCs w:val="18"/>
              </w:rPr>
              <w:t>Various Word Documents containing Positions in the Institution and who occupies those positions such as various Chair</w:t>
            </w:r>
            <w:r w:rsidR="00E356D8" w:rsidRPr="00887113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87113">
              <w:rPr>
                <w:rFonts w:ascii="Verdana" w:hAnsi="Verdana"/>
                <w:sz w:val="18"/>
                <w:szCs w:val="18"/>
              </w:rPr>
              <w:t>persons</w:t>
            </w:r>
            <w:r w:rsidR="00971543">
              <w:rPr>
                <w:rFonts w:ascii="Verdana" w:hAnsi="Verdana"/>
                <w:sz w:val="18"/>
                <w:szCs w:val="18"/>
              </w:rPr>
              <w:t xml:space="preserve">, President, Regional Chairs </w:t>
            </w:r>
            <w:r w:rsidR="005D1F0C" w:rsidRPr="00887113">
              <w:rPr>
                <w:rFonts w:ascii="Verdana" w:hAnsi="Verdana"/>
                <w:sz w:val="18"/>
                <w:szCs w:val="18"/>
              </w:rPr>
              <w:t>etc</w:t>
            </w:r>
          </w:p>
          <w:p w:rsidR="00F83AD5" w:rsidRPr="00F83AD5" w:rsidRDefault="00F83AD5" w:rsidP="00F83AD5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 GhIE Supplied one Personal Computer for use as server temporarily</w:t>
            </w:r>
          </w:p>
        </w:tc>
        <w:tc>
          <w:tcPr>
            <w:tcW w:w="4140" w:type="dxa"/>
          </w:tcPr>
          <w:p w:rsidR="00887113" w:rsidRDefault="00887113" w:rsidP="006A3654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 xml:space="preserve">1. Rhomicom during the week worked mainly on re-organising the data supplied into a format that </w:t>
            </w:r>
            <w:r w:rsidR="00B960F2">
              <w:rPr>
                <w:rFonts w:ascii="Verdana" w:hAnsi="Verdana"/>
                <w:sz w:val="18"/>
                <w:szCs w:val="18"/>
              </w:rPr>
              <w:t xml:space="preserve">can </w:t>
            </w:r>
            <w:r>
              <w:rPr>
                <w:rFonts w:ascii="Verdana" w:hAnsi="Verdana"/>
                <w:sz w:val="18"/>
                <w:szCs w:val="18"/>
              </w:rPr>
              <w:t>be easily uploaded in bulk into the system. The ff were successfully completed</w:t>
            </w:r>
          </w:p>
          <w:p w:rsidR="00887113" w:rsidRPr="009916AF" w:rsidRDefault="004E60BC" w:rsidP="009916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916AF">
              <w:rPr>
                <w:rFonts w:ascii="Verdana" w:hAnsi="Verdana"/>
                <w:sz w:val="18"/>
                <w:szCs w:val="18"/>
              </w:rPr>
              <w:t xml:space="preserve">Re-organised the membership list in Excel into a System Friendly Format and successfully uploaded all members and their data </w:t>
            </w:r>
            <w:r w:rsidR="003D1F04" w:rsidRPr="009916AF">
              <w:rPr>
                <w:rFonts w:ascii="Verdana" w:hAnsi="Verdana"/>
                <w:sz w:val="18"/>
                <w:szCs w:val="18"/>
              </w:rPr>
              <w:t>E.g.</w:t>
            </w:r>
            <w:r w:rsidRPr="009916AF">
              <w:rPr>
                <w:rFonts w:ascii="Verdana" w:hAnsi="Verdana"/>
                <w:sz w:val="18"/>
                <w:szCs w:val="18"/>
              </w:rPr>
              <w:t xml:space="preserve"> Class, Technical Division Qualifications etc </w:t>
            </w:r>
            <w:r w:rsidR="00AE2261" w:rsidRPr="009916AF">
              <w:rPr>
                <w:rFonts w:ascii="Verdana" w:hAnsi="Verdana"/>
                <w:sz w:val="18"/>
                <w:szCs w:val="18"/>
              </w:rPr>
              <w:t xml:space="preserve">that were </w:t>
            </w:r>
            <w:r w:rsidRPr="009916AF">
              <w:rPr>
                <w:rFonts w:ascii="Verdana" w:hAnsi="Verdana"/>
                <w:sz w:val="18"/>
                <w:szCs w:val="18"/>
              </w:rPr>
              <w:t>in the list supplied (</w:t>
            </w:r>
            <w:r w:rsidR="00280A6E">
              <w:rPr>
                <w:rFonts w:ascii="Verdana" w:hAnsi="Verdana"/>
                <w:sz w:val="18"/>
                <w:szCs w:val="18"/>
              </w:rPr>
              <w:t>3808</w:t>
            </w:r>
            <w:r w:rsidRPr="009916AF">
              <w:rPr>
                <w:rFonts w:ascii="Verdana" w:hAnsi="Verdana"/>
                <w:sz w:val="18"/>
                <w:szCs w:val="18"/>
              </w:rPr>
              <w:t xml:space="preserve"> members)</w:t>
            </w:r>
          </w:p>
          <w:p w:rsidR="00695301" w:rsidRPr="009916AF" w:rsidRDefault="001B3A84" w:rsidP="009916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916AF">
              <w:rPr>
                <w:rFonts w:ascii="Verdana" w:hAnsi="Verdana"/>
                <w:sz w:val="18"/>
                <w:szCs w:val="18"/>
              </w:rPr>
              <w:t>Successfully prepared and uploaded all Staff Information that was given to us</w:t>
            </w:r>
            <w:r w:rsidR="007D5213" w:rsidRPr="009916AF">
              <w:rPr>
                <w:rFonts w:ascii="Verdana" w:hAnsi="Verdana"/>
                <w:sz w:val="18"/>
                <w:szCs w:val="18"/>
              </w:rPr>
              <w:t xml:space="preserve"> (15 Workers in all)</w:t>
            </w:r>
          </w:p>
          <w:p w:rsidR="003617D8" w:rsidRPr="009916AF" w:rsidRDefault="008E216C" w:rsidP="009916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916AF">
              <w:rPr>
                <w:rFonts w:ascii="Verdana" w:hAnsi="Verdana"/>
                <w:sz w:val="18"/>
                <w:szCs w:val="18"/>
              </w:rPr>
              <w:t>Successfully captured the Positional Hierarchies for Members and Staff into the System</w:t>
            </w:r>
          </w:p>
          <w:p w:rsidR="00E27F90" w:rsidRPr="009916AF" w:rsidRDefault="00E27F90" w:rsidP="009916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916AF">
              <w:rPr>
                <w:rFonts w:ascii="Verdana" w:hAnsi="Verdana"/>
                <w:sz w:val="18"/>
                <w:szCs w:val="18"/>
              </w:rPr>
              <w:lastRenderedPageBreak/>
              <w:t>Successfully captured all the functional areas in the Institution into the System</w:t>
            </w:r>
          </w:p>
          <w:p w:rsidR="0033258B" w:rsidRPr="009916AF" w:rsidRDefault="0033258B" w:rsidP="009916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916AF">
              <w:rPr>
                <w:rFonts w:ascii="Verdana" w:hAnsi="Verdana"/>
                <w:sz w:val="18"/>
                <w:szCs w:val="18"/>
              </w:rPr>
              <w:t>Successfully prepared and Loaded the Chart of Accounts given to us.</w:t>
            </w:r>
          </w:p>
          <w:p w:rsidR="00BE59D6" w:rsidRPr="009916AF" w:rsidRDefault="00BE59D6" w:rsidP="009916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916AF">
              <w:rPr>
                <w:rFonts w:ascii="Verdana" w:hAnsi="Verdana"/>
                <w:sz w:val="18"/>
                <w:szCs w:val="18"/>
              </w:rPr>
              <w:t>Defined all the Dues/Bill Items Charged to Members.</w:t>
            </w:r>
          </w:p>
          <w:p w:rsidR="00BE59D6" w:rsidRPr="009916AF" w:rsidRDefault="00BE59D6" w:rsidP="009916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916AF">
              <w:rPr>
                <w:rFonts w:ascii="Verdana" w:hAnsi="Verdana"/>
                <w:sz w:val="18"/>
                <w:szCs w:val="18"/>
              </w:rPr>
              <w:t>Payroll Items for Workers was also captured</w:t>
            </w:r>
            <w:r w:rsidR="00D83975" w:rsidRPr="009916AF">
              <w:rPr>
                <w:rFonts w:ascii="Verdana" w:hAnsi="Verdana"/>
                <w:sz w:val="18"/>
                <w:szCs w:val="18"/>
              </w:rPr>
              <w:t xml:space="preserve"> (</w:t>
            </w:r>
            <w:r w:rsidR="00D83975" w:rsidRPr="009916AF">
              <w:rPr>
                <w:rFonts w:ascii="Verdana" w:hAnsi="Verdana"/>
                <w:b/>
                <w:sz w:val="18"/>
                <w:szCs w:val="18"/>
              </w:rPr>
              <w:t>Pending a demo and Review by the Accounting Team from GhIE</w:t>
            </w:r>
            <w:r w:rsidR="00CF6261" w:rsidRPr="009916AF">
              <w:rPr>
                <w:rFonts w:ascii="Verdana" w:hAnsi="Verdana"/>
                <w:b/>
                <w:sz w:val="18"/>
                <w:szCs w:val="18"/>
              </w:rPr>
              <w:t xml:space="preserve"> before finalisation</w:t>
            </w:r>
            <w:r w:rsidR="00D83975" w:rsidRPr="009916AF">
              <w:rPr>
                <w:rFonts w:ascii="Verdana" w:hAnsi="Verdana"/>
                <w:sz w:val="18"/>
                <w:szCs w:val="18"/>
              </w:rPr>
              <w:t>)</w:t>
            </w:r>
          </w:p>
          <w:p w:rsidR="00714191" w:rsidRDefault="00714191" w:rsidP="009916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916AF">
              <w:rPr>
                <w:rFonts w:ascii="Verdana" w:hAnsi="Verdana"/>
                <w:sz w:val="18"/>
                <w:szCs w:val="18"/>
              </w:rPr>
              <w:t>Successfully attached the scanned Documents and Pictures of about 100 Members and Counting. We were slowed down a bit here due to how the scanned documents were organised and the fact that the pictu</w:t>
            </w:r>
            <w:r w:rsidR="00A7732F" w:rsidRPr="009916AF">
              <w:rPr>
                <w:rFonts w:ascii="Verdana" w:hAnsi="Verdana"/>
                <w:sz w:val="18"/>
                <w:szCs w:val="18"/>
              </w:rPr>
              <w:t>res were not scanned separately so we had to open each document and look for the picture to snip.</w:t>
            </w:r>
          </w:p>
          <w:p w:rsidR="00714191" w:rsidRPr="00C75D8C" w:rsidRDefault="00C5352D" w:rsidP="006B2B4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Verdana" w:eastAsiaTheme="minorHAnsi" w:hAnsi="Verdana" w:cstheme="minorBidi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Successfully installed our software on the PC GhIE gave us. </w:t>
            </w:r>
          </w:p>
          <w:p w:rsidR="00C75D8C" w:rsidRPr="00887113" w:rsidRDefault="00C75D8C" w:rsidP="00A90E2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Verdana" w:eastAsiaTheme="minorHAnsi" w:hAnsi="Verdana" w:cstheme="minorBidi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Developed some sample reports on the Data Captured</w:t>
            </w:r>
            <w:r w:rsidR="00A90E29">
              <w:rPr>
                <w:rFonts w:ascii="Verdana" w:hAnsi="Verdana"/>
                <w:sz w:val="18"/>
                <w:szCs w:val="18"/>
              </w:rPr>
              <w:t xml:space="preserve"> (</w:t>
            </w:r>
            <w:r w:rsidR="00A90E29" w:rsidRPr="00752BC7">
              <w:rPr>
                <w:rFonts w:ascii="Verdana" w:hAnsi="Verdana"/>
                <w:b/>
                <w:sz w:val="18"/>
                <w:szCs w:val="18"/>
              </w:rPr>
              <w:t>Reports will  be reviewed during the demo sessions and fine tuned</w:t>
            </w:r>
            <w:r w:rsidR="00A90E29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970" w:type="dxa"/>
          </w:tcPr>
          <w:p w:rsidR="00FC5D1E" w:rsidRDefault="00150784" w:rsidP="00204028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The work done needs to be shown and demonstrated to the various units and offices in charge before it is finalised</w:t>
            </w:r>
            <w:r w:rsidR="00C90CDB">
              <w:rPr>
                <w:rFonts w:ascii="Verdana" w:hAnsi="Verdana"/>
                <w:sz w:val="18"/>
                <w:szCs w:val="18"/>
              </w:rPr>
              <w:t>.</w:t>
            </w:r>
          </w:p>
          <w:p w:rsidR="00C90CDB" w:rsidRDefault="00C90CDB" w:rsidP="00204028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6B2B49" w:rsidRDefault="00C90CDB" w:rsidP="006B2B49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This we intend to achieve through the </w:t>
            </w:r>
            <w:r w:rsidR="00BF63A7">
              <w:rPr>
                <w:rFonts w:ascii="Verdana" w:hAnsi="Verdana"/>
                <w:sz w:val="18"/>
                <w:szCs w:val="18"/>
              </w:rPr>
              <w:t>series of demos scheduled from 5</w:t>
            </w:r>
            <w:r>
              <w:rPr>
                <w:rFonts w:ascii="Verdana" w:hAnsi="Verdana"/>
                <w:sz w:val="18"/>
                <w:szCs w:val="18"/>
              </w:rPr>
              <w:t>th May 2015 onwards</w:t>
            </w:r>
            <w:r w:rsidR="006B2B49"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:rsidR="006B2B49" w:rsidRDefault="006B2B49" w:rsidP="006B2B49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6B2B49" w:rsidRDefault="006B2B49" w:rsidP="006B2B49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All the Work Done </w:t>
            </w:r>
            <w:r w:rsidR="00B77BED">
              <w:rPr>
                <w:rFonts w:ascii="Verdana" w:hAnsi="Verdana"/>
                <w:sz w:val="18"/>
                <w:szCs w:val="18"/>
              </w:rPr>
              <w:t>resides currently on the persona</w:t>
            </w:r>
            <w:r w:rsidR="00E973F0">
              <w:rPr>
                <w:rFonts w:ascii="Verdana" w:hAnsi="Verdana"/>
                <w:sz w:val="18"/>
                <w:szCs w:val="18"/>
              </w:rPr>
              <w:t>l computer Mr. Brice gave to us to use temporarily</w:t>
            </w:r>
            <w:r w:rsidR="00C9314A">
              <w:rPr>
                <w:rFonts w:ascii="Verdana" w:hAnsi="Verdana"/>
                <w:sz w:val="18"/>
                <w:szCs w:val="18"/>
              </w:rPr>
              <w:t xml:space="preserve"> and so for now that will serve as our server for the scheduled demos</w:t>
            </w:r>
            <w:r w:rsidR="00E973F0">
              <w:rPr>
                <w:rFonts w:ascii="Verdana" w:hAnsi="Verdana"/>
                <w:sz w:val="18"/>
                <w:szCs w:val="18"/>
              </w:rPr>
              <w:t>.</w:t>
            </w:r>
            <w:r w:rsidR="008E5853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8E5853" w:rsidRDefault="008E5853" w:rsidP="006B2B49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8E5853" w:rsidRDefault="008E5853" w:rsidP="006B2B49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We wish to discuss with him how soon the real Server Computer will be ready for us to start preparing it for GO-LIVE.</w:t>
            </w:r>
          </w:p>
          <w:p w:rsidR="00FE14BF" w:rsidRDefault="00FE14BF" w:rsidP="006B2B49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FE14BF" w:rsidRDefault="00FE14BF" w:rsidP="00FE14BF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Two Tasks that started but were not completed in Week 1 will be continued in Week 2. They are as follows</w:t>
            </w:r>
          </w:p>
          <w:p w:rsidR="00FE14BF" w:rsidRDefault="00FE14BF" w:rsidP="00FE14BF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**A</w:t>
            </w:r>
            <w:r w:rsidRPr="009F2E3B">
              <w:rPr>
                <w:rFonts w:ascii="Verdana" w:hAnsi="Verdana"/>
                <w:b/>
                <w:sz w:val="18"/>
                <w:szCs w:val="18"/>
              </w:rPr>
              <w:t>ttaching the scanned Documents and Pictures of Members</w:t>
            </w:r>
            <w:r w:rsidRPr="009916AF">
              <w:rPr>
                <w:rFonts w:ascii="Verdana" w:hAnsi="Verdana"/>
                <w:sz w:val="18"/>
                <w:szCs w:val="18"/>
              </w:rPr>
              <w:t>.</w:t>
            </w:r>
          </w:p>
          <w:p w:rsidR="00FE14BF" w:rsidRDefault="00FE14BF" w:rsidP="00FE14BF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6B2B49" w:rsidRPr="00443EB4" w:rsidRDefault="00FE14BF" w:rsidP="00E148F7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**Loading Annual Dues Payment History</w:t>
            </w:r>
            <w:r w:rsidRPr="009F2E3B">
              <w:rPr>
                <w:rFonts w:ascii="Verdana" w:hAnsi="Verdana"/>
                <w:b/>
                <w:sz w:val="18"/>
                <w:szCs w:val="18"/>
              </w:rPr>
              <w:t xml:space="preserve"> of Members</w:t>
            </w:r>
            <w:r w:rsidR="005F1AE9">
              <w:rPr>
                <w:rFonts w:ascii="Verdana" w:hAnsi="Verdana"/>
                <w:b/>
                <w:sz w:val="18"/>
                <w:szCs w:val="18"/>
              </w:rPr>
              <w:t xml:space="preserve"> using the </w:t>
            </w:r>
            <w:r w:rsidR="00163C96">
              <w:rPr>
                <w:rFonts w:ascii="Verdana" w:hAnsi="Verdana"/>
                <w:b/>
                <w:sz w:val="18"/>
                <w:szCs w:val="18"/>
              </w:rPr>
              <w:t xml:space="preserve">membership </w:t>
            </w:r>
            <w:r w:rsidR="005F1AE9">
              <w:rPr>
                <w:rFonts w:ascii="Verdana" w:hAnsi="Verdana"/>
                <w:b/>
                <w:sz w:val="18"/>
                <w:szCs w:val="18"/>
              </w:rPr>
              <w:t>Excel Data that was supplied by GhIE</w:t>
            </w:r>
            <w:r w:rsidRPr="009916AF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:rsidR="003C17F3" w:rsidRDefault="003C17F3" w:rsidP="00DA1E8B">
      <w:pPr>
        <w:spacing w:line="240" w:lineRule="auto"/>
        <w:rPr>
          <w:rFonts w:ascii="Verdana" w:hAnsi="Verdana" w:cs="Tahoma"/>
        </w:rPr>
      </w:pPr>
    </w:p>
    <w:p w:rsidR="00847451" w:rsidRPr="00847451" w:rsidRDefault="00847451" w:rsidP="00847451">
      <w:pPr>
        <w:widowControl w:val="0"/>
        <w:autoSpaceDE w:val="0"/>
        <w:autoSpaceDN w:val="0"/>
        <w:adjustRightInd w:val="0"/>
        <w:spacing w:after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t>3</w:t>
      </w:r>
      <w:r w:rsidRPr="00443EB4">
        <w:rPr>
          <w:rFonts w:ascii="Verdana" w:hAnsi="Verdana"/>
          <w:b/>
          <w:bCs/>
          <w:color w:val="000000"/>
          <w:sz w:val="28"/>
          <w:szCs w:val="28"/>
        </w:rPr>
        <w:t>.</w:t>
      </w:r>
      <w:r w:rsidRPr="00443EB4">
        <w:rPr>
          <w:rFonts w:ascii="Verdana" w:hAnsi="Verdana"/>
          <w:color w:val="000000"/>
          <w:sz w:val="28"/>
          <w:szCs w:val="28"/>
        </w:rPr>
        <w:t xml:space="preserve">  </w:t>
      </w:r>
      <w:r>
        <w:rPr>
          <w:rFonts w:ascii="Verdana" w:hAnsi="Verdana"/>
          <w:b/>
          <w:bCs/>
          <w:color w:val="000000"/>
          <w:sz w:val="28"/>
          <w:szCs w:val="28"/>
        </w:rPr>
        <w:t>OBJECTIVES FOR WEEK 2</w:t>
      </w:r>
    </w:p>
    <w:tbl>
      <w:tblPr>
        <w:tblW w:w="140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2520"/>
        <w:gridCol w:w="1620"/>
        <w:gridCol w:w="1710"/>
        <w:gridCol w:w="1170"/>
        <w:gridCol w:w="1260"/>
        <w:gridCol w:w="2970"/>
        <w:gridCol w:w="2250"/>
      </w:tblGrid>
      <w:tr w:rsidR="00E937D2" w:rsidRPr="00443EB4" w:rsidTr="00CB025C">
        <w:tc>
          <w:tcPr>
            <w:tcW w:w="14040" w:type="dxa"/>
            <w:gridSpan w:val="8"/>
          </w:tcPr>
          <w:p w:rsidR="00E937D2" w:rsidRPr="00443EB4" w:rsidRDefault="00E937D2" w:rsidP="009B008A">
            <w:pPr>
              <w:spacing w:after="0" w:line="240" w:lineRule="auto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443EB4">
              <w:rPr>
                <w:rFonts w:ascii="Verdana" w:eastAsia="Calibri" w:hAnsi="Verdana" w:cs="Times New Roman"/>
                <w:b/>
              </w:rPr>
              <w:t xml:space="preserve">WORK PLAN </w:t>
            </w:r>
            <w:r w:rsidRPr="00443EB4">
              <w:rPr>
                <w:rFonts w:ascii="Verdana" w:hAnsi="Verdana"/>
                <w:b/>
              </w:rPr>
              <w:t xml:space="preserve">FOR </w:t>
            </w:r>
            <w:r>
              <w:rPr>
                <w:rFonts w:ascii="Verdana" w:hAnsi="Verdana"/>
                <w:b/>
              </w:rPr>
              <w:t>WEEK 2</w:t>
            </w:r>
          </w:p>
        </w:tc>
      </w:tr>
      <w:tr w:rsidR="006953DB" w:rsidRPr="00443EB4" w:rsidTr="00CB025C">
        <w:tc>
          <w:tcPr>
            <w:tcW w:w="540" w:type="dxa"/>
          </w:tcPr>
          <w:p w:rsidR="006953DB" w:rsidRPr="00443EB4" w:rsidRDefault="006953DB" w:rsidP="007E4193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 w:rsidRPr="00443EB4">
              <w:rPr>
                <w:rFonts w:ascii="Verdana" w:eastAsia="Calibri" w:hAnsi="Verdana" w:cs="Times New Roman"/>
                <w:b/>
                <w:sz w:val="18"/>
                <w:szCs w:val="18"/>
              </w:rPr>
              <w:t>#</w:t>
            </w:r>
          </w:p>
        </w:tc>
        <w:tc>
          <w:tcPr>
            <w:tcW w:w="2520" w:type="dxa"/>
          </w:tcPr>
          <w:p w:rsidR="006953DB" w:rsidRPr="00443EB4" w:rsidRDefault="006953DB" w:rsidP="007E4193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 w:rsidRPr="00443EB4">
              <w:rPr>
                <w:rFonts w:ascii="Verdana" w:eastAsia="Calibri" w:hAnsi="Verdana" w:cs="Times New Roman"/>
                <w:b/>
                <w:sz w:val="18"/>
                <w:szCs w:val="18"/>
              </w:rPr>
              <w:t>Goal &amp; Sub Tasks</w:t>
            </w:r>
          </w:p>
        </w:tc>
        <w:tc>
          <w:tcPr>
            <w:tcW w:w="1620" w:type="dxa"/>
          </w:tcPr>
          <w:p w:rsidR="006953DB" w:rsidRPr="00443EB4" w:rsidRDefault="006953DB" w:rsidP="007E4193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 w:rsidRPr="00443EB4">
              <w:rPr>
                <w:rFonts w:ascii="Verdana" w:eastAsia="Calibri" w:hAnsi="Verdana" w:cs="Times New Roman"/>
                <w:b/>
                <w:sz w:val="18"/>
                <w:szCs w:val="18"/>
              </w:rPr>
              <w:t>Collaboration Needs</w:t>
            </w: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/ Who's Responsible</w:t>
            </w:r>
          </w:p>
        </w:tc>
        <w:tc>
          <w:tcPr>
            <w:tcW w:w="1710" w:type="dxa"/>
          </w:tcPr>
          <w:p w:rsidR="006953DB" w:rsidRPr="00443EB4" w:rsidRDefault="006953DB" w:rsidP="007E4193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 w:rsidRPr="00443EB4">
              <w:rPr>
                <w:rFonts w:ascii="Verdana" w:eastAsia="Calibri" w:hAnsi="Verdana" w:cs="Times New Roman"/>
                <w:b/>
                <w:sz w:val="18"/>
                <w:szCs w:val="18"/>
              </w:rPr>
              <w:t>Resource Needs</w:t>
            </w:r>
            <w:r w:rsidRPr="00443EB4">
              <w:rPr>
                <w:rFonts w:ascii="Verdana" w:hAnsi="Verdana"/>
                <w:b/>
                <w:sz w:val="18"/>
                <w:szCs w:val="18"/>
              </w:rPr>
              <w:t xml:space="preserve"> /Software Modules Involved</w:t>
            </w:r>
          </w:p>
        </w:tc>
        <w:tc>
          <w:tcPr>
            <w:tcW w:w="1170" w:type="dxa"/>
          </w:tcPr>
          <w:p w:rsidR="006953DB" w:rsidRPr="00443EB4" w:rsidRDefault="006953DB" w:rsidP="007E4193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 w:rsidRPr="00443EB4">
              <w:rPr>
                <w:rFonts w:ascii="Verdana" w:eastAsia="Calibri" w:hAnsi="Verdana" w:cs="Times New Roman"/>
                <w:b/>
                <w:sz w:val="18"/>
                <w:szCs w:val="18"/>
              </w:rPr>
              <w:t xml:space="preserve">Date </w:t>
            </w: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Due</w:t>
            </w:r>
          </w:p>
          <w:p w:rsidR="006953DB" w:rsidRPr="00443EB4" w:rsidRDefault="006953DB" w:rsidP="007E4193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4"/>
                <w:szCs w:val="4"/>
              </w:rPr>
            </w:pPr>
          </w:p>
        </w:tc>
        <w:tc>
          <w:tcPr>
            <w:tcW w:w="1260" w:type="dxa"/>
          </w:tcPr>
          <w:p w:rsidR="006953DB" w:rsidRDefault="006953DB" w:rsidP="007E4193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8"/>
              </w:rPr>
            </w:pPr>
            <w:r w:rsidRPr="00E1511D">
              <w:rPr>
                <w:rFonts w:ascii="Verdana" w:eastAsia="Calibri" w:hAnsi="Verdana" w:cs="Times New Roman"/>
                <w:b/>
                <w:sz w:val="16"/>
                <w:szCs w:val="18"/>
              </w:rPr>
              <w:t>Anticipated Obstacle</w:t>
            </w:r>
            <w:r>
              <w:rPr>
                <w:rFonts w:ascii="Verdana" w:eastAsia="Calibri" w:hAnsi="Verdana" w:cs="Times New Roman"/>
                <w:b/>
                <w:sz w:val="16"/>
                <w:szCs w:val="18"/>
              </w:rPr>
              <w:t>/</w:t>
            </w:r>
          </w:p>
          <w:p w:rsidR="006953DB" w:rsidRPr="00443EB4" w:rsidRDefault="006953DB" w:rsidP="007E4193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8"/>
              </w:rPr>
              <w:t>Risk</w:t>
            </w:r>
          </w:p>
        </w:tc>
        <w:tc>
          <w:tcPr>
            <w:tcW w:w="2970" w:type="dxa"/>
          </w:tcPr>
          <w:p w:rsidR="006953DB" w:rsidRPr="00443EB4" w:rsidRDefault="006953DB" w:rsidP="007E4193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 w:rsidRPr="00443EB4">
              <w:rPr>
                <w:rFonts w:ascii="Verdana" w:eastAsia="Calibri" w:hAnsi="Verdana" w:cs="Times New Roman"/>
                <w:b/>
                <w:sz w:val="18"/>
                <w:szCs w:val="18"/>
              </w:rPr>
              <w:t>Solution</w:t>
            </w:r>
          </w:p>
        </w:tc>
        <w:tc>
          <w:tcPr>
            <w:tcW w:w="2250" w:type="dxa"/>
          </w:tcPr>
          <w:p w:rsidR="006953DB" w:rsidRPr="00443EB4" w:rsidRDefault="006953DB" w:rsidP="007E4193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 w:rsidRPr="00443EB4">
              <w:rPr>
                <w:rFonts w:ascii="Verdana" w:eastAsia="Calibri" w:hAnsi="Verdana" w:cs="Times New Roman"/>
                <w:b/>
                <w:sz w:val="18"/>
                <w:szCs w:val="18"/>
              </w:rPr>
              <w:t>Progress Made</w:t>
            </w:r>
          </w:p>
        </w:tc>
      </w:tr>
      <w:tr w:rsidR="006953DB" w:rsidRPr="00443EB4" w:rsidTr="00CB025C">
        <w:tc>
          <w:tcPr>
            <w:tcW w:w="540" w:type="dxa"/>
          </w:tcPr>
          <w:p w:rsidR="006953DB" w:rsidRPr="006953DB" w:rsidRDefault="006953DB" w:rsidP="006953DB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</w:t>
            </w:r>
          </w:p>
        </w:tc>
        <w:tc>
          <w:tcPr>
            <w:tcW w:w="2520" w:type="dxa"/>
          </w:tcPr>
          <w:p w:rsidR="006953DB" w:rsidRPr="00443EB4" w:rsidRDefault="006953DB" w:rsidP="009B008A">
            <w:pPr>
              <w:spacing w:after="0" w:line="240" w:lineRule="auto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 w:rsidRPr="00443EB4">
              <w:rPr>
                <w:rFonts w:ascii="Verdana" w:eastAsia="Calibri" w:hAnsi="Verdana" w:cs="Times New Roman"/>
                <w:b/>
                <w:sz w:val="18"/>
                <w:szCs w:val="18"/>
              </w:rPr>
              <w:t>Goal</w:t>
            </w:r>
          </w:p>
          <w:p w:rsidR="006953DB" w:rsidRPr="00443EB4" w:rsidRDefault="006953DB" w:rsidP="009B008A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443EB4">
              <w:rPr>
                <w:rFonts w:ascii="Verdana" w:hAnsi="Verdana"/>
                <w:sz w:val="18"/>
                <w:szCs w:val="18"/>
              </w:rPr>
              <w:t xml:space="preserve">To gather together and load all inventory items, </w:t>
            </w:r>
            <w:r w:rsidRPr="00443EB4">
              <w:rPr>
                <w:rFonts w:ascii="Verdana" w:hAnsi="Verdana"/>
                <w:sz w:val="18"/>
                <w:szCs w:val="18"/>
              </w:rPr>
              <w:lastRenderedPageBreak/>
              <w:t>services offered and facilities rented. Also to be setup  are Events/Visits/Activities to be Monitored and the Hospitality Module</w:t>
            </w:r>
          </w:p>
          <w:p w:rsidR="006953DB" w:rsidRPr="00443EB4" w:rsidRDefault="006953DB" w:rsidP="009B008A">
            <w:pPr>
              <w:spacing w:after="0" w:line="240" w:lineRule="auto"/>
              <w:rPr>
                <w:rFonts w:ascii="Verdana" w:eastAsia="Calibri" w:hAnsi="Verdana" w:cs="Times New Roman"/>
                <w:sz w:val="8"/>
                <w:szCs w:val="8"/>
              </w:rPr>
            </w:pPr>
          </w:p>
          <w:p w:rsidR="006953DB" w:rsidRPr="00443EB4" w:rsidRDefault="006953DB" w:rsidP="009B008A">
            <w:pPr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  <w:r w:rsidRPr="00443EB4">
              <w:rPr>
                <w:rFonts w:ascii="Verdana" w:eastAsia="Calibri" w:hAnsi="Verdana" w:cs="Times New Roman"/>
                <w:b/>
                <w:sz w:val="18"/>
                <w:szCs w:val="18"/>
              </w:rPr>
              <w:t>Sub Tasks</w:t>
            </w:r>
          </w:p>
          <w:p w:rsidR="006953DB" w:rsidRPr="00443EB4" w:rsidRDefault="006953DB" w:rsidP="009B008A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443EB4">
              <w:rPr>
                <w:rFonts w:ascii="Verdana" w:hAnsi="Verdana"/>
                <w:sz w:val="18"/>
                <w:szCs w:val="18"/>
              </w:rPr>
              <w:t>Prepare the list of all such items in the Excel Template in the System</w:t>
            </w:r>
          </w:p>
          <w:p w:rsidR="006953DB" w:rsidRPr="00443EB4" w:rsidRDefault="006953DB" w:rsidP="009B008A">
            <w:pPr>
              <w:spacing w:after="0" w:line="240" w:lineRule="auto"/>
              <w:rPr>
                <w:rFonts w:ascii="Verdana" w:eastAsia="Calibri" w:hAnsi="Verdana" w:cs="Times New Roman"/>
                <w:sz w:val="8"/>
                <w:szCs w:val="8"/>
              </w:rPr>
            </w:pPr>
          </w:p>
          <w:p w:rsidR="006953DB" w:rsidRPr="00443EB4" w:rsidRDefault="006953DB" w:rsidP="009B008A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443EB4">
              <w:rPr>
                <w:rFonts w:ascii="Verdana" w:hAnsi="Verdana"/>
                <w:sz w:val="18"/>
                <w:szCs w:val="18"/>
              </w:rPr>
              <w:t>Upload the Data prepared in Excel into the System.</w:t>
            </w:r>
          </w:p>
          <w:p w:rsidR="006953DB" w:rsidRPr="00443EB4" w:rsidRDefault="006953DB" w:rsidP="009B008A">
            <w:pPr>
              <w:spacing w:after="0" w:line="240" w:lineRule="auto"/>
              <w:rPr>
                <w:rFonts w:ascii="Verdana" w:eastAsia="Calibri" w:hAnsi="Verdana" w:cs="Times New Roman"/>
                <w:sz w:val="8"/>
                <w:szCs w:val="8"/>
              </w:rPr>
            </w:pPr>
          </w:p>
          <w:p w:rsidR="006953DB" w:rsidRDefault="006953DB" w:rsidP="00BA5626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443EB4">
              <w:rPr>
                <w:rFonts w:ascii="Verdana" w:eastAsia="Calibri" w:hAnsi="Verdana" w:cs="Times New Roman"/>
                <w:sz w:val="18"/>
                <w:szCs w:val="18"/>
              </w:rPr>
              <w:t xml:space="preserve">Develop </w:t>
            </w:r>
            <w:r w:rsidRPr="00443EB4">
              <w:rPr>
                <w:rFonts w:ascii="Verdana" w:hAnsi="Verdana"/>
                <w:sz w:val="18"/>
                <w:szCs w:val="18"/>
              </w:rPr>
              <w:t>Standard Reports on the Data Loaded</w:t>
            </w:r>
            <w:r w:rsidRPr="00443EB4">
              <w:rPr>
                <w:rFonts w:ascii="Verdana" w:eastAsia="Calibri" w:hAnsi="Verdana" w:cs="Times New Roman"/>
                <w:sz w:val="18"/>
                <w:szCs w:val="18"/>
              </w:rPr>
              <w:t>.</w:t>
            </w:r>
          </w:p>
          <w:p w:rsidR="006953DB" w:rsidRDefault="006953DB" w:rsidP="00BA5626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</w:p>
          <w:p w:rsidR="006953DB" w:rsidRDefault="006953DB" w:rsidP="00BA5626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**</w:t>
            </w:r>
            <w:r w:rsidRPr="009F2E3B">
              <w:rPr>
                <w:rFonts w:ascii="Verdana" w:hAnsi="Verdana"/>
                <w:b/>
                <w:sz w:val="18"/>
                <w:szCs w:val="18"/>
              </w:rPr>
              <w:t>Continue attaching the scanned Documents and Pictures of Members</w:t>
            </w:r>
            <w:r w:rsidRPr="009916AF">
              <w:rPr>
                <w:rFonts w:ascii="Verdana" w:hAnsi="Verdana"/>
                <w:sz w:val="18"/>
                <w:szCs w:val="18"/>
              </w:rPr>
              <w:t>.</w:t>
            </w:r>
          </w:p>
          <w:p w:rsidR="006953DB" w:rsidRDefault="006953DB" w:rsidP="00BA5626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6953DB" w:rsidRPr="00BA5626" w:rsidRDefault="006953DB" w:rsidP="00FF36CF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**Consider Loading Annual Dues Payment History</w:t>
            </w:r>
            <w:r w:rsidRPr="009F2E3B">
              <w:rPr>
                <w:rFonts w:ascii="Verdana" w:hAnsi="Verdana"/>
                <w:b/>
                <w:sz w:val="18"/>
                <w:szCs w:val="18"/>
              </w:rPr>
              <w:t xml:space="preserve"> of Members</w:t>
            </w:r>
            <w:r w:rsidRPr="009916AF">
              <w:rPr>
                <w:rFonts w:ascii="Verdana" w:hAnsi="Verdana"/>
                <w:sz w:val="18"/>
                <w:szCs w:val="18"/>
              </w:rPr>
              <w:t>.</w:t>
            </w:r>
          </w:p>
          <w:p w:rsidR="006953DB" w:rsidRPr="00443EB4" w:rsidRDefault="006953DB" w:rsidP="009B008A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6953DB" w:rsidRPr="00443EB4" w:rsidRDefault="006953DB" w:rsidP="009B008A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443EB4">
              <w:rPr>
                <w:rFonts w:ascii="Verdana" w:hAnsi="Verdana"/>
                <w:sz w:val="18"/>
                <w:szCs w:val="18"/>
              </w:rPr>
              <w:lastRenderedPageBreak/>
              <w:t xml:space="preserve">The IRO liaises with our team to supply all </w:t>
            </w:r>
            <w:r w:rsidRPr="00443EB4">
              <w:rPr>
                <w:rFonts w:ascii="Verdana" w:hAnsi="Verdana"/>
                <w:sz w:val="18"/>
                <w:szCs w:val="18"/>
              </w:rPr>
              <w:lastRenderedPageBreak/>
              <w:t>the required data</w:t>
            </w:r>
          </w:p>
        </w:tc>
        <w:tc>
          <w:tcPr>
            <w:tcW w:w="1710" w:type="dxa"/>
          </w:tcPr>
          <w:p w:rsidR="00010DE2" w:rsidRDefault="00010DE2" w:rsidP="009B008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 xml:space="preserve">List of all Services Rendered. </w:t>
            </w:r>
          </w:p>
          <w:p w:rsidR="0062220F" w:rsidRDefault="0062220F" w:rsidP="009B008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62220F" w:rsidRDefault="00010DE2" w:rsidP="009B008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List of all Inventory</w:t>
            </w:r>
            <w:r w:rsidR="00292A9A">
              <w:rPr>
                <w:rFonts w:ascii="Verdana" w:hAnsi="Verdana"/>
                <w:sz w:val="18"/>
                <w:szCs w:val="18"/>
              </w:rPr>
              <w:t xml:space="preserve"> &amp; Sales</w:t>
            </w:r>
            <w:r>
              <w:rPr>
                <w:rFonts w:ascii="Verdana" w:hAnsi="Verdana"/>
                <w:sz w:val="18"/>
                <w:szCs w:val="18"/>
              </w:rPr>
              <w:t xml:space="preserve"> Items. </w:t>
            </w:r>
          </w:p>
          <w:p w:rsidR="0062220F" w:rsidRDefault="0062220F" w:rsidP="009B008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62220F" w:rsidRDefault="006953DB" w:rsidP="009B008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43EB4">
              <w:rPr>
                <w:rFonts w:ascii="Verdana" w:hAnsi="Verdana"/>
                <w:sz w:val="18"/>
                <w:szCs w:val="18"/>
              </w:rPr>
              <w:t>Sample Work</w:t>
            </w:r>
            <w:r w:rsidR="00A31B76">
              <w:rPr>
                <w:rFonts w:ascii="Verdana" w:hAnsi="Verdana"/>
                <w:sz w:val="18"/>
                <w:szCs w:val="18"/>
              </w:rPr>
              <w:t>s</w:t>
            </w:r>
            <w:r w:rsidRPr="00443EB4">
              <w:rPr>
                <w:rFonts w:ascii="Verdana" w:hAnsi="Verdana"/>
                <w:sz w:val="18"/>
                <w:szCs w:val="18"/>
              </w:rPr>
              <w:t xml:space="preserve"> Order, Purch</w:t>
            </w:r>
            <w:r w:rsidR="0062220F">
              <w:rPr>
                <w:rFonts w:ascii="Verdana" w:hAnsi="Verdana"/>
                <w:sz w:val="18"/>
                <w:szCs w:val="18"/>
              </w:rPr>
              <w:t>ase Order, Sales Invoice Forms</w:t>
            </w:r>
          </w:p>
          <w:p w:rsidR="0062220F" w:rsidRDefault="0062220F" w:rsidP="009B008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6953DB" w:rsidRPr="00443EB4" w:rsidRDefault="006953DB" w:rsidP="009B008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43EB4">
              <w:rPr>
                <w:rFonts w:ascii="Verdana" w:hAnsi="Verdana"/>
                <w:sz w:val="18"/>
                <w:szCs w:val="18"/>
              </w:rPr>
              <w:t>Sample Reports Needed</w:t>
            </w:r>
          </w:p>
          <w:p w:rsidR="006953DB" w:rsidRPr="00443EB4" w:rsidRDefault="006953DB" w:rsidP="009B008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6953DB" w:rsidRPr="00443EB4" w:rsidRDefault="006953DB" w:rsidP="009B008A">
            <w:pPr>
              <w:spacing w:after="0" w:line="240" w:lineRule="auto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443EB4">
              <w:rPr>
                <w:rFonts w:ascii="Verdana" w:hAnsi="Verdana"/>
                <w:b/>
                <w:sz w:val="18"/>
                <w:szCs w:val="18"/>
                <w:u w:val="single"/>
              </w:rPr>
              <w:t>Modules</w:t>
            </w:r>
          </w:p>
          <w:p w:rsidR="006953DB" w:rsidRPr="00443EB4" w:rsidRDefault="006953DB" w:rsidP="009B008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43EB4">
              <w:rPr>
                <w:rFonts w:ascii="Verdana" w:hAnsi="Verdana"/>
                <w:sz w:val="18"/>
                <w:szCs w:val="18"/>
              </w:rPr>
              <w:t>1. Sales &amp; Inventory</w:t>
            </w:r>
          </w:p>
          <w:p w:rsidR="006953DB" w:rsidRPr="00443EB4" w:rsidRDefault="006953DB" w:rsidP="009B008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443EB4">
              <w:rPr>
                <w:rFonts w:ascii="Verdana" w:hAnsi="Verdana"/>
                <w:sz w:val="18"/>
                <w:szCs w:val="18"/>
              </w:rPr>
              <w:t>2. Hospitality Management</w:t>
            </w:r>
          </w:p>
          <w:p w:rsidR="006953DB" w:rsidRPr="00443EB4" w:rsidRDefault="006953DB" w:rsidP="009B008A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443EB4">
              <w:rPr>
                <w:rFonts w:ascii="Verdana" w:hAnsi="Verdana"/>
                <w:sz w:val="18"/>
                <w:szCs w:val="18"/>
              </w:rPr>
              <w:t>3. Events &amp; Attendance</w:t>
            </w:r>
          </w:p>
        </w:tc>
        <w:tc>
          <w:tcPr>
            <w:tcW w:w="1170" w:type="dxa"/>
          </w:tcPr>
          <w:p w:rsidR="006953DB" w:rsidRPr="00443EB4" w:rsidRDefault="006953DB" w:rsidP="009B008A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443EB4">
              <w:rPr>
                <w:rFonts w:ascii="Verdana" w:hAnsi="Verdana"/>
                <w:sz w:val="18"/>
                <w:szCs w:val="18"/>
              </w:rPr>
              <w:lastRenderedPageBreak/>
              <w:t xml:space="preserve">27th </w:t>
            </w:r>
            <w:r w:rsidRPr="00443EB4">
              <w:rPr>
                <w:rFonts w:ascii="Verdana" w:eastAsia="Calibri" w:hAnsi="Verdana" w:cs="Times New Roman"/>
                <w:sz w:val="18"/>
                <w:szCs w:val="18"/>
              </w:rPr>
              <w:t xml:space="preserve"> </w:t>
            </w:r>
            <w:r w:rsidRPr="00443EB4">
              <w:rPr>
                <w:rFonts w:ascii="Verdana" w:hAnsi="Verdana"/>
                <w:sz w:val="18"/>
                <w:szCs w:val="18"/>
              </w:rPr>
              <w:t>April 2015</w:t>
            </w:r>
            <w:r w:rsidRPr="00443EB4">
              <w:rPr>
                <w:rFonts w:ascii="Verdana" w:eastAsia="Calibri" w:hAnsi="Verdana" w:cs="Times New Roman"/>
                <w:sz w:val="18"/>
                <w:szCs w:val="18"/>
              </w:rPr>
              <w:t>.</w:t>
            </w:r>
          </w:p>
          <w:p w:rsidR="006953DB" w:rsidRPr="00443EB4" w:rsidRDefault="006953DB" w:rsidP="009B008A">
            <w:pPr>
              <w:spacing w:after="0" w:line="240" w:lineRule="auto"/>
              <w:rPr>
                <w:rFonts w:ascii="Verdana" w:eastAsia="Calibri" w:hAnsi="Verdana" w:cs="Times New Roman"/>
                <w:sz w:val="8"/>
                <w:szCs w:val="8"/>
              </w:rPr>
            </w:pPr>
          </w:p>
          <w:p w:rsidR="006953DB" w:rsidRPr="00443EB4" w:rsidRDefault="006953DB" w:rsidP="009B008A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443EB4">
              <w:rPr>
                <w:rFonts w:ascii="Verdana" w:eastAsia="Calibri" w:hAnsi="Verdana" w:cs="Times New Roman"/>
                <w:sz w:val="18"/>
                <w:szCs w:val="18"/>
              </w:rPr>
              <w:lastRenderedPageBreak/>
              <w:t xml:space="preserve">Complete </w:t>
            </w:r>
            <w:r w:rsidRPr="00443EB4">
              <w:rPr>
                <w:rFonts w:ascii="Verdana" w:hAnsi="Verdana"/>
                <w:sz w:val="18"/>
                <w:szCs w:val="18"/>
              </w:rPr>
              <w:t>by 4th May 2015</w:t>
            </w:r>
            <w:r w:rsidRPr="00443EB4">
              <w:rPr>
                <w:rFonts w:ascii="Verdana" w:eastAsia="Calibri" w:hAnsi="Verdana" w:cs="Times New Roman"/>
                <w:sz w:val="18"/>
                <w:szCs w:val="18"/>
              </w:rPr>
              <w:t>.</w:t>
            </w:r>
          </w:p>
        </w:tc>
        <w:tc>
          <w:tcPr>
            <w:tcW w:w="1260" w:type="dxa"/>
          </w:tcPr>
          <w:p w:rsidR="006953DB" w:rsidRPr="00443EB4" w:rsidRDefault="006953DB" w:rsidP="009B008A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443EB4">
              <w:rPr>
                <w:rFonts w:ascii="Verdana" w:eastAsia="Calibri" w:hAnsi="Verdana" w:cs="Times New Roman"/>
                <w:sz w:val="18"/>
                <w:szCs w:val="18"/>
              </w:rPr>
              <w:lastRenderedPageBreak/>
              <w:t xml:space="preserve">Not receiving </w:t>
            </w:r>
            <w:r w:rsidRPr="00443EB4">
              <w:rPr>
                <w:rFonts w:ascii="Verdana" w:hAnsi="Verdana"/>
                <w:sz w:val="18"/>
                <w:szCs w:val="18"/>
              </w:rPr>
              <w:t xml:space="preserve">the data </w:t>
            </w:r>
            <w:r w:rsidRPr="00443EB4">
              <w:rPr>
                <w:rFonts w:ascii="Verdana" w:hAnsi="Verdana"/>
                <w:sz w:val="18"/>
                <w:szCs w:val="18"/>
              </w:rPr>
              <w:lastRenderedPageBreak/>
              <w:t>resources indicated by 29th April 2015</w:t>
            </w:r>
            <w:r w:rsidRPr="00443EB4">
              <w:rPr>
                <w:rFonts w:ascii="Verdana" w:eastAsia="Calibri" w:hAnsi="Verdana"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</w:tcPr>
          <w:p w:rsidR="006953DB" w:rsidRPr="00443EB4" w:rsidRDefault="006953DB" w:rsidP="009B008A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443EB4">
              <w:rPr>
                <w:rFonts w:ascii="Verdana" w:hAnsi="Verdana"/>
                <w:sz w:val="18"/>
                <w:szCs w:val="18"/>
              </w:rPr>
              <w:lastRenderedPageBreak/>
              <w:t xml:space="preserve">Inform IRO of the implication of such delay and discuss with him on how to mitigate the </w:t>
            </w:r>
            <w:r w:rsidRPr="00443EB4">
              <w:rPr>
                <w:rFonts w:ascii="Verdana" w:hAnsi="Verdana"/>
                <w:sz w:val="18"/>
                <w:szCs w:val="18"/>
              </w:rPr>
              <w:lastRenderedPageBreak/>
              <w:t>delay</w:t>
            </w:r>
            <w:r w:rsidRPr="00443EB4">
              <w:rPr>
                <w:rFonts w:ascii="Verdana" w:eastAsia="Calibri" w:hAnsi="Verdana" w:cs="Times New Roman"/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:rsidR="006953DB" w:rsidRPr="00443EB4" w:rsidRDefault="006953DB" w:rsidP="009B008A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</w:rPr>
            </w:pPr>
          </w:p>
        </w:tc>
      </w:tr>
    </w:tbl>
    <w:p w:rsidR="00E937D2" w:rsidRDefault="00E937D2" w:rsidP="00CB025C">
      <w:pPr>
        <w:spacing w:line="240" w:lineRule="auto"/>
        <w:rPr>
          <w:rFonts w:ascii="Verdana" w:hAnsi="Verdana" w:cs="Tahoma"/>
        </w:rPr>
      </w:pPr>
    </w:p>
    <w:p w:rsidR="00E763BD" w:rsidRPr="00443EB4" w:rsidRDefault="00EB79E9" w:rsidP="00E763BD">
      <w:pPr>
        <w:widowControl w:val="0"/>
        <w:autoSpaceDE w:val="0"/>
        <w:autoSpaceDN w:val="0"/>
        <w:adjustRightInd w:val="0"/>
        <w:spacing w:after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t>4</w:t>
      </w:r>
      <w:r w:rsidR="00E763BD" w:rsidRPr="00443EB4">
        <w:rPr>
          <w:rFonts w:ascii="Verdana" w:hAnsi="Verdana"/>
          <w:b/>
          <w:bCs/>
          <w:color w:val="000000"/>
          <w:sz w:val="28"/>
          <w:szCs w:val="28"/>
        </w:rPr>
        <w:t>.</w:t>
      </w:r>
      <w:r w:rsidR="00E763BD" w:rsidRPr="00443EB4">
        <w:rPr>
          <w:rFonts w:ascii="Verdana" w:hAnsi="Verdana"/>
          <w:color w:val="000000"/>
          <w:sz w:val="28"/>
          <w:szCs w:val="28"/>
        </w:rPr>
        <w:t xml:space="preserve">  </w:t>
      </w:r>
      <w:r w:rsidR="00E763BD">
        <w:rPr>
          <w:rFonts w:ascii="Verdana" w:hAnsi="Verdana"/>
          <w:b/>
          <w:bCs/>
          <w:color w:val="000000"/>
          <w:sz w:val="28"/>
          <w:szCs w:val="28"/>
        </w:rPr>
        <w:t>CONCLUSION</w:t>
      </w:r>
    </w:p>
    <w:p w:rsidR="00F14921" w:rsidRDefault="0081414B" w:rsidP="00CB025C">
      <w:pPr>
        <w:spacing w:line="240" w:lineRule="auto"/>
        <w:rPr>
          <w:rFonts w:ascii="Verdana" w:hAnsi="Verdana" w:cs="Tahoma"/>
        </w:rPr>
      </w:pPr>
      <w:r>
        <w:rPr>
          <w:rFonts w:ascii="Verdana" w:hAnsi="Verdana" w:cs="Tahoma"/>
        </w:rPr>
        <w:t>In all we wish to state that the project is on course and everything is moving as planned.</w:t>
      </w:r>
      <w:r w:rsidR="004427AB">
        <w:rPr>
          <w:rFonts w:ascii="Verdana" w:hAnsi="Verdana" w:cs="Tahoma"/>
        </w:rPr>
        <w:t xml:space="preserve"> </w:t>
      </w:r>
    </w:p>
    <w:p w:rsidR="00E763BD" w:rsidRDefault="004427AB" w:rsidP="00CB025C">
      <w:pPr>
        <w:spacing w:line="240" w:lineRule="auto"/>
        <w:rPr>
          <w:rFonts w:ascii="Verdana" w:hAnsi="Verdana" w:cs="Tahoma"/>
        </w:rPr>
      </w:pPr>
      <w:r>
        <w:rPr>
          <w:rFonts w:ascii="Verdana" w:hAnsi="Verdana" w:cs="Tahoma"/>
        </w:rPr>
        <w:t xml:space="preserve">There were occasional power interruptions and </w:t>
      </w:r>
      <w:r w:rsidR="00BA16FA">
        <w:rPr>
          <w:rFonts w:ascii="Verdana" w:hAnsi="Verdana" w:cs="Tahoma"/>
        </w:rPr>
        <w:t>delays in getting data from GhIE</w:t>
      </w:r>
      <w:r>
        <w:rPr>
          <w:rFonts w:ascii="Verdana" w:hAnsi="Verdana" w:cs="Tahoma"/>
        </w:rPr>
        <w:t xml:space="preserve"> but in all we got all Data we requested for and </w:t>
      </w:r>
      <w:r w:rsidR="00555A5F">
        <w:rPr>
          <w:rFonts w:ascii="Verdana" w:hAnsi="Verdana" w:cs="Tahoma"/>
        </w:rPr>
        <w:t>a vast majority of</w:t>
      </w:r>
      <w:r>
        <w:rPr>
          <w:rFonts w:ascii="Verdana" w:hAnsi="Verdana" w:cs="Tahoma"/>
        </w:rPr>
        <w:t xml:space="preserve"> staff were very cooperative and willing to assist. </w:t>
      </w:r>
    </w:p>
    <w:p w:rsidR="0086225A" w:rsidRPr="00443EB4" w:rsidRDefault="004427AB" w:rsidP="00CB025C">
      <w:pPr>
        <w:spacing w:line="240" w:lineRule="auto"/>
        <w:rPr>
          <w:rFonts w:ascii="Verdana" w:hAnsi="Verdana" w:cs="Tahoma"/>
        </w:rPr>
      </w:pPr>
      <w:r>
        <w:rPr>
          <w:rFonts w:ascii="Verdana" w:hAnsi="Verdana" w:cs="Tahoma"/>
        </w:rPr>
        <w:t>We hope the ensuing weeks will be more fruitful and more fulfilling.</w:t>
      </w:r>
    </w:p>
    <w:sectPr w:rsidR="0086225A" w:rsidRPr="00443EB4" w:rsidSect="00E937D2">
      <w:headerReference w:type="default" r:id="rId8"/>
      <w:pgSz w:w="15840" w:h="12240" w:orient="landscape"/>
      <w:pgMar w:top="1080" w:right="1440" w:bottom="108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8BD" w:rsidRDefault="009E58BD" w:rsidP="003A31C9">
      <w:pPr>
        <w:spacing w:after="0" w:line="240" w:lineRule="auto"/>
      </w:pPr>
      <w:r>
        <w:separator/>
      </w:r>
    </w:p>
  </w:endnote>
  <w:endnote w:type="continuationSeparator" w:id="1">
    <w:p w:rsidR="009E58BD" w:rsidRDefault="009E58BD" w:rsidP="003A3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8BD" w:rsidRDefault="009E58BD" w:rsidP="003A31C9">
      <w:pPr>
        <w:spacing w:after="0" w:line="240" w:lineRule="auto"/>
      </w:pPr>
      <w:r>
        <w:separator/>
      </w:r>
    </w:p>
  </w:footnote>
  <w:footnote w:type="continuationSeparator" w:id="1">
    <w:p w:rsidR="009E58BD" w:rsidRDefault="009E58BD" w:rsidP="003A3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250" w:type="dxa"/>
      <w:jc w:val="center"/>
      <w:tblInd w:w="-702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443"/>
      <w:gridCol w:w="5853"/>
      <w:gridCol w:w="3954"/>
    </w:tblGrid>
    <w:tr w:rsidR="00853C87" w:rsidTr="00F94F2A">
      <w:trPr>
        <w:trHeight w:val="1346"/>
        <w:jc w:val="center"/>
      </w:trPr>
      <w:tc>
        <w:tcPr>
          <w:tcW w:w="1443" w:type="dxa"/>
          <w:tcBorders>
            <w:bottom w:val="thinThickSmallGap" w:sz="24" w:space="0" w:color="auto"/>
          </w:tcBorders>
        </w:tcPr>
        <w:p w:rsidR="00853C87" w:rsidRDefault="00853C87" w:rsidP="00853C87">
          <w:pPr>
            <w:pStyle w:val="Header"/>
            <w:rPr>
              <w:rStyle w:val="TitleChar"/>
              <w:rFonts w:ascii="Arial Black" w:hAnsi="Arial Black"/>
              <w:sz w:val="24"/>
            </w:rPr>
          </w:pPr>
          <w:r w:rsidRPr="00853C87">
            <w:rPr>
              <w:rStyle w:val="TitleChar"/>
              <w:rFonts w:ascii="Arial Black" w:hAnsi="Arial Black"/>
              <w:noProof/>
              <w:sz w:val="24"/>
            </w:rPr>
            <w:drawing>
              <wp:inline distT="0" distB="0" distL="0" distR="0">
                <wp:extent cx="732014" cy="714375"/>
                <wp:effectExtent l="19050" t="0" r="0" b="0"/>
                <wp:docPr id="3" name="Picture 0" descr="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014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3" w:type="dxa"/>
          <w:tcBorders>
            <w:bottom w:val="thinThickSmallGap" w:sz="24" w:space="0" w:color="auto"/>
          </w:tcBorders>
        </w:tcPr>
        <w:p w:rsidR="006D1663" w:rsidRDefault="006D1663" w:rsidP="00E937D2">
          <w:pPr>
            <w:pStyle w:val="Header"/>
            <w:jc w:val="center"/>
            <w:rPr>
              <w:rStyle w:val="TitleChar"/>
              <w:rFonts w:ascii="Times New Roman" w:hAnsi="Times New Roman" w:cs="Times New Roman"/>
              <w:b/>
              <w:sz w:val="40"/>
            </w:rPr>
          </w:pPr>
        </w:p>
        <w:p w:rsidR="00853C87" w:rsidRPr="00F820FD" w:rsidRDefault="00E937D2" w:rsidP="00E937D2">
          <w:pPr>
            <w:pStyle w:val="Header"/>
            <w:jc w:val="center"/>
            <w:rPr>
              <w:rStyle w:val="TitleChar"/>
              <w:rFonts w:ascii="Times New Roman" w:hAnsi="Times New Roman" w:cs="Times New Roman"/>
              <w:b/>
              <w:sz w:val="24"/>
            </w:rPr>
          </w:pPr>
          <w:r>
            <w:rPr>
              <w:rStyle w:val="TitleChar"/>
              <w:rFonts w:ascii="Times New Roman" w:hAnsi="Times New Roman" w:cs="Times New Roman"/>
              <w:b/>
              <w:sz w:val="40"/>
            </w:rPr>
            <w:t xml:space="preserve">WEEKLY </w:t>
          </w:r>
          <w:r w:rsidR="00853C87" w:rsidRPr="00F820FD">
            <w:rPr>
              <w:rStyle w:val="TitleChar"/>
              <w:rFonts w:ascii="Times New Roman" w:hAnsi="Times New Roman" w:cs="Times New Roman"/>
              <w:b/>
              <w:sz w:val="40"/>
            </w:rPr>
            <w:t xml:space="preserve">PROJECT </w:t>
          </w:r>
          <w:r>
            <w:rPr>
              <w:rStyle w:val="TitleChar"/>
              <w:rFonts w:ascii="Times New Roman" w:hAnsi="Times New Roman" w:cs="Times New Roman"/>
              <w:b/>
              <w:sz w:val="40"/>
            </w:rPr>
            <w:t>STATUS REPORT</w:t>
          </w:r>
        </w:p>
      </w:tc>
      <w:tc>
        <w:tcPr>
          <w:tcW w:w="3954" w:type="dxa"/>
          <w:tcBorders>
            <w:bottom w:val="thinThickSmallGap" w:sz="24" w:space="0" w:color="auto"/>
          </w:tcBorders>
        </w:tcPr>
        <w:p w:rsidR="00853C87" w:rsidRDefault="00853C87" w:rsidP="00D00509">
          <w:pPr>
            <w:pStyle w:val="Header"/>
            <w:tabs>
              <w:tab w:val="clear" w:pos="4680"/>
              <w:tab w:val="clear" w:pos="9360"/>
              <w:tab w:val="right" w:pos="4138"/>
            </w:tabs>
            <w:rPr>
              <w:rStyle w:val="TitleChar"/>
              <w:rFonts w:ascii="Arial Black" w:hAnsi="Arial Black"/>
              <w:sz w:val="24"/>
            </w:rPr>
          </w:pPr>
          <w:r w:rsidRPr="00853C87">
            <w:rPr>
              <w:rStyle w:val="TitleChar"/>
              <w:rFonts w:ascii="Arial Black" w:hAnsi="Arial Black"/>
              <w:noProof/>
              <w:sz w:val="24"/>
            </w:rPr>
            <w:drawing>
              <wp:inline distT="0" distB="0" distL="0" distR="0">
                <wp:extent cx="1981200" cy="714375"/>
                <wp:effectExtent l="19050" t="0" r="0" b="0"/>
                <wp:docPr id="4" name="Picture 1" descr="zt-sophi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t-sophi-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0955" cy="7142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00509">
            <w:rPr>
              <w:rStyle w:val="TitleChar"/>
              <w:rFonts w:ascii="Arial Black" w:hAnsi="Arial Black"/>
              <w:sz w:val="24"/>
            </w:rPr>
            <w:tab/>
          </w:r>
        </w:p>
      </w:tc>
    </w:tr>
  </w:tbl>
  <w:p w:rsidR="00853C87" w:rsidRDefault="00853C87" w:rsidP="00853C87">
    <w:pPr>
      <w:pStyle w:val="Header"/>
    </w:pPr>
    <w:r>
      <w:rPr>
        <w:rStyle w:val="TitleChar"/>
        <w:rFonts w:ascii="Arial Black" w:hAnsi="Arial Black"/>
        <w:sz w:val="24"/>
      </w:rPr>
      <w:t xml:space="preserve">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59B9"/>
    <w:multiLevelType w:val="multilevel"/>
    <w:tmpl w:val="9A566C2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>
    <w:nsid w:val="259C047E"/>
    <w:multiLevelType w:val="hybridMultilevel"/>
    <w:tmpl w:val="FF5C169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C01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4044165"/>
    <w:multiLevelType w:val="multilevel"/>
    <w:tmpl w:val="9A566C2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>
    <w:nsid w:val="3D6E6B03"/>
    <w:multiLevelType w:val="hybridMultilevel"/>
    <w:tmpl w:val="00E82A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BB3811"/>
    <w:multiLevelType w:val="multilevel"/>
    <w:tmpl w:val="9A566C2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>
    <w:nsid w:val="40356B78"/>
    <w:multiLevelType w:val="multilevel"/>
    <w:tmpl w:val="9A566C2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>
    <w:nsid w:val="4C800474"/>
    <w:multiLevelType w:val="hybridMultilevel"/>
    <w:tmpl w:val="842CEF84"/>
    <w:lvl w:ilvl="0" w:tplc="E1BEBA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CE60AE"/>
    <w:multiLevelType w:val="multilevel"/>
    <w:tmpl w:val="8E388F4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644C7208"/>
    <w:multiLevelType w:val="hybridMultilevel"/>
    <w:tmpl w:val="FBE2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0254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CAA6643"/>
    <w:multiLevelType w:val="hybridMultilevel"/>
    <w:tmpl w:val="6DB2DE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0"/>
  </w:num>
  <w:num w:numId="5">
    <w:abstractNumId w:val="11"/>
  </w:num>
  <w:num w:numId="6">
    <w:abstractNumId w:val="2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/>
  <w:rsids>
    <w:rsidRoot w:val="0045116A"/>
    <w:rsid w:val="00010DE2"/>
    <w:rsid w:val="000138F2"/>
    <w:rsid w:val="00020DD7"/>
    <w:rsid w:val="00022135"/>
    <w:rsid w:val="00032E63"/>
    <w:rsid w:val="00033D84"/>
    <w:rsid w:val="000369F7"/>
    <w:rsid w:val="00045435"/>
    <w:rsid w:val="00054F04"/>
    <w:rsid w:val="000618C6"/>
    <w:rsid w:val="000667B8"/>
    <w:rsid w:val="00077B4C"/>
    <w:rsid w:val="00081756"/>
    <w:rsid w:val="000871F3"/>
    <w:rsid w:val="00087645"/>
    <w:rsid w:val="000903A8"/>
    <w:rsid w:val="000917E2"/>
    <w:rsid w:val="0009333F"/>
    <w:rsid w:val="00094CBB"/>
    <w:rsid w:val="000A2B06"/>
    <w:rsid w:val="000A312D"/>
    <w:rsid w:val="000A59F4"/>
    <w:rsid w:val="000A63B2"/>
    <w:rsid w:val="000B067A"/>
    <w:rsid w:val="000B2EFF"/>
    <w:rsid w:val="000D2770"/>
    <w:rsid w:val="000D64D2"/>
    <w:rsid w:val="000D789D"/>
    <w:rsid w:val="000E1808"/>
    <w:rsid w:val="000E2293"/>
    <w:rsid w:val="000E2FBA"/>
    <w:rsid w:val="000E49C3"/>
    <w:rsid w:val="000E5A79"/>
    <w:rsid w:val="000E6EBA"/>
    <w:rsid w:val="000F1CFD"/>
    <w:rsid w:val="000F1E0A"/>
    <w:rsid w:val="00100574"/>
    <w:rsid w:val="00103F80"/>
    <w:rsid w:val="00112F72"/>
    <w:rsid w:val="0011367F"/>
    <w:rsid w:val="001170AB"/>
    <w:rsid w:val="00133A6E"/>
    <w:rsid w:val="00144D96"/>
    <w:rsid w:val="00147385"/>
    <w:rsid w:val="00150784"/>
    <w:rsid w:val="00152E84"/>
    <w:rsid w:val="00163C96"/>
    <w:rsid w:val="001666CF"/>
    <w:rsid w:val="00167391"/>
    <w:rsid w:val="00171149"/>
    <w:rsid w:val="00172B4D"/>
    <w:rsid w:val="001748DE"/>
    <w:rsid w:val="001756E9"/>
    <w:rsid w:val="00183E36"/>
    <w:rsid w:val="00184867"/>
    <w:rsid w:val="001A0509"/>
    <w:rsid w:val="001A1579"/>
    <w:rsid w:val="001A25AF"/>
    <w:rsid w:val="001A353D"/>
    <w:rsid w:val="001B1C73"/>
    <w:rsid w:val="001B3A84"/>
    <w:rsid w:val="001B7907"/>
    <w:rsid w:val="001B7A19"/>
    <w:rsid w:val="001C1587"/>
    <w:rsid w:val="001D04CB"/>
    <w:rsid w:val="001D0710"/>
    <w:rsid w:val="001D3CF4"/>
    <w:rsid w:val="001E5868"/>
    <w:rsid w:val="001E78D6"/>
    <w:rsid w:val="001E7DD8"/>
    <w:rsid w:val="001F1EFD"/>
    <w:rsid w:val="001F5B26"/>
    <w:rsid w:val="00204028"/>
    <w:rsid w:val="0020690F"/>
    <w:rsid w:val="00213688"/>
    <w:rsid w:val="00214F54"/>
    <w:rsid w:val="0022015B"/>
    <w:rsid w:val="0022181F"/>
    <w:rsid w:val="00221F02"/>
    <w:rsid w:val="002229FA"/>
    <w:rsid w:val="00224B09"/>
    <w:rsid w:val="00226AA7"/>
    <w:rsid w:val="00230ABC"/>
    <w:rsid w:val="002328CE"/>
    <w:rsid w:val="00232D94"/>
    <w:rsid w:val="0024106A"/>
    <w:rsid w:val="002411AE"/>
    <w:rsid w:val="0024146F"/>
    <w:rsid w:val="00250359"/>
    <w:rsid w:val="002647B9"/>
    <w:rsid w:val="00272607"/>
    <w:rsid w:val="00272D6A"/>
    <w:rsid w:val="00280A6E"/>
    <w:rsid w:val="00282E17"/>
    <w:rsid w:val="00287058"/>
    <w:rsid w:val="00292453"/>
    <w:rsid w:val="00292A9A"/>
    <w:rsid w:val="00292F84"/>
    <w:rsid w:val="002968F8"/>
    <w:rsid w:val="002A210A"/>
    <w:rsid w:val="002A228C"/>
    <w:rsid w:val="002B2478"/>
    <w:rsid w:val="002B313F"/>
    <w:rsid w:val="002D075A"/>
    <w:rsid w:val="002D3463"/>
    <w:rsid w:val="002D4BDE"/>
    <w:rsid w:val="002D58DB"/>
    <w:rsid w:val="002E39D0"/>
    <w:rsid w:val="002E5F05"/>
    <w:rsid w:val="002F101B"/>
    <w:rsid w:val="00302C11"/>
    <w:rsid w:val="003035C0"/>
    <w:rsid w:val="00305A43"/>
    <w:rsid w:val="003069C7"/>
    <w:rsid w:val="00310B8A"/>
    <w:rsid w:val="00313EF2"/>
    <w:rsid w:val="0032698A"/>
    <w:rsid w:val="0033258B"/>
    <w:rsid w:val="0034113A"/>
    <w:rsid w:val="00342F7A"/>
    <w:rsid w:val="0034546B"/>
    <w:rsid w:val="003551FF"/>
    <w:rsid w:val="0035649A"/>
    <w:rsid w:val="00360880"/>
    <w:rsid w:val="00360DE6"/>
    <w:rsid w:val="003617D8"/>
    <w:rsid w:val="00361A22"/>
    <w:rsid w:val="00364037"/>
    <w:rsid w:val="0037131E"/>
    <w:rsid w:val="00384037"/>
    <w:rsid w:val="00387B60"/>
    <w:rsid w:val="003908FB"/>
    <w:rsid w:val="00396B99"/>
    <w:rsid w:val="00397022"/>
    <w:rsid w:val="00397A15"/>
    <w:rsid w:val="003A03D9"/>
    <w:rsid w:val="003A31C9"/>
    <w:rsid w:val="003A3328"/>
    <w:rsid w:val="003A3E32"/>
    <w:rsid w:val="003B62BE"/>
    <w:rsid w:val="003B71E6"/>
    <w:rsid w:val="003C17F3"/>
    <w:rsid w:val="003D1F04"/>
    <w:rsid w:val="003D2F64"/>
    <w:rsid w:val="003D4997"/>
    <w:rsid w:val="003D619D"/>
    <w:rsid w:val="003F0B00"/>
    <w:rsid w:val="003F784B"/>
    <w:rsid w:val="00402BF5"/>
    <w:rsid w:val="004055A0"/>
    <w:rsid w:val="0041068E"/>
    <w:rsid w:val="0041362E"/>
    <w:rsid w:val="00425637"/>
    <w:rsid w:val="00425FCE"/>
    <w:rsid w:val="00427686"/>
    <w:rsid w:val="00427E2F"/>
    <w:rsid w:val="00441BCC"/>
    <w:rsid w:val="004427AB"/>
    <w:rsid w:val="00443EB4"/>
    <w:rsid w:val="004442FA"/>
    <w:rsid w:val="00444543"/>
    <w:rsid w:val="004465EC"/>
    <w:rsid w:val="00446824"/>
    <w:rsid w:val="0045116A"/>
    <w:rsid w:val="004544B2"/>
    <w:rsid w:val="00461210"/>
    <w:rsid w:val="00461E39"/>
    <w:rsid w:val="004633B0"/>
    <w:rsid w:val="00463CB9"/>
    <w:rsid w:val="00465F62"/>
    <w:rsid w:val="0046698E"/>
    <w:rsid w:val="00467847"/>
    <w:rsid w:val="00475266"/>
    <w:rsid w:val="0047608F"/>
    <w:rsid w:val="00476FED"/>
    <w:rsid w:val="00493CE7"/>
    <w:rsid w:val="004975EA"/>
    <w:rsid w:val="004A10B5"/>
    <w:rsid w:val="004A5AFD"/>
    <w:rsid w:val="004A761C"/>
    <w:rsid w:val="004B35B4"/>
    <w:rsid w:val="004B38A3"/>
    <w:rsid w:val="004B3F0D"/>
    <w:rsid w:val="004C291E"/>
    <w:rsid w:val="004C3DAD"/>
    <w:rsid w:val="004C63A2"/>
    <w:rsid w:val="004D2BA5"/>
    <w:rsid w:val="004D6F61"/>
    <w:rsid w:val="004E0D56"/>
    <w:rsid w:val="004E1470"/>
    <w:rsid w:val="004E40AA"/>
    <w:rsid w:val="004E60BC"/>
    <w:rsid w:val="004F355F"/>
    <w:rsid w:val="004F548E"/>
    <w:rsid w:val="0050390C"/>
    <w:rsid w:val="00504174"/>
    <w:rsid w:val="005051A9"/>
    <w:rsid w:val="0051639F"/>
    <w:rsid w:val="00520EC1"/>
    <w:rsid w:val="005223E0"/>
    <w:rsid w:val="00523DDC"/>
    <w:rsid w:val="00524B53"/>
    <w:rsid w:val="00524E49"/>
    <w:rsid w:val="00530A98"/>
    <w:rsid w:val="00533FA5"/>
    <w:rsid w:val="005360AC"/>
    <w:rsid w:val="00540C48"/>
    <w:rsid w:val="0054188E"/>
    <w:rsid w:val="0055038C"/>
    <w:rsid w:val="005534BB"/>
    <w:rsid w:val="00554FC7"/>
    <w:rsid w:val="00555A5F"/>
    <w:rsid w:val="00562D80"/>
    <w:rsid w:val="00566001"/>
    <w:rsid w:val="0056706E"/>
    <w:rsid w:val="0057038F"/>
    <w:rsid w:val="00571668"/>
    <w:rsid w:val="005748A4"/>
    <w:rsid w:val="00574C50"/>
    <w:rsid w:val="005807D9"/>
    <w:rsid w:val="00580ACF"/>
    <w:rsid w:val="005860B4"/>
    <w:rsid w:val="00592F7A"/>
    <w:rsid w:val="00596C69"/>
    <w:rsid w:val="00597CE5"/>
    <w:rsid w:val="005A766E"/>
    <w:rsid w:val="005B0B58"/>
    <w:rsid w:val="005B170F"/>
    <w:rsid w:val="005B479D"/>
    <w:rsid w:val="005C1831"/>
    <w:rsid w:val="005D0DD9"/>
    <w:rsid w:val="005D1F0C"/>
    <w:rsid w:val="005D21E2"/>
    <w:rsid w:val="005E0630"/>
    <w:rsid w:val="005E0AEE"/>
    <w:rsid w:val="005E0EDA"/>
    <w:rsid w:val="005F1AE9"/>
    <w:rsid w:val="005F214C"/>
    <w:rsid w:val="005F592C"/>
    <w:rsid w:val="006013DB"/>
    <w:rsid w:val="00607D21"/>
    <w:rsid w:val="00612B9B"/>
    <w:rsid w:val="00613633"/>
    <w:rsid w:val="00615C50"/>
    <w:rsid w:val="00617FD3"/>
    <w:rsid w:val="00621972"/>
    <w:rsid w:val="0062220F"/>
    <w:rsid w:val="00623484"/>
    <w:rsid w:val="0062411F"/>
    <w:rsid w:val="00631D85"/>
    <w:rsid w:val="00637EF3"/>
    <w:rsid w:val="00640D2B"/>
    <w:rsid w:val="0064341B"/>
    <w:rsid w:val="00646155"/>
    <w:rsid w:val="00650FB1"/>
    <w:rsid w:val="006529B6"/>
    <w:rsid w:val="006533B7"/>
    <w:rsid w:val="00654682"/>
    <w:rsid w:val="0065635A"/>
    <w:rsid w:val="00667B49"/>
    <w:rsid w:val="00671E3E"/>
    <w:rsid w:val="00673CBC"/>
    <w:rsid w:val="00682893"/>
    <w:rsid w:val="00685C1D"/>
    <w:rsid w:val="00687CBB"/>
    <w:rsid w:val="006906A7"/>
    <w:rsid w:val="00695301"/>
    <w:rsid w:val="006953DB"/>
    <w:rsid w:val="00695A4B"/>
    <w:rsid w:val="00696CED"/>
    <w:rsid w:val="006971AF"/>
    <w:rsid w:val="006A0704"/>
    <w:rsid w:val="006A29D0"/>
    <w:rsid w:val="006A3566"/>
    <w:rsid w:val="006A7AA4"/>
    <w:rsid w:val="006B10C7"/>
    <w:rsid w:val="006B1746"/>
    <w:rsid w:val="006B1790"/>
    <w:rsid w:val="006B2B49"/>
    <w:rsid w:val="006C21B2"/>
    <w:rsid w:val="006C58C8"/>
    <w:rsid w:val="006C70CD"/>
    <w:rsid w:val="006C7A5A"/>
    <w:rsid w:val="006D05BB"/>
    <w:rsid w:val="006D1663"/>
    <w:rsid w:val="006D2A3A"/>
    <w:rsid w:val="006D52F0"/>
    <w:rsid w:val="006D5DDB"/>
    <w:rsid w:val="006D640F"/>
    <w:rsid w:val="006E2D36"/>
    <w:rsid w:val="006E46DB"/>
    <w:rsid w:val="006E6E7A"/>
    <w:rsid w:val="006E7D90"/>
    <w:rsid w:val="006F2169"/>
    <w:rsid w:val="006F3D94"/>
    <w:rsid w:val="006F4D91"/>
    <w:rsid w:val="006F5691"/>
    <w:rsid w:val="006F6070"/>
    <w:rsid w:val="00700FAD"/>
    <w:rsid w:val="007010F9"/>
    <w:rsid w:val="0070305F"/>
    <w:rsid w:val="007112CA"/>
    <w:rsid w:val="00713325"/>
    <w:rsid w:val="00714191"/>
    <w:rsid w:val="00720413"/>
    <w:rsid w:val="00721143"/>
    <w:rsid w:val="00726B6D"/>
    <w:rsid w:val="00731B3B"/>
    <w:rsid w:val="007331F3"/>
    <w:rsid w:val="007346C1"/>
    <w:rsid w:val="007356F3"/>
    <w:rsid w:val="00746093"/>
    <w:rsid w:val="00752BC7"/>
    <w:rsid w:val="007613F9"/>
    <w:rsid w:val="007715D9"/>
    <w:rsid w:val="007715F8"/>
    <w:rsid w:val="00772710"/>
    <w:rsid w:val="007729CE"/>
    <w:rsid w:val="00785DBC"/>
    <w:rsid w:val="00785EEE"/>
    <w:rsid w:val="00792496"/>
    <w:rsid w:val="007B064D"/>
    <w:rsid w:val="007B1463"/>
    <w:rsid w:val="007B7046"/>
    <w:rsid w:val="007C48D4"/>
    <w:rsid w:val="007C4E8C"/>
    <w:rsid w:val="007D253F"/>
    <w:rsid w:val="007D4139"/>
    <w:rsid w:val="007D5213"/>
    <w:rsid w:val="007D6A73"/>
    <w:rsid w:val="007E5B32"/>
    <w:rsid w:val="007E72B0"/>
    <w:rsid w:val="007F4723"/>
    <w:rsid w:val="00804064"/>
    <w:rsid w:val="0081414B"/>
    <w:rsid w:val="008147F1"/>
    <w:rsid w:val="008176C9"/>
    <w:rsid w:val="008206D1"/>
    <w:rsid w:val="00825175"/>
    <w:rsid w:val="008256C4"/>
    <w:rsid w:val="0082638C"/>
    <w:rsid w:val="00830315"/>
    <w:rsid w:val="008330C3"/>
    <w:rsid w:val="008340FF"/>
    <w:rsid w:val="0083474C"/>
    <w:rsid w:val="008421AD"/>
    <w:rsid w:val="00842F45"/>
    <w:rsid w:val="00846B57"/>
    <w:rsid w:val="00847451"/>
    <w:rsid w:val="008503AE"/>
    <w:rsid w:val="00851446"/>
    <w:rsid w:val="00852D36"/>
    <w:rsid w:val="0085382B"/>
    <w:rsid w:val="00853C87"/>
    <w:rsid w:val="00853D85"/>
    <w:rsid w:val="008616B2"/>
    <w:rsid w:val="0086225A"/>
    <w:rsid w:val="00864926"/>
    <w:rsid w:val="00865D59"/>
    <w:rsid w:val="00871E97"/>
    <w:rsid w:val="00873380"/>
    <w:rsid w:val="008747E6"/>
    <w:rsid w:val="00880C32"/>
    <w:rsid w:val="008813AF"/>
    <w:rsid w:val="00883617"/>
    <w:rsid w:val="00884540"/>
    <w:rsid w:val="00887113"/>
    <w:rsid w:val="00894D80"/>
    <w:rsid w:val="008A1AE4"/>
    <w:rsid w:val="008A24AB"/>
    <w:rsid w:val="008A27CE"/>
    <w:rsid w:val="008A33A1"/>
    <w:rsid w:val="008A7C70"/>
    <w:rsid w:val="008B5A6F"/>
    <w:rsid w:val="008C2315"/>
    <w:rsid w:val="008C2AD7"/>
    <w:rsid w:val="008C6B75"/>
    <w:rsid w:val="008E216C"/>
    <w:rsid w:val="008E5853"/>
    <w:rsid w:val="008F1C2E"/>
    <w:rsid w:val="008F3AE5"/>
    <w:rsid w:val="008F722E"/>
    <w:rsid w:val="00901D9C"/>
    <w:rsid w:val="00907AD7"/>
    <w:rsid w:val="0091074A"/>
    <w:rsid w:val="00911501"/>
    <w:rsid w:val="00911C6D"/>
    <w:rsid w:val="009121DC"/>
    <w:rsid w:val="00913E6C"/>
    <w:rsid w:val="009148C7"/>
    <w:rsid w:val="00953492"/>
    <w:rsid w:val="0095674E"/>
    <w:rsid w:val="00956C4D"/>
    <w:rsid w:val="00957EE9"/>
    <w:rsid w:val="00962B50"/>
    <w:rsid w:val="00962DD9"/>
    <w:rsid w:val="00963C13"/>
    <w:rsid w:val="009678B6"/>
    <w:rsid w:val="00971543"/>
    <w:rsid w:val="00972CAB"/>
    <w:rsid w:val="00976FCD"/>
    <w:rsid w:val="00987B54"/>
    <w:rsid w:val="009916AF"/>
    <w:rsid w:val="00992BD6"/>
    <w:rsid w:val="00994788"/>
    <w:rsid w:val="00994F6C"/>
    <w:rsid w:val="00995412"/>
    <w:rsid w:val="00995444"/>
    <w:rsid w:val="009A066E"/>
    <w:rsid w:val="009A709D"/>
    <w:rsid w:val="009C39ED"/>
    <w:rsid w:val="009C4BFE"/>
    <w:rsid w:val="009C569C"/>
    <w:rsid w:val="009C5C4D"/>
    <w:rsid w:val="009C7C27"/>
    <w:rsid w:val="009D1BBC"/>
    <w:rsid w:val="009D2A50"/>
    <w:rsid w:val="009D328E"/>
    <w:rsid w:val="009D7308"/>
    <w:rsid w:val="009E4324"/>
    <w:rsid w:val="009E58BD"/>
    <w:rsid w:val="009E6616"/>
    <w:rsid w:val="009F0C48"/>
    <w:rsid w:val="009F2E3B"/>
    <w:rsid w:val="009F354E"/>
    <w:rsid w:val="009F5EBD"/>
    <w:rsid w:val="009F7CAF"/>
    <w:rsid w:val="00A004C7"/>
    <w:rsid w:val="00A00FF3"/>
    <w:rsid w:val="00A06360"/>
    <w:rsid w:val="00A07F0E"/>
    <w:rsid w:val="00A1325E"/>
    <w:rsid w:val="00A1431E"/>
    <w:rsid w:val="00A166B3"/>
    <w:rsid w:val="00A169B2"/>
    <w:rsid w:val="00A21700"/>
    <w:rsid w:val="00A21CCA"/>
    <w:rsid w:val="00A25689"/>
    <w:rsid w:val="00A30549"/>
    <w:rsid w:val="00A31B76"/>
    <w:rsid w:val="00A34CF7"/>
    <w:rsid w:val="00A35E26"/>
    <w:rsid w:val="00A3669A"/>
    <w:rsid w:val="00A405A3"/>
    <w:rsid w:val="00A40E79"/>
    <w:rsid w:val="00A43A8F"/>
    <w:rsid w:val="00A4411F"/>
    <w:rsid w:val="00A47945"/>
    <w:rsid w:val="00A516E8"/>
    <w:rsid w:val="00A52E78"/>
    <w:rsid w:val="00A534FC"/>
    <w:rsid w:val="00A6024F"/>
    <w:rsid w:val="00A610D1"/>
    <w:rsid w:val="00A655D4"/>
    <w:rsid w:val="00A716FE"/>
    <w:rsid w:val="00A71762"/>
    <w:rsid w:val="00A75739"/>
    <w:rsid w:val="00A7732F"/>
    <w:rsid w:val="00A80B9F"/>
    <w:rsid w:val="00A85AF4"/>
    <w:rsid w:val="00A87308"/>
    <w:rsid w:val="00A90E29"/>
    <w:rsid w:val="00A92DA6"/>
    <w:rsid w:val="00A95701"/>
    <w:rsid w:val="00A974F0"/>
    <w:rsid w:val="00A97BA6"/>
    <w:rsid w:val="00AA7742"/>
    <w:rsid w:val="00AB1EBA"/>
    <w:rsid w:val="00AB5222"/>
    <w:rsid w:val="00AC7799"/>
    <w:rsid w:val="00AD4610"/>
    <w:rsid w:val="00AD7B51"/>
    <w:rsid w:val="00AE0BE2"/>
    <w:rsid w:val="00AE1DF0"/>
    <w:rsid w:val="00AE2261"/>
    <w:rsid w:val="00AE332D"/>
    <w:rsid w:val="00AF2F0D"/>
    <w:rsid w:val="00AF3904"/>
    <w:rsid w:val="00AF3A7D"/>
    <w:rsid w:val="00AF776A"/>
    <w:rsid w:val="00B00DDC"/>
    <w:rsid w:val="00B00FFA"/>
    <w:rsid w:val="00B014A9"/>
    <w:rsid w:val="00B019F2"/>
    <w:rsid w:val="00B02E89"/>
    <w:rsid w:val="00B0792B"/>
    <w:rsid w:val="00B106B8"/>
    <w:rsid w:val="00B12D93"/>
    <w:rsid w:val="00B15D96"/>
    <w:rsid w:val="00B23E7F"/>
    <w:rsid w:val="00B333EA"/>
    <w:rsid w:val="00B40DC5"/>
    <w:rsid w:val="00B471CC"/>
    <w:rsid w:val="00B60E26"/>
    <w:rsid w:val="00B677F8"/>
    <w:rsid w:val="00B76A63"/>
    <w:rsid w:val="00B774C7"/>
    <w:rsid w:val="00B77BED"/>
    <w:rsid w:val="00B77EC8"/>
    <w:rsid w:val="00B85F0C"/>
    <w:rsid w:val="00B86014"/>
    <w:rsid w:val="00B87394"/>
    <w:rsid w:val="00B95A65"/>
    <w:rsid w:val="00B960F2"/>
    <w:rsid w:val="00B97122"/>
    <w:rsid w:val="00BA0DD5"/>
    <w:rsid w:val="00BA16FA"/>
    <w:rsid w:val="00BA1AC6"/>
    <w:rsid w:val="00BA2707"/>
    <w:rsid w:val="00BA4359"/>
    <w:rsid w:val="00BA5626"/>
    <w:rsid w:val="00BA67B9"/>
    <w:rsid w:val="00BB0BF8"/>
    <w:rsid w:val="00BB0FA5"/>
    <w:rsid w:val="00BC4BF8"/>
    <w:rsid w:val="00BD184D"/>
    <w:rsid w:val="00BD50DC"/>
    <w:rsid w:val="00BE0A3F"/>
    <w:rsid w:val="00BE0E6C"/>
    <w:rsid w:val="00BE3399"/>
    <w:rsid w:val="00BE4501"/>
    <w:rsid w:val="00BE59D6"/>
    <w:rsid w:val="00BF63A7"/>
    <w:rsid w:val="00BF6EF2"/>
    <w:rsid w:val="00C0156F"/>
    <w:rsid w:val="00C0171C"/>
    <w:rsid w:val="00C03068"/>
    <w:rsid w:val="00C031EA"/>
    <w:rsid w:val="00C04BEC"/>
    <w:rsid w:val="00C05E1C"/>
    <w:rsid w:val="00C06084"/>
    <w:rsid w:val="00C0681F"/>
    <w:rsid w:val="00C07312"/>
    <w:rsid w:val="00C073E0"/>
    <w:rsid w:val="00C15BED"/>
    <w:rsid w:val="00C20DBF"/>
    <w:rsid w:val="00C27075"/>
    <w:rsid w:val="00C3135D"/>
    <w:rsid w:val="00C32788"/>
    <w:rsid w:val="00C34040"/>
    <w:rsid w:val="00C5352D"/>
    <w:rsid w:val="00C648EF"/>
    <w:rsid w:val="00C66322"/>
    <w:rsid w:val="00C670B8"/>
    <w:rsid w:val="00C71309"/>
    <w:rsid w:val="00C728DF"/>
    <w:rsid w:val="00C75D8C"/>
    <w:rsid w:val="00C75E69"/>
    <w:rsid w:val="00C819C9"/>
    <w:rsid w:val="00C865D2"/>
    <w:rsid w:val="00C8755B"/>
    <w:rsid w:val="00C90CDB"/>
    <w:rsid w:val="00C9314A"/>
    <w:rsid w:val="00C96571"/>
    <w:rsid w:val="00CA2FD4"/>
    <w:rsid w:val="00CA3342"/>
    <w:rsid w:val="00CA4544"/>
    <w:rsid w:val="00CA45E9"/>
    <w:rsid w:val="00CA5E37"/>
    <w:rsid w:val="00CB025C"/>
    <w:rsid w:val="00CB1A90"/>
    <w:rsid w:val="00CB52FB"/>
    <w:rsid w:val="00CB7B77"/>
    <w:rsid w:val="00CC304E"/>
    <w:rsid w:val="00CC6C2B"/>
    <w:rsid w:val="00CC7EE1"/>
    <w:rsid w:val="00CD1CB2"/>
    <w:rsid w:val="00CD57CB"/>
    <w:rsid w:val="00CD6E3A"/>
    <w:rsid w:val="00CE0708"/>
    <w:rsid w:val="00CE0D5D"/>
    <w:rsid w:val="00CE5E0F"/>
    <w:rsid w:val="00CE66C7"/>
    <w:rsid w:val="00CE66ED"/>
    <w:rsid w:val="00CE740E"/>
    <w:rsid w:val="00CF43B9"/>
    <w:rsid w:val="00CF6261"/>
    <w:rsid w:val="00D00509"/>
    <w:rsid w:val="00D02071"/>
    <w:rsid w:val="00D05289"/>
    <w:rsid w:val="00D06291"/>
    <w:rsid w:val="00D07B4F"/>
    <w:rsid w:val="00D07DE8"/>
    <w:rsid w:val="00D14B29"/>
    <w:rsid w:val="00D17C85"/>
    <w:rsid w:val="00D22979"/>
    <w:rsid w:val="00D230AE"/>
    <w:rsid w:val="00D2505D"/>
    <w:rsid w:val="00D251F2"/>
    <w:rsid w:val="00D258BD"/>
    <w:rsid w:val="00D27868"/>
    <w:rsid w:val="00D30D3B"/>
    <w:rsid w:val="00D34CDB"/>
    <w:rsid w:val="00D41B2C"/>
    <w:rsid w:val="00D420A2"/>
    <w:rsid w:val="00D427DC"/>
    <w:rsid w:val="00D453F9"/>
    <w:rsid w:val="00D512D5"/>
    <w:rsid w:val="00D52A72"/>
    <w:rsid w:val="00D52D66"/>
    <w:rsid w:val="00D53CFE"/>
    <w:rsid w:val="00D64BA3"/>
    <w:rsid w:val="00D74112"/>
    <w:rsid w:val="00D80B58"/>
    <w:rsid w:val="00D82619"/>
    <w:rsid w:val="00D83975"/>
    <w:rsid w:val="00D85D13"/>
    <w:rsid w:val="00D869EC"/>
    <w:rsid w:val="00D9274A"/>
    <w:rsid w:val="00D94B2D"/>
    <w:rsid w:val="00DA1E8B"/>
    <w:rsid w:val="00DA271D"/>
    <w:rsid w:val="00DA4F19"/>
    <w:rsid w:val="00DB2885"/>
    <w:rsid w:val="00DB7D4A"/>
    <w:rsid w:val="00DC120D"/>
    <w:rsid w:val="00DC5DA9"/>
    <w:rsid w:val="00DD1375"/>
    <w:rsid w:val="00DE0A45"/>
    <w:rsid w:val="00DE1E39"/>
    <w:rsid w:val="00DE313E"/>
    <w:rsid w:val="00DE4DDA"/>
    <w:rsid w:val="00DE6588"/>
    <w:rsid w:val="00DF1E31"/>
    <w:rsid w:val="00DF26A9"/>
    <w:rsid w:val="00DF2873"/>
    <w:rsid w:val="00DF390B"/>
    <w:rsid w:val="00DF3B4A"/>
    <w:rsid w:val="00E05677"/>
    <w:rsid w:val="00E05BAF"/>
    <w:rsid w:val="00E076EA"/>
    <w:rsid w:val="00E11D3D"/>
    <w:rsid w:val="00E148F7"/>
    <w:rsid w:val="00E1511D"/>
    <w:rsid w:val="00E20461"/>
    <w:rsid w:val="00E27F90"/>
    <w:rsid w:val="00E32C48"/>
    <w:rsid w:val="00E33901"/>
    <w:rsid w:val="00E34A6A"/>
    <w:rsid w:val="00E356D8"/>
    <w:rsid w:val="00E36035"/>
    <w:rsid w:val="00E366DA"/>
    <w:rsid w:val="00E4356F"/>
    <w:rsid w:val="00E5140C"/>
    <w:rsid w:val="00E52119"/>
    <w:rsid w:val="00E53073"/>
    <w:rsid w:val="00E5409F"/>
    <w:rsid w:val="00E542CC"/>
    <w:rsid w:val="00E61685"/>
    <w:rsid w:val="00E763BD"/>
    <w:rsid w:val="00E8189B"/>
    <w:rsid w:val="00E832C9"/>
    <w:rsid w:val="00E83680"/>
    <w:rsid w:val="00E84424"/>
    <w:rsid w:val="00E84DD7"/>
    <w:rsid w:val="00E85CCC"/>
    <w:rsid w:val="00E85F34"/>
    <w:rsid w:val="00E869AD"/>
    <w:rsid w:val="00E878A2"/>
    <w:rsid w:val="00E92403"/>
    <w:rsid w:val="00E937D2"/>
    <w:rsid w:val="00E973F0"/>
    <w:rsid w:val="00E97566"/>
    <w:rsid w:val="00EA4812"/>
    <w:rsid w:val="00EA56FD"/>
    <w:rsid w:val="00EA63EF"/>
    <w:rsid w:val="00EB0A92"/>
    <w:rsid w:val="00EB4269"/>
    <w:rsid w:val="00EB79E9"/>
    <w:rsid w:val="00EC30AF"/>
    <w:rsid w:val="00EC6FEA"/>
    <w:rsid w:val="00ED4338"/>
    <w:rsid w:val="00ED4497"/>
    <w:rsid w:val="00ED46E3"/>
    <w:rsid w:val="00ED7146"/>
    <w:rsid w:val="00EE019B"/>
    <w:rsid w:val="00EE4638"/>
    <w:rsid w:val="00EE7A70"/>
    <w:rsid w:val="00EF1C5A"/>
    <w:rsid w:val="00EF67B0"/>
    <w:rsid w:val="00F0037F"/>
    <w:rsid w:val="00F00673"/>
    <w:rsid w:val="00F041CC"/>
    <w:rsid w:val="00F1016C"/>
    <w:rsid w:val="00F11698"/>
    <w:rsid w:val="00F11990"/>
    <w:rsid w:val="00F13C82"/>
    <w:rsid w:val="00F14921"/>
    <w:rsid w:val="00F15D32"/>
    <w:rsid w:val="00F17569"/>
    <w:rsid w:val="00F309B1"/>
    <w:rsid w:val="00F335F2"/>
    <w:rsid w:val="00F34E38"/>
    <w:rsid w:val="00F34E6B"/>
    <w:rsid w:val="00F3589E"/>
    <w:rsid w:val="00F35FFF"/>
    <w:rsid w:val="00F361BB"/>
    <w:rsid w:val="00F36243"/>
    <w:rsid w:val="00F41C0A"/>
    <w:rsid w:val="00F43D03"/>
    <w:rsid w:val="00F450D6"/>
    <w:rsid w:val="00F479C7"/>
    <w:rsid w:val="00F529DB"/>
    <w:rsid w:val="00F553F5"/>
    <w:rsid w:val="00F57EEB"/>
    <w:rsid w:val="00F63A09"/>
    <w:rsid w:val="00F648C9"/>
    <w:rsid w:val="00F737DB"/>
    <w:rsid w:val="00F76712"/>
    <w:rsid w:val="00F820FD"/>
    <w:rsid w:val="00F822B2"/>
    <w:rsid w:val="00F83AD5"/>
    <w:rsid w:val="00F85FA5"/>
    <w:rsid w:val="00F905F5"/>
    <w:rsid w:val="00F91BEE"/>
    <w:rsid w:val="00F94F2A"/>
    <w:rsid w:val="00FA045B"/>
    <w:rsid w:val="00FA2B9B"/>
    <w:rsid w:val="00FA3ADD"/>
    <w:rsid w:val="00FA7468"/>
    <w:rsid w:val="00FB16C5"/>
    <w:rsid w:val="00FB2CDA"/>
    <w:rsid w:val="00FB56E7"/>
    <w:rsid w:val="00FB7438"/>
    <w:rsid w:val="00FB7699"/>
    <w:rsid w:val="00FC5D1E"/>
    <w:rsid w:val="00FC66DB"/>
    <w:rsid w:val="00FD2EA0"/>
    <w:rsid w:val="00FD6084"/>
    <w:rsid w:val="00FD6AF1"/>
    <w:rsid w:val="00FE14BF"/>
    <w:rsid w:val="00FE327A"/>
    <w:rsid w:val="00FE50EF"/>
    <w:rsid w:val="00FF1B3A"/>
    <w:rsid w:val="00FF3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67F"/>
  </w:style>
  <w:style w:type="paragraph" w:styleId="Heading1">
    <w:name w:val="heading 1"/>
    <w:basedOn w:val="Normal"/>
    <w:next w:val="Normal"/>
    <w:link w:val="Heading1Char"/>
    <w:uiPriority w:val="9"/>
    <w:qFormat/>
    <w:rsid w:val="00CA3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0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A3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1C9"/>
  </w:style>
  <w:style w:type="paragraph" w:styleId="Footer">
    <w:name w:val="footer"/>
    <w:basedOn w:val="Normal"/>
    <w:link w:val="FooterChar"/>
    <w:uiPriority w:val="99"/>
    <w:semiHidden/>
    <w:unhideWhenUsed/>
    <w:rsid w:val="003A3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31C9"/>
  </w:style>
  <w:style w:type="paragraph" w:styleId="ListParagraph">
    <w:name w:val="List Paragraph"/>
    <w:basedOn w:val="Normal"/>
    <w:uiPriority w:val="34"/>
    <w:qFormat/>
    <w:rsid w:val="003C17F3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C8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3C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C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53C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2C456-0E49-490C-BD93-43B9AC321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Adjei-Mensah</dc:creator>
  <cp:lastModifiedBy>Richard Adjei-Mensah</cp:lastModifiedBy>
  <cp:revision>105</cp:revision>
  <cp:lastPrinted>2015-04-27T08:02:00Z</cp:lastPrinted>
  <dcterms:created xsi:type="dcterms:W3CDTF">2015-04-26T14:09:00Z</dcterms:created>
  <dcterms:modified xsi:type="dcterms:W3CDTF">2015-04-27T08:10:00Z</dcterms:modified>
</cp:coreProperties>
</file>