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79646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52"/>
          <w:shd w:fill="auto" w:val="clear"/>
        </w:rPr>
        <w:t xml:space="preserve">RAPPORT PROJET  ESALAF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Encadré par </w:t>
      </w:r>
      <w:r>
        <w:rPr>
          <w:rFonts w:ascii="Calibri" w:hAnsi="Calibri" w:cs="Calibri" w:eastAsia="Calibri"/>
          <w:color w:val="4F81BD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Monsieur El Mokhtar EN-NAIMI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Rédiger par: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ELHAMYDY IMANE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Grp</w:t>
      </w:r>
      <w:r>
        <w:rPr>
          <w:rFonts w:ascii="Calibri" w:hAnsi="Calibri" w:cs="Calibri" w:eastAsia="Calibri"/>
          <w:color w:val="4F81BD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9" w:dyaOrig="2910">
          <v:rect xmlns:o="urn:schemas-microsoft-com:office:office" xmlns:v="urn:schemas-microsoft-com:vml" id="rectole0000000000" style="width:190.450000pt;height:14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8" w:dyaOrig="5041">
          <v:rect xmlns:o="urn:schemas-microsoft-com:office:office" xmlns:v="urn:schemas-microsoft-com:vml" id="rectole0000000001" style="width:319.900000pt;height:25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6296">
          <v:rect xmlns:o="urn:schemas-microsoft-com:office:office" xmlns:v="urn:schemas-microsoft-com:vml" id="rectole0000000002" style="width:293.550000pt;height:31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2" w:dyaOrig="8747">
          <v:rect xmlns:o="urn:schemas-microsoft-com:office:office" xmlns:v="urn:schemas-microsoft-com:vml" id="rectole0000000003" style="width:297.600000pt;height:43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6114">
          <v:rect xmlns:o="urn:schemas-microsoft-com:office:office" xmlns:v="urn:schemas-microsoft-com:vml" id="rectole0000000004" style="width:458.600000pt;height:305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6438">
          <v:rect xmlns:o="urn:schemas-microsoft-com:office:office" xmlns:v="urn:schemas-microsoft-com:vml" id="rectole0000000005" style="width:459.600000pt;height:321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6459">
          <v:rect xmlns:o="urn:schemas-microsoft-com:office:office" xmlns:v="urn:schemas-microsoft-com:vml" id="rectole0000000006" style="width:458.600000pt;height:32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244">
          <v:rect xmlns:o="urn:schemas-microsoft-com:office:office" xmlns:v="urn:schemas-microsoft-com:vml" id="rectole0000000007" style="width:458.600000pt;height:26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6519">
          <v:rect xmlns:o="urn:schemas-microsoft-com:office:office" xmlns:v="urn:schemas-microsoft-com:vml" id="rectole0000000008" style="width:459.600000pt;height:325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6438">
          <v:rect xmlns:o="urn:schemas-microsoft-com:office:office" xmlns:v="urn:schemas-microsoft-com:vml" id="rectole0000000009" style="width:458.600000pt;height:321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Appres on peut update cette ligne choisir nouveau produit et saisir quantité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6479">
          <v:rect xmlns:o="urn:schemas-microsoft-com:office:office" xmlns:v="urn:schemas-microsoft-com:vml" id="rectole0000000010" style="width:458.600000pt;height:323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6377">
          <v:rect xmlns:o="urn:schemas-microsoft-com:office:office" xmlns:v="urn:schemas-microsoft-com:vml" id="rectole0000000011" style="width:458.600000pt;height:318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Lorsque en click submit les informations de cette ligne et mise a jour dans tableau et dans basse de donne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6357">
          <v:rect xmlns:o="urn:schemas-microsoft-com:office:office" xmlns:v="urn:schemas-microsoft-com:vml" id="rectole0000000012" style="width:458.600000pt;height:317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utilisateur choisir supprimer client programme ouvrier fenêtre dessus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75" w:dyaOrig="5203">
          <v:rect xmlns:o="urn:schemas-microsoft-com:office:office" xmlns:v="urn:schemas-microsoft-com:vml" id="rectole0000000013" style="width:308.750000pt;height:260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Choisir le client et en click supprimer client pour supprimer dans basse de donne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4" w:dyaOrig="5062">
          <v:rect xmlns:o="urn:schemas-microsoft-com:office:office" xmlns:v="urn:schemas-microsoft-com:vml" id="rectole0000000014" style="width:302.700000pt;height:253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