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2"/>
          <w:szCs w:val="32"/>
        </w:rPr>
      </w:pPr>
    </w:p>
    <w:p>
      <w:pPr>
        <w:jc w:val="center"/>
        <w:rPr>
          <w:rFonts w:ascii="Calibri" w:hAnsi="Calibri"/>
          <w:b/>
          <w:sz w:val="32"/>
          <w:szCs w:val="32"/>
        </w:rPr>
      </w:pPr>
    </w:p>
    <w:p>
      <w:pPr>
        <w:jc w:val="center"/>
        <w:rPr>
          <w:rFonts w:ascii="Calibri" w:hAnsi="Calibri"/>
          <w:b/>
          <w:sz w:val="32"/>
          <w:szCs w:val="32"/>
        </w:rPr>
      </w:pPr>
    </w:p>
    <w:p>
      <w:pPr>
        <w:pBdr>
          <w:bottom w:val="single" w:color="00000A" w:sz="6" w:space="2"/>
        </w:pBdr>
        <w:jc w:val="center"/>
      </w:pPr>
      <w:r>
        <w:rPr>
          <w:rFonts w:ascii="Calibri" w:hAnsi="Calibri"/>
          <w:b/>
          <w:sz w:val="72"/>
          <w:szCs w:val="72"/>
          <w:lang w:val="en-US" w:eastAsia="zh-CN"/>
        </w:rPr>
        <w:t>RK3288</w:t>
      </w:r>
      <w:r>
        <w:rPr>
          <w:rFonts w:hint="eastAsia" w:ascii="Calibri" w:hAnsi="Calibri"/>
          <w:b/>
          <w:sz w:val="72"/>
          <w:szCs w:val="72"/>
          <w:lang w:val="en-US" w:eastAsia="zh-CN"/>
        </w:rPr>
        <w:t xml:space="preserve"> </w:t>
      </w:r>
      <w:r>
        <w:rPr>
          <w:rFonts w:ascii="Calibri" w:hAnsi="Calibri"/>
          <w:b/>
          <w:sz w:val="72"/>
          <w:szCs w:val="72"/>
          <w:lang w:val="en-US" w:eastAsia="zh-CN"/>
        </w:rPr>
        <w:t>WIF</w:t>
      </w:r>
      <w:r>
        <w:rPr>
          <w:rFonts w:hint="eastAsia" w:ascii="Calibri" w:hAnsi="Calibri"/>
          <w:b/>
          <w:sz w:val="72"/>
          <w:szCs w:val="72"/>
          <w:lang w:val="en-US" w:eastAsia="zh-CN"/>
        </w:rPr>
        <w:t>I兼容</w:t>
      </w:r>
      <w:r>
        <w:rPr>
          <w:rFonts w:ascii="Calibri" w:hAnsi="Calibri"/>
          <w:b/>
          <w:sz w:val="72"/>
          <w:szCs w:val="72"/>
          <w:lang w:val="en-US" w:eastAsia="zh-CN"/>
        </w:rPr>
        <w:t>调试</w:t>
      </w:r>
      <w:r>
        <w:rPr>
          <w:rFonts w:hint="eastAsia" w:ascii="Calibri" w:hAnsi="Calibri"/>
          <w:b/>
          <w:sz w:val="72"/>
          <w:szCs w:val="72"/>
          <w:lang w:val="en-US" w:eastAsia="zh-CN"/>
        </w:rPr>
        <w:t>方法</w:t>
      </w: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tbl>
      <w:tblPr>
        <w:tblStyle w:val="14"/>
        <w:tblpPr w:leftFromText="180" w:rightFromText="180" w:vertAnchor="text" w:horzAnchor="page" w:tblpX="2267" w:tblpY="45"/>
        <w:tblOverlap w:val="never"/>
        <w:tblW w:w="7905" w:type="dxa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233"/>
        <w:gridCol w:w="1928"/>
        <w:gridCol w:w="374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23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eastAsia="微软雅黑"/>
                <w:b/>
                <w:bCs/>
                <w:color w:val="000000"/>
                <w:sz w:val="30"/>
                <w:szCs w:val="30"/>
              </w:rPr>
            </w:pPr>
          </w:p>
          <w:p>
            <w:pPr>
              <w:jc w:val="left"/>
              <w:rPr>
                <w:rFonts w:eastAsia="微软雅黑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微软雅黑"/>
                <w:b/>
                <w:bCs/>
                <w:color w:val="000000"/>
                <w:sz w:val="30"/>
                <w:szCs w:val="30"/>
              </w:rPr>
              <w:t>文件状态：</w:t>
            </w:r>
            <w:r>
              <w:rPr>
                <w:rFonts w:eastAsia="微软雅黑"/>
                <w:b/>
                <w:bCs/>
                <w:color w:val="000000"/>
                <w:sz w:val="30"/>
                <w:szCs w:val="30"/>
              </w:rPr>
              <w:br w:type="textWrapping"/>
            </w:r>
            <w:r>
              <w:rPr>
                <w:rFonts w:eastAsia="微软雅黑"/>
                <w:b/>
                <w:bCs/>
                <w:color w:val="000000"/>
                <w:sz w:val="30"/>
                <w:szCs w:val="30"/>
              </w:rPr>
              <w:t>[√] 草稿</w:t>
            </w:r>
            <w:r>
              <w:rPr>
                <w:rFonts w:eastAsia="微软雅黑"/>
                <w:b/>
                <w:bCs/>
                <w:color w:val="000000"/>
                <w:sz w:val="30"/>
                <w:szCs w:val="30"/>
              </w:rPr>
              <w:br w:type="textWrapping"/>
            </w:r>
            <w:r>
              <w:rPr>
                <w:rFonts w:eastAsia="微软雅黑"/>
                <w:b/>
                <w:bCs/>
                <w:color w:val="000000"/>
                <w:sz w:val="30"/>
                <w:szCs w:val="30"/>
              </w:rPr>
              <w:t>[ ] 正在修改</w:t>
            </w:r>
          </w:p>
          <w:p>
            <w:pPr>
              <w:jc w:val="left"/>
              <w:rPr>
                <w:rFonts w:eastAsia="微软雅黑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微软雅黑"/>
                <w:b/>
                <w:bCs/>
                <w:color w:val="000000"/>
                <w:sz w:val="30"/>
                <w:szCs w:val="30"/>
              </w:rPr>
              <w:t>[ ] 正式发布</w:t>
            </w:r>
          </w:p>
        </w:tc>
        <w:tc>
          <w:tcPr>
            <w:tcW w:w="1928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部门</w:t>
            </w:r>
          </w:p>
        </w:tc>
        <w:tc>
          <w:tcPr>
            <w:tcW w:w="374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系统软件组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23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/>
        </w:tc>
        <w:tc>
          <w:tcPr>
            <w:tcW w:w="1928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版本</w:t>
            </w:r>
          </w:p>
        </w:tc>
        <w:tc>
          <w:tcPr>
            <w:tcW w:w="3744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Cs/>
                <w:sz w:val="36"/>
                <w:szCs w:val="36"/>
              </w:rPr>
            </w:pPr>
            <w:r>
              <w:rPr>
                <w:rFonts w:ascii="Calibri" w:hAnsi="Calibri"/>
                <w:bCs/>
                <w:sz w:val="36"/>
                <w:szCs w:val="36"/>
              </w:rPr>
              <w:t>0.1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223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/>
        </w:tc>
        <w:tc>
          <w:tcPr>
            <w:tcW w:w="1928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作者</w:t>
            </w:r>
          </w:p>
        </w:tc>
        <w:tc>
          <w:tcPr>
            <w:tcW w:w="3744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  <w:lang w:val="en-US" w:eastAsia="zh-CN"/>
              </w:rPr>
            </w:pPr>
            <w:r>
              <w:rPr>
                <w:rFonts w:ascii="Calibri" w:hAnsi="Calibri"/>
                <w:b/>
                <w:sz w:val="36"/>
                <w:szCs w:val="36"/>
                <w:lang w:val="en-US" w:eastAsia="zh-CN"/>
              </w:rPr>
              <w:t>朱坤华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23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/>
        </w:tc>
        <w:tc>
          <w:tcPr>
            <w:tcW w:w="1928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完成时间</w:t>
            </w:r>
          </w:p>
        </w:tc>
        <w:tc>
          <w:tcPr>
            <w:tcW w:w="3744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23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/>
        </w:tc>
        <w:tc>
          <w:tcPr>
            <w:tcW w:w="1928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审核</w:t>
            </w:r>
          </w:p>
        </w:tc>
        <w:tc>
          <w:tcPr>
            <w:tcW w:w="3744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23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/>
        </w:tc>
        <w:tc>
          <w:tcPr>
            <w:tcW w:w="1928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审核时间</w:t>
            </w:r>
          </w:p>
        </w:tc>
        <w:tc>
          <w:tcPr>
            <w:tcW w:w="374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905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密级状态：绝密( )  秘密( )  内部资料(√)  公开( )</w:t>
            </w:r>
          </w:p>
        </w:tc>
      </w:tr>
    </w:tbl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sz w:val="24"/>
        </w:rPr>
      </w:pP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4820285</wp:posOffset>
                </wp:positionV>
                <wp:extent cx="5021580" cy="2402840"/>
                <wp:effectExtent l="0" t="0" r="0" b="0"/>
                <wp:wrapSquare wrapText="bothSides"/>
                <wp:docPr id="1" name="框架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0920" cy="240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2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框架1" o:spid="_x0000_s1026" o:spt="1" style="position:absolute;left:0pt;margin-top:379.55pt;height:189.2pt;width:395.4pt;mso-position-horizontal:center;mso-position-horizontal-relative:margin;mso-position-vertic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7GMz19gAAAAJAQAADwAAAAAAAAABACAAAAAi&#10;AAAAZHJzL2Rvd25yZXYueG1sUEsBAhQAFAAAAAgAh07iQAphzHaYAQAAJQMAAA4AAAAAAAAAAQAg&#10;AAAAJwEAAGRycy9lMm9Eb2MueG1sUEsFBgAAAAAGAAYAWQEAADE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2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jc w:val="left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修改记录:</w:t>
      </w:r>
    </w:p>
    <w:tbl>
      <w:tblPr>
        <w:tblStyle w:val="14"/>
        <w:tblW w:w="10376" w:type="dxa"/>
        <w:tblInd w:w="23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992"/>
        <w:gridCol w:w="1845"/>
        <w:gridCol w:w="1845"/>
        <w:gridCol w:w="569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9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版本</w:t>
            </w:r>
          </w:p>
        </w:tc>
        <w:tc>
          <w:tcPr>
            <w:tcW w:w="1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修订者</w:t>
            </w:r>
          </w:p>
        </w:tc>
        <w:tc>
          <w:tcPr>
            <w:tcW w:w="1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时间</w:t>
            </w:r>
          </w:p>
        </w:tc>
        <w:tc>
          <w:tcPr>
            <w:tcW w:w="56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9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0.1</w:t>
            </w:r>
          </w:p>
        </w:tc>
        <w:tc>
          <w:tcPr>
            <w:tcW w:w="1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jc w:val="center"/>
              <w:rPr>
                <w:rFonts w:ascii="Calibri" w:hAnsi="Calibri"/>
                <w:sz w:val="24"/>
                <w:lang w:val="en-US" w:eastAsia="zh-CN"/>
              </w:rPr>
            </w:pPr>
            <w:r>
              <w:rPr>
                <w:rFonts w:ascii="Calibri" w:hAnsi="Calibri"/>
                <w:sz w:val="24"/>
                <w:lang w:val="en-US" w:eastAsia="zh-CN"/>
              </w:rPr>
              <w:t>朱坤华</w:t>
            </w:r>
          </w:p>
        </w:tc>
        <w:tc>
          <w:tcPr>
            <w:tcW w:w="1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jc w:val="center"/>
            </w:pPr>
            <w:r>
              <w:rPr>
                <w:rFonts w:ascii="Calibri" w:hAnsi="Calibri"/>
                <w:sz w:val="24"/>
              </w:rPr>
              <w:t>201</w:t>
            </w:r>
            <w:r>
              <w:rPr>
                <w:rFonts w:ascii="Calibri" w:hAnsi="Calibri"/>
                <w:sz w:val="24"/>
                <w:lang w:val="en-US" w:eastAsia="zh-CN"/>
              </w:rPr>
              <w:t>8</w:t>
            </w:r>
            <w:r>
              <w:rPr>
                <w:rFonts w:ascii="Calibri" w:hAnsi="Calibri"/>
                <w:sz w:val="24"/>
              </w:rPr>
              <w:t xml:space="preserve"> / </w:t>
            </w:r>
            <w:r>
              <w:rPr>
                <w:rFonts w:ascii="Calibri" w:hAnsi="Calibri"/>
                <w:sz w:val="24"/>
                <w:lang w:val="en-US" w:eastAsia="zh-CN"/>
              </w:rPr>
              <w:t xml:space="preserve">4 </w:t>
            </w:r>
            <w:r>
              <w:rPr>
                <w:rFonts w:ascii="Calibri" w:hAnsi="Calibri"/>
                <w:sz w:val="24"/>
              </w:rPr>
              <w:t xml:space="preserve">/ </w:t>
            </w:r>
            <w:r>
              <w:rPr>
                <w:rFonts w:hint="eastAsia" w:ascii="Calibri" w:hAnsi="Calibri"/>
                <w:sz w:val="24"/>
                <w:lang w:val="en-US" w:eastAsia="zh-CN"/>
              </w:rPr>
              <w:t>26</w:t>
            </w:r>
          </w:p>
        </w:tc>
        <w:tc>
          <w:tcPr>
            <w:tcW w:w="56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jc w:val="left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  <w:lang w:val="en-US" w:eastAsia="zh-CN"/>
              </w:rPr>
              <w:t>RK3288 WIFI兼容调试记录文档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6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6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6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</w:tr>
    </w:tbl>
    <w:p>
      <w:pPr>
        <w:rPr>
          <w:rFonts w:ascii="Calibri" w:hAnsi="Calibri"/>
          <w:b/>
          <w:sz w:val="32"/>
          <w:szCs w:val="32"/>
        </w:rPr>
      </w:pPr>
      <w:r>
        <w:br w:type="page"/>
      </w:r>
      <w:r>
        <w:rPr>
          <w:rFonts w:ascii="Calibri" w:hAnsi="Calibri"/>
          <w:b/>
          <w:sz w:val="32"/>
          <w:szCs w:val="32"/>
        </w:rPr>
        <w:t>一.背景及问题:</w:t>
      </w:r>
    </w:p>
    <w:p>
      <w:r>
        <w:rPr>
          <w:rFonts w:ascii="Calibri" w:hAnsi="Calibri"/>
          <w:bCs/>
          <w:szCs w:val="21"/>
        </w:rPr>
        <w:tab/>
      </w:r>
      <w:r>
        <w:rPr>
          <w:rFonts w:hint="eastAsia" w:ascii="Calibri" w:hAnsi="Calibri"/>
          <w:bCs/>
          <w:szCs w:val="21"/>
          <w:lang w:val="en-US" w:eastAsia="zh-CN"/>
        </w:rPr>
        <w:t>RK3288上现在有ATV1560K和ATV1660K的两个产品，代码是同一份，WIFI部分做过自动兼容，该文档记录新的WIFI的兼容调试方法。</w:t>
      </w:r>
    </w:p>
    <w:p/>
    <w:p>
      <w:r>
        <w:rPr>
          <w:rFonts w:ascii="Calibri" w:hAnsi="Calibri"/>
          <w:b/>
          <w:sz w:val="32"/>
          <w:szCs w:val="32"/>
        </w:rPr>
        <w:t>二. 调试记录：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目录</w:t>
      </w:r>
    </w:p>
    <w:p>
      <w:pPr>
        <w:pStyle w:val="11"/>
        <w:tabs>
          <w:tab w:val="right" w:leader="dot" w:pos="10466"/>
        </w:tabs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instrText xml:space="preserve">TOC \o "1-3" \h \u </w:instrTex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instrText xml:space="preserve"> HYPERLINK \l _Toc27751 </w:instrText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简介</w:t>
      </w:r>
      <w:r>
        <w:tab/>
      </w:r>
      <w:r>
        <w:fldChar w:fldCharType="begin"/>
      </w:r>
      <w:r>
        <w:instrText xml:space="preserve"> PAGEREF _Toc27751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end"/>
      </w:r>
    </w:p>
    <w:p>
      <w:pPr>
        <w:pStyle w:val="11"/>
        <w:tabs>
          <w:tab w:val="right" w:leader="dot" w:pos="10466"/>
        </w:tabs>
      </w:pP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instrText xml:space="preserve"> HYPERLINK \l _Toc13043 </w:instrText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模块上电</w:t>
      </w:r>
      <w:r>
        <w:tab/>
      </w:r>
      <w:r>
        <w:fldChar w:fldCharType="begin"/>
      </w:r>
      <w:r>
        <w:instrText xml:space="preserve"> PAGEREF _Toc13043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end"/>
      </w:r>
    </w:p>
    <w:p>
      <w:pPr>
        <w:pStyle w:val="11"/>
        <w:tabs>
          <w:tab w:val="right" w:leader="dot" w:pos="10466"/>
        </w:tabs>
      </w:pP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instrText xml:space="preserve"> HYPERLINK \l _Toc5656 </w:instrText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USB WIFI底层驱动调试方法</w:t>
      </w:r>
      <w:r>
        <w:tab/>
      </w:r>
      <w:r>
        <w:fldChar w:fldCharType="begin"/>
      </w:r>
      <w:r>
        <w:instrText xml:space="preserve"> PAGEREF _Toc5656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end"/>
      </w:r>
    </w:p>
    <w:p>
      <w:pPr>
        <w:pStyle w:val="11"/>
        <w:tabs>
          <w:tab w:val="right" w:leader="dot" w:pos="10466"/>
        </w:tabs>
      </w:pP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instrText xml:space="preserve"> HYPERLINK \l _Toc20730 </w:instrText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SDIO WIFI底层驱动调试方法</w:t>
      </w:r>
      <w:r>
        <w:tab/>
      </w:r>
      <w:r>
        <w:fldChar w:fldCharType="begin"/>
      </w:r>
      <w:r>
        <w:instrText xml:space="preserve"> PAGEREF _Toc20730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end"/>
      </w:r>
    </w:p>
    <w:p>
      <w:pPr>
        <w:pStyle w:val="11"/>
        <w:tabs>
          <w:tab w:val="right" w:leader="dot" w:pos="10466"/>
        </w:tabs>
      </w:pP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instrText xml:space="preserve"> HYPERLINK \l _Toc6483 </w:instrText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WIFI模块识别</w:t>
      </w:r>
      <w:r>
        <w:tab/>
      </w:r>
      <w:r>
        <w:fldChar w:fldCharType="begin"/>
      </w:r>
      <w:r>
        <w:instrText xml:space="preserve"> PAGEREF _Toc6483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end"/>
      </w:r>
    </w:p>
    <w:p>
      <w:pPr>
        <w:pStyle w:val="11"/>
        <w:tabs>
          <w:tab w:val="right" w:leader="dot" w:pos="10466"/>
        </w:tabs>
      </w:pP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instrText xml:space="preserve"> HYPERLINK \l _Toc9087 </w:instrText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WPA_SUPPLICANT 调试 </w:t>
      </w:r>
      <w:r>
        <w:tab/>
      </w:r>
      <w:r>
        <w:fldChar w:fldCharType="begin"/>
      </w:r>
      <w:r>
        <w:instrText xml:space="preserve"> PAGEREF _Toc9087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end"/>
      </w:r>
      <w:bookmarkStart w:id="6" w:name="_GoBack"/>
      <w:bookmarkEnd w:id="6"/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bookmarkStart w:id="0" w:name="_Toc27751"/>
      <w:r>
        <w:rPr>
          <w:rStyle w:val="25"/>
          <w:rFonts w:hint="eastAsia"/>
          <w:lang w:val="en-US" w:eastAsia="zh-CN"/>
        </w:rPr>
        <w:t>简介</w:t>
      </w:r>
      <w:bookmarkEnd w:id="0"/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ascii="Calibri" w:hAnsi="Calibri"/>
          <w:b/>
          <w:sz w:val="32"/>
          <w:szCs w:val="32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调试WIFI兼容相关资料路径：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\\192.168.1.8\work\home\zkh\RK\项目资料\ATV1560K\WIFI 兼容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</w:pPr>
      <w:bookmarkStart w:id="1" w:name="_Toc13043"/>
      <w:r>
        <w:rPr>
          <w:rStyle w:val="25"/>
          <w:rFonts w:hint="eastAsia"/>
          <w:lang w:val="en-US" w:eastAsia="zh-CN"/>
        </w:rPr>
        <w:t>模块上电</w:t>
      </w:r>
      <w:bookmarkEnd w:id="1"/>
      <w:r>
        <w:rPr>
          <w:rFonts w:hint="eastAsia" w:ascii="宋体" w:hAnsi="宋体" w:cs="宋体"/>
          <w:b/>
          <w:bCs w:val="0"/>
          <w:sz w:val="21"/>
          <w:szCs w:val="21"/>
          <w:lang w:val="en-US" w:eastAsia="zh-CN"/>
        </w:rPr>
        <w:t>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模块上电部分没有改动，按照原理图实际情况配置dts即可。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rPr>
          <w:rFonts w:hint="eastAsia" w:ascii="Calibri" w:hAnsi="Calibri" w:eastAsia="宋体"/>
          <w:bCs/>
          <w:szCs w:val="21"/>
          <w:lang w:val="en-US" w:eastAsia="zh-CN"/>
        </w:rPr>
      </w:pPr>
      <w:bookmarkStart w:id="2" w:name="_Toc5656"/>
      <w:r>
        <w:rPr>
          <w:rStyle w:val="25"/>
          <w:rFonts w:hint="eastAsia"/>
          <w:lang w:val="en-US" w:eastAsia="zh-CN"/>
        </w:rPr>
        <w:t>USB WIFI底层驱动调试方法</w:t>
      </w:r>
      <w:bookmarkEnd w:id="2"/>
      <w:r>
        <w:rPr>
          <w:rFonts w:hint="eastAsia" w:ascii="Calibri" w:hAnsi="Calibri"/>
          <w:b/>
          <w:bCs w:val="0"/>
          <w:szCs w:val="21"/>
          <w:lang w:val="en-US" w:eastAsia="zh-CN"/>
        </w:rPr>
        <w:t>：</w:t>
      </w:r>
    </w:p>
    <w:p>
      <w:p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兼容usb wifi的底层驱动是做成ko文件，调试新的wifi的时候也需要将驱动编译成ko文件。比如realtek系列的，可以在驱动里面，把文件usb</w:t>
      </w:r>
      <w:r>
        <w:rPr>
          <w:rFonts w:hint="default" w:ascii="Calibri" w:hAnsi="Calibri"/>
          <w:bCs/>
          <w:szCs w:val="21"/>
          <w:lang w:val="en-US" w:eastAsia="zh-CN"/>
        </w:rPr>
        <w:t xml:space="preserve">_intf.c </w:t>
      </w:r>
      <w:r>
        <w:rPr>
          <w:rFonts w:hint="eastAsia" w:ascii="Calibri" w:hAnsi="Calibri"/>
          <w:bCs/>
          <w:szCs w:val="21"/>
          <w:lang w:val="en-US" w:eastAsia="zh-CN"/>
        </w:rPr>
        <w:t>的驱动加载模式改为module的。</w:t>
      </w:r>
    </w:p>
    <w:p>
      <w:p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drawing>
          <wp:inline distT="0" distB="0" distL="114300" distR="114300">
            <wp:extent cx="6266815" cy="2637790"/>
            <wp:effectExtent l="0" t="0" r="635" b="1016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6815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然后make menuconfig，将驱动编译成模块ko文件。</w:t>
      </w:r>
    </w:p>
    <w:p>
      <w:pPr>
        <w:rPr>
          <w:rFonts w:hint="eastAsia" w:ascii="Calibri" w:hAnsi="Calibri"/>
          <w:bCs/>
          <w:szCs w:val="21"/>
          <w:lang w:val="en-US" w:eastAsia="zh-CN"/>
        </w:rPr>
      </w:pPr>
      <w:r>
        <w:drawing>
          <wp:inline distT="0" distB="0" distL="114300" distR="114300">
            <wp:extent cx="6643370" cy="3773170"/>
            <wp:effectExtent l="0" t="0" r="5080" b="177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3773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编译出的模块ko文件放到板子上，命令行下直接insmod文件，看看驱动加载情况，加载成功后，用iwlist wlan0 scan命令扫描wifi，能扫描到ssid，则可以确认底层驱动通了。底层驱动好了后，把ko文件拷贝到目录：</w:t>
      </w:r>
    </w:p>
    <w:p>
      <w:p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20"/>
        </w:rPr>
        <w:t>vendor/rockchip/common/wifi/modules</w:t>
      </w:r>
    </w:p>
    <w:p>
      <w:pPr>
        <w:ind w:firstLine="420" w:firstLineChars="0"/>
        <w:rPr>
          <w:rFonts w:ascii="Calibri" w:hAnsi="Calibri"/>
          <w:bCs/>
          <w:szCs w:val="21"/>
        </w:rPr>
      </w:pPr>
    </w:p>
    <w:p>
      <w:pPr>
        <w:rPr>
          <w:rFonts w:hint="eastAsia" w:ascii="Calibri" w:hAnsi="Calibri"/>
          <w:b/>
          <w:bCs w:val="0"/>
          <w:szCs w:val="21"/>
          <w:lang w:val="en-US" w:eastAsia="zh-CN"/>
        </w:rPr>
      </w:pPr>
      <w:bookmarkStart w:id="3" w:name="_Toc20730"/>
      <w:r>
        <w:rPr>
          <w:rStyle w:val="25"/>
          <w:rFonts w:hint="eastAsia"/>
          <w:lang w:val="en-US" w:eastAsia="zh-CN"/>
        </w:rPr>
        <w:t>SDIO WIFI底层驱动调试方法</w:t>
      </w:r>
      <w:bookmarkEnd w:id="3"/>
      <w:r>
        <w:rPr>
          <w:rFonts w:hint="eastAsia" w:ascii="Calibri" w:hAnsi="Calibri"/>
          <w:b/>
          <w:bCs w:val="0"/>
          <w:szCs w:val="21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目前SDIO的时钟是50MHZ的，也就是SDIO2.0的CLK。如果是支持SDIO3.0的WIFI模块，代码需要另外去更改，RK3288平台的CLK最高可以支持到125M。</w:t>
      </w:r>
    </w:p>
    <w:p>
      <w:pPr>
        <w:ind w:left="420" w:leftChars="0"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AP6XXX系列的WIFI驱动用的是通用的博通的驱动boardcom，bcmdhd</w:t>
      </w:r>
      <w:r>
        <w:rPr>
          <w:rFonts w:hint="default" w:ascii="Calibri" w:hAnsi="Calibri"/>
          <w:bCs/>
          <w:szCs w:val="21"/>
          <w:lang w:val="en-US" w:eastAsia="zh-CN"/>
        </w:rPr>
        <w:t>.ko</w:t>
      </w:r>
      <w:r>
        <w:rPr>
          <w:rFonts w:hint="eastAsia" w:ascii="Calibri" w:hAnsi="Calibri"/>
          <w:bCs/>
          <w:szCs w:val="21"/>
          <w:lang w:val="en-US" w:eastAsia="zh-CN"/>
        </w:rPr>
        <w:t>，博通的这个驱动支持RK901&amp;RK903&amp;AP6XXX，一般情况下不需要再改动驱动了，做wifi兼容之前需要在dts里面配置支持的wifi，但最新的是不需要配置了，配置了也不会生效。</w:t>
      </w:r>
    </w:p>
    <w:p>
      <w:pPr>
        <w:ind w:left="420" w:leftChars="0"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drawing>
          <wp:inline distT="0" distB="0" distL="114300" distR="114300">
            <wp:extent cx="5438140" cy="809625"/>
            <wp:effectExtent l="0" t="0" r="10160" b="952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ko文件可以直接insmod驱动，然后iwlist扫描wifi ssid看看是否通了。</w:t>
      </w:r>
    </w:p>
    <w:p>
      <w:pPr>
        <w:rPr>
          <w:rFonts w:ascii="Calibri" w:hAnsi="Calibri"/>
          <w:bCs/>
          <w:szCs w:val="21"/>
        </w:rPr>
      </w:pPr>
    </w:p>
    <w:p>
      <w:pPr>
        <w:rPr>
          <w:rFonts w:hint="eastAsia" w:ascii="Calibri" w:hAnsi="Calibri"/>
          <w:b/>
          <w:bCs w:val="0"/>
          <w:szCs w:val="21"/>
          <w:lang w:val="en-US" w:eastAsia="zh-CN"/>
        </w:rPr>
      </w:pPr>
      <w:bookmarkStart w:id="4" w:name="_Toc6483"/>
      <w:r>
        <w:rPr>
          <w:rStyle w:val="25"/>
          <w:rFonts w:hint="eastAsia"/>
          <w:lang w:val="en-US" w:eastAsia="zh-CN"/>
        </w:rPr>
        <w:t>WIFI模块识别</w:t>
      </w:r>
      <w:bookmarkEnd w:id="4"/>
      <w:r>
        <w:rPr>
          <w:rFonts w:hint="eastAsia" w:ascii="Calibri" w:hAnsi="Calibri"/>
          <w:b/>
          <w:bCs w:val="0"/>
          <w:szCs w:val="21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WIFI兼容的原理是通过PID/VID来区分什么模块。net/rfkill/rfkill-wlan.c 文件的 prob 函数中直接调用上电函数和扫卡函数来区分不同的 wifi chip。由于 USB 结构可能比较多，不能单独对某个路径进行读取，比如有的机器可能会有 HUB，其挂载的 USB 路径跟 SDK 默认的 USB 路径会不一致，所以采用读取 UEVENT 文件的方式（ uevent 文件是 USB 协议标准规范），同样 SDIO 识别同样类似处理。UEVENT 在文件系统的挂载路径如下：</w:t>
      </w:r>
    </w:p>
    <w:p>
      <w:pPr>
        <w:ind w:left="420" w:leftChars="0"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USB :sys/bus/usb/devices</w:t>
      </w:r>
    </w:p>
    <w:p>
      <w:pPr>
        <w:ind w:left="420" w:leftChars="0"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Sdio : /sys/bus/sdio/devices</w:t>
      </w:r>
    </w:p>
    <w:p>
      <w:pPr>
        <w:ind w:left="420" w:leftChars="0"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t>logcat | grep "RkWifiCtrl"</w:t>
      </w:r>
      <w:r>
        <w:rPr>
          <w:rFonts w:hint="eastAsia" w:ascii="Calibri" w:hAnsi="Calibri"/>
          <w:bCs/>
          <w:szCs w:val="21"/>
          <w:lang w:val="en-US" w:eastAsia="zh-CN"/>
        </w:rPr>
        <w:t>读取出的 wifi 芯片如下：</w:t>
      </w:r>
    </w:p>
    <w:p>
      <w:pPr>
        <w:rPr>
          <w:rFonts w:ascii="Calibri" w:hAnsi="Calibri"/>
          <w:bCs/>
          <w:szCs w:val="21"/>
        </w:rPr>
      </w:pPr>
      <w:r>
        <w:drawing>
          <wp:inline distT="0" distB="0" distL="114300" distR="114300">
            <wp:extent cx="6628765" cy="1152525"/>
            <wp:effectExtent l="0" t="0" r="63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876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获取到这个PID和VID后，加入到代码中并填入：</w:t>
      </w:r>
    </w:p>
    <w:p>
      <w:p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20"/>
        </w:rPr>
        <w:t>hardware/libhardware_legacy/wifi</w:t>
      </w:r>
      <w:r>
        <w:rPr>
          <w:rFonts w:hint="eastAsia" w:ascii="Lucida Console" w:hAnsi="Lucida Console"/>
          <w:color w:val="auto"/>
          <w:sz w:val="20"/>
          <w:lang w:val="en-US" w:eastAsia="zh-CN"/>
        </w:rPr>
        <w:t>/</w:t>
      </w:r>
      <w:r>
        <w:rPr>
          <w:rFonts w:hint="eastAsia" w:ascii="Lucida Console" w:hAnsi="Lucida Console" w:eastAsia="Lucida Console"/>
          <w:color w:val="auto"/>
          <w:sz w:val="20"/>
        </w:rPr>
        <w:t>rk_wifi_ctrl.c</w:t>
      </w:r>
    </w:p>
    <w:p>
      <w:p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drawing>
          <wp:inline distT="0" distB="0" distL="114300" distR="114300">
            <wp:extent cx="5952490" cy="2542540"/>
            <wp:effectExtent l="0" t="0" r="10160" b="1016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Lucida Console" w:hAnsi="Lucida Console"/>
          <w:color w:val="auto"/>
          <w:sz w:val="20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如想深入了解识别原理，</w:t>
      </w:r>
      <w:r>
        <w:rPr>
          <w:rFonts w:hint="eastAsia" w:ascii="宋体" w:hAnsi="宋体" w:eastAsia="宋体" w:cs="宋体"/>
          <w:bCs/>
          <w:sz w:val="21"/>
          <w:szCs w:val="21"/>
          <w:lang w:val="en-US" w:eastAsia="zh-CN"/>
        </w:rPr>
        <w:t>可查看</w:t>
      </w:r>
      <w:r>
        <w:rPr>
          <w:rFonts w:hint="eastAsia" w:ascii="宋体" w:hAnsi="宋体" w:cs="宋体"/>
          <w:bCs/>
          <w:sz w:val="21"/>
          <w:szCs w:val="21"/>
          <w:lang w:val="en-US" w:eastAsia="zh-CN"/>
        </w:rPr>
        <w:t>函数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wifi_get_sdio_device_id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和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wifi_get_usb_device_id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查看识别的过程</w:t>
      </w:r>
      <w:r>
        <w:rPr>
          <w:rFonts w:hint="eastAsia" w:ascii="Lucida Console" w:hAnsi="Lucida Console"/>
          <w:color w:val="auto"/>
          <w:sz w:val="20"/>
          <w:lang w:val="en-US" w:eastAsia="zh-CN"/>
        </w:rPr>
        <w:t>。</w:t>
      </w:r>
    </w:p>
    <w:p>
      <w:pPr>
        <w:ind w:firstLine="420" w:firstLineChars="0"/>
        <w:rPr>
          <w:rFonts w:hint="eastAsia" w:ascii="Lucida Console" w:hAnsi="Lucida Console"/>
          <w:color w:val="auto"/>
          <w:sz w:val="20"/>
          <w:lang w:val="en-US" w:eastAsia="zh-CN"/>
        </w:rPr>
      </w:pPr>
    </w:p>
    <w:p>
      <w:p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加完PID和VID以后，模块的驱动ko名称和WIFI名称也要确认加到代码里面：</w:t>
      </w:r>
    </w:p>
    <w:p>
      <w:pPr>
        <w:ind w:firstLine="420" w:firstLineChars="0"/>
        <w:rPr>
          <w:rFonts w:hint="eastAsia" w:ascii="Lucida Console" w:hAnsi="Lucida Console"/>
          <w:color w:val="auto"/>
          <w:sz w:val="20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20"/>
        </w:rPr>
        <w:t>hardware/libhardware_legacy/wifi</w:t>
      </w:r>
      <w:r>
        <w:rPr>
          <w:rFonts w:hint="eastAsia" w:ascii="Lucida Console" w:hAnsi="Lucida Console"/>
          <w:color w:val="auto"/>
          <w:sz w:val="20"/>
          <w:lang w:val="en-US" w:eastAsia="zh-CN"/>
        </w:rPr>
        <w:t>/wifi.c</w:t>
      </w:r>
    </w:p>
    <w:p>
      <w:pPr>
        <w:rPr>
          <w:rFonts w:ascii="Calibri" w:hAnsi="Calibri"/>
          <w:bCs/>
          <w:szCs w:val="21"/>
        </w:rPr>
      </w:pPr>
      <w:r>
        <w:drawing>
          <wp:inline distT="0" distB="0" distL="114300" distR="114300">
            <wp:extent cx="6514465" cy="4980940"/>
            <wp:effectExtent l="0" t="0" r="635" b="1016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4465" cy="4980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并加到模块列表：</w:t>
      </w:r>
    </w:p>
    <w:p>
      <w:p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drawing>
          <wp:inline distT="0" distB="0" distL="114300" distR="114300">
            <wp:extent cx="5180965" cy="2771140"/>
            <wp:effectExtent l="0" t="0" r="635" b="1016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Calibri" w:hAnsi="Calibri" w:eastAsia="宋体"/>
          <w:bCs/>
          <w:szCs w:val="21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20"/>
        </w:rPr>
        <w:t>wifi_load_driver</w:t>
      </w:r>
      <w:r>
        <w:rPr>
          <w:rFonts w:hint="eastAsia" w:ascii="Calibri" w:hAnsi="Calibri"/>
          <w:bCs/>
          <w:szCs w:val="21"/>
          <w:lang w:val="en-US" w:eastAsia="zh-CN"/>
        </w:rPr>
        <w:t>函数会遍历module_list来识别是否匹配识别到的模块并加载ko文件。</w:t>
      </w:r>
    </w:p>
    <w:p>
      <w:pPr>
        <w:rPr>
          <w:rFonts w:ascii="Calibri" w:hAnsi="Calibri"/>
          <w:bCs/>
          <w:szCs w:val="21"/>
        </w:rPr>
      </w:pPr>
    </w:p>
    <w:p>
      <w:pPr>
        <w:rPr>
          <w:rFonts w:ascii="Calibri" w:hAnsi="Calibri"/>
          <w:bCs/>
          <w:szCs w:val="21"/>
        </w:rPr>
      </w:pPr>
    </w:p>
    <w:p>
      <w:pPr>
        <w:rPr>
          <w:rFonts w:hint="eastAsia" w:ascii="Calibri" w:hAnsi="Calibri" w:eastAsia="宋体"/>
          <w:b/>
          <w:bCs w:val="0"/>
          <w:szCs w:val="21"/>
          <w:lang w:val="en-US" w:eastAsia="zh-CN"/>
        </w:rPr>
      </w:pPr>
      <w:bookmarkStart w:id="5" w:name="_Toc9087"/>
      <w:r>
        <w:rPr>
          <w:rStyle w:val="25"/>
          <w:rFonts w:hint="eastAsia"/>
          <w:lang w:val="en-US" w:eastAsia="zh-CN"/>
        </w:rPr>
        <w:t xml:space="preserve">WPA_SUPPLICANT 调试 </w:t>
      </w:r>
      <w:bookmarkEnd w:id="5"/>
      <w:r>
        <w:rPr>
          <w:rFonts w:hint="eastAsia" w:ascii="Calibri" w:hAnsi="Calibri"/>
          <w:b/>
          <w:bCs w:val="0"/>
          <w:szCs w:val="21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正常情况下wpa</w:t>
      </w:r>
      <w:r>
        <w:rPr>
          <w:rFonts w:hint="default" w:ascii="Calibri" w:hAnsi="Calibri"/>
          <w:bCs/>
          <w:szCs w:val="21"/>
          <w:lang w:val="en-US" w:eastAsia="zh-CN"/>
        </w:rPr>
        <w:t>_supplicant</w:t>
      </w:r>
      <w:r>
        <w:rPr>
          <w:rFonts w:hint="eastAsia" w:ascii="Calibri" w:hAnsi="Calibri"/>
          <w:bCs/>
          <w:szCs w:val="21"/>
          <w:lang w:val="en-US" w:eastAsia="zh-CN"/>
        </w:rPr>
        <w:t>都已经配好了，如果有问题，需要检查wpa_supplicant，在</w:t>
      </w:r>
      <w:r>
        <w:rPr>
          <w:rFonts w:hint="eastAsia" w:ascii="Lucida Console" w:hAnsi="Lucida Console" w:eastAsia="Lucida Console"/>
          <w:color w:val="auto"/>
          <w:sz w:val="20"/>
        </w:rPr>
        <w:t>device/rockchip/common</w:t>
      </w:r>
      <w:r>
        <w:rPr>
          <w:rFonts w:hint="eastAsia" w:ascii="Lucida Console" w:hAnsi="Lucida Console"/>
          <w:color w:val="auto"/>
          <w:sz w:val="20"/>
          <w:lang w:val="en-US" w:eastAsia="zh-CN"/>
        </w:rPr>
        <w:t>/</w:t>
      </w:r>
      <w:r>
        <w:rPr>
          <w:rFonts w:hint="eastAsia" w:ascii="Calibri" w:hAnsi="Calibri"/>
          <w:bCs/>
          <w:szCs w:val="21"/>
          <w:lang w:val="en-US" w:eastAsia="zh-CN"/>
        </w:rPr>
        <w:t>init.connectivity.rc。</w:t>
      </w:r>
    </w:p>
    <w:p>
      <w:pPr>
        <w:ind w:left="420" w:leftChars="0" w:firstLine="420" w:firstLineChars="0"/>
        <w:rPr>
          <w:rFonts w:hint="eastAsia" w:ascii="Calibri" w:hAnsi="Calibri" w:eastAsia="宋体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wpa_supplicant的启动在</w:t>
      </w:r>
      <w:r>
        <w:rPr>
          <w:rFonts w:hint="eastAsia" w:ascii="Lucida Console" w:hAnsi="Lucida Console" w:eastAsia="Lucida Console"/>
          <w:color w:val="auto"/>
          <w:sz w:val="20"/>
        </w:rPr>
        <w:t>hardware/libhardware_legacy/wifi</w:t>
      </w:r>
      <w:r>
        <w:rPr>
          <w:rFonts w:hint="eastAsia" w:ascii="Lucida Console" w:hAnsi="Lucida Console"/>
          <w:color w:val="auto"/>
          <w:sz w:val="20"/>
          <w:lang w:val="en-US" w:eastAsia="zh-CN"/>
        </w:rPr>
        <w:t>/wifi.c，</w:t>
      </w:r>
      <w:r>
        <w:rPr>
          <w:rFonts w:hint="eastAsia" w:ascii="Lucida Console" w:hAnsi="Lucida Console"/>
          <w:color w:val="auto"/>
          <w:sz w:val="21"/>
          <w:szCs w:val="21"/>
          <w:lang w:val="en-US" w:eastAsia="zh-CN"/>
        </w:rPr>
        <w:t>因为做了兼容，所以启动方式通过判断模块类型：</w:t>
      </w:r>
    </w:p>
    <w:p>
      <w:pPr>
        <w:ind w:left="420" w:leftChars="0" w:firstLine="420" w:firstLineChars="0"/>
        <w:rPr>
          <w:rFonts w:ascii="Calibri" w:hAnsi="Calibri"/>
          <w:bCs/>
          <w:szCs w:val="21"/>
        </w:rPr>
      </w:pPr>
      <w:r>
        <w:drawing>
          <wp:inline distT="0" distB="0" distL="114300" distR="114300">
            <wp:extent cx="5238115" cy="6000115"/>
            <wp:effectExtent l="0" t="0" r="635" b="63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6000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Calibri" w:hAnsi="Calibri"/>
          <w:bCs/>
          <w:szCs w:val="21"/>
        </w:rPr>
      </w:pPr>
      <w:r>
        <w:rPr>
          <w:rFonts w:hint="eastAsia" w:ascii="Calibri" w:hAnsi="Calibri"/>
          <w:bCs/>
          <w:szCs w:val="21"/>
        </w:rPr>
        <w:t xml:space="preserve">Broadcom, Realtek, ESP8089 三者使用的 wpa_supplicant </w:t>
      </w:r>
      <w:r>
        <w:rPr>
          <w:rFonts w:hint="eastAsia" w:ascii="Calibri" w:hAnsi="Calibri"/>
          <w:bCs/>
          <w:szCs w:val="21"/>
          <w:lang w:val="en-US" w:eastAsia="zh-CN"/>
        </w:rPr>
        <w:t>可能</w:t>
      </w:r>
      <w:r>
        <w:rPr>
          <w:rFonts w:hint="eastAsia" w:ascii="Calibri" w:hAnsi="Calibri"/>
          <w:bCs/>
          <w:szCs w:val="21"/>
        </w:rPr>
        <w:t>有些区别，</w:t>
      </w:r>
      <w:r>
        <w:rPr>
          <w:rFonts w:hint="eastAsia" w:ascii="Calibri" w:hAnsi="Calibri"/>
          <w:bCs/>
          <w:szCs w:val="21"/>
          <w:lang w:val="en-US" w:eastAsia="zh-CN"/>
        </w:rPr>
        <w:t>目前没有</w:t>
      </w:r>
      <w:r>
        <w:rPr>
          <w:rFonts w:hint="eastAsia" w:ascii="Calibri" w:hAnsi="Calibri"/>
          <w:bCs/>
          <w:szCs w:val="21"/>
        </w:rPr>
        <w:t>将 Realtek, ESP8089 分别独立出来编译作区分</w:t>
      </w:r>
      <w:r>
        <w:rPr>
          <w:rFonts w:hint="eastAsia" w:ascii="Calibri" w:hAnsi="Calibri"/>
          <w:bCs/>
          <w:szCs w:val="21"/>
          <w:lang w:eastAsia="zh-CN"/>
        </w:rPr>
        <w:t>，</w:t>
      </w:r>
      <w:r>
        <w:rPr>
          <w:rFonts w:hint="eastAsia" w:ascii="Calibri" w:hAnsi="Calibri"/>
          <w:bCs/>
          <w:szCs w:val="21"/>
          <w:lang w:val="en-US" w:eastAsia="zh-CN"/>
        </w:rPr>
        <w:t>如果有问题，可以单独编译出来，丢到板子上测试看看。</w:t>
      </w:r>
    </w:p>
    <w:p>
      <w:pPr>
        <w:rPr>
          <w:rFonts w:ascii="Calibri" w:hAnsi="Calibri"/>
          <w:bCs/>
          <w:szCs w:val="21"/>
        </w:rPr>
      </w:pPr>
    </w:p>
    <w:p>
      <w:pPr>
        <w:rPr>
          <w:rFonts w:ascii="Calibri" w:hAnsi="Calibri"/>
          <w:bCs/>
          <w:szCs w:val="21"/>
        </w:rPr>
      </w:pPr>
    </w:p>
    <w:p>
      <w:pPr>
        <w:rPr>
          <w:rFonts w:ascii="Calibri" w:hAnsi="Calibri"/>
          <w:bCs/>
          <w:szCs w:val="21"/>
        </w:rPr>
      </w:pPr>
    </w:p>
    <w:p>
      <w:pPr>
        <w:rPr>
          <w:rFonts w:ascii="Calibri" w:hAnsi="Calibri"/>
          <w:bCs/>
          <w:szCs w:val="21"/>
        </w:rPr>
      </w:pPr>
    </w:p>
    <w:p/>
    <w:sectPr>
      <w:headerReference r:id="rId3" w:type="default"/>
      <w:footerReference r:id="rId4" w:type="default"/>
      <w:pgSz w:w="11906" w:h="16838"/>
      <w:pgMar w:top="1440" w:right="720" w:bottom="1440" w:left="720" w:header="851" w:footer="992" w:gutter="0"/>
      <w:pgNumType w:fmt="decimal" w:start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b/>
        <w:sz w:val="24"/>
        <w:szCs w:val="24"/>
      </w:rPr>
      <w:t xml:space="preserve">内部资料,不得扩散                         </w:t>
    </w:r>
    <w:r>
      <w:rPr>
        <w:b/>
        <w:sz w:val="24"/>
        <w:szCs w:val="24"/>
      </w:rPr>
      <w:fldChar w:fldCharType="begin"/>
    </w:r>
    <w:r>
      <w:instrText xml:space="preserve">PAGE</w:instrText>
    </w:r>
    <w:r>
      <w:fldChar w:fldCharType="separate"/>
    </w:r>
    <w:r>
      <w:t>6</w:t>
    </w:r>
    <w:r>
      <w:fldChar w:fldCharType="end"/>
    </w:r>
    <w:r>
      <w:rPr>
        <w:b/>
        <w:sz w:val="24"/>
        <w:szCs w:val="24"/>
      </w:rPr>
      <w:t xml:space="preserve">                   Geniatech, Inc. Proprietary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double" w:color="00000A" w:sz="6" w:space="1"/>
      </w:pBdr>
      <w:jc w:val="left"/>
    </w:pPr>
    <w:r>
      <w:rPr>
        <w:b/>
        <w:sz w:val="24"/>
        <w:szCs w:val="24"/>
      </w:rPr>
      <w:t xml:space="preserve">Geniatech                                                         </w:t>
    </w:r>
    <w:r>
      <w:rPr>
        <w:b/>
        <w:sz w:val="21"/>
        <w:szCs w:val="21"/>
      </w:rPr>
      <w:t>深圳金亚太科技有限公司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compat>
    <w:useFELayout/>
    <w:compatSetting w:name="compatibilityMode" w:uri="http://schemas.microsoft.com/office/word" w:val="12"/>
  </w:compat>
  <w:rsids>
    <w:rsidRoot w:val="00172A27"/>
    <w:rsid w:val="00290FD2"/>
    <w:rsid w:val="00E17657"/>
    <w:rsid w:val="019E35A7"/>
    <w:rsid w:val="01D26C58"/>
    <w:rsid w:val="0256687E"/>
    <w:rsid w:val="04D30479"/>
    <w:rsid w:val="064F2128"/>
    <w:rsid w:val="06AD6574"/>
    <w:rsid w:val="07B53C2A"/>
    <w:rsid w:val="07D30175"/>
    <w:rsid w:val="088B72D3"/>
    <w:rsid w:val="08E81F27"/>
    <w:rsid w:val="093C2E89"/>
    <w:rsid w:val="09511F4F"/>
    <w:rsid w:val="0A820CF7"/>
    <w:rsid w:val="0AE721AC"/>
    <w:rsid w:val="0B1C7813"/>
    <w:rsid w:val="0BE773AE"/>
    <w:rsid w:val="0BF00E3B"/>
    <w:rsid w:val="0C8229CA"/>
    <w:rsid w:val="0CB857FA"/>
    <w:rsid w:val="0DB4775A"/>
    <w:rsid w:val="0F374C49"/>
    <w:rsid w:val="10D35F30"/>
    <w:rsid w:val="15D8022B"/>
    <w:rsid w:val="17835400"/>
    <w:rsid w:val="1A8C3777"/>
    <w:rsid w:val="1A9214C5"/>
    <w:rsid w:val="1B1652C3"/>
    <w:rsid w:val="1BFB6FA6"/>
    <w:rsid w:val="1C0D2F9E"/>
    <w:rsid w:val="1D2749D6"/>
    <w:rsid w:val="1E2A434A"/>
    <w:rsid w:val="1EF12A50"/>
    <w:rsid w:val="1F1F4DEB"/>
    <w:rsid w:val="1F28391C"/>
    <w:rsid w:val="1FD20DAF"/>
    <w:rsid w:val="200A3EA7"/>
    <w:rsid w:val="228714E1"/>
    <w:rsid w:val="23474F63"/>
    <w:rsid w:val="2695449C"/>
    <w:rsid w:val="276D228B"/>
    <w:rsid w:val="2A2355C8"/>
    <w:rsid w:val="2BCC3FBB"/>
    <w:rsid w:val="2CD37F0C"/>
    <w:rsid w:val="2E872C65"/>
    <w:rsid w:val="310F0AED"/>
    <w:rsid w:val="31260409"/>
    <w:rsid w:val="3131552C"/>
    <w:rsid w:val="31BF7555"/>
    <w:rsid w:val="33777D6C"/>
    <w:rsid w:val="337F0319"/>
    <w:rsid w:val="350707E2"/>
    <w:rsid w:val="357E1810"/>
    <w:rsid w:val="35CD0A2C"/>
    <w:rsid w:val="36C01F55"/>
    <w:rsid w:val="36E76540"/>
    <w:rsid w:val="37BC3110"/>
    <w:rsid w:val="37F13AF2"/>
    <w:rsid w:val="38546ABD"/>
    <w:rsid w:val="396B6151"/>
    <w:rsid w:val="3A890509"/>
    <w:rsid w:val="3AE77A66"/>
    <w:rsid w:val="3BB67036"/>
    <w:rsid w:val="3BEF14B6"/>
    <w:rsid w:val="3CE042C3"/>
    <w:rsid w:val="3D61342E"/>
    <w:rsid w:val="3EA63F86"/>
    <w:rsid w:val="3F076153"/>
    <w:rsid w:val="3FA90A80"/>
    <w:rsid w:val="4048246B"/>
    <w:rsid w:val="420C2EB1"/>
    <w:rsid w:val="42BE5A0E"/>
    <w:rsid w:val="4526376C"/>
    <w:rsid w:val="45481CB5"/>
    <w:rsid w:val="45B24CA2"/>
    <w:rsid w:val="45B3558C"/>
    <w:rsid w:val="464B1384"/>
    <w:rsid w:val="486744B3"/>
    <w:rsid w:val="4CBF5440"/>
    <w:rsid w:val="4D8A02FB"/>
    <w:rsid w:val="4EAA03E7"/>
    <w:rsid w:val="4FF90A8F"/>
    <w:rsid w:val="50E84797"/>
    <w:rsid w:val="52105D94"/>
    <w:rsid w:val="52246C66"/>
    <w:rsid w:val="5304543A"/>
    <w:rsid w:val="54837254"/>
    <w:rsid w:val="55EA0B60"/>
    <w:rsid w:val="56C30850"/>
    <w:rsid w:val="57617FEA"/>
    <w:rsid w:val="5B603723"/>
    <w:rsid w:val="5B89095B"/>
    <w:rsid w:val="5B9E1C22"/>
    <w:rsid w:val="5C6F2049"/>
    <w:rsid w:val="5C767611"/>
    <w:rsid w:val="5FE05747"/>
    <w:rsid w:val="62CD7130"/>
    <w:rsid w:val="631E5C3B"/>
    <w:rsid w:val="644409EC"/>
    <w:rsid w:val="64F65550"/>
    <w:rsid w:val="65B36FEA"/>
    <w:rsid w:val="66C66C47"/>
    <w:rsid w:val="66D212B3"/>
    <w:rsid w:val="68CD32BF"/>
    <w:rsid w:val="6992347E"/>
    <w:rsid w:val="6AEB7A8A"/>
    <w:rsid w:val="6C4D7F3D"/>
    <w:rsid w:val="6C812788"/>
    <w:rsid w:val="6DFE60FE"/>
    <w:rsid w:val="6F9D5ABB"/>
    <w:rsid w:val="70E83483"/>
    <w:rsid w:val="712E6D2F"/>
    <w:rsid w:val="72C37F2B"/>
    <w:rsid w:val="73A1785A"/>
    <w:rsid w:val="73AD6ABD"/>
    <w:rsid w:val="75A65D8D"/>
    <w:rsid w:val="76577718"/>
    <w:rsid w:val="778A4506"/>
    <w:rsid w:val="77AC26E6"/>
    <w:rsid w:val="77B8783B"/>
    <w:rsid w:val="77C74732"/>
    <w:rsid w:val="7868776E"/>
    <w:rsid w:val="7B5C6E72"/>
    <w:rsid w:val="7C075D3E"/>
    <w:rsid w:val="7C747A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/>
      <w:bidi w:val="0"/>
      <w:jc w:val="both"/>
    </w:pPr>
    <w:rPr>
      <w:rFonts w:ascii="Times New Roman" w:hAnsi="Times New Roman" w:eastAsia="宋体" w:cs="Times New Roman"/>
      <w:color w:val="00000A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b/>
      <w:kern w:val="44"/>
      <w:sz w:val="2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Arial" w:hAnsi="Arial" w:eastAsia="宋体"/>
      <w:b/>
      <w:sz w:val="21"/>
    </w:rPr>
  </w:style>
  <w:style w:type="paragraph" w:styleId="4">
    <w:name w:val="heading 5"/>
    <w:basedOn w:val="5"/>
    <w:next w:val="1"/>
    <w:qFormat/>
    <w:uiPriority w:val="0"/>
  </w:style>
  <w:style w:type="character" w:default="1" w:styleId="13">
    <w:name w:val="Default Paragraph Font"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标题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6">
    <w:name w:val="Body Text"/>
    <w:basedOn w:val="1"/>
    <w:qFormat/>
    <w:uiPriority w:val="0"/>
    <w:pPr>
      <w:spacing w:before="0" w:after="140" w:line="288" w:lineRule="auto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8">
    <w:name w:val="Balloon Text"/>
    <w:basedOn w:val="1"/>
    <w:qFormat/>
    <w:uiPriority w:val="0"/>
    <w:rPr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iPriority w:val="0"/>
  </w:style>
  <w:style w:type="paragraph" w:styleId="12">
    <w:name w:val="List"/>
    <w:basedOn w:val="6"/>
    <w:qFormat/>
    <w:uiPriority w:val="0"/>
  </w:style>
  <w:style w:type="character" w:customStyle="1" w:styleId="15">
    <w:name w:val="批注框文本 Char"/>
    <w:basedOn w:val="13"/>
    <w:qFormat/>
    <w:uiPriority w:val="0"/>
    <w:rPr>
      <w:sz w:val="18"/>
      <w:szCs w:val="18"/>
    </w:rPr>
  </w:style>
  <w:style w:type="character" w:customStyle="1" w:styleId="16">
    <w:name w:val="无间隔 Char"/>
    <w:basedOn w:val="13"/>
    <w:qFormat/>
    <w:uiPriority w:val="0"/>
    <w:rPr>
      <w:rFonts w:ascii="Calibri" w:hAnsi="Calibri"/>
      <w:sz w:val="22"/>
      <w:szCs w:val="22"/>
      <w:lang w:val="en-US" w:eastAsia="zh-CN" w:bidi="ar-SA"/>
    </w:rPr>
  </w:style>
  <w:style w:type="character" w:customStyle="1" w:styleId="17">
    <w:name w:val="页脚 Char"/>
    <w:basedOn w:val="13"/>
    <w:qFormat/>
    <w:uiPriority w:val="0"/>
    <w:rPr>
      <w:sz w:val="18"/>
      <w:szCs w:val="18"/>
    </w:rPr>
  </w:style>
  <w:style w:type="character" w:customStyle="1" w:styleId="18">
    <w:name w:val="Internet 链接"/>
    <w:qFormat/>
    <w:uiPriority w:val="0"/>
    <w:rPr>
      <w:color w:val="000080"/>
      <w:u w:val="single"/>
      <w:lang w:val="zh-CN" w:eastAsia="zh-CN" w:bidi="zh-CN"/>
    </w:rPr>
  </w:style>
  <w:style w:type="paragraph" w:customStyle="1" w:styleId="19">
    <w:name w:val="索引"/>
    <w:basedOn w:val="1"/>
    <w:qFormat/>
    <w:uiPriority w:val="0"/>
    <w:pPr>
      <w:suppressLineNumbers/>
    </w:pPr>
  </w:style>
  <w:style w:type="paragraph" w:styleId="20">
    <w:name w:val="No Spacing"/>
    <w:qFormat/>
    <w:uiPriority w:val="0"/>
    <w:pPr>
      <w:widowControl/>
      <w:overflowPunct/>
      <w:bidi w:val="0"/>
      <w:jc w:val="left"/>
    </w:pPr>
    <w:rPr>
      <w:rFonts w:ascii="Calibri" w:hAnsi="Calibri" w:eastAsia="宋体" w:cs="Times New Roman"/>
      <w:color w:val="00000A"/>
      <w:sz w:val="22"/>
      <w:szCs w:val="22"/>
      <w:lang w:val="en-US" w:eastAsia="zh-CN" w:bidi="ar-SA"/>
    </w:rPr>
  </w:style>
  <w:style w:type="paragraph" w:styleId="21">
    <w:name w:val="List Paragraph"/>
    <w:basedOn w:val="1"/>
    <w:qFormat/>
    <w:uiPriority w:val="0"/>
    <w:pPr>
      <w:ind w:left="0" w:right="0" w:firstLine="420"/>
    </w:pPr>
  </w:style>
  <w:style w:type="paragraph" w:customStyle="1" w:styleId="22">
    <w:name w:val="框架内容"/>
    <w:basedOn w:val="1"/>
    <w:qFormat/>
    <w:uiPriority w:val="0"/>
  </w:style>
  <w:style w:type="paragraph" w:customStyle="1" w:styleId="23">
    <w:name w:val="表格内容"/>
    <w:basedOn w:val="1"/>
    <w:qFormat/>
    <w:uiPriority w:val="0"/>
  </w:style>
  <w:style w:type="paragraph" w:customStyle="1" w:styleId="24">
    <w:name w:val="表格标题"/>
    <w:basedOn w:val="23"/>
    <w:qFormat/>
    <w:uiPriority w:val="0"/>
  </w:style>
  <w:style w:type="character" w:customStyle="1" w:styleId="25">
    <w:name w:val="标题 1 Char"/>
    <w:link w:val="2"/>
    <w:uiPriority w:val="0"/>
    <w:rPr>
      <w:rFonts w:eastAsia="宋体"/>
      <w:b/>
      <w:kern w:val="44"/>
      <w:sz w:val="24"/>
    </w:rPr>
  </w:style>
  <w:style w:type="character" w:customStyle="1" w:styleId="26">
    <w:name w:val="标题 2 Char"/>
    <w:link w:val="3"/>
    <w:uiPriority w:val="0"/>
    <w:rPr>
      <w:rFonts w:ascii="Arial" w:hAnsi="Arial" w:eastAsia="宋体"/>
      <w:b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Company>微软中国</Company>
  <Pages>8</Pages>
  <Words>1989</Words>
  <Characters>3105</Characters>
  <Paragraphs>80</Paragraphs>
  <ScaleCrop>false</ScaleCrop>
  <LinksUpToDate>false</LinksUpToDate>
  <CharactersWithSpaces>3343</CharactersWithSpaces>
  <Application>WPS Office_10.1.0.7245_F1E327BC-269C-435d-A152-05C5408002CA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2017-02-14T04:13:00Z</dcterms:created>
  <dc:creator>jiaping</dc:creator>
  <cp:lastModifiedBy>南瓜</cp:lastModifiedBy>
  <cp:lastPrinted>2012-03-27T08:58:00Z</cp:lastPrinted>
  <dcterms:modified xsi:type="dcterms:W3CDTF">2018-05-22T04:29:33Z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微软中国</vt:lpwstr>
  </property>
  <property fmtid="{D5CDD505-2E9C-101B-9397-08002B2CF9AE}" pid="3" name="DocSecurity">
    <vt:i4>0</vt:i4>
  </property>
  <property fmtid="{D5CDD505-2E9C-101B-9397-08002B2CF9AE}" pid="4" name="KSOProductBuildVer">
    <vt:lpwstr>2052-10.1.0.7245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