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原子变量-CAS算法</w:t>
      </w:r>
    </w:p>
    <w:p>
      <w:pPr>
        <w:pStyle w:val="19"/>
        <w:numPr>
          <w:ilvl w:val="0"/>
          <w:numId w:val="1"/>
        </w:numPr>
        <w:tabs>
          <w:tab w:val="left" w:pos="1165"/>
        </w:tabs>
        <w:spacing w:line="380" w:lineRule="exact"/>
        <w:ind w:firstLineChars="0"/>
        <w:contextualSpacing/>
        <w:rPr>
          <w:rFonts w:ascii="微软雅黑" w:hAnsi="微软雅黑" w:eastAsia="微软雅黑" w:cs="微软雅黑"/>
          <w:b/>
          <w:color w:val="FF0000"/>
          <w:szCs w:val="21"/>
        </w:rPr>
      </w:pPr>
      <w:r>
        <w:rPr>
          <w:rFonts w:hint="eastAsia" w:ascii="微软雅黑" w:hAnsi="微软雅黑" w:eastAsia="微软雅黑" w:cs="微软雅黑"/>
          <w:b/>
          <w:color w:val="FF0000"/>
          <w:szCs w:val="21"/>
        </w:rPr>
        <w:t>原子变量-CAS算法</w:t>
      </w:r>
    </w:p>
    <w:p>
      <w:pPr>
        <w:pStyle w:val="19"/>
        <w:tabs>
          <w:tab w:val="left" w:pos="810"/>
        </w:tabs>
        <w:ind w:left="420" w:firstLine="0" w:firstLineChars="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048885" cy="4364990"/>
            <wp:effectExtent l="0" t="0" r="0" b="0"/>
            <wp:docPr id="6" name="图片 6" descr="C:\Users\ADMINI~1\AppData\Local\Temp\15472989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~1\AppData\Local\Temp\154729894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88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tabs>
          <w:tab w:val="left" w:pos="810"/>
        </w:tabs>
        <w:ind w:left="420" w:firstLine="0" w:firstLineChars="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以上程序代码虽然保证了内存的可见性，但是当多个线程对同一数据的更改，并没有保证数据的安全性，会出现重复的值，原因：</w:t>
      </w:r>
    </w:p>
    <w:p>
      <w:pPr>
        <w:pStyle w:val="19"/>
        <w:tabs>
          <w:tab w:val="left" w:pos="810"/>
        </w:tabs>
        <w:ind w:left="420" w:firstLine="0" w:firstLineChars="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874770" cy="2011680"/>
            <wp:effectExtent l="0" t="0" r="0" b="7620"/>
            <wp:docPr id="7" name="图片 7" descr="C:\Users\ADMINI~1\AppData\Local\Temp\154729999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~1\AppData\Local\Temp\154729999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280" cy="203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CAS (Compare-And-Swap) 是一种硬件对并发的支持，针对多处理器操作而设计的处理器中的一种特殊指令，用于管理对共享数据的并发访问。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CAS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是一种无锁的非阻塞算法的实现。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CAS </w:t>
      </w: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包含了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3 </w:t>
      </w: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个操作数：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需要读写的内存值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V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进行比较的值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A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拟写入的新值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B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当且仅当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V </w:t>
      </w: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的值等于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A </w:t>
      </w: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时，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CAS </w:t>
      </w: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通过原子方式用新值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 xml:space="preserve"> B </w:t>
      </w: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来更新</w:t>
      </w:r>
      <w:r>
        <w:rPr>
          <w:rFonts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V</w:t>
      </w:r>
      <w:r>
        <w:rPr>
          <w:rFonts w:hint="eastAsia" w:ascii="微软雅黑" w:hAnsi="微软雅黑" w:eastAsia="微软雅黑" w:cs="微软雅黑"/>
          <w:color w:val="4472C4" w:themeColor="accent5"/>
          <w:sz w:val="18"/>
          <w:szCs w:val="18"/>
          <w14:textFill>
            <w14:solidFill>
              <w14:schemeClr w14:val="accent5"/>
            </w14:solidFill>
          </w14:textFill>
        </w:rPr>
        <w:t>的值，否则不会执行任何操作。</w:t>
      </w:r>
    </w:p>
    <w:p>
      <w:pPr>
        <w:pStyle w:val="19"/>
        <w:tabs>
          <w:tab w:val="left" w:pos="810"/>
        </w:tabs>
        <w:ind w:left="420" w:firstLine="0" w:firstLineChars="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4476750" cy="4818380"/>
            <wp:effectExtent l="0" t="0" r="0" b="1270"/>
            <wp:docPr id="8" name="图片 8" descr="C:\Users\ADMINI~1\AppData\Local\Temp\15473002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ADMINI~1\AppData\Local\Temp\154730026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81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tabs>
          <w:tab w:val="left" w:pos="810"/>
        </w:tabs>
        <w:ind w:left="420" w:firstLine="0" w:firstLineChars="0"/>
        <w:contextualSpacing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486400" cy="2591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原子变量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类的小工具包，支持在单个变量上解除锁的线程安全编程。事实上，此包中的类可将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volatile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值、字段和数组元素的概念扩展到那些也提供原子条件更新操作的类。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AtomicBoolean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AtomicInteger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AtomicLong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AtomicReference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的实例各自提供对相应类型单个变量的访问和更新。每个类也为该类型提供适当的实用工具方法。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AtomicIntegerArray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AtomicLongArray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和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AtomicReferenceArray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类进一步扩展了原子操作，对这些类型的数组提供了支持。这些类在为其数组元素提供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volatile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访问语义方面也引人注目，这对于普通数组来说是不受支持的。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核心方法：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boolean compareAndSet(expectedValue, updateValue)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java.util.concurrent.atomic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包下提供了一些原子操作的常用类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: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AtomicBoolean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AtomicInteger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AtomicLong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AtomicReference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AtomicIntegerArray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、</w:t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AtomicLongArray 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AtomicMarkableReference </w:t>
      </w:r>
    </w:p>
    <w:p>
      <w:pPr>
        <w:pStyle w:val="19"/>
        <w:tabs>
          <w:tab w:val="left" w:pos="1165"/>
        </w:tabs>
        <w:spacing w:line="380" w:lineRule="exact"/>
        <w:ind w:left="420" w:firstLine="36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AtomicReferenceArray </w:t>
      </w:r>
    </w:p>
    <w:p>
      <w:pPr>
        <w:pStyle w:val="19"/>
        <w:tabs>
          <w:tab w:val="left" w:pos="810"/>
        </w:tabs>
        <w:spacing w:line="380" w:lineRule="exact"/>
        <w:ind w:left="420" w:firstLine="0" w:firstLineChars="0"/>
        <w:contextualSpacing/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AtomicStampedReference</w:t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4175" w:h="20071"/>
      <w:pgMar w:top="284" w:right="284" w:bottom="284" w:left="284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8572500" cy="752475"/>
          <wp:effectExtent l="0" t="0" r="0" b="9525"/>
          <wp:docPr id="1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left"/>
    </w:pPr>
    <w:r>
      <w:pict>
        <v:shape id="WordPictureWatermark29930548" o:spid="_x0000_s2050" o:spt="75" type="#_x0000_t75" style="position:absolute;left:0pt;height:580pt;width:679.7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000"/>
          <o:lock v:ext="edit" aspectratio="t"/>
        </v:shape>
      </w:pict>
    </w:r>
    <w:r>
      <w:drawing>
        <wp:inline distT="0" distB="0" distL="0" distR="0">
          <wp:extent cx="8572500" cy="752475"/>
          <wp:effectExtent l="0" t="0" r="0" b="9525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0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0" cy="7524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9930547" o:spid="_x0000_s2051" o:spt="75" type="#_x0000_t75" style="position:absolute;left:0pt;height:580pt;width:679.7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000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WordPictureWatermark29930546" o:spid="_x0000_s2049" o:spt="75" type="#_x0000_t75" style="position:absolute;left:0pt;height:580pt;width:679.7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000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775"/>
    <w:multiLevelType w:val="multilevel"/>
    <w:tmpl w:val="0A30077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21D4C"/>
    <w:rsid w:val="00135590"/>
    <w:rsid w:val="00172A27"/>
    <w:rsid w:val="00177A6F"/>
    <w:rsid w:val="00185646"/>
    <w:rsid w:val="001A1E42"/>
    <w:rsid w:val="001F3E61"/>
    <w:rsid w:val="002013D4"/>
    <w:rsid w:val="00201A2C"/>
    <w:rsid w:val="00210FEA"/>
    <w:rsid w:val="0022185B"/>
    <w:rsid w:val="00223B21"/>
    <w:rsid w:val="00226499"/>
    <w:rsid w:val="00234E52"/>
    <w:rsid w:val="00234FA6"/>
    <w:rsid w:val="00332FB5"/>
    <w:rsid w:val="0037388C"/>
    <w:rsid w:val="004171D1"/>
    <w:rsid w:val="0043469D"/>
    <w:rsid w:val="00455B0C"/>
    <w:rsid w:val="004A18DB"/>
    <w:rsid w:val="004B5901"/>
    <w:rsid w:val="004D74EE"/>
    <w:rsid w:val="004F216A"/>
    <w:rsid w:val="00513824"/>
    <w:rsid w:val="00535B79"/>
    <w:rsid w:val="0056062A"/>
    <w:rsid w:val="00586791"/>
    <w:rsid w:val="00591B96"/>
    <w:rsid w:val="005C1A7C"/>
    <w:rsid w:val="005D2237"/>
    <w:rsid w:val="00616264"/>
    <w:rsid w:val="00624C64"/>
    <w:rsid w:val="006E6ADB"/>
    <w:rsid w:val="00745E42"/>
    <w:rsid w:val="0077043D"/>
    <w:rsid w:val="00785C27"/>
    <w:rsid w:val="007A0219"/>
    <w:rsid w:val="007A023B"/>
    <w:rsid w:val="007B66C6"/>
    <w:rsid w:val="007E47ED"/>
    <w:rsid w:val="007E4EF9"/>
    <w:rsid w:val="007E5F4D"/>
    <w:rsid w:val="007F54DF"/>
    <w:rsid w:val="00841B01"/>
    <w:rsid w:val="00881F8B"/>
    <w:rsid w:val="00886209"/>
    <w:rsid w:val="008A2D30"/>
    <w:rsid w:val="008E5720"/>
    <w:rsid w:val="009057E0"/>
    <w:rsid w:val="0092512C"/>
    <w:rsid w:val="00941812"/>
    <w:rsid w:val="009B7442"/>
    <w:rsid w:val="009D71F3"/>
    <w:rsid w:val="00A07C85"/>
    <w:rsid w:val="00A54EBE"/>
    <w:rsid w:val="00B13C6C"/>
    <w:rsid w:val="00B7547C"/>
    <w:rsid w:val="00B962E4"/>
    <w:rsid w:val="00BE1435"/>
    <w:rsid w:val="00BF409D"/>
    <w:rsid w:val="00C02852"/>
    <w:rsid w:val="00C24C66"/>
    <w:rsid w:val="00C77D96"/>
    <w:rsid w:val="00CF345F"/>
    <w:rsid w:val="00D14F07"/>
    <w:rsid w:val="00D74A31"/>
    <w:rsid w:val="00D957B5"/>
    <w:rsid w:val="00DB2E03"/>
    <w:rsid w:val="00DC1E31"/>
    <w:rsid w:val="00E16350"/>
    <w:rsid w:val="00E92309"/>
    <w:rsid w:val="00E93C36"/>
    <w:rsid w:val="00E9490B"/>
    <w:rsid w:val="00EC3889"/>
    <w:rsid w:val="00EE2DDC"/>
    <w:rsid w:val="00EE565F"/>
    <w:rsid w:val="00F05C51"/>
    <w:rsid w:val="00F61E61"/>
    <w:rsid w:val="00F676BD"/>
    <w:rsid w:val="00F96737"/>
    <w:rsid w:val="00FC2E83"/>
    <w:rsid w:val="00FD0956"/>
    <w:rsid w:val="00FE212C"/>
    <w:rsid w:val="011078AD"/>
    <w:rsid w:val="02921982"/>
    <w:rsid w:val="04A46085"/>
    <w:rsid w:val="066B3433"/>
    <w:rsid w:val="075C2DA0"/>
    <w:rsid w:val="079C7A4F"/>
    <w:rsid w:val="09027874"/>
    <w:rsid w:val="0A1D0AA2"/>
    <w:rsid w:val="0ACE124A"/>
    <w:rsid w:val="0C8B3733"/>
    <w:rsid w:val="0DE675BA"/>
    <w:rsid w:val="0DEF58C4"/>
    <w:rsid w:val="0E1901A9"/>
    <w:rsid w:val="0E404F68"/>
    <w:rsid w:val="0EDF532B"/>
    <w:rsid w:val="0FF57CCC"/>
    <w:rsid w:val="101A27A7"/>
    <w:rsid w:val="10BA0CB5"/>
    <w:rsid w:val="11F44FA1"/>
    <w:rsid w:val="126F3971"/>
    <w:rsid w:val="13884E9F"/>
    <w:rsid w:val="142659C2"/>
    <w:rsid w:val="1548191A"/>
    <w:rsid w:val="17C036D8"/>
    <w:rsid w:val="17CF7F4A"/>
    <w:rsid w:val="17F37459"/>
    <w:rsid w:val="19116377"/>
    <w:rsid w:val="19E3029D"/>
    <w:rsid w:val="1AB2461F"/>
    <w:rsid w:val="1B7C099F"/>
    <w:rsid w:val="1B8501CB"/>
    <w:rsid w:val="1CA55591"/>
    <w:rsid w:val="1CFD52A8"/>
    <w:rsid w:val="1D574937"/>
    <w:rsid w:val="1E8155C0"/>
    <w:rsid w:val="1EED641C"/>
    <w:rsid w:val="1F79174C"/>
    <w:rsid w:val="21186E4D"/>
    <w:rsid w:val="234A61E2"/>
    <w:rsid w:val="23726D82"/>
    <w:rsid w:val="24660696"/>
    <w:rsid w:val="26562C17"/>
    <w:rsid w:val="26CC5B06"/>
    <w:rsid w:val="28F167C9"/>
    <w:rsid w:val="2C5C409C"/>
    <w:rsid w:val="2F4A4B34"/>
    <w:rsid w:val="316936F2"/>
    <w:rsid w:val="317253DC"/>
    <w:rsid w:val="32916714"/>
    <w:rsid w:val="338C379D"/>
    <w:rsid w:val="33F518B6"/>
    <w:rsid w:val="340B284B"/>
    <w:rsid w:val="355A4184"/>
    <w:rsid w:val="35B77889"/>
    <w:rsid w:val="363F61AD"/>
    <w:rsid w:val="36D42FA4"/>
    <w:rsid w:val="36E75F5D"/>
    <w:rsid w:val="37977521"/>
    <w:rsid w:val="38A255AC"/>
    <w:rsid w:val="391230CB"/>
    <w:rsid w:val="39AD1467"/>
    <w:rsid w:val="3A3F6684"/>
    <w:rsid w:val="3B4F7D34"/>
    <w:rsid w:val="3D25644A"/>
    <w:rsid w:val="3DBF76BE"/>
    <w:rsid w:val="3F2107C9"/>
    <w:rsid w:val="3F424761"/>
    <w:rsid w:val="3F82040E"/>
    <w:rsid w:val="3FC103E3"/>
    <w:rsid w:val="46340994"/>
    <w:rsid w:val="48B32404"/>
    <w:rsid w:val="48D41883"/>
    <w:rsid w:val="4A210766"/>
    <w:rsid w:val="4B6B0E68"/>
    <w:rsid w:val="4C991CBF"/>
    <w:rsid w:val="4CB36A40"/>
    <w:rsid w:val="4D2931D2"/>
    <w:rsid w:val="4F113B25"/>
    <w:rsid w:val="50A25FE9"/>
    <w:rsid w:val="52173C1C"/>
    <w:rsid w:val="532750A6"/>
    <w:rsid w:val="53974593"/>
    <w:rsid w:val="58942857"/>
    <w:rsid w:val="5900312C"/>
    <w:rsid w:val="590A3F85"/>
    <w:rsid w:val="59E43E87"/>
    <w:rsid w:val="5BB07F3B"/>
    <w:rsid w:val="5DD9750E"/>
    <w:rsid w:val="5E8F6AF8"/>
    <w:rsid w:val="5F0C7AEE"/>
    <w:rsid w:val="5F2206DB"/>
    <w:rsid w:val="63531942"/>
    <w:rsid w:val="67E00001"/>
    <w:rsid w:val="682353F7"/>
    <w:rsid w:val="6A603BC7"/>
    <w:rsid w:val="6A8D1DB2"/>
    <w:rsid w:val="6B070439"/>
    <w:rsid w:val="6D873139"/>
    <w:rsid w:val="703561A0"/>
    <w:rsid w:val="705B6866"/>
    <w:rsid w:val="70B8083F"/>
    <w:rsid w:val="710718BC"/>
    <w:rsid w:val="71BD7F9E"/>
    <w:rsid w:val="74DE0216"/>
    <w:rsid w:val="74E23074"/>
    <w:rsid w:val="76081A3E"/>
    <w:rsid w:val="77250FCD"/>
    <w:rsid w:val="78A46B90"/>
    <w:rsid w:val="78B70A33"/>
    <w:rsid w:val="78DE5DCA"/>
    <w:rsid w:val="798063BA"/>
    <w:rsid w:val="7A2D4440"/>
    <w:rsid w:val="7B951526"/>
    <w:rsid w:val="7CD0313E"/>
    <w:rsid w:val="7DA43B42"/>
    <w:rsid w:val="7E112547"/>
    <w:rsid w:val="7ED7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7"/>
    <w:semiHidden/>
    <w:unhideWhenUsed/>
    <w:uiPriority w:val="99"/>
    <w:rPr>
      <w:b/>
      <w:bCs/>
    </w:rPr>
  </w:style>
  <w:style w:type="paragraph" w:styleId="4">
    <w:name w:val="annotation text"/>
    <w:basedOn w:val="1"/>
    <w:link w:val="16"/>
    <w:semiHidden/>
    <w:unhideWhenUsed/>
    <w:uiPriority w:val="99"/>
    <w:pPr>
      <w:jc w:val="left"/>
    </w:p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annotation reference"/>
    <w:basedOn w:val="10"/>
    <w:semiHidden/>
    <w:unhideWhenUsed/>
    <w:qFormat/>
    <w:uiPriority w:val="99"/>
    <w:rPr>
      <w:sz w:val="21"/>
      <w:szCs w:val="21"/>
    </w:rPr>
  </w:style>
  <w:style w:type="table" w:styleId="13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10"/>
    <w:link w:val="8"/>
    <w:qFormat/>
    <w:uiPriority w:val="99"/>
    <w:rPr>
      <w:sz w:val="18"/>
      <w:szCs w:val="18"/>
    </w:rPr>
  </w:style>
  <w:style w:type="character" w:customStyle="1" w:styleId="15">
    <w:name w:val="页脚 Char"/>
    <w:basedOn w:val="10"/>
    <w:link w:val="7"/>
    <w:qFormat/>
    <w:uiPriority w:val="99"/>
    <w:rPr>
      <w:sz w:val="18"/>
      <w:szCs w:val="18"/>
    </w:rPr>
  </w:style>
  <w:style w:type="character" w:customStyle="1" w:styleId="16">
    <w:name w:val="批注文字 Char"/>
    <w:basedOn w:val="10"/>
    <w:link w:val="4"/>
    <w:semiHidden/>
    <w:qFormat/>
    <w:uiPriority w:val="99"/>
  </w:style>
  <w:style w:type="character" w:customStyle="1" w:styleId="17">
    <w:name w:val="批注主题 Char"/>
    <w:basedOn w:val="16"/>
    <w:link w:val="3"/>
    <w:semiHidden/>
    <w:qFormat/>
    <w:uiPriority w:val="99"/>
    <w:rPr>
      <w:b/>
      <w:bCs/>
    </w:rPr>
  </w:style>
  <w:style w:type="character" w:customStyle="1" w:styleId="18">
    <w:name w:val="批注框文本 Char"/>
    <w:basedOn w:val="10"/>
    <w:link w:val="6"/>
    <w:semiHidden/>
    <w:qFormat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styleId="21">
    <w:name w:val="Placeholder Text"/>
    <w:basedOn w:val="10"/>
    <w:semiHidden/>
    <w:qFormat/>
    <w:uiPriority w:val="99"/>
    <w:rPr>
      <w:color w:val="808080"/>
    </w:rPr>
  </w:style>
  <w:style w:type="character" w:customStyle="1" w:styleId="22">
    <w:name w:val="HTML 预设格式 Char"/>
    <w:basedOn w:val="10"/>
    <w:link w:val="9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F0190B-27AE-40E7-8C20-3F9A007117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4</Pages>
  <Words>246</Words>
  <Characters>1405</Characters>
  <Lines>11</Lines>
  <Paragraphs>3</Paragraphs>
  <TotalTime>1</TotalTime>
  <ScaleCrop>false</ScaleCrop>
  <LinksUpToDate>false</LinksUpToDate>
  <CharactersWithSpaces>1648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2016-11-16T11:43:00Z</dcterms:created>
  <dc:creator>user</dc:creator>
  <cp:lastModifiedBy>木子</cp:lastModifiedBy>
  <dcterms:modified xsi:type="dcterms:W3CDTF">2019-01-15T03:17:31Z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