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5DE" w:rsidRDefault="004225DE" w:rsidP="004225DE">
      <w:pPr>
        <w:pStyle w:val="1"/>
        <w:rPr>
          <w:rFonts w:hint="eastAsia"/>
          <w:lang w:val="zh-CN"/>
        </w:rPr>
      </w:pPr>
      <w:r>
        <w:rPr>
          <w:rFonts w:hint="eastAsia"/>
          <w:lang w:val="zh-CN"/>
        </w:rPr>
        <w:t>主流调色</w:t>
      </w:r>
    </w:p>
    <w:p w:rsidR="000078DF" w:rsidRDefault="000078DF" w:rsidP="000078DF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青橙</w:t>
      </w:r>
      <w:r w:rsidR="004225DE">
        <w:rPr>
          <w:rFonts w:ascii="宋体" w:eastAsia="宋体" w:cs="宋体" w:hint="eastAsia"/>
          <w:kern w:val="0"/>
          <w:sz w:val="22"/>
          <w:lang w:val="zh-CN"/>
        </w:rPr>
        <w:t>对比</w:t>
      </w:r>
    </w:p>
    <w:p w:rsidR="00FA4A3A" w:rsidRDefault="00FA4A3A" w:rsidP="000078D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港风调色</w:t>
      </w:r>
    </w:p>
    <w:p w:rsidR="000078DF" w:rsidRDefault="000078DF" w:rsidP="000078D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</w:p>
    <w:p w:rsidR="000078DF" w:rsidRDefault="000078DF" w:rsidP="000078D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红橙黄绿青蓝紫</w:t>
      </w:r>
    </w:p>
    <w:p w:rsidR="000078DF" w:rsidRDefault="004225DE" w:rsidP="000078D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noProof/>
        </w:rPr>
        <w:drawing>
          <wp:inline distT="0" distB="0" distL="0" distR="0" wp14:anchorId="42759822" wp14:editId="345A19EF">
            <wp:extent cx="1738648" cy="16432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0550" cy="16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DF" w:rsidRDefault="000078DF" w:rsidP="000078D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曲线</w:t>
      </w:r>
    </w:p>
    <w:p w:rsidR="000078DF" w:rsidRDefault="000078DF" w:rsidP="000078D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红色曲线往上增加本色，往下增加互补色（青色）。</w:t>
      </w:r>
    </w:p>
    <w:p w:rsidR="000078DF" w:rsidRDefault="000078DF" w:rsidP="000078D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绿色曲线往上增加本色，往下增加互补</w:t>
      </w:r>
      <w:bookmarkStart w:id="0" w:name="_GoBack"/>
      <w:bookmarkEnd w:id="0"/>
      <w:r>
        <w:rPr>
          <w:rFonts w:ascii="宋体" w:eastAsia="宋体" w:cs="宋体" w:hint="eastAsia"/>
          <w:kern w:val="0"/>
          <w:sz w:val="22"/>
          <w:lang w:val="zh-CN"/>
        </w:rPr>
        <w:t>色（洋红）。</w:t>
      </w:r>
    </w:p>
    <w:p w:rsidR="000078DF" w:rsidRDefault="000078DF" w:rsidP="000078DF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蓝色曲线往上增加本色，往下增加互补色（黄色）。</w:t>
      </w:r>
    </w:p>
    <w:p w:rsidR="00B61389" w:rsidRDefault="00B61389" w:rsidP="000078D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</w:p>
    <w:p w:rsidR="000078DF" w:rsidRDefault="00B61389" w:rsidP="00B61389">
      <w:pPr>
        <w:pStyle w:val="2"/>
        <w:rPr>
          <w:rFonts w:hint="eastAsia"/>
          <w:lang w:val="zh-CN"/>
        </w:rPr>
      </w:pPr>
      <w:r>
        <w:rPr>
          <w:lang w:val="zh-CN"/>
        </w:rPr>
        <w:t>明对对比基调及特点</w:t>
      </w:r>
    </w:p>
    <w:p w:rsidR="0028231D" w:rsidRDefault="0028231D" w:rsidP="0028231D">
      <w:pPr>
        <w:rPr>
          <w:rFonts w:hint="eastAsia"/>
          <w:lang w:val="zh-CN"/>
        </w:rPr>
      </w:pPr>
    </w:p>
    <w:p w:rsidR="0028231D" w:rsidRPr="0028231D" w:rsidRDefault="0028231D" w:rsidP="0028231D">
      <w:pPr>
        <w:pStyle w:val="a4"/>
        <w:numPr>
          <w:ilvl w:val="0"/>
          <w:numId w:val="1"/>
        </w:numPr>
        <w:ind w:firstLineChars="0"/>
        <w:rPr>
          <w:rFonts w:ascii="PingFang SC" w:eastAsia="微软雅黑" w:hAnsi="PingFang SC" w:cs="Arial" w:hint="eastAsia"/>
          <w:color w:val="333333"/>
          <w:szCs w:val="21"/>
        </w:rPr>
      </w:pPr>
      <w:r w:rsidRPr="0028231D">
        <w:rPr>
          <w:rFonts w:ascii="PingFang SC" w:eastAsia="微软雅黑" w:hAnsi="PingFang SC" w:cs="Arial"/>
          <w:color w:val="333333"/>
          <w:szCs w:val="21"/>
        </w:rPr>
        <w:t>高长调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 </w:t>
      </w:r>
      <w:r w:rsidRPr="0028231D">
        <w:rPr>
          <w:rFonts w:ascii="PingFang SC" w:eastAsia="微软雅黑" w:hAnsi="PingFang SC" w:cs="Arial"/>
          <w:color w:val="333333"/>
          <w:szCs w:val="21"/>
        </w:rPr>
        <w:t>如</w:t>
      </w:r>
      <w:r w:rsidRPr="0028231D">
        <w:rPr>
          <w:rFonts w:ascii="PingFang SC" w:eastAsia="微软雅黑" w:hAnsi="PingFang SC" w:cs="Arial"/>
          <w:color w:val="333333"/>
          <w:szCs w:val="21"/>
        </w:rPr>
        <w:t>10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8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1</w:t>
      </w:r>
      <w:r w:rsidRPr="0028231D">
        <w:rPr>
          <w:rFonts w:ascii="PingFang SC" w:eastAsia="微软雅黑" w:hAnsi="PingFang SC" w:cs="Arial"/>
          <w:color w:val="333333"/>
          <w:szCs w:val="21"/>
        </w:rPr>
        <w:t>等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其中</w:t>
      </w:r>
      <w:r w:rsidRPr="0028231D">
        <w:rPr>
          <w:rFonts w:ascii="PingFang SC" w:eastAsia="微软雅黑" w:hAnsi="PingFang SC" w:cs="Arial"/>
          <w:color w:val="333333"/>
          <w:szCs w:val="21"/>
        </w:rPr>
        <w:t>10</w:t>
      </w:r>
      <w:r w:rsidRPr="0028231D">
        <w:rPr>
          <w:rFonts w:ascii="PingFang SC" w:eastAsia="微软雅黑" w:hAnsi="PingFang SC" w:cs="Arial"/>
          <w:color w:val="333333"/>
          <w:szCs w:val="21"/>
        </w:rPr>
        <w:t>为浅基调色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面积应大</w:t>
      </w:r>
      <w:r w:rsidRPr="0028231D">
        <w:rPr>
          <w:rFonts w:ascii="PingFang SC" w:eastAsia="微软雅黑" w:hAnsi="PingFang SC" w:cs="Arial"/>
          <w:color w:val="333333"/>
          <w:szCs w:val="21"/>
        </w:rPr>
        <w:t>,8</w:t>
      </w:r>
      <w:r w:rsidRPr="0028231D">
        <w:rPr>
          <w:rFonts w:ascii="PingFang SC" w:eastAsia="微软雅黑" w:hAnsi="PingFang SC" w:cs="Arial"/>
          <w:color w:val="333333"/>
          <w:szCs w:val="21"/>
        </w:rPr>
        <w:t>为浅配合色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面积也较大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,1 </w:t>
      </w:r>
      <w:r w:rsidRPr="0028231D">
        <w:rPr>
          <w:rFonts w:ascii="PingFang SC" w:eastAsia="微软雅黑" w:hAnsi="PingFang SC" w:cs="Arial"/>
          <w:color w:val="333333"/>
          <w:szCs w:val="21"/>
        </w:rPr>
        <w:t>为深对比色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面积应小</w:t>
      </w:r>
      <w:r w:rsidRPr="0028231D">
        <w:rPr>
          <w:rFonts w:ascii="PingFang SC" w:eastAsia="微软雅黑" w:hAnsi="PingFang SC" w:cs="Arial"/>
          <w:color w:val="333333"/>
          <w:szCs w:val="21"/>
        </w:rPr>
        <w:t>.</w:t>
      </w:r>
      <w:r w:rsidRPr="0028231D">
        <w:rPr>
          <w:rFonts w:ascii="PingFang SC" w:eastAsia="微软雅黑" w:hAnsi="PingFang SC" w:cs="Arial"/>
          <w:color w:val="333333"/>
          <w:szCs w:val="21"/>
        </w:rPr>
        <w:t>该调明暗反差大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感觉刺激、明快、积极、活泼、强烈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. </w:t>
      </w:r>
      <w:r w:rsidRPr="0028231D">
        <w:rPr>
          <w:rFonts w:ascii="PingFang SC" w:eastAsia="微软雅黑" w:hAnsi="PingFang SC" w:cs="Arial"/>
          <w:color w:val="333333"/>
          <w:szCs w:val="21"/>
        </w:rPr>
        <w:br/>
      </w:r>
      <w:r w:rsidRPr="0028231D">
        <w:rPr>
          <w:rFonts w:ascii="PingFang SC" w:eastAsia="微软雅黑" w:hAnsi="PingFang SC" w:cs="Arial"/>
          <w:color w:val="333333"/>
          <w:szCs w:val="21"/>
        </w:rPr>
        <w:t>（</w:t>
      </w:r>
      <w:r w:rsidRPr="0028231D">
        <w:rPr>
          <w:rFonts w:ascii="PingFang SC" w:eastAsia="微软雅黑" w:hAnsi="PingFang SC" w:cs="Arial"/>
          <w:color w:val="333333"/>
          <w:szCs w:val="21"/>
        </w:rPr>
        <w:t>2</w:t>
      </w:r>
      <w:r w:rsidRPr="0028231D">
        <w:rPr>
          <w:rFonts w:ascii="PingFang SC" w:eastAsia="微软雅黑" w:hAnsi="PingFang SC" w:cs="Arial"/>
          <w:color w:val="333333"/>
          <w:szCs w:val="21"/>
        </w:rPr>
        <w:t>）高中调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 </w:t>
      </w:r>
      <w:r w:rsidRPr="0028231D">
        <w:rPr>
          <w:rFonts w:ascii="PingFang SC" w:eastAsia="微软雅黑" w:hAnsi="PingFang SC" w:cs="Arial"/>
          <w:color w:val="333333"/>
          <w:szCs w:val="21"/>
        </w:rPr>
        <w:t>如</w:t>
      </w:r>
      <w:r w:rsidRPr="0028231D">
        <w:rPr>
          <w:rFonts w:ascii="PingFang SC" w:eastAsia="微软雅黑" w:hAnsi="PingFang SC" w:cs="Arial"/>
          <w:color w:val="333333"/>
          <w:szCs w:val="21"/>
        </w:rPr>
        <w:t>10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8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5</w:t>
      </w:r>
      <w:r w:rsidRPr="0028231D">
        <w:rPr>
          <w:rFonts w:ascii="PingFang SC" w:eastAsia="微软雅黑" w:hAnsi="PingFang SC" w:cs="Arial"/>
          <w:color w:val="333333"/>
          <w:szCs w:val="21"/>
        </w:rPr>
        <w:t>等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该调明暗反差适中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感觉明亮、愉快、清晰、鲜明、安定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. </w:t>
      </w:r>
      <w:r w:rsidRPr="0028231D">
        <w:rPr>
          <w:rFonts w:ascii="PingFang SC" w:eastAsia="微软雅黑" w:hAnsi="PingFang SC" w:cs="Arial"/>
          <w:color w:val="333333"/>
          <w:szCs w:val="21"/>
        </w:rPr>
        <w:br/>
      </w:r>
      <w:r w:rsidRPr="0028231D">
        <w:rPr>
          <w:rFonts w:ascii="PingFang SC" w:eastAsia="微软雅黑" w:hAnsi="PingFang SC" w:cs="Arial"/>
          <w:color w:val="333333"/>
          <w:szCs w:val="21"/>
        </w:rPr>
        <w:t>（</w:t>
      </w:r>
      <w:r w:rsidRPr="0028231D">
        <w:rPr>
          <w:rFonts w:ascii="PingFang SC" w:eastAsia="微软雅黑" w:hAnsi="PingFang SC" w:cs="Arial"/>
          <w:color w:val="333333"/>
          <w:szCs w:val="21"/>
        </w:rPr>
        <w:t>3</w:t>
      </w:r>
      <w:r w:rsidRPr="0028231D">
        <w:rPr>
          <w:rFonts w:ascii="PingFang SC" w:eastAsia="微软雅黑" w:hAnsi="PingFang SC" w:cs="Arial"/>
          <w:color w:val="333333"/>
          <w:szCs w:val="21"/>
        </w:rPr>
        <w:t>）高短调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 </w:t>
      </w:r>
      <w:r w:rsidRPr="0028231D">
        <w:rPr>
          <w:rFonts w:ascii="PingFang SC" w:eastAsia="微软雅黑" w:hAnsi="PingFang SC" w:cs="Arial"/>
          <w:color w:val="333333"/>
          <w:szCs w:val="21"/>
        </w:rPr>
        <w:t>如</w:t>
      </w:r>
      <w:r w:rsidRPr="0028231D">
        <w:rPr>
          <w:rFonts w:ascii="PingFang SC" w:eastAsia="微软雅黑" w:hAnsi="PingFang SC" w:cs="Arial"/>
          <w:color w:val="333333"/>
          <w:szCs w:val="21"/>
        </w:rPr>
        <w:t>10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8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7</w:t>
      </w:r>
      <w:r w:rsidRPr="0028231D">
        <w:rPr>
          <w:rFonts w:ascii="PingFang SC" w:eastAsia="微软雅黑" w:hAnsi="PingFang SC" w:cs="Arial"/>
          <w:color w:val="333333"/>
          <w:szCs w:val="21"/>
        </w:rPr>
        <w:t>等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该调明暗反差微弱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形象不分辩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感觉优雅、少淡、柔和、高贵、软弱、朦胧、女性化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. </w:t>
      </w:r>
      <w:r w:rsidRPr="0028231D">
        <w:rPr>
          <w:rFonts w:ascii="PingFang SC" w:eastAsia="微软雅黑" w:hAnsi="PingFang SC" w:cs="Arial"/>
          <w:color w:val="333333"/>
          <w:szCs w:val="21"/>
        </w:rPr>
        <w:br/>
      </w:r>
      <w:r w:rsidRPr="0028231D">
        <w:rPr>
          <w:rFonts w:ascii="PingFang SC" w:eastAsia="微软雅黑" w:hAnsi="PingFang SC" w:cs="Arial"/>
          <w:color w:val="333333"/>
          <w:szCs w:val="21"/>
        </w:rPr>
        <w:t>（</w:t>
      </w:r>
      <w:r w:rsidRPr="0028231D">
        <w:rPr>
          <w:rFonts w:ascii="PingFang SC" w:eastAsia="微软雅黑" w:hAnsi="PingFang SC" w:cs="Arial"/>
          <w:color w:val="333333"/>
          <w:szCs w:val="21"/>
        </w:rPr>
        <w:t>4</w:t>
      </w:r>
      <w:r w:rsidRPr="0028231D">
        <w:rPr>
          <w:rFonts w:ascii="PingFang SC" w:eastAsia="微软雅黑" w:hAnsi="PingFang SC" w:cs="Arial"/>
          <w:color w:val="333333"/>
          <w:szCs w:val="21"/>
        </w:rPr>
        <w:t>）中长调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 </w:t>
      </w:r>
      <w:r w:rsidRPr="0028231D">
        <w:rPr>
          <w:rFonts w:ascii="PingFang SC" w:eastAsia="微软雅黑" w:hAnsi="PingFang SC" w:cs="Arial"/>
          <w:color w:val="333333"/>
          <w:szCs w:val="21"/>
        </w:rPr>
        <w:t>如</w:t>
      </w:r>
      <w:r w:rsidRPr="0028231D">
        <w:rPr>
          <w:rFonts w:ascii="PingFang SC" w:eastAsia="微软雅黑" w:hAnsi="PingFang SC" w:cs="Arial"/>
          <w:color w:val="333333"/>
          <w:szCs w:val="21"/>
        </w:rPr>
        <w:t>4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6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10</w:t>
      </w:r>
      <w:r w:rsidRPr="0028231D">
        <w:rPr>
          <w:rFonts w:ascii="PingFang SC" w:eastAsia="微软雅黑" w:hAnsi="PingFang SC" w:cs="Arial"/>
          <w:color w:val="333333"/>
          <w:szCs w:val="21"/>
        </w:rPr>
        <w:t>或</w:t>
      </w:r>
      <w:r w:rsidRPr="0028231D">
        <w:rPr>
          <w:rFonts w:ascii="PingFang SC" w:eastAsia="微软雅黑" w:hAnsi="PingFang SC" w:cs="Arial"/>
          <w:color w:val="333333"/>
          <w:szCs w:val="21"/>
        </w:rPr>
        <w:t>7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6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1</w:t>
      </w:r>
      <w:r w:rsidRPr="0028231D">
        <w:rPr>
          <w:rFonts w:ascii="PingFang SC" w:eastAsia="微软雅黑" w:hAnsi="PingFang SC" w:cs="Arial"/>
          <w:color w:val="333333"/>
          <w:szCs w:val="21"/>
        </w:rPr>
        <w:t>等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该调以中明度色作基调、配合色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用浅色或深色进行对比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感觉强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 </w:t>
      </w:r>
      <w:r w:rsidRPr="0028231D">
        <w:rPr>
          <w:rFonts w:ascii="PingFang SC" w:eastAsia="微软雅黑" w:hAnsi="PingFang SC" w:cs="Arial"/>
          <w:color w:val="333333"/>
          <w:szCs w:val="21"/>
        </w:rPr>
        <w:t>硬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 </w:t>
      </w:r>
      <w:r w:rsidRPr="0028231D">
        <w:rPr>
          <w:rFonts w:ascii="PingFang SC" w:eastAsia="微软雅黑" w:hAnsi="PingFang SC" w:cs="Arial"/>
          <w:color w:val="333333"/>
          <w:szCs w:val="21"/>
        </w:rPr>
        <w:t>、稳重中显生动、男性化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. </w:t>
      </w:r>
      <w:r w:rsidRPr="0028231D">
        <w:rPr>
          <w:rFonts w:ascii="PingFang SC" w:eastAsia="微软雅黑" w:hAnsi="PingFang SC" w:cs="Arial"/>
          <w:color w:val="333333"/>
          <w:szCs w:val="21"/>
        </w:rPr>
        <w:br/>
      </w:r>
      <w:r w:rsidRPr="0028231D">
        <w:rPr>
          <w:rFonts w:ascii="PingFang SC" w:eastAsia="微软雅黑" w:hAnsi="PingFang SC" w:cs="Arial"/>
          <w:color w:val="333333"/>
          <w:szCs w:val="21"/>
        </w:rPr>
        <w:t>（</w:t>
      </w:r>
      <w:r w:rsidRPr="0028231D">
        <w:rPr>
          <w:rFonts w:ascii="PingFang SC" w:eastAsia="微软雅黑" w:hAnsi="PingFang SC" w:cs="Arial"/>
          <w:color w:val="333333"/>
          <w:szCs w:val="21"/>
        </w:rPr>
        <w:t>5</w:t>
      </w:r>
      <w:r w:rsidRPr="0028231D">
        <w:rPr>
          <w:rFonts w:ascii="PingFang SC" w:eastAsia="微软雅黑" w:hAnsi="PingFang SC" w:cs="Arial"/>
          <w:color w:val="333333"/>
          <w:szCs w:val="21"/>
        </w:rPr>
        <w:t>）中中调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 </w:t>
      </w:r>
      <w:r w:rsidRPr="0028231D">
        <w:rPr>
          <w:rFonts w:ascii="PingFang SC" w:eastAsia="微软雅黑" w:hAnsi="PingFang SC" w:cs="Arial"/>
          <w:color w:val="333333"/>
          <w:szCs w:val="21"/>
        </w:rPr>
        <w:t>如</w:t>
      </w:r>
      <w:r w:rsidRPr="0028231D">
        <w:rPr>
          <w:rFonts w:ascii="PingFang SC" w:eastAsia="微软雅黑" w:hAnsi="PingFang SC" w:cs="Arial"/>
          <w:color w:val="333333"/>
          <w:szCs w:val="21"/>
        </w:rPr>
        <w:t>4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6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8</w:t>
      </w:r>
      <w:r w:rsidRPr="0028231D">
        <w:rPr>
          <w:rFonts w:ascii="PingFang SC" w:eastAsia="微软雅黑" w:hAnsi="PingFang SC" w:cs="Arial"/>
          <w:color w:val="333333"/>
          <w:szCs w:val="21"/>
        </w:rPr>
        <w:t>或</w:t>
      </w:r>
      <w:r w:rsidRPr="0028231D">
        <w:rPr>
          <w:rFonts w:ascii="PingFang SC" w:eastAsia="微软雅黑" w:hAnsi="PingFang SC" w:cs="Arial"/>
          <w:color w:val="333333"/>
          <w:szCs w:val="21"/>
        </w:rPr>
        <w:t>7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6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3</w:t>
      </w:r>
      <w:r w:rsidRPr="0028231D">
        <w:rPr>
          <w:rFonts w:ascii="PingFang SC" w:eastAsia="微软雅黑" w:hAnsi="PingFang SC" w:cs="Arial"/>
          <w:color w:val="333333"/>
          <w:szCs w:val="21"/>
        </w:rPr>
        <w:t>等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该调为中对比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感觉较丰富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. </w:t>
      </w:r>
      <w:r w:rsidRPr="0028231D">
        <w:rPr>
          <w:rFonts w:ascii="PingFang SC" w:eastAsia="微软雅黑" w:hAnsi="PingFang SC" w:cs="Arial"/>
          <w:color w:val="333333"/>
          <w:szCs w:val="21"/>
        </w:rPr>
        <w:br/>
      </w:r>
      <w:r w:rsidRPr="0028231D">
        <w:rPr>
          <w:rFonts w:ascii="PingFang SC" w:eastAsia="微软雅黑" w:hAnsi="PingFang SC" w:cs="Arial"/>
          <w:color w:val="333333"/>
          <w:szCs w:val="21"/>
        </w:rPr>
        <w:t>（</w:t>
      </w:r>
      <w:r w:rsidRPr="0028231D">
        <w:rPr>
          <w:rFonts w:ascii="PingFang SC" w:eastAsia="微软雅黑" w:hAnsi="PingFang SC" w:cs="Arial"/>
          <w:color w:val="333333"/>
          <w:szCs w:val="21"/>
        </w:rPr>
        <w:t>6</w:t>
      </w:r>
      <w:r w:rsidRPr="0028231D">
        <w:rPr>
          <w:rFonts w:ascii="PingFang SC" w:eastAsia="微软雅黑" w:hAnsi="PingFang SC" w:cs="Arial"/>
          <w:color w:val="333333"/>
          <w:szCs w:val="21"/>
        </w:rPr>
        <w:t>）中短调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 </w:t>
      </w:r>
      <w:r w:rsidRPr="0028231D">
        <w:rPr>
          <w:rFonts w:ascii="PingFang SC" w:eastAsia="微软雅黑" w:hAnsi="PingFang SC" w:cs="Arial"/>
          <w:color w:val="333333"/>
          <w:szCs w:val="21"/>
        </w:rPr>
        <w:t>如</w:t>
      </w:r>
      <w:r w:rsidRPr="0028231D">
        <w:rPr>
          <w:rFonts w:ascii="PingFang SC" w:eastAsia="微软雅黑" w:hAnsi="PingFang SC" w:cs="Arial"/>
          <w:color w:val="333333"/>
          <w:szCs w:val="21"/>
        </w:rPr>
        <w:t>4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5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6</w:t>
      </w:r>
      <w:r w:rsidRPr="0028231D">
        <w:rPr>
          <w:rFonts w:ascii="PingFang SC" w:eastAsia="微软雅黑" w:hAnsi="PingFang SC" w:cs="Arial"/>
          <w:color w:val="333333"/>
          <w:szCs w:val="21"/>
        </w:rPr>
        <w:t>等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该调为中明度弱对比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感觉含蓄、平板、模糊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. </w:t>
      </w:r>
      <w:r w:rsidRPr="0028231D">
        <w:rPr>
          <w:rFonts w:ascii="PingFang SC" w:eastAsia="微软雅黑" w:hAnsi="PingFang SC" w:cs="Arial"/>
          <w:color w:val="333333"/>
          <w:szCs w:val="21"/>
        </w:rPr>
        <w:br/>
      </w:r>
      <w:r w:rsidRPr="0028231D">
        <w:rPr>
          <w:rFonts w:ascii="PingFang SC" w:eastAsia="微软雅黑" w:hAnsi="PingFang SC" w:cs="Arial"/>
          <w:color w:val="333333"/>
          <w:szCs w:val="21"/>
        </w:rPr>
        <w:t>（</w:t>
      </w:r>
      <w:r w:rsidRPr="0028231D">
        <w:rPr>
          <w:rFonts w:ascii="PingFang SC" w:eastAsia="微软雅黑" w:hAnsi="PingFang SC" w:cs="Arial"/>
          <w:color w:val="333333"/>
          <w:szCs w:val="21"/>
        </w:rPr>
        <w:t>7</w:t>
      </w:r>
      <w:r w:rsidRPr="0028231D">
        <w:rPr>
          <w:rFonts w:ascii="PingFang SC" w:eastAsia="微软雅黑" w:hAnsi="PingFang SC" w:cs="Arial"/>
          <w:color w:val="333333"/>
          <w:szCs w:val="21"/>
        </w:rPr>
        <w:t>）低长调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 </w:t>
      </w:r>
      <w:r w:rsidRPr="0028231D">
        <w:rPr>
          <w:rFonts w:ascii="PingFang SC" w:eastAsia="微软雅黑" w:hAnsi="PingFang SC" w:cs="Arial"/>
          <w:color w:val="333333"/>
          <w:szCs w:val="21"/>
        </w:rPr>
        <w:t>如</w:t>
      </w:r>
      <w:r w:rsidRPr="0028231D">
        <w:rPr>
          <w:rFonts w:ascii="PingFang SC" w:eastAsia="微软雅黑" w:hAnsi="PingFang SC" w:cs="Arial"/>
          <w:color w:val="333333"/>
          <w:szCs w:val="21"/>
        </w:rPr>
        <w:t>1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3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10</w:t>
      </w:r>
      <w:r w:rsidRPr="0028231D">
        <w:rPr>
          <w:rFonts w:ascii="PingFang SC" w:eastAsia="微软雅黑" w:hAnsi="PingFang SC" w:cs="Arial"/>
          <w:color w:val="333333"/>
          <w:szCs w:val="21"/>
        </w:rPr>
        <w:t>等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该调深暗而对比强烈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感觉雄伟、深沉、警惕、有爆发力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. </w:t>
      </w:r>
      <w:r w:rsidRPr="0028231D">
        <w:rPr>
          <w:rFonts w:ascii="PingFang SC" w:eastAsia="微软雅黑" w:hAnsi="PingFang SC" w:cs="Arial"/>
          <w:color w:val="333333"/>
          <w:szCs w:val="21"/>
        </w:rPr>
        <w:br/>
      </w:r>
      <w:r w:rsidRPr="0028231D">
        <w:rPr>
          <w:rFonts w:ascii="PingFang SC" w:eastAsia="微软雅黑" w:hAnsi="PingFang SC" w:cs="Arial"/>
          <w:color w:val="333333"/>
          <w:szCs w:val="21"/>
        </w:rPr>
        <w:t>（</w:t>
      </w:r>
      <w:r w:rsidRPr="0028231D">
        <w:rPr>
          <w:rFonts w:ascii="PingFang SC" w:eastAsia="微软雅黑" w:hAnsi="PingFang SC" w:cs="Arial"/>
          <w:color w:val="333333"/>
          <w:szCs w:val="21"/>
        </w:rPr>
        <w:t>8</w:t>
      </w:r>
      <w:r w:rsidRPr="0028231D">
        <w:rPr>
          <w:rFonts w:ascii="PingFang SC" w:eastAsia="微软雅黑" w:hAnsi="PingFang SC" w:cs="Arial"/>
          <w:color w:val="333333"/>
          <w:szCs w:val="21"/>
        </w:rPr>
        <w:t>）低中调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 </w:t>
      </w:r>
      <w:r w:rsidRPr="0028231D">
        <w:rPr>
          <w:rFonts w:ascii="PingFang SC" w:eastAsia="微软雅黑" w:hAnsi="PingFang SC" w:cs="Arial"/>
          <w:color w:val="333333"/>
          <w:szCs w:val="21"/>
        </w:rPr>
        <w:t>如</w:t>
      </w:r>
      <w:r w:rsidRPr="0028231D">
        <w:rPr>
          <w:rFonts w:ascii="PingFang SC" w:eastAsia="微软雅黑" w:hAnsi="PingFang SC" w:cs="Arial"/>
          <w:color w:val="333333"/>
          <w:szCs w:val="21"/>
        </w:rPr>
        <w:t>1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3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6</w:t>
      </w:r>
      <w:r w:rsidRPr="0028231D">
        <w:rPr>
          <w:rFonts w:ascii="PingFang SC" w:eastAsia="微软雅黑" w:hAnsi="PingFang SC" w:cs="Arial"/>
          <w:color w:val="333333"/>
          <w:szCs w:val="21"/>
        </w:rPr>
        <w:t>等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该调深暗而对比适中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感觉保守、厚重、朴实、男性化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. </w:t>
      </w:r>
      <w:r w:rsidRPr="0028231D">
        <w:rPr>
          <w:rFonts w:ascii="PingFang SC" w:eastAsia="微软雅黑" w:hAnsi="PingFang SC" w:cs="Arial"/>
          <w:color w:val="333333"/>
          <w:szCs w:val="21"/>
        </w:rPr>
        <w:br/>
      </w:r>
      <w:r w:rsidRPr="0028231D">
        <w:rPr>
          <w:rFonts w:ascii="PingFang SC" w:eastAsia="微软雅黑" w:hAnsi="PingFang SC" w:cs="Arial"/>
          <w:color w:val="333333"/>
          <w:szCs w:val="21"/>
        </w:rPr>
        <w:t>（</w:t>
      </w:r>
      <w:r w:rsidRPr="0028231D">
        <w:rPr>
          <w:rFonts w:ascii="PingFang SC" w:eastAsia="微软雅黑" w:hAnsi="PingFang SC" w:cs="Arial"/>
          <w:color w:val="333333"/>
          <w:szCs w:val="21"/>
        </w:rPr>
        <w:t>9</w:t>
      </w:r>
      <w:r w:rsidRPr="0028231D">
        <w:rPr>
          <w:rFonts w:ascii="PingFang SC" w:eastAsia="微软雅黑" w:hAnsi="PingFang SC" w:cs="Arial"/>
          <w:color w:val="333333"/>
          <w:szCs w:val="21"/>
        </w:rPr>
        <w:t>）低短调</w:t>
      </w:r>
      <w:r w:rsidRPr="0028231D">
        <w:rPr>
          <w:rFonts w:ascii="PingFang SC" w:eastAsia="微软雅黑" w:hAnsi="PingFang SC" w:cs="Arial"/>
          <w:color w:val="333333"/>
          <w:szCs w:val="21"/>
        </w:rPr>
        <w:t xml:space="preserve"> </w:t>
      </w:r>
      <w:r w:rsidRPr="0028231D">
        <w:rPr>
          <w:rFonts w:ascii="PingFang SC" w:eastAsia="微软雅黑" w:hAnsi="PingFang SC" w:cs="Arial"/>
          <w:color w:val="333333"/>
          <w:szCs w:val="21"/>
        </w:rPr>
        <w:t>如</w:t>
      </w:r>
      <w:r w:rsidRPr="0028231D">
        <w:rPr>
          <w:rFonts w:ascii="PingFang SC" w:eastAsia="微软雅黑" w:hAnsi="PingFang SC" w:cs="Arial"/>
          <w:color w:val="333333"/>
          <w:szCs w:val="21"/>
        </w:rPr>
        <w:t>1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3</w:t>
      </w:r>
      <w:r w:rsidRPr="0028231D">
        <w:rPr>
          <w:rFonts w:ascii="PingFang SC" w:eastAsia="微软雅黑" w:hAnsi="PingFang SC" w:cs="Arial"/>
          <w:color w:val="333333"/>
          <w:szCs w:val="21"/>
        </w:rPr>
        <w:t>：</w:t>
      </w:r>
      <w:r w:rsidRPr="0028231D">
        <w:rPr>
          <w:rFonts w:ascii="PingFang SC" w:eastAsia="微软雅黑" w:hAnsi="PingFang SC" w:cs="Arial"/>
          <w:color w:val="333333"/>
          <w:szCs w:val="21"/>
        </w:rPr>
        <w:t>4</w:t>
      </w:r>
      <w:r w:rsidRPr="0028231D">
        <w:rPr>
          <w:rFonts w:ascii="PingFang SC" w:eastAsia="微软雅黑" w:hAnsi="PingFang SC" w:cs="Arial"/>
          <w:color w:val="333333"/>
          <w:szCs w:val="21"/>
        </w:rPr>
        <w:t>等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该调深暗而对比微弱</w:t>
      </w:r>
      <w:r w:rsidRPr="0028231D">
        <w:rPr>
          <w:rFonts w:ascii="PingFang SC" w:eastAsia="微软雅黑" w:hAnsi="PingFang SC" w:cs="Arial"/>
          <w:color w:val="333333"/>
          <w:szCs w:val="21"/>
        </w:rPr>
        <w:t>,</w:t>
      </w:r>
      <w:r w:rsidRPr="0028231D">
        <w:rPr>
          <w:rFonts w:ascii="PingFang SC" w:eastAsia="微软雅黑" w:hAnsi="PingFang SC" w:cs="Arial"/>
          <w:color w:val="333333"/>
          <w:szCs w:val="21"/>
        </w:rPr>
        <w:t>感觉沉闷、忧郁、神秘、孤寂、恐怖</w:t>
      </w:r>
      <w:r w:rsidRPr="0028231D">
        <w:rPr>
          <w:rFonts w:ascii="PingFang SC" w:eastAsia="微软雅黑" w:hAnsi="PingFang SC" w:cs="Arial"/>
          <w:color w:val="333333"/>
          <w:szCs w:val="21"/>
        </w:rPr>
        <w:t>.</w:t>
      </w:r>
    </w:p>
    <w:p w:rsidR="0028231D" w:rsidRPr="0028231D" w:rsidRDefault="0028231D" w:rsidP="0028231D">
      <w:pPr>
        <w:pStyle w:val="a4"/>
        <w:numPr>
          <w:ilvl w:val="0"/>
          <w:numId w:val="1"/>
        </w:numPr>
        <w:ind w:firstLineChars="0"/>
        <w:rPr>
          <w:lang w:val="zh-CN"/>
        </w:rPr>
      </w:pPr>
    </w:p>
    <w:p w:rsidR="00B05C1E" w:rsidRDefault="00B61389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高长调</w:t>
      </w:r>
    </w:p>
    <w:p w:rsidR="00B61389" w:rsidRDefault="00B61389">
      <w:pPr>
        <w:rPr>
          <w:rFonts w:hint="eastAsia"/>
        </w:rPr>
      </w:pPr>
      <w:r>
        <w:rPr>
          <w:rFonts w:hint="eastAsia"/>
        </w:rPr>
        <w:t>明暗反差大，对比强，强视觉冲击力</w:t>
      </w:r>
    </w:p>
    <w:p w:rsidR="00B61389" w:rsidRPr="00B61389" w:rsidRDefault="00B61389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3CDB091" wp14:editId="3A6ECECE">
            <wp:extent cx="4054260" cy="2208727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5679" cy="220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89" w:rsidRDefault="00B61389">
      <w:pPr>
        <w:rPr>
          <w:rFonts w:hint="eastAsia"/>
        </w:rPr>
      </w:pPr>
      <w:r>
        <w:t>高中调</w:t>
      </w:r>
    </w:p>
    <w:p w:rsidR="00B61389" w:rsidRDefault="00B61389">
      <w:pPr>
        <w:rPr>
          <w:rFonts w:hint="eastAsia"/>
        </w:rPr>
      </w:pPr>
      <w:r>
        <w:rPr>
          <w:rFonts w:hint="eastAsia"/>
        </w:rPr>
        <w:t>愉快，活力感</w:t>
      </w:r>
    </w:p>
    <w:p w:rsidR="00B61389" w:rsidRDefault="00B61389" w:rsidP="00B61389">
      <w:pPr>
        <w:rPr>
          <w:rFonts w:hint="eastAsia"/>
        </w:rPr>
      </w:pPr>
      <w:r>
        <w:rPr>
          <w:noProof/>
        </w:rPr>
        <w:drawing>
          <wp:inline distT="0" distB="0" distL="0" distR="0" wp14:anchorId="6D174ECC" wp14:editId="7C0B7E61">
            <wp:extent cx="1732208" cy="559158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2374" cy="55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89" w:rsidRDefault="00B61389" w:rsidP="00B61389">
      <w:pPr>
        <w:rPr>
          <w:rFonts w:hint="eastAsia"/>
        </w:rPr>
      </w:pPr>
      <w:r>
        <w:rPr>
          <w:noProof/>
        </w:rPr>
        <w:drawing>
          <wp:inline distT="0" distB="0" distL="0" distR="0" wp14:anchorId="3BEADA5D" wp14:editId="7F9A56FC">
            <wp:extent cx="3157589" cy="1676373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589" cy="16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31D">
        <w:rPr>
          <w:rFonts w:hint="eastAsia"/>
        </w:rPr>
        <w:t>商品图</w:t>
      </w:r>
    </w:p>
    <w:p w:rsidR="00B61389" w:rsidRDefault="00B61389" w:rsidP="00B61389">
      <w:pPr>
        <w:rPr>
          <w:rFonts w:hint="eastAsia"/>
        </w:rPr>
      </w:pPr>
      <w:r>
        <w:rPr>
          <w:noProof/>
        </w:rPr>
        <w:drawing>
          <wp:inline distT="0" distB="0" distL="0" distR="0" wp14:anchorId="003AD86C" wp14:editId="0345C7AB">
            <wp:extent cx="4755348" cy="2429410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293" cy="243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1D" w:rsidRDefault="0028231D" w:rsidP="00B61389">
      <w:pPr>
        <w:rPr>
          <w:rFonts w:hint="eastAsia"/>
        </w:rPr>
      </w:pPr>
      <w:r>
        <w:rPr>
          <w:rFonts w:hint="eastAsia"/>
        </w:rPr>
        <w:t>低调黑白图</w:t>
      </w:r>
    </w:p>
    <w:p w:rsidR="0028231D" w:rsidRDefault="0028231D" w:rsidP="00B61389">
      <w:pPr>
        <w:rPr>
          <w:rFonts w:hint="eastAsia"/>
        </w:rPr>
      </w:pPr>
    </w:p>
    <w:p w:rsidR="0028231D" w:rsidRDefault="0028231D" w:rsidP="00B61389">
      <w:pPr>
        <w:rPr>
          <w:rFonts w:hint="eastAsia"/>
        </w:rPr>
      </w:pPr>
    </w:p>
    <w:p w:rsidR="0028231D" w:rsidRDefault="0028231D" w:rsidP="00B61389">
      <w:r w:rsidRPr="0028231D">
        <w:rPr>
          <w:rStyle w:val="1Char"/>
        </w:rPr>
        <w:t>纯度对比的基本类型</w:t>
      </w:r>
      <w:r w:rsidRPr="0028231D">
        <w:rPr>
          <w:rStyle w:val="1Char"/>
        </w:rPr>
        <w:t xml:space="preserve">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lastRenderedPageBreak/>
        <w:t>两种以上色彩组合后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由于纯度不同而形成的色彩对比效果称为纯度对比</w:t>
      </w:r>
      <w:r>
        <w:rPr>
          <w:rFonts w:ascii="PingFang SC" w:eastAsia="微软雅黑" w:hAnsi="PingFang SC" w:cs="Arial"/>
          <w:color w:val="333333"/>
          <w:szCs w:val="21"/>
        </w:rPr>
        <w:t>.</w:t>
      </w:r>
      <w:r>
        <w:rPr>
          <w:rFonts w:ascii="PingFang SC" w:eastAsia="微软雅黑" w:hAnsi="PingFang SC" w:cs="Arial"/>
          <w:color w:val="333333"/>
          <w:szCs w:val="21"/>
        </w:rPr>
        <w:t>它是色彩对比的另一个重要方面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但因其较为隐蔽、内在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故易被</w:t>
      </w:r>
      <w:r>
        <w:rPr>
          <w:rFonts w:ascii="PingFang SC" w:eastAsia="微软雅黑" w:hAnsi="PingFang SC" w:cs="Arial"/>
          <w:color w:val="333333"/>
          <w:szCs w:val="21"/>
        </w:rPr>
        <w:t>.</w:t>
      </w:r>
      <w:r>
        <w:rPr>
          <w:rFonts w:ascii="PingFang SC" w:eastAsia="微软雅黑" w:hAnsi="PingFang SC" w:cs="Arial"/>
          <w:color w:val="333333"/>
          <w:szCs w:val="21"/>
        </w:rPr>
        <w:t>在色彩设计中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纯度对比是决定色调感觉华丽、高雅、古朴、粗俗、含蓄与否的关键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其对比强弱程度取决于色彩在纯度等差色标上的距离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距离越长对比越强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反之则对比越弱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如将灰色至纯鲜色分成</w:t>
      </w:r>
      <w:r>
        <w:rPr>
          <w:rFonts w:ascii="PingFang SC" w:eastAsia="微软雅黑" w:hAnsi="PingFang SC" w:cs="Arial"/>
          <w:color w:val="333333"/>
          <w:szCs w:val="21"/>
        </w:rPr>
        <w:t>10</w:t>
      </w:r>
      <w:r>
        <w:rPr>
          <w:rFonts w:ascii="PingFang SC" w:eastAsia="微软雅黑" w:hAnsi="PingFang SC" w:cs="Arial"/>
          <w:color w:val="333333"/>
          <w:szCs w:val="21"/>
        </w:rPr>
        <w:t>个等差级数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通常把</w:t>
      </w:r>
      <w:r>
        <w:rPr>
          <w:rFonts w:ascii="PingFang SC" w:eastAsia="微软雅黑" w:hAnsi="PingFang SC" w:cs="Arial"/>
          <w:color w:val="333333"/>
          <w:szCs w:val="21"/>
        </w:rPr>
        <w:t>1——3</w:t>
      </w:r>
      <w:r>
        <w:rPr>
          <w:rFonts w:ascii="PingFang SC" w:eastAsia="微软雅黑" w:hAnsi="PingFang SC" w:cs="Arial"/>
          <w:color w:val="333333"/>
          <w:szCs w:val="21"/>
        </w:rPr>
        <w:t>划为低纯度区</w:t>
      </w:r>
      <w:r>
        <w:rPr>
          <w:rFonts w:ascii="PingFang SC" w:eastAsia="微软雅黑" w:hAnsi="PingFang SC" w:cs="Arial"/>
          <w:color w:val="333333"/>
          <w:szCs w:val="21"/>
        </w:rPr>
        <w:t>,8——10</w:t>
      </w:r>
      <w:r>
        <w:rPr>
          <w:rFonts w:ascii="PingFang SC" w:eastAsia="微软雅黑" w:hAnsi="PingFang SC" w:cs="Arial"/>
          <w:color w:val="333333"/>
          <w:szCs w:val="21"/>
        </w:rPr>
        <w:t>划为高纯度区</w:t>
      </w:r>
      <w:r>
        <w:rPr>
          <w:rFonts w:ascii="PingFang SC" w:eastAsia="微软雅黑" w:hAnsi="PingFang SC" w:cs="Arial"/>
          <w:color w:val="333333"/>
          <w:szCs w:val="21"/>
        </w:rPr>
        <w:t>,4——7</w:t>
      </w:r>
      <w:r>
        <w:rPr>
          <w:rFonts w:ascii="PingFang SC" w:eastAsia="微软雅黑" w:hAnsi="PingFang SC" w:cs="Arial"/>
          <w:color w:val="333333"/>
          <w:szCs w:val="21"/>
        </w:rPr>
        <w:t>划为中纯度区（图）</w:t>
      </w:r>
      <w:r>
        <w:rPr>
          <w:rFonts w:ascii="PingFang SC" w:eastAsia="微软雅黑" w:hAnsi="PingFang SC" w:cs="Arial"/>
          <w:color w:val="333333"/>
          <w:szCs w:val="21"/>
        </w:rPr>
        <w:t>.</w:t>
      </w:r>
      <w:r>
        <w:rPr>
          <w:rFonts w:ascii="PingFang SC" w:eastAsia="微软雅黑" w:hAnsi="PingFang SC" w:cs="Arial"/>
          <w:color w:val="333333"/>
          <w:szCs w:val="21"/>
        </w:rPr>
        <w:t>在选择色彩组合时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当基调色与对比色间隔距离在</w:t>
      </w:r>
      <w:r>
        <w:rPr>
          <w:rFonts w:ascii="PingFang SC" w:eastAsia="微软雅黑" w:hAnsi="PingFang SC" w:cs="Arial"/>
          <w:color w:val="333333"/>
          <w:szCs w:val="21"/>
        </w:rPr>
        <w:t>5</w:t>
      </w:r>
      <w:r>
        <w:rPr>
          <w:rFonts w:ascii="PingFang SC" w:eastAsia="微软雅黑" w:hAnsi="PingFang SC" w:cs="Arial"/>
          <w:color w:val="333333"/>
          <w:szCs w:val="21"/>
        </w:rPr>
        <w:t>级以上时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称为强对比；</w:t>
      </w:r>
      <w:r>
        <w:rPr>
          <w:rFonts w:ascii="PingFang SC" w:eastAsia="微软雅黑" w:hAnsi="PingFang SC" w:cs="Arial"/>
          <w:color w:val="333333"/>
          <w:szCs w:val="21"/>
        </w:rPr>
        <w:t>3——5</w:t>
      </w:r>
      <w:r>
        <w:rPr>
          <w:rFonts w:ascii="PingFang SC" w:eastAsia="微软雅黑" w:hAnsi="PingFang SC" w:cs="Arial"/>
          <w:color w:val="333333"/>
          <w:szCs w:val="21"/>
        </w:rPr>
        <w:t>级时称为中对比；</w:t>
      </w:r>
      <w:r>
        <w:rPr>
          <w:rFonts w:ascii="PingFang SC" w:eastAsia="微软雅黑" w:hAnsi="PingFang SC" w:cs="Arial"/>
          <w:color w:val="333333"/>
          <w:szCs w:val="21"/>
        </w:rPr>
        <w:t>1——2</w:t>
      </w:r>
      <w:r>
        <w:rPr>
          <w:rFonts w:ascii="PingFang SC" w:eastAsia="微软雅黑" w:hAnsi="PingFang SC" w:cs="Arial"/>
          <w:color w:val="333333"/>
          <w:szCs w:val="21"/>
        </w:rPr>
        <w:t>级时称为弱对比</w:t>
      </w:r>
      <w:r>
        <w:rPr>
          <w:rFonts w:ascii="PingFang SC" w:eastAsia="微软雅黑" w:hAnsi="PingFang SC" w:cs="Arial"/>
          <w:color w:val="333333"/>
          <w:szCs w:val="21"/>
        </w:rPr>
        <w:t>.</w:t>
      </w:r>
      <w:r>
        <w:rPr>
          <w:rFonts w:ascii="PingFang SC" w:eastAsia="微软雅黑" w:hAnsi="PingFang SC" w:cs="Arial"/>
          <w:color w:val="333333"/>
          <w:szCs w:val="21"/>
        </w:rPr>
        <w:t>据此可划分出九种纯度对比基本类型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（</w:t>
      </w:r>
      <w:r>
        <w:rPr>
          <w:rFonts w:ascii="PingFang SC" w:eastAsia="微软雅黑" w:hAnsi="PingFang SC" w:cs="Arial"/>
          <w:color w:val="333333"/>
          <w:szCs w:val="21"/>
        </w:rPr>
        <w:t>1</w:t>
      </w:r>
      <w:r>
        <w:rPr>
          <w:rFonts w:ascii="PingFang SC" w:eastAsia="微软雅黑" w:hAnsi="PingFang SC" w:cs="Arial"/>
          <w:color w:val="333333"/>
          <w:szCs w:val="21"/>
        </w:rPr>
        <w:t>）鲜强调</w:t>
      </w:r>
      <w:r>
        <w:rPr>
          <w:rFonts w:ascii="PingFang SC" w:eastAsia="微软雅黑" w:hAnsi="PingFang SC" w:cs="Arial"/>
          <w:color w:val="333333"/>
          <w:szCs w:val="21"/>
        </w:rPr>
        <w:t xml:space="preserve"> </w:t>
      </w:r>
      <w:r>
        <w:rPr>
          <w:rFonts w:ascii="PingFang SC" w:eastAsia="微软雅黑" w:hAnsi="PingFang SC" w:cs="Arial"/>
          <w:color w:val="333333"/>
          <w:szCs w:val="21"/>
        </w:rPr>
        <w:t>如</w:t>
      </w:r>
      <w:r>
        <w:rPr>
          <w:rFonts w:ascii="PingFang SC" w:eastAsia="微软雅黑" w:hAnsi="PingFang SC" w:cs="Arial"/>
          <w:color w:val="333333"/>
          <w:szCs w:val="21"/>
        </w:rPr>
        <w:t>10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8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1</w:t>
      </w:r>
      <w:r>
        <w:rPr>
          <w:rFonts w:ascii="PingFang SC" w:eastAsia="微软雅黑" w:hAnsi="PingFang SC" w:cs="Arial"/>
          <w:color w:val="333333"/>
          <w:szCs w:val="21"/>
        </w:rPr>
        <w:t>等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感觉鲜艳、生动、活泼、华丽、强烈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（</w:t>
      </w:r>
      <w:r>
        <w:rPr>
          <w:rFonts w:ascii="PingFang SC" w:eastAsia="微软雅黑" w:hAnsi="PingFang SC" w:cs="Arial"/>
          <w:color w:val="333333"/>
          <w:szCs w:val="21"/>
        </w:rPr>
        <w:t>2</w:t>
      </w:r>
      <w:r>
        <w:rPr>
          <w:rFonts w:ascii="PingFang SC" w:eastAsia="微软雅黑" w:hAnsi="PingFang SC" w:cs="Arial"/>
          <w:color w:val="333333"/>
          <w:szCs w:val="21"/>
        </w:rPr>
        <w:t>）鲜中调</w:t>
      </w:r>
      <w:r>
        <w:rPr>
          <w:rFonts w:ascii="PingFang SC" w:eastAsia="微软雅黑" w:hAnsi="PingFang SC" w:cs="Arial"/>
          <w:color w:val="333333"/>
          <w:szCs w:val="21"/>
        </w:rPr>
        <w:t xml:space="preserve"> </w:t>
      </w:r>
      <w:r>
        <w:rPr>
          <w:rFonts w:ascii="PingFang SC" w:eastAsia="微软雅黑" w:hAnsi="PingFang SC" w:cs="Arial"/>
          <w:color w:val="333333"/>
          <w:szCs w:val="21"/>
        </w:rPr>
        <w:t>如</w:t>
      </w:r>
      <w:r>
        <w:rPr>
          <w:rFonts w:ascii="PingFang SC" w:eastAsia="微软雅黑" w:hAnsi="PingFang SC" w:cs="Arial"/>
          <w:color w:val="333333"/>
          <w:szCs w:val="21"/>
        </w:rPr>
        <w:t>10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8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5</w:t>
      </w:r>
      <w:r>
        <w:rPr>
          <w:rFonts w:ascii="PingFang SC" w:eastAsia="微软雅黑" w:hAnsi="PingFang SC" w:cs="Arial"/>
          <w:color w:val="333333"/>
          <w:szCs w:val="21"/>
        </w:rPr>
        <w:t>等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感觉较刺激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较生动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（</w:t>
      </w:r>
      <w:r>
        <w:rPr>
          <w:rFonts w:ascii="PingFang SC" w:eastAsia="微软雅黑" w:hAnsi="PingFang SC" w:cs="Arial"/>
          <w:color w:val="333333"/>
          <w:szCs w:val="21"/>
        </w:rPr>
        <w:t>3</w:t>
      </w:r>
      <w:r>
        <w:rPr>
          <w:rFonts w:ascii="PingFang SC" w:eastAsia="微软雅黑" w:hAnsi="PingFang SC" w:cs="Arial"/>
          <w:color w:val="333333"/>
          <w:szCs w:val="21"/>
        </w:rPr>
        <w:t>）鲜弱调</w:t>
      </w:r>
      <w:r>
        <w:rPr>
          <w:rFonts w:ascii="PingFang SC" w:eastAsia="微软雅黑" w:hAnsi="PingFang SC" w:cs="Arial"/>
          <w:color w:val="333333"/>
          <w:szCs w:val="21"/>
        </w:rPr>
        <w:t xml:space="preserve"> </w:t>
      </w:r>
      <w:r>
        <w:rPr>
          <w:rFonts w:ascii="PingFang SC" w:eastAsia="微软雅黑" w:hAnsi="PingFang SC" w:cs="Arial"/>
          <w:color w:val="333333"/>
          <w:szCs w:val="21"/>
        </w:rPr>
        <w:t>如</w:t>
      </w:r>
      <w:r>
        <w:rPr>
          <w:rFonts w:ascii="PingFang SC" w:eastAsia="微软雅黑" w:hAnsi="PingFang SC" w:cs="Arial"/>
          <w:color w:val="333333"/>
          <w:szCs w:val="21"/>
        </w:rPr>
        <w:t>10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8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7</w:t>
      </w:r>
      <w:r>
        <w:rPr>
          <w:rFonts w:ascii="PingFang SC" w:eastAsia="微软雅黑" w:hAnsi="PingFang SC" w:cs="Arial"/>
          <w:color w:val="333333"/>
          <w:szCs w:val="21"/>
        </w:rPr>
        <w:t>等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由于色彩纯度都高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组合对比后互相起着抵制、碰撞的作用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故感觉刺目、俗气、幼稚、原始、火爆</w:t>
      </w:r>
      <w:r>
        <w:rPr>
          <w:rFonts w:ascii="PingFang SC" w:eastAsia="微软雅黑" w:hAnsi="PingFang SC" w:cs="Arial"/>
          <w:color w:val="333333"/>
          <w:szCs w:val="21"/>
        </w:rPr>
        <w:t>.</w:t>
      </w:r>
      <w:r>
        <w:rPr>
          <w:rFonts w:ascii="PingFang SC" w:eastAsia="微软雅黑" w:hAnsi="PingFang SC" w:cs="Arial"/>
          <w:color w:val="333333"/>
          <w:szCs w:val="21"/>
        </w:rPr>
        <w:t>如果彼此相距离离大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这种效果将更为明显、强烈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（</w:t>
      </w:r>
      <w:r>
        <w:rPr>
          <w:rFonts w:ascii="PingFang SC" w:eastAsia="微软雅黑" w:hAnsi="PingFang SC" w:cs="Arial"/>
          <w:color w:val="333333"/>
          <w:szCs w:val="21"/>
        </w:rPr>
        <w:t>4</w:t>
      </w:r>
      <w:r>
        <w:rPr>
          <w:rFonts w:ascii="PingFang SC" w:eastAsia="微软雅黑" w:hAnsi="PingFang SC" w:cs="Arial"/>
          <w:color w:val="333333"/>
          <w:szCs w:val="21"/>
        </w:rPr>
        <w:t>）中强调</w:t>
      </w:r>
      <w:r>
        <w:rPr>
          <w:rFonts w:ascii="PingFang SC" w:eastAsia="微软雅黑" w:hAnsi="PingFang SC" w:cs="Arial"/>
          <w:color w:val="333333"/>
          <w:szCs w:val="21"/>
        </w:rPr>
        <w:t xml:space="preserve"> </w:t>
      </w:r>
      <w:r>
        <w:rPr>
          <w:rFonts w:ascii="PingFang SC" w:eastAsia="微软雅黑" w:hAnsi="PingFang SC" w:cs="Arial"/>
          <w:color w:val="333333"/>
          <w:szCs w:val="21"/>
        </w:rPr>
        <w:t>如</w:t>
      </w:r>
      <w:r>
        <w:rPr>
          <w:rFonts w:ascii="PingFang SC" w:eastAsia="微软雅黑" w:hAnsi="PingFang SC" w:cs="Arial"/>
          <w:color w:val="333333"/>
          <w:szCs w:val="21"/>
        </w:rPr>
        <w:t>4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6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10</w:t>
      </w:r>
      <w:r>
        <w:rPr>
          <w:rFonts w:ascii="PingFang SC" w:eastAsia="微软雅黑" w:hAnsi="PingFang SC" w:cs="Arial"/>
          <w:color w:val="333333"/>
          <w:szCs w:val="21"/>
        </w:rPr>
        <w:t>或</w:t>
      </w:r>
      <w:r>
        <w:rPr>
          <w:rFonts w:ascii="PingFang SC" w:eastAsia="微软雅黑" w:hAnsi="PingFang SC" w:cs="Arial"/>
          <w:color w:val="333333"/>
          <w:szCs w:val="21"/>
        </w:rPr>
        <w:t>7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5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1</w:t>
      </w:r>
      <w:r>
        <w:rPr>
          <w:rFonts w:ascii="PingFang SC" w:eastAsia="微软雅黑" w:hAnsi="PingFang SC" w:cs="Arial"/>
          <w:color w:val="333333"/>
          <w:szCs w:val="21"/>
        </w:rPr>
        <w:t>等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感觉适当、大众化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（</w:t>
      </w:r>
      <w:r>
        <w:rPr>
          <w:rFonts w:ascii="PingFang SC" w:eastAsia="微软雅黑" w:hAnsi="PingFang SC" w:cs="Arial"/>
          <w:color w:val="333333"/>
          <w:szCs w:val="21"/>
        </w:rPr>
        <w:t>5</w:t>
      </w:r>
      <w:r>
        <w:rPr>
          <w:rFonts w:ascii="PingFang SC" w:eastAsia="微软雅黑" w:hAnsi="PingFang SC" w:cs="Arial"/>
          <w:color w:val="333333"/>
          <w:szCs w:val="21"/>
        </w:rPr>
        <w:t>）中中调</w:t>
      </w:r>
      <w:r>
        <w:rPr>
          <w:rFonts w:ascii="PingFang SC" w:eastAsia="微软雅黑" w:hAnsi="PingFang SC" w:cs="Arial"/>
          <w:color w:val="333333"/>
          <w:szCs w:val="21"/>
        </w:rPr>
        <w:t xml:space="preserve"> </w:t>
      </w:r>
      <w:r>
        <w:rPr>
          <w:rFonts w:ascii="PingFang SC" w:eastAsia="微软雅黑" w:hAnsi="PingFang SC" w:cs="Arial"/>
          <w:color w:val="333333"/>
          <w:szCs w:val="21"/>
        </w:rPr>
        <w:t>如</w:t>
      </w:r>
      <w:r>
        <w:rPr>
          <w:rFonts w:ascii="PingFang SC" w:eastAsia="微软雅黑" w:hAnsi="PingFang SC" w:cs="Arial"/>
          <w:color w:val="333333"/>
          <w:szCs w:val="21"/>
        </w:rPr>
        <w:t>4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6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8</w:t>
      </w:r>
      <w:r>
        <w:rPr>
          <w:rFonts w:ascii="PingFang SC" w:eastAsia="微软雅黑" w:hAnsi="PingFang SC" w:cs="Arial"/>
          <w:color w:val="333333"/>
          <w:szCs w:val="21"/>
        </w:rPr>
        <w:t>或</w:t>
      </w:r>
      <w:r>
        <w:rPr>
          <w:rFonts w:ascii="PingFang SC" w:eastAsia="微软雅黑" w:hAnsi="PingFang SC" w:cs="Arial"/>
          <w:color w:val="333333"/>
          <w:szCs w:val="21"/>
        </w:rPr>
        <w:t>7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6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3</w:t>
      </w:r>
      <w:r>
        <w:rPr>
          <w:rFonts w:ascii="PingFang SC" w:eastAsia="微软雅黑" w:hAnsi="PingFang SC" w:cs="Arial"/>
          <w:color w:val="333333"/>
          <w:szCs w:val="21"/>
        </w:rPr>
        <w:t>等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感觉温和、静态、舒适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（</w:t>
      </w:r>
      <w:r>
        <w:rPr>
          <w:rFonts w:ascii="PingFang SC" w:eastAsia="微软雅黑" w:hAnsi="PingFang SC" w:cs="Arial"/>
          <w:color w:val="333333"/>
          <w:szCs w:val="21"/>
        </w:rPr>
        <w:t>6</w:t>
      </w:r>
      <w:r>
        <w:rPr>
          <w:rFonts w:ascii="PingFang SC" w:eastAsia="微软雅黑" w:hAnsi="PingFang SC" w:cs="Arial"/>
          <w:color w:val="333333"/>
          <w:szCs w:val="21"/>
        </w:rPr>
        <w:t>）中弱调</w:t>
      </w:r>
      <w:r>
        <w:rPr>
          <w:rFonts w:ascii="PingFang SC" w:eastAsia="微软雅黑" w:hAnsi="PingFang SC" w:cs="Arial"/>
          <w:color w:val="333333"/>
          <w:szCs w:val="21"/>
        </w:rPr>
        <w:t xml:space="preserve"> </w:t>
      </w:r>
      <w:r>
        <w:rPr>
          <w:rFonts w:ascii="PingFang SC" w:eastAsia="微软雅黑" w:hAnsi="PingFang SC" w:cs="Arial"/>
          <w:color w:val="333333"/>
          <w:szCs w:val="21"/>
        </w:rPr>
        <w:t>如</w:t>
      </w:r>
      <w:r>
        <w:rPr>
          <w:rFonts w:ascii="PingFang SC" w:eastAsia="微软雅黑" w:hAnsi="PingFang SC" w:cs="Arial"/>
          <w:color w:val="333333"/>
          <w:szCs w:val="21"/>
        </w:rPr>
        <w:t>4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5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6</w:t>
      </w:r>
      <w:r>
        <w:rPr>
          <w:rFonts w:ascii="PingFang SC" w:eastAsia="微软雅黑" w:hAnsi="PingFang SC" w:cs="Arial"/>
          <w:color w:val="333333"/>
          <w:szCs w:val="21"/>
        </w:rPr>
        <w:t>等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感觉平板、含混、单调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（</w:t>
      </w:r>
      <w:r>
        <w:rPr>
          <w:rFonts w:ascii="PingFang SC" w:eastAsia="微软雅黑" w:hAnsi="PingFang SC" w:cs="Arial"/>
          <w:color w:val="333333"/>
          <w:szCs w:val="21"/>
        </w:rPr>
        <w:t>7</w:t>
      </w:r>
      <w:r>
        <w:rPr>
          <w:rFonts w:ascii="PingFang SC" w:eastAsia="微软雅黑" w:hAnsi="PingFang SC" w:cs="Arial"/>
          <w:color w:val="333333"/>
          <w:szCs w:val="21"/>
        </w:rPr>
        <w:t>）灰强调</w:t>
      </w:r>
      <w:r>
        <w:rPr>
          <w:rFonts w:ascii="PingFang SC" w:eastAsia="微软雅黑" w:hAnsi="PingFang SC" w:cs="Arial"/>
          <w:color w:val="333333"/>
          <w:szCs w:val="21"/>
        </w:rPr>
        <w:t xml:space="preserve"> </w:t>
      </w:r>
      <w:r>
        <w:rPr>
          <w:rFonts w:ascii="PingFang SC" w:eastAsia="微软雅黑" w:hAnsi="PingFang SC" w:cs="Arial"/>
          <w:color w:val="333333"/>
          <w:szCs w:val="21"/>
        </w:rPr>
        <w:t>如</w:t>
      </w:r>
      <w:r>
        <w:rPr>
          <w:rFonts w:ascii="PingFang SC" w:eastAsia="微软雅黑" w:hAnsi="PingFang SC" w:cs="Arial"/>
          <w:color w:val="333333"/>
          <w:szCs w:val="21"/>
        </w:rPr>
        <w:t>1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3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10</w:t>
      </w:r>
      <w:r>
        <w:rPr>
          <w:rFonts w:ascii="PingFang SC" w:eastAsia="微软雅黑" w:hAnsi="PingFang SC" w:cs="Arial"/>
          <w:color w:val="333333"/>
          <w:szCs w:val="21"/>
        </w:rPr>
        <w:t>等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感觉大方、高雅而又活泼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（</w:t>
      </w:r>
      <w:r>
        <w:rPr>
          <w:rFonts w:ascii="PingFang SC" w:eastAsia="微软雅黑" w:hAnsi="PingFang SC" w:cs="Arial"/>
          <w:color w:val="333333"/>
          <w:szCs w:val="21"/>
        </w:rPr>
        <w:t>8</w:t>
      </w:r>
      <w:r>
        <w:rPr>
          <w:rFonts w:ascii="PingFang SC" w:eastAsia="微软雅黑" w:hAnsi="PingFang SC" w:cs="Arial"/>
          <w:color w:val="333333"/>
          <w:szCs w:val="21"/>
        </w:rPr>
        <w:t>）灰中调</w:t>
      </w:r>
      <w:r>
        <w:rPr>
          <w:rFonts w:ascii="PingFang SC" w:eastAsia="微软雅黑" w:hAnsi="PingFang SC" w:cs="Arial"/>
          <w:color w:val="333333"/>
          <w:szCs w:val="21"/>
        </w:rPr>
        <w:t xml:space="preserve"> </w:t>
      </w:r>
      <w:r>
        <w:rPr>
          <w:rFonts w:ascii="PingFang SC" w:eastAsia="微软雅黑" w:hAnsi="PingFang SC" w:cs="Arial"/>
          <w:color w:val="333333"/>
          <w:szCs w:val="21"/>
        </w:rPr>
        <w:t>如</w:t>
      </w:r>
      <w:r>
        <w:rPr>
          <w:rFonts w:ascii="PingFang SC" w:eastAsia="微软雅黑" w:hAnsi="PingFang SC" w:cs="Arial"/>
          <w:color w:val="333333"/>
          <w:szCs w:val="21"/>
        </w:rPr>
        <w:t>1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3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6</w:t>
      </w:r>
      <w:r>
        <w:rPr>
          <w:rFonts w:ascii="PingFang SC" w:eastAsia="微软雅黑" w:hAnsi="PingFang SC" w:cs="Arial"/>
          <w:color w:val="333333"/>
          <w:szCs w:val="21"/>
        </w:rPr>
        <w:t>等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感觉相互、沉静、较大方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（</w:t>
      </w:r>
      <w:r>
        <w:rPr>
          <w:rFonts w:ascii="PingFang SC" w:eastAsia="微软雅黑" w:hAnsi="PingFang SC" w:cs="Arial"/>
          <w:color w:val="333333"/>
          <w:szCs w:val="21"/>
        </w:rPr>
        <w:t>9</w:t>
      </w:r>
      <w:r>
        <w:rPr>
          <w:rFonts w:ascii="PingFang SC" w:eastAsia="微软雅黑" w:hAnsi="PingFang SC" w:cs="Arial"/>
          <w:color w:val="333333"/>
          <w:szCs w:val="21"/>
        </w:rPr>
        <w:t>）灰弱调</w:t>
      </w:r>
      <w:r>
        <w:rPr>
          <w:rFonts w:ascii="PingFang SC" w:eastAsia="微软雅黑" w:hAnsi="PingFang SC" w:cs="Arial"/>
          <w:color w:val="333333"/>
          <w:szCs w:val="21"/>
        </w:rPr>
        <w:t xml:space="preserve"> </w:t>
      </w:r>
      <w:r>
        <w:rPr>
          <w:rFonts w:ascii="PingFang SC" w:eastAsia="微软雅黑" w:hAnsi="PingFang SC" w:cs="Arial"/>
          <w:color w:val="333333"/>
          <w:szCs w:val="21"/>
        </w:rPr>
        <w:t>如</w:t>
      </w:r>
      <w:r>
        <w:rPr>
          <w:rFonts w:ascii="PingFang SC" w:eastAsia="微软雅黑" w:hAnsi="PingFang SC" w:cs="Arial"/>
          <w:color w:val="333333"/>
          <w:szCs w:val="21"/>
        </w:rPr>
        <w:t>1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3</w:t>
      </w:r>
      <w:r>
        <w:rPr>
          <w:rFonts w:ascii="PingFang SC" w:eastAsia="微软雅黑" w:hAnsi="PingFang SC" w:cs="Arial"/>
          <w:color w:val="333333"/>
          <w:szCs w:val="21"/>
        </w:rPr>
        <w:t>：</w:t>
      </w:r>
      <w:r>
        <w:rPr>
          <w:rFonts w:ascii="PingFang SC" w:eastAsia="微软雅黑" w:hAnsi="PingFang SC" w:cs="Arial"/>
          <w:color w:val="333333"/>
          <w:szCs w:val="21"/>
        </w:rPr>
        <w:t>4</w:t>
      </w:r>
      <w:r>
        <w:rPr>
          <w:rFonts w:ascii="PingFang SC" w:eastAsia="微软雅黑" w:hAnsi="PingFang SC" w:cs="Arial"/>
          <w:color w:val="333333"/>
          <w:szCs w:val="21"/>
        </w:rPr>
        <w:t>等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感觉雅致、细腻、耐看、含蓄、朦胧、较弱</w:t>
      </w:r>
      <w:r>
        <w:rPr>
          <w:rFonts w:ascii="PingFang SC" w:eastAsia="微软雅黑" w:hAnsi="PingFang SC" w:cs="Arial"/>
          <w:color w:val="333333"/>
          <w:szCs w:val="21"/>
        </w:rPr>
        <w:t xml:space="preserve">. </w:t>
      </w:r>
      <w:r>
        <w:rPr>
          <w:rFonts w:ascii="PingFang SC" w:eastAsia="微软雅黑" w:hAnsi="PingFang SC" w:cs="Arial"/>
          <w:color w:val="333333"/>
          <w:szCs w:val="21"/>
        </w:rPr>
        <w:br/>
      </w:r>
      <w:r>
        <w:rPr>
          <w:rFonts w:ascii="PingFang SC" w:eastAsia="微软雅黑" w:hAnsi="PingFang SC" w:cs="Arial"/>
          <w:color w:val="333333"/>
          <w:szCs w:val="21"/>
        </w:rPr>
        <w:t>另外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还有一种最弱的无彩色对比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如白：黑、深灰：浅灰等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由于对比各色纯度均为零</w:t>
      </w:r>
      <w:r>
        <w:rPr>
          <w:rFonts w:ascii="PingFang SC" w:eastAsia="微软雅黑" w:hAnsi="PingFang SC" w:cs="Arial"/>
          <w:color w:val="333333"/>
          <w:szCs w:val="21"/>
        </w:rPr>
        <w:t xml:space="preserve"> ,</w:t>
      </w:r>
      <w:r>
        <w:rPr>
          <w:rFonts w:ascii="PingFang SC" w:eastAsia="微软雅黑" w:hAnsi="PingFang SC" w:cs="Arial"/>
          <w:color w:val="333333"/>
          <w:szCs w:val="21"/>
        </w:rPr>
        <w:t>故感觉非常大方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庄重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高雅</w:t>
      </w:r>
      <w:r>
        <w:rPr>
          <w:rFonts w:ascii="PingFang SC" w:eastAsia="微软雅黑" w:hAnsi="PingFang SC" w:cs="Arial"/>
          <w:color w:val="333333"/>
          <w:szCs w:val="21"/>
        </w:rPr>
        <w:t>,</w:t>
      </w:r>
      <w:r>
        <w:rPr>
          <w:rFonts w:ascii="PingFang SC" w:eastAsia="微软雅黑" w:hAnsi="PingFang SC" w:cs="Arial"/>
          <w:color w:val="333333"/>
          <w:szCs w:val="21"/>
        </w:rPr>
        <w:t>朴素</w:t>
      </w:r>
      <w:r>
        <w:rPr>
          <w:rFonts w:ascii="PingFang SC" w:eastAsia="微软雅黑" w:hAnsi="PingFang SC" w:cs="Arial"/>
          <w:color w:val="333333"/>
          <w:szCs w:val="21"/>
        </w:rPr>
        <w:t>.</w:t>
      </w:r>
    </w:p>
    <w:sectPr w:rsidR="0028231D" w:rsidSect="00580EBF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ingFang SC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3552FC"/>
    <w:multiLevelType w:val="hybridMultilevel"/>
    <w:tmpl w:val="D1CAD5B4"/>
    <w:lvl w:ilvl="0" w:tplc="5DC251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511"/>
    <w:rsid w:val="000078DF"/>
    <w:rsid w:val="0028231D"/>
    <w:rsid w:val="004225DE"/>
    <w:rsid w:val="005F7AF4"/>
    <w:rsid w:val="00B05C1E"/>
    <w:rsid w:val="00B61389"/>
    <w:rsid w:val="00CC0511"/>
    <w:rsid w:val="00FA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25DE"/>
    <w:pPr>
      <w:keepNext/>
      <w:keepLines/>
      <w:spacing w:before="20" w:after="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13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61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138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225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613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8231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25DE"/>
    <w:pPr>
      <w:keepNext/>
      <w:keepLines/>
      <w:spacing w:before="20" w:after="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13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61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138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225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613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823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3</cp:revision>
  <dcterms:created xsi:type="dcterms:W3CDTF">2021-08-23T15:42:00Z</dcterms:created>
  <dcterms:modified xsi:type="dcterms:W3CDTF">2021-08-23T17:20:00Z</dcterms:modified>
</cp:coreProperties>
</file>