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[MÃ_PHIẾU]/PPD-LM/[NĂM]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PHIẾU PHÊ DUYỆT NỘI DUNG VÀ ẤN PHẨM TRUYỀN THÔNG</w:t>
      </w:r>
    </w:p>
    <w:p>
      <w:pPr>
        <w:spacing w:before="20" w:after="60" w:line="276" w:lineRule="auto"/>
        <w:jc w:val="both"/>
      </w:pPr>
      <w:r>
        <w:rPr>
          <w:b/>
        </w:rPr>
        <w:t>(CONTENT &amp; CREATIVE APPROVAL SIGN-OFF FORM)</w:t>
      </w:r>
    </w:p>
    <w:p>
      <w:pPr>
        <w:spacing w:before="20" w:after="40" w:line="276" w:lineRule="auto"/>
        <w:ind w:left="288"/>
        <w:jc w:val="both"/>
      </w:pPr>
      <w:r>
        <w:rPr>
          <w:i/>
          <w:color w:val="0F172A"/>
          <w:sz w:val="20"/>
        </w:rPr>
        <w:t>- Căn cứ Hợp đồng Dịch vụ Khung số: [MÃ_HỢP_ĐỒNG] ký giữa Hai Bên;</w:t>
      </w:r>
    </w:p>
    <w:p>
      <w:pPr>
        <w:spacing w:before="20" w:after="40" w:line="276" w:lineRule="auto"/>
        <w:ind w:left="288"/>
        <w:jc w:val="both"/>
      </w:pPr>
      <w:r>
        <w:rPr>
          <w:i/>
          <w:color w:val="0F172A"/>
          <w:sz w:val="20"/>
        </w:rPr>
        <w:t>- Căn cứ Phụ lục Dịch vụ Sản xuất Nội dung &amp; Chăm sóc Kênh số đã ký kết.</w:t>
      </w:r>
    </w:p>
    <w:p>
      <w:pPr>
        <w:spacing w:before="20" w:after="40" w:line="276" w:lineRule="auto"/>
        <w:ind w:left="360"/>
        <w:jc w:val="both"/>
      </w:pPr>
      <w:r>
        <w:rPr>
          <w:b/>
        </w:rPr>
        <w:t>Dự án:</w:t>
      </w:r>
      <w:r>
        <w:t xml:space="preserve"> [TÊN_DỰ_ÁN] | </w:t>
      </w:r>
      <w:r>
        <w:rPr>
          <w:b/>
        </w:rPr>
        <w:t>Kỳ sản xuất:</w:t>
      </w:r>
      <w:r>
        <w:t xml:space="preserve"> Tháng [THÁNG] năm 202[NĂM]</w:t>
      </w:r>
    </w:p>
    <w:p>
      <w:pPr>
        <w:spacing w:before="20" w:after="40" w:line="276" w:lineRule="auto"/>
        <w:ind w:left="360"/>
        <w:jc w:val="both"/>
      </w:pPr>
      <w:r>
        <w:rPr>
          <w:b/>
        </w:rPr>
        <w:t>Khách hàng (Bên A):</w:t>
      </w:r>
      <w:r>
        <w:t xml:space="preserve"> [TÊN_KHÁCH_HÀNG] | </w:t>
      </w:r>
      <w:r>
        <w:rPr>
          <w:b/>
        </w:rPr>
        <w:t>Người đại diện duyệt:</w:t>
      </w:r>
      <w:r>
        <w:t xml:space="preserve"> [NGƯỜI_DUYỆT_A] (Email: [EMAIL_A])</w:t>
      </w:r>
    </w:p>
    <w:p>
      <w:pPr>
        <w:spacing w:before="20" w:after="40" w:line="276" w:lineRule="auto"/>
        <w:ind w:left="360"/>
        <w:jc w:val="both"/>
      </w:pPr>
      <w:r>
        <w:rPr>
          <w:b/>
        </w:rPr>
        <w:t>Đơn vị sản xuất (Bên B):</w:t>
      </w:r>
      <w:r>
        <w:t xml:space="preserve"> [LOCALMATE_LEGAL_NAME] | </w:t>
      </w:r>
      <w:r>
        <w:rPr>
          <w:b/>
        </w:rPr>
        <w:t>Chuyên viên phụ trách:</w:t>
      </w:r>
      <w:r>
        <w:t xml:space="preserve"> [CONTENT_LEAD_B]</w:t>
      </w:r>
    </w:p>
    <w:p>
      <w:pPr>
        <w:spacing w:before="180" w:after="60" w:line="276" w:lineRule="auto"/>
        <w:jc w:val="left"/>
      </w:pPr>
      <w:r>
        <w:rPr>
          <w:b/>
          <w:color w:val="0F172A"/>
          <w:sz w:val="22"/>
        </w:rPr>
        <w:t>PHẦN I: DANH MỤC NỘI DUNG VÀ ẤN PHẨM TRÌNH DUYỆT</w:t>
      </w:r>
    </w:p>
    <w:p>
      <w:pPr>
        <w:spacing w:before="20" w:after="60" w:line="276" w:lineRule="auto"/>
        <w:jc w:val="both"/>
      </w:pPr>
      <w:r>
        <w:t>LocalMate trân trọng gửi bảng tổng hợp các nội dung, bài viết, kịch bản và ấn phẩm đồ họa đã hoàn thiện bản thảo (Draft) theo kế hoạch biên tập đã thống nhất: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MÃ BÀI</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TIÊU ĐỀ &amp; ĐỊNH DẠNG ẤN PHẨM</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KÊNH ĐĂNG &amp; LINK BẢN THẢO</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TRẠNG THÁI &amp; Ý KIẾN DUYỆT</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rFonts w:ascii="Consolas" w:hAnsi="Consolas"/>
                <w:sz w:val="19"/>
              </w:rPr>
              <w:t>POST-01</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rPr>
                <w:b/>
              </w:rPr>
              <w:t>[TIÊU_ĐỀ_BÀI_1]</w:t>
            </w:r>
          </w:p>
          <w:p>
            <w:pPr>
              <w:spacing w:before="0" w:after="40" w:line="276" w:lineRule="auto"/>
              <w:jc w:val="left"/>
            </w:pPr>
            <w:r>
              <w:t>Bài viết chuẩn SEO + 01 Ảnh banner</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Kênh: Website / Fanpage</w:t>
            </w:r>
          </w:p>
          <w:p>
            <w:pPr>
              <w:spacing w:before="0" w:after="40" w:line="276" w:lineRule="auto"/>
              <w:jc w:val="left"/>
            </w:pPr>
            <w:r>
              <w:t>Link: [LINK_DOCS_1]</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 ] APPROVED (Duyệt xuất bản)</w:t>
            </w:r>
          </w:p>
          <w:p>
            <w:pPr>
              <w:spacing w:before="0" w:after="40" w:line="276" w:lineRule="auto"/>
              <w:jc w:val="center"/>
            </w:pPr>
            <w:r>
              <w:t>[ ] REVISION (Cần chỉnh sửa)</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rFonts w:ascii="Consolas" w:hAnsi="Consolas"/>
                <w:sz w:val="19"/>
              </w:rPr>
              <w:t>POST-02</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rPr>
                <w:b/>
              </w:rPr>
              <w:t>[TIÊU_ĐỀ_BÀI_2]</w:t>
            </w:r>
          </w:p>
          <w:p>
            <w:pPr>
              <w:spacing w:before="0" w:after="40" w:line="276" w:lineRule="auto"/>
              <w:jc w:val="left"/>
            </w:pPr>
            <w:r>
              <w:t>Bài viết giới thiệu sản phẩm mới</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Kênh: Fanpage / Google GBP</w:t>
            </w:r>
          </w:p>
          <w:p>
            <w:pPr>
              <w:spacing w:before="0" w:after="40" w:line="276" w:lineRule="auto"/>
              <w:jc w:val="left"/>
            </w:pPr>
            <w:r>
              <w:t>Link: [LINK_DOCS_2]</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 ] APPROVED (Duyệt xuất bản)</w:t>
            </w:r>
          </w:p>
          <w:p>
            <w:pPr>
              <w:spacing w:before="0" w:after="40" w:line="276" w:lineRule="auto"/>
              <w:jc w:val="center"/>
            </w:pPr>
            <w:r>
              <w:t>[ ] REVISION (Cần chỉnh sửa)</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rFonts w:ascii="Consolas" w:hAnsi="Consolas"/>
                <w:sz w:val="19"/>
              </w:rPr>
              <w:t>AD-CRE-01</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rPr>
                <w:b/>
              </w:rPr>
              <w:t>Mẫu quảng cáo Google Ads RSA</w:t>
            </w:r>
          </w:p>
          <w:p>
            <w:pPr>
              <w:spacing w:before="0" w:after="40" w:line="276" w:lineRule="auto"/>
              <w:jc w:val="left"/>
            </w:pPr>
            <w:r>
              <w:t>15 Tiêu đề + 04 Đoạn mô tả</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Kênh: Google Ads Search</w:t>
            </w:r>
          </w:p>
          <w:p>
            <w:pPr>
              <w:spacing w:before="0" w:after="40" w:line="276" w:lineRule="auto"/>
              <w:jc w:val="left"/>
            </w:pPr>
            <w:r>
              <w:t>Link: [LINK_DOCS_3]</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 ] APPROVED (Lên chiến dịch)</w:t>
            </w:r>
          </w:p>
          <w:p>
            <w:pPr>
              <w:spacing w:before="0" w:after="40" w:line="276" w:lineRule="auto"/>
              <w:jc w:val="center"/>
            </w:pPr>
            <w:r>
              <w:t>[ ] REVISION (Cần đổi từ khóa)</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rFonts w:ascii="Consolas" w:hAnsi="Consolas"/>
                <w:sz w:val="19"/>
              </w:rPr>
              <w:t>BAN-01</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rPr>
                <w:b/>
              </w:rPr>
              <w:t>Bộ Banner khuyến mại</w:t>
            </w:r>
          </w:p>
          <w:p>
            <w:pPr>
              <w:spacing w:before="0" w:after="40" w:line="276" w:lineRule="auto"/>
              <w:jc w:val="left"/>
            </w:pPr>
            <w:r>
              <w:t>03 Kích thước (Square, Story, Cover)</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Kênh: Fanpage / Ads / Web</w:t>
            </w:r>
          </w:p>
          <w:p>
            <w:pPr>
              <w:spacing w:before="0" w:after="40" w:line="276" w:lineRule="auto"/>
              <w:jc w:val="left"/>
            </w:pPr>
            <w:r>
              <w:t>Link: [LINK_DRIVE_4]</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 ] APPROVED (Duyệt thiết kế)</w:t>
            </w:r>
          </w:p>
          <w:p>
            <w:pPr>
              <w:spacing w:before="0" w:after="40" w:line="276" w:lineRule="auto"/>
              <w:jc w:val="center"/>
            </w:pPr>
            <w:r>
              <w:t>[ ] REVISION (Cần sửa chi tiết)</w:t>
            </w:r>
          </w:p>
        </w:tc>
      </w:tr>
    </w:tbl>
    <w:p>
      <w:pPr>
        <w:spacing w:before="0" w:after="80"/>
      </w:pPr>
    </w:p>
    <w:p>
      <w:pPr>
        <w:spacing w:before="180" w:after="60" w:line="276" w:lineRule="auto"/>
        <w:jc w:val="left"/>
      </w:pPr>
      <w:r>
        <w:rPr>
          <w:b/>
          <w:color w:val="0F172A"/>
          <w:sz w:val="22"/>
        </w:rPr>
        <w:t>PHẦN II: QUY CHẾ PHÊ DUYỆT VÀ RANH GIỚI TRÁCH NHIỆM</w:t>
      </w:r>
    </w:p>
    <w:p>
      <w:pPr>
        <w:spacing w:before="20" w:after="60" w:line="276" w:lineRule="auto"/>
        <w:jc w:val="both"/>
      </w:pPr>
      <w:r>
        <w:t>Nhằm bảo đảm tính chính xác của thông tin và quyền lợi của Hai Bên theo Phụ lục dịch vụ nội dung, Hai Bên xác nhận các nguyên tắc sau:</w:t>
      </w:r>
    </w:p>
    <w:p>
      <w:pPr>
        <w:spacing w:before="20" w:after="60" w:line="276" w:lineRule="auto"/>
        <w:jc w:val="both"/>
      </w:pPr>
      <w:r>
        <w:t xml:space="preserve">1. </w:t>
      </w:r>
      <w:r>
        <w:rPr>
          <w:b/>
        </w:rPr>
        <w:t>Quy trình 04 bước tiêu chuẩn:</w:t>
      </w:r>
    </w:p>
    <w:p>
      <w:pPr>
        <w:spacing w:before="20" w:after="40" w:line="276" w:lineRule="auto"/>
        <w:ind w:left="360"/>
        <w:jc w:val="both"/>
      </w:pPr>
      <w:r>
        <w:rPr>
          <w:b/>
        </w:rPr>
        <w:t>Bước 1 (Draft):</w:t>
      </w:r>
      <w:r>
        <w:t xml:space="preserve"> LocalMate gửi bản thảo nội dung qua link Google Docs/Drive trước ngày xuất bản dự kiến tối thiểu </w:t>
      </w:r>
      <w:r>
        <w:rPr>
          <w:b/>
        </w:rPr>
        <w:t>02 (hai) ngày làm việc</w:t>
      </w:r>
      <w:r>
        <w:t>;</w:t>
      </w:r>
    </w:p>
    <w:p>
      <w:pPr>
        <w:spacing w:before="20" w:after="40" w:line="276" w:lineRule="auto"/>
        <w:ind w:left="360"/>
        <w:jc w:val="both"/>
      </w:pPr>
      <w:r>
        <w:rPr>
          <w:b/>
        </w:rPr>
        <w:t>Bước 2 (Review):</w:t>
      </w:r>
      <w:r>
        <w:t xml:space="preserve"> Khách hàng kiểm tra thông tin kỹ thuật, tính chính xác của sản phẩm, giá bán, thời hạn khuyến mại và phản hồi;</w:t>
      </w:r>
    </w:p>
    <w:p>
      <w:pPr>
        <w:spacing w:before="20" w:after="40" w:line="276" w:lineRule="auto"/>
        <w:ind w:left="360"/>
        <w:jc w:val="both"/>
      </w:pPr>
      <w:r>
        <w:rPr>
          <w:b/>
        </w:rPr>
        <w:t>Bước 3 (Approved):</w:t>
      </w:r>
      <w:r>
        <w:t xml:space="preserve"> Khách hàng ký xác nhận vào phiếu này hoặc phản hồi </w:t>
      </w:r>
      <w:r>
        <w:rPr>
          <w:i/>
        </w:rPr>
        <w:t>"Đã duyệt / OK xuất bản"</w:t>
      </w:r>
      <w:r>
        <w:t xml:space="preserve"> qua Email/Zalo nhóm chính thức;</w:t>
      </w:r>
    </w:p>
    <w:p>
      <w:pPr>
        <w:spacing w:before="20" w:after="40" w:line="276" w:lineRule="auto"/>
        <w:ind w:left="360"/>
        <w:jc w:val="both"/>
      </w:pPr>
      <w:r>
        <w:rPr>
          <w:b/>
        </w:rPr>
        <w:t>Bước 4 (Published):</w:t>
      </w:r>
      <w:r>
        <w:t xml:space="preserve"> LocalMate lên lịch và phát hành nội dung theo đúng kế hoạch.</w:t>
      </w:r>
    </w:p>
    <w:p>
      <w:pPr>
        <w:spacing w:before="20" w:after="60" w:line="276" w:lineRule="auto"/>
        <w:jc w:val="both"/>
      </w:pPr>
      <w:r>
        <w:t xml:space="preserve">2. </w:t>
      </w:r>
      <w:r>
        <w:rPr>
          <w:b/>
        </w:rPr>
        <w:t>Hiệu lực của sự phê duyệt &amp; Tránh thay đổi ý kiến đột ngột:</w:t>
      </w:r>
    </w:p>
    <w:p>
      <w:pPr>
        <w:spacing w:before="20" w:after="40" w:line="276" w:lineRule="auto"/>
        <w:ind w:left="360"/>
        <w:jc w:val="both"/>
      </w:pPr>
      <w:r>
        <w:t xml:space="preserve">Một khi nội dung đã được Khách hàng xác nhận "APPROVED" (bằng phiếu này hoặc bằng email/tin nhắn văn bản của người đại diện có thẩm quyền), nội dung đó được coi là </w:t>
      </w:r>
      <w:r>
        <w:rPr>
          <w:b/>
        </w:rPr>
        <w:t>đã hoàn thành chỉ tiêu sản xuất của kỳ</w:t>
      </w:r>
      <w:r>
        <w:t>;</w:t>
      </w:r>
    </w:p>
    <w:p>
      <w:pPr>
        <w:spacing w:before="20" w:after="40" w:line="276" w:lineRule="auto"/>
        <w:ind w:left="360"/>
        <w:jc w:val="both"/>
      </w:pPr>
      <w:r>
        <w:t xml:space="preserve">Trường hợp nội dung đã xuất bản hoặc đã duyệt xong mà Khách hàng đổi ý muốn hủy bỏ, viết lại toàn bộ hoặc thay đổi hoàn toàn chủ đề: Công việc làm lại đó sẽ được tính là </w:t>
      </w:r>
      <w:r>
        <w:rPr>
          <w:b/>
        </w:rPr>
        <w:t>Ấn phẩm sản xuất bổ sung ngoài định ngạch</w:t>
      </w:r>
      <w:r>
        <w:t xml:space="preserve"> và tính phí phát sinh theo đơn giá quy định tại Đơn Đặt Hàng (SOW);</w:t>
      </w:r>
    </w:p>
    <w:p>
      <w:pPr>
        <w:spacing w:before="20" w:after="40" w:line="276" w:lineRule="auto"/>
        <w:ind w:left="360"/>
        <w:jc w:val="both"/>
      </w:pPr>
      <w:r>
        <w:t>LocalMate chỉ hỗ trợ chỉnh sửa miễn phí các lỗi chính tả, câu chữ nhỏ hoặc cập nhật số hotline/địa chỉ phát sinh.</w:t>
      </w:r>
    </w:p>
    <w:p>
      <w:pPr>
        <w:spacing w:before="20" w:after="60" w:line="276" w:lineRule="auto"/>
        <w:jc w:val="both"/>
      </w:pPr>
      <w:r>
        <w:t xml:space="preserve">3. </w:t>
      </w:r>
      <w:r>
        <w:rPr>
          <w:b/>
        </w:rPr>
        <w:t>Trách nhiệm pháp lý về tính chính xác của thông điệp:</w:t>
      </w:r>
    </w:p>
    <w:p>
      <w:pPr>
        <w:spacing w:before="20" w:after="40" w:line="276" w:lineRule="auto"/>
        <w:ind w:left="360"/>
        <w:jc w:val="both"/>
      </w:pPr>
      <w:r>
        <w:t>Khách hàng chịu trách nhiệm toàn bộ về tính chính xác của bảng giá, thông số kỹ thuật sản phẩm, điều kiện áp dụng ưu đãi và tính pháp lý của giấy phép ngành nghề có liên quan;</w:t>
      </w:r>
    </w:p>
    <w:p>
      <w:pPr>
        <w:spacing w:before="20" w:after="40" w:line="276" w:lineRule="auto"/>
        <w:ind w:left="360"/>
        <w:jc w:val="both"/>
      </w:pPr>
      <w:r>
        <w:t>LocalMate chịu trách nhiệm về kỹ thuật chuẩn SEO, bản quyền hình ảnh thiết kế (trừ hình do Khách hàng cung cấp) và tính thẩm mỹ đồ họa.</w:t>
      </w:r>
    </w:p>
    <w:p>
      <w:pPr>
        <w:spacing w:before="180" w:after="60" w:line="276" w:lineRule="auto"/>
        <w:jc w:val="left"/>
      </w:pPr>
      <w:r>
        <w:rPr>
          <w:b/>
          <w:color w:val="0F172A"/>
          <w:sz w:val="22"/>
        </w:rPr>
        <w:t>PHẦN III: XÁC NHẬN CHẤP THUẬN PHÁT HÀNH (SIGN-OFF)</w:t>
      </w:r>
    </w:p>
    <w:p>
      <w:pPr>
        <w:spacing w:before="20" w:after="60" w:line="276" w:lineRule="auto"/>
        <w:jc w:val="both"/>
      </w:pPr>
      <w:r>
        <w:t xml:space="preserve">Đại diện Khách hàng xác nhận đã kiểm duyệt đầy đủ các nội dung được đánh dấu </w:t>
      </w:r>
      <w:r>
        <w:rPr>
          <w:rFonts w:ascii="Consolas" w:hAnsi="Consolas"/>
          <w:sz w:val="19"/>
        </w:rPr>
        <w:t>APPROVED</w:t>
      </w:r>
      <w:r>
        <w:t xml:space="preserve"> tại Phần I và ủy quyền cho LocalMate tiến hành xuất bản công khai trên các kênh truyền thông theo lịch trình.</w:t>
      </w:r>
    </w:p>
    <w:p>
      <w:pPr>
        <w:spacing w:before="20" w:after="60" w:line="276" w:lineRule="auto"/>
        <w:jc w:val="both"/>
      </w:pPr>
      <w:r>
        <w:rPr>
          <w:i/>
        </w:rPr>
        <w:t>Phương thức xác nhận chấp thuận có thể thực hiện bằng cách ký trực tiếp dưới đây HOẶC gửi email xác nhận chấp thuận nội dung từ hòm thư: `[EMAIL_A]`.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NGƯỜI DUYỆT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PHỤ TRÁCH NỘI DUNG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[NGƯỜI_DUYỆT_A]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[CONTENT_LEAD_B]</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t>Chức vụ: [CHỨC_VỤ_A]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t>Chức vụ: Trưởng bộ phận Content</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Ngày duyệt: ..... / ..... / 202[NĂM]</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Ngày tiếp nhận: ..... / ..... / 202[NĂM]</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