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20" w:line="288" w:lineRule="auto"/>
        <w:jc w:val="center"/>
      </w:pPr>
      <w:r>
        <w:rPr>
          <w:b/>
          <w:color w:val="0D7647"/>
          <w:sz w:val="30"/>
        </w:rPr>
        <w:t>PHIẾU TIẾP NHẬN &amp; XỬ LÝ YÊU CẦU XÓA DỮ LIỆU CÁ NHÂN (DSR FORM)</w:t>
      </w:r>
    </w:p>
    <w:p>
      <w:pPr>
        <w:spacing w:after="80" w:before="0" w:line="276" w:lineRule="auto"/>
        <w:jc w:val="left"/>
      </w:pPr>
      <w:r>
        <w:rPr>
          <w:b/>
        </w:rPr>
        <w:t>(DATA SUBJECT DELETION REQUEST &amp; PROCESSING FORM)</w:t>
      </w:r>
      <w:r>
        <w:t xml:space="preserve">  </w:t>
      </w:r>
    </w:p>
    <w:p>
      <w:pPr>
        <w:spacing w:after="80" w:before="0" w:line="276" w:lineRule="auto"/>
        <w:jc w:val="left"/>
      </w:pPr>
      <w:r>
        <w:rPr>
          <w:b/>
        </w:rPr>
        <w:t>Mã hồ sơ:</w:t>
      </w:r>
      <w:r>
        <w:t xml:space="preserve"> DEL-[NĂM][THÁNG][NGÀY]-[SỐ_THỨ_TỰ]  </w:t>
      </w:r>
    </w:p>
    <w:p>
      <w:pPr>
        <w:spacing w:after="80" w:before="0" w:line="276" w:lineRule="auto"/>
        <w:jc w:val="left"/>
      </w:pPr>
      <w:r>
        <w:rPr>
          <w:b/>
        </w:rPr>
        <w:t>Căn cứ pháp lý:</w:t>
      </w:r>
      <w:r>
        <w:t xml:space="preserve"> Điều 9 Nghị định 13/2023/NĐ-CP và Luật Bảo vệ dữ liệu cá nhân 2025</w:t>
      </w:r>
    </w:p>
    <w:p>
      <w:pPr>
        <w:spacing w:after="120" w:before="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b/>
          <w:color w:val="0D7647"/>
          <w:sz w:val="23"/>
        </w:rPr>
        <w:t>PHẦN I: THÔNG TIN TIẾP NHẬN TỪ BÊN YÊU CẦU</w:t>
      </w:r>
    </w:p>
    <w:p>
      <w:pPr>
        <w:spacing w:after="60" w:before="20" w:line="276" w:lineRule="auto"/>
        <w:ind w:left="288"/>
        <w:jc w:val="left"/>
      </w:pPr>
      <w:r>
        <w:t xml:space="preserve">1. </w:t>
      </w:r>
      <w:r>
        <w:rPr>
          <w:b/>
        </w:rPr>
        <w:t>Ngày tiếp nhận yêu cầu:</w:t>
      </w:r>
      <w:r>
        <w:t xml:space="preserve"> [NGÀY]/[THÁNG]/202[NĂM]</w:t>
      </w:r>
    </w:p>
    <w:p>
      <w:pPr>
        <w:spacing w:after="60" w:before="20" w:line="276" w:lineRule="auto"/>
        <w:ind w:left="288"/>
        <w:jc w:val="left"/>
      </w:pPr>
      <w:r>
        <w:t xml:space="preserve">2. </w:t>
      </w:r>
      <w:r>
        <w:rPr>
          <w:b/>
        </w:rPr>
        <w:t>Kênh tiếp nhận:</w:t>
      </w:r>
      <w:r>
        <w:t xml:space="preserve"> [ ] Form trực tuyến trên website | [ ] Email gửi đến dpo@localmate.vn | [ ] Văn bản trực tiếp</w:t>
      </w:r>
    </w:p>
    <w:p>
      <w:pPr>
        <w:spacing w:after="60" w:before="20" w:line="276" w:lineRule="auto"/>
        <w:ind w:left="288"/>
        <w:jc w:val="left"/>
      </w:pPr>
      <w:r>
        <w:t xml:space="preserve">3. </w:t>
      </w:r>
      <w:r>
        <w:rPr>
          <w:b/>
        </w:rPr>
        <w:t>Thông tin Chủ thể Dữ liệu / Đại diện Khách hàng:</w:t>
      </w:r>
    </w:p>
    <w:p>
      <w:pPr>
        <w:spacing w:after="60" w:before="20" w:line="276" w:lineRule="auto"/>
        <w:ind w:left="360"/>
        <w:jc w:val="left"/>
      </w:pPr>
      <w:r>
        <w:t>•  Họ và tên: ................................................................................................................................</w:t>
      </w:r>
    </w:p>
    <w:p>
      <w:pPr>
        <w:spacing w:after="60" w:before="20" w:line="276" w:lineRule="auto"/>
        <w:ind w:left="360"/>
        <w:jc w:val="left"/>
      </w:pPr>
      <w:r>
        <w:t>•  Số điện thoại xác thực (nhận OTP): ...........................................................................................</w:t>
      </w:r>
    </w:p>
    <w:p>
      <w:pPr>
        <w:spacing w:after="60" w:before="20" w:line="276" w:lineRule="auto"/>
        <w:ind w:left="360"/>
        <w:jc w:val="left"/>
      </w:pPr>
      <w:r>
        <w:t>•  Địa chỉ Email liên hệ: .............................................................................................................</w:t>
      </w:r>
    </w:p>
    <w:p>
      <w:pPr>
        <w:spacing w:after="60" w:before="20" w:line="276" w:lineRule="auto"/>
        <w:ind w:left="360"/>
        <w:jc w:val="left"/>
      </w:pPr>
      <w:r>
        <w:t>•  Thuộc nhóm chủ thể: [ ] Khách hàng doanh nghiệp của LocalMate | [ ] Người dùng điền form trên website</w:t>
      </w:r>
    </w:p>
    <w:p>
      <w:pPr>
        <w:spacing w:after="60" w:before="20" w:line="276" w:lineRule="auto"/>
        <w:ind w:left="288"/>
        <w:jc w:val="left"/>
      </w:pPr>
      <w:r>
        <w:t xml:space="preserve">4. </w:t>
      </w:r>
      <w:r>
        <w:rPr>
          <w:b/>
        </w:rPr>
        <w:t>Phạm vi Dữ liệu Yêu cầu Xóa bỏ:</w:t>
      </w:r>
    </w:p>
    <w:p>
      <w:pPr>
        <w:spacing w:after="60" w:before="20" w:line="276" w:lineRule="auto"/>
        <w:ind w:left="360"/>
        <w:jc w:val="left"/>
      </w:pPr>
      <w:r>
        <w:t>•  [ ] Toàn bộ thông tin liên hệ cá nhân (Họ tên, SĐT, Email).</w:t>
      </w:r>
    </w:p>
    <w:p>
      <w:pPr>
        <w:spacing w:after="60" w:before="20" w:line="276" w:lineRule="auto"/>
        <w:ind w:left="360"/>
        <w:jc w:val="left"/>
      </w:pPr>
      <w:r>
        <w:t>•  [ ] Lịch sử trao đổi, tin nhắn tư vấn và ghi chú tương tác trên CRM.</w:t>
      </w:r>
    </w:p>
    <w:p>
      <w:pPr>
        <w:spacing w:after="60" w:before="20" w:line="276" w:lineRule="auto"/>
        <w:ind w:left="360"/>
        <w:jc w:val="left"/>
      </w:pPr>
      <w:r>
        <w:t>•  [ ] Toàn bộ tài khoản quản trị và nhật ký hoạt động hệ thống.</w:t>
      </w:r>
    </w:p>
    <w:p>
      <w:pPr>
        <w:spacing w:after="60" w:before="20" w:line="276" w:lineRule="auto"/>
        <w:ind w:left="360"/>
        <w:jc w:val="left"/>
      </w:pPr>
      <w:r>
        <w:t>•  [ ] Phạm vi cụ thể khác: ..........................................................................................................</w:t>
      </w:r>
    </w:p>
    <w:p>
      <w:pPr>
        <w:spacing w:after="120" w:before="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b/>
          <w:color w:val="0D7647"/>
          <w:sz w:val="23"/>
        </w:rPr>
        <w:t>PHẦN II: QUY TRÌNH THẨM TRA VÀ PHÊ DUYỆT CỦA BỘ PHẬN DPO LOCALMATE</w:t>
      </w:r>
    </w:p>
    <w:p>
      <w:pPr>
        <w:spacing w:after="80" w:before="0" w:line="276" w:lineRule="auto"/>
        <w:jc w:val="left"/>
      </w:pPr>
      <w:r>
        <w:rPr>
          <w:i/>
        </w:rPr>
        <w:t>(Thời hạn thẩm tra: Tối đa 24 giờ kể từ khi tiếp nhận)</w:t>
      </w:r>
    </w:p>
    <w:p>
      <w:pPr>
        <w:spacing w:after="60" w:before="20" w:line="276" w:lineRule="auto"/>
        <w:ind w:left="288"/>
        <w:jc w:val="left"/>
      </w:pPr>
      <w:r>
        <w:t xml:space="preserve">1. </w:t>
      </w:r>
      <w:r>
        <w:rPr>
          <w:b/>
        </w:rPr>
        <w:t>Xác thực danh tính chủ thể (Identity Verification):</w:t>
      </w:r>
    </w:p>
    <w:p>
      <w:pPr>
        <w:spacing w:after="60" w:before="20" w:line="276" w:lineRule="auto"/>
        <w:ind w:left="360"/>
        <w:jc w:val="left"/>
      </w:pPr>
      <w:r>
        <w:t>•  Đã đối soát số điện thoại / email yêu cầu khớp với dữ liệu trên hệ thống: [ ] ĐẠT | [ ] KHÔNG ĐẠT</w:t>
      </w:r>
    </w:p>
    <w:p>
      <w:pPr>
        <w:spacing w:after="60" w:before="20" w:line="276" w:lineRule="auto"/>
        <w:ind w:left="360"/>
        <w:jc w:val="left"/>
      </w:pPr>
      <w:r>
        <w:t>•  Phương thức xác thực đã thực hiện: [ ] Gửi mã OTP xác nhận qua SMS/Zalo | [ ] Xác nhận qua email chính chủ</w:t>
      </w:r>
    </w:p>
    <w:p>
      <w:pPr>
        <w:spacing w:after="60" w:before="20" w:line="276" w:lineRule="auto"/>
        <w:ind w:left="288"/>
        <w:jc w:val="left"/>
      </w:pPr>
      <w:r>
        <w:t xml:space="preserve">2. </w:t>
      </w:r>
      <w:r>
        <w:rPr>
          <w:b/>
        </w:rPr>
        <w:t>Kiểm tra các trường hợp Ngoại lệ Pháp lý không được xóa (Legal Exceptions):</w:t>
      </w:r>
    </w:p>
    <w:p>
      <w:pPr>
        <w:spacing w:after="60" w:before="20" w:line="276" w:lineRule="auto"/>
        <w:ind w:left="360"/>
        <w:jc w:val="left"/>
      </w:pPr>
      <w:r>
        <w:t xml:space="preserve">•  Căn cứ Khoản 2 Điều 9 Nghị định 13/2023/NĐ-CP, việc xóa dữ liệu </w:t>
      </w:r>
      <w:r>
        <w:rPr>
          <w:b/>
        </w:rPr>
        <w:t>KHÔNG ĐƯỢC ÁP DỤNG</w:t>
      </w:r>
      <w:r>
        <w:t xml:space="preserve"> nếu thuộc các trường hợp:</w:t>
      </w:r>
    </w:p>
    <w:p>
      <w:pPr>
        <w:spacing w:after="80" w:before="0" w:line="276" w:lineRule="auto"/>
        <w:jc w:val="left"/>
      </w:pPr>
      <w:r>
        <w:t xml:space="preserve">     + [ ] Dữ liệu phải lưu trữ theo quy định của pháp luật kế toán, thuế (Hóa đơn GTGT lưu trữ tối thiểu 10 năm);</w:t>
      </w:r>
    </w:p>
    <w:p>
      <w:pPr>
        <w:spacing w:after="80" w:before="0" w:line="276" w:lineRule="auto"/>
        <w:jc w:val="left"/>
      </w:pPr>
      <w:r>
        <w:t xml:space="preserve">     + [ ] Dữ liệu đang phục vụ điều tra, xử lý hành vi vi phạm pháp luật của cơ quan nhà nước có thẩm quyền;</w:t>
      </w:r>
    </w:p>
    <w:p>
      <w:pPr>
        <w:spacing w:after="80" w:before="0" w:line="276" w:lineRule="auto"/>
        <w:jc w:val="left"/>
      </w:pPr>
      <w:r>
        <w:t xml:space="preserve">     + [ ] Dữ liệu đang liên quan trực tiếp đến tranh chấp hợp đồng chưa được giải quyết dứt điểm.</w:t>
      </w:r>
    </w:p>
    <w:p>
      <w:pPr>
        <w:spacing w:after="60" w:before="20" w:line="276" w:lineRule="auto"/>
        <w:ind w:left="288"/>
        <w:jc w:val="left"/>
      </w:pPr>
      <w:r>
        <w:t xml:space="preserve">3. </w:t>
      </w:r>
      <w:r>
        <w:rPr>
          <w:b/>
        </w:rPr>
        <w:t>Quyết định của Cán bộ DPO:</w:t>
      </w:r>
    </w:p>
    <w:p>
      <w:pPr>
        <w:spacing w:after="60" w:before="20" w:line="276" w:lineRule="auto"/>
        <w:ind w:left="360"/>
        <w:jc w:val="left"/>
      </w:pPr>
      <w:r>
        <w:t xml:space="preserve">•  [ ] </w:t>
      </w:r>
      <w:r>
        <w:rPr>
          <w:b/>
        </w:rPr>
        <w:t>PHÊ DUYỆT XÓA TOÀN BỘ:</w:t>
      </w:r>
      <w:r>
        <w:t xml:space="preserve"> Đủ điều kiện xóa vĩnh viễn theo luật định.</w:t>
      </w:r>
    </w:p>
    <w:p>
      <w:pPr>
        <w:spacing w:after="60" w:before="20" w:line="276" w:lineRule="auto"/>
        <w:ind w:left="360"/>
        <w:jc w:val="left"/>
      </w:pPr>
      <w:r>
        <w:t xml:space="preserve">•  [ ] </w:t>
      </w:r>
      <w:r>
        <w:rPr>
          <w:b/>
        </w:rPr>
        <w:t>PHÊ DUYỆT XÓA MỘT PHẦN:</w:t>
      </w:r>
      <w:r>
        <w:t xml:space="preserve"> Giữ lại các chứng từ kế toán thuế bắt buộc theo luật; xóa toàn bộ thông tin tiếp thị.</w:t>
      </w:r>
    </w:p>
    <w:p>
      <w:pPr>
        <w:spacing w:after="60" w:before="20" w:line="276" w:lineRule="auto"/>
        <w:ind w:left="360"/>
        <w:jc w:val="left"/>
      </w:pPr>
      <w:r>
        <w:t xml:space="preserve">•  [ ] </w:t>
      </w:r>
      <w:r>
        <w:rPr>
          <w:b/>
        </w:rPr>
        <w:t>TỪ CHỐI XÓA:</w:t>
      </w:r>
      <w:r>
        <w:t xml:space="preserve"> Nêu rõ lý do căn cứ theo ngoại lệ pháp luật và gửi văn bản trả lời chủ thể dữ liệu.</w:t>
      </w:r>
    </w:p>
    <w:p>
      <w:pPr>
        <w:spacing w:after="120" w:before="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b/>
          <w:color w:val="0D7647"/>
          <w:sz w:val="23"/>
        </w:rPr>
        <w:t>PHẦN III: LỆNH KỸ THUẬT VÀ THỰC THI (TECHNICAL EXECUTION)</w:t>
      </w:r>
    </w:p>
    <w:p>
      <w:pPr>
        <w:spacing w:after="80" w:before="0" w:line="276" w:lineRule="auto"/>
        <w:jc w:val="left"/>
      </w:pPr>
      <w:r>
        <w:rPr>
          <w:i/>
        </w:rPr>
        <w:t>(Thời hạn thực thi: Tối đa 48 giờ sau khi phê duyệt)</w:t>
      </w:r>
    </w:p>
    <w:p>
      <w:pPr>
        <w:spacing w:after="60" w:before="20" w:line="276" w:lineRule="auto"/>
        <w:ind w:left="360"/>
        <w:jc w:val="left"/>
      </w:pPr>
      <w:r>
        <w:rPr>
          <w:b/>
        </w:rPr>
        <w:t>•  Kỹ thuật viên thực hiện:</w:t>
      </w:r>
      <w:r>
        <w:t xml:space="preserve"> ................................................... Chức danh: ...........................................</w:t>
      </w:r>
    </w:p>
    <w:p>
      <w:pPr>
        <w:spacing w:after="60" w:before="20" w:line="276" w:lineRule="auto"/>
        <w:ind w:left="360"/>
        <w:jc w:val="left"/>
      </w:pPr>
      <w:r>
        <w:rPr>
          <w:b/>
        </w:rPr>
        <w:t>•  Thời gian thực thi:</w:t>
      </w:r>
      <w:r>
        <w:t xml:space="preserve"> hồi ...... giờ ...... phút, ngày [NGÀY]/[THÁNG]/202[NĂM]</w:t>
      </w:r>
    </w:p>
    <w:p>
      <w:pPr>
        <w:spacing w:after="60" w:before="20" w:line="276" w:lineRule="auto"/>
        <w:ind w:left="360"/>
        <w:jc w:val="left"/>
      </w:pPr>
      <w:r>
        <w:rPr>
          <w:b/>
        </w:rPr>
        <w:t>•  Thao tác kỹ thuật đã hoàn thành:</w:t>
      </w:r>
    </w:p>
    <w:p>
      <w:pPr>
        <w:spacing w:after="60" w:before="20" w:line="276" w:lineRule="auto"/>
        <w:ind w:left="360"/>
        <w:jc w:val="left"/>
      </w:pPr>
      <w:r>
        <w:t>•  [x] Chạy lệnh xóa vĩnh viễn (Hard Delete) bản ghi trong cơ sở dữ liệu Supabase / Google Sheets;</w:t>
      </w:r>
    </w:p>
    <w:p>
      <w:pPr>
        <w:spacing w:after="60" w:before="20" w:line="276" w:lineRule="auto"/>
        <w:ind w:left="360"/>
        <w:jc w:val="left"/>
      </w:pPr>
      <w:r>
        <w:t>•  [x] Kích hoạt lệnh xóa bộ nhớ đệm toàn cầu (Purge Cache) trên Cloudflare CDN và Edge Workers;</w:t>
      </w:r>
    </w:p>
    <w:p>
      <w:pPr>
        <w:spacing w:after="60" w:before="20" w:line="276" w:lineRule="auto"/>
        <w:ind w:left="360"/>
        <w:jc w:val="left"/>
      </w:pPr>
      <w:r>
        <w:t>•  [x] Thu hồi toàn bộ quyền truy cập và hủy liên kết tài khoản liên quan.</w:t>
      </w:r>
    </w:p>
    <w:p>
      <w:pPr>
        <w:spacing w:after="60" w:before="20" w:line="276" w:lineRule="auto"/>
        <w:ind w:left="360"/>
        <w:jc w:val="left"/>
      </w:pPr>
      <w:r>
        <w:rPr>
          <w:b/>
        </w:rPr>
        <w:t>•  Trạng thái phục hồi:</w:t>
      </w:r>
      <w:r>
        <w:t xml:space="preserve"> </w:t>
      </w:r>
      <w:r>
        <w:rPr>
          <w:b/>
        </w:rPr>
        <w:t>KHÔNG THỂ PHỤC HỒI (IRREVERSIBLE)</w:t>
      </w:r>
      <w:r>
        <w:t>.</w:t>
      </w:r>
    </w:p>
    <w:p>
      <w:pPr>
        <w:spacing w:after="120" w:before="8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160" w:after="60"/>
      </w:pPr>
      <w:r>
        <w:rPr>
          <w:b/>
          <w:color w:val="0D7647"/>
          <w:sz w:val="23"/>
        </w:rPr>
        <w:t>XÁC NHẬN CỦA ĐẦU MỐI PHỤ TRÁCH DPO LOCALMATE</w:t>
      </w:r>
    </w:p>
    <w:p>
      <w:pPr>
        <w:spacing w:after="80" w:before="0" w:line="276" w:lineRule="auto"/>
        <w:jc w:val="left"/>
      </w:pPr>
      <w:r>
        <w:rPr>
          <w:i/>
        </w:rPr>
        <w:t>Bằng văn bản này, Bộ phận Bảo vệ Dữ liệu LocalMate xác nhận đã hoàn tất quy trình xử lý yêu cầu xóa dữ liệu mã số: DEL-[NĂM][THÁNG][NGÀY]-[SỐ_THỨ_TỰ] đúng theo quy định pháp luật.</w:t>
      </w:r>
    </w:p>
    <w:p>
      <w:pPr>
        <w:spacing w:after="80" w:before="0" w:line="276" w:lineRule="auto"/>
        <w:jc w:val="left"/>
      </w:pPr>
      <w:r>
        <w:rPr>
          <w:rFonts w:ascii="Consolas" w:hAnsi="Consolas"/>
          <w:color w:val="B42828"/>
          <w:sz w:val="20"/>
        </w:rPr>
      </w:r>
      <w:r>
        <w:t>`</w:t>
      </w:r>
    </w:p>
    <w:p>
      <w:pPr>
        <w:spacing w:after="80" w:before="0" w:line="276" w:lineRule="auto"/>
        <w:jc w:val="left"/>
      </w:pPr>
      <w:r>
        <w:t xml:space="preserve">                                                     ĐẦU MỐI DPO LOCALMATE</w:t>
      </w:r>
    </w:p>
    <w:p>
      <w:pPr>
        <w:spacing w:after="80" w:before="0" w:line="276" w:lineRule="auto"/>
        <w:jc w:val="left"/>
      </w:pPr>
      <w:r>
        <w:t xml:space="preserve">                                                      (Ký và ghi rõ họ tên)</w:t>
      </w:r>
    </w:p>
    <w:p>
      <w:pPr>
        <w:spacing w:after="80" w:before="0" w:line="276" w:lineRule="auto"/>
        <w:jc w:val="left"/>
      </w:pPr>
      <w:r>
        <w:rPr>
          <w:rFonts w:ascii="Consolas" w:hAnsi="Consolas"/>
          <w:color w:val="B42828"/>
          <w:sz w:val="20"/>
        </w:rPr>
      </w:r>
      <w:r>
        <w:t>`</w:t>
      </w:r>
    </w:p>
    <w:sectPr w:rsidR="00FC693F" w:rsidRPr="0006063C" w:rsidSect="00034616">
      <w:pgSz w:w="11909" w:h="16834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color w:val="1E293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