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BIÊN BẢN ĐỐI CHIẾU CÔNG NỢ VÀ XÁC NHẬN THANH TOÁN</w:t>
      </w:r>
    </w:p>
    <w:p>
      <w:pPr>
        <w:spacing w:before="200" w:after="80" w:line="276" w:lineRule="auto"/>
        <w:jc w:val="center"/>
      </w:pPr>
      <w:r>
        <w:rPr>
          <w:b/>
          <w:color w:val="0D7647"/>
          <w:sz w:val="26"/>
        </w:rPr>
        <w:t>(DEBT RECONCILIATION &amp; PAYMENT CONFIRMATION STATEMENT)</w:t>
      </w:r>
    </w:p>
    <w:p>
      <w:pPr>
        <w:spacing w:after="80" w:before="0" w:line="276" w:lineRule="auto"/>
        <w:jc w:val="left"/>
      </w:pPr>
      <w:r>
        <w:rPr>
          <w:b/>
        </w:rPr>
        <w:t>Mã hiệu văn bản:</w:t>
      </w:r>
      <w:r>
        <w:t xml:space="preserve"> </w:t>
      </w:r>
      <w:r>
        <w:rPr>
          <w:rFonts w:ascii="Consolas" w:hAnsi="Consolas"/>
          <w:color w:val="B42828"/>
          <w:sz w:val="20"/>
        </w:rPr>
        <w:t>LM-ACC-REC-19</w:t>
      </w:r>
      <w:r>
        <w:t xml:space="preserve">  </w:t>
      </w:r>
    </w:p>
    <w:p>
      <w:pPr>
        <w:spacing w:after="80" w:before="0" w:line="276" w:lineRule="auto"/>
        <w:jc w:val="left"/>
      </w:pPr>
      <w:r>
        <w:rPr>
          <w:i/>
        </w:rPr>
        <w:t>(Căn cứ theo Hợp đồng Dịch vụ Khung số: [SO_HOP_DONG_MSA]/LM-MSA hoặc Đơn đặt hàng số: [SO_DON_HANG])</w:t>
      </w:r>
      <w:r>
        <w:t xml:space="preserve">  </w:t>
      </w:r>
    </w:p>
    <w:p>
      <w:pPr>
        <w:spacing w:after="80" w:before="0" w:line="276" w:lineRule="auto"/>
        <w:jc w:val="left"/>
      </w:pPr>
      <w:r>
        <w:rPr>
          <w:b/>
        </w:rPr>
        <w:t>Kỳ đối chiếu:</w:t>
      </w:r>
      <w:r>
        <w:t xml:space="preserve"> Đến hết ngày [NGAY] tháng [THANG] năm 202[X]  </w:t>
      </w:r>
    </w:p>
    <w:p>
      <w:pPr>
        <w:spacing w:after="80" w:before="0" w:line="276" w:lineRule="auto"/>
        <w:jc w:val="left"/>
      </w:pPr>
      <w:r>
        <w:rPr>
          <w:b/>
        </w:rPr>
        <w:t>Căn cứ pháp lý:</w:t>
      </w:r>
      <w:r>
        <w:t xml:space="preserve">  </w:t>
      </w:r>
    </w:p>
    <w:p>
      <w:pPr>
        <w:spacing w:after="60" w:before="20" w:line="276" w:lineRule="auto"/>
        <w:ind w:left="360"/>
        <w:jc w:val="left"/>
      </w:pPr>
      <w:r>
        <w:rPr>
          <w:i/>
        </w:rPr>
        <w:t>•  Luật Kế toán số 88/2015/QH13;</w:t>
      </w:r>
      <w:r>
        <w:t xml:space="preserve">  </w:t>
      </w:r>
    </w:p>
    <w:p>
      <w:pPr>
        <w:spacing w:after="60" w:before="20" w:line="276" w:lineRule="auto"/>
        <w:ind w:left="360"/>
        <w:jc w:val="left"/>
      </w:pPr>
      <w:r>
        <w:rPr>
          <w:i/>
        </w:rPr>
        <w:t>•  Luật Thương mại số 36/2005/QH11 (Điều 306 về quyền yêu cầu trả tiền lãi do chậm thanh toán);</w:t>
      </w:r>
      <w:r>
        <w:t xml:space="preserve">  </w:t>
      </w:r>
    </w:p>
    <w:p>
      <w:pPr>
        <w:spacing w:after="60" w:before="20" w:line="276" w:lineRule="auto"/>
        <w:ind w:left="360"/>
        <w:jc w:val="left"/>
      </w:pPr>
      <w:r>
        <w:rPr>
          <w:i/>
        </w:rPr>
        <w:t>•  Bộ luật Dân sự số 91/2015/QH13 (Điều 357 và Điều 468 về trách nhiệm do chậm thực hiện nghĩa vụ trả tiền).</w:t>
      </w:r>
    </w:p>
    <w:p>
      <w:pPr>
        <w:spacing w:after="120" w:before="80"/>
      </w:pPr>
      <w:r>
        <w:rPr>
          <w:color w:val="CBD5E1"/>
        </w:rPr>
        <w:t>―――――――――――――――――――――――――――――――――――――――――――――――――――――――</w:t>
      </w:r>
    </w:p>
    <w:p>
      <w:pPr>
        <w:spacing w:after="80" w:before="0" w:line="276" w:lineRule="auto"/>
        <w:jc w:val="left"/>
      </w:pPr>
      <w:r>
        <w:t>Hôm nay, ngày [NGAY] tháng [THANG] năm 202[X], đại diện phụ trách tài chính - kế toán của Hai Bên tiến hành kiểm tra, đối chiếu số liệu công nợ dịch vụ phát sinh giữa:</w:t>
      </w:r>
    </w:p>
    <w:p>
      <w:pPr>
        <w:spacing w:before="160" w:after="60"/>
      </w:pPr>
      <w:r>
        <w:rPr>
          <w:b/>
          <w:color w:val="0D7647"/>
          <w:sz w:val="23"/>
        </w:rPr>
        <w:t>BÊN SỬ DỤNG DỊCH VỤ (BÊN A - KHÁCH HÀNG):</w:t>
      </w:r>
    </w:p>
    <w:p>
      <w:pPr>
        <w:spacing w:after="60" w:before="20" w:line="276" w:lineRule="auto"/>
        <w:ind w:left="360"/>
        <w:jc w:val="left"/>
      </w:pPr>
      <w:r>
        <w:rPr>
          <w:b/>
        </w:rPr>
        <w:t>•  Tên doanh nghiệp / Hộ kinh doanh:</w:t>
      </w:r>
      <w:r>
        <w:t xml:space="preserve"> [TEN_KHACH_HANG]</w:t>
      </w:r>
    </w:p>
    <w:p>
      <w:pPr>
        <w:spacing w:after="60" w:before="20" w:line="276" w:lineRule="auto"/>
        <w:ind w:left="360"/>
        <w:jc w:val="left"/>
      </w:pPr>
      <w:r>
        <w:rPr>
          <w:b/>
        </w:rPr>
        <w:t>•  Mã số thuế:</w:t>
      </w:r>
      <w:r>
        <w:t xml:space="preserve"> [MST_KHACH_HANG]</w:t>
      </w:r>
    </w:p>
    <w:p>
      <w:pPr>
        <w:spacing w:after="60" w:before="20" w:line="276" w:lineRule="auto"/>
        <w:ind w:left="360"/>
        <w:jc w:val="left"/>
      </w:pPr>
      <w:r>
        <w:rPr>
          <w:b/>
        </w:rPr>
        <w:t>•  Địa chỉ:</w:t>
      </w:r>
      <w:r>
        <w:t xml:space="preserve"> [DIA_CHI_KHACH_HANG]</w:t>
      </w:r>
    </w:p>
    <w:p>
      <w:pPr>
        <w:spacing w:after="60" w:before="20" w:line="276" w:lineRule="auto"/>
        <w:ind w:left="360"/>
        <w:jc w:val="left"/>
      </w:pPr>
      <w:r>
        <w:rPr>
          <w:b/>
        </w:rPr>
        <w:t>•  Đại diện tài chính / Kế toán:</w:t>
      </w:r>
      <w:r>
        <w:t xml:space="preserve"> [KE_TOAN_A] | </w:t>
      </w:r>
      <w:r>
        <w:rPr>
          <w:b/>
        </w:rPr>
        <w:t>SĐT:</w:t>
      </w:r>
      <w:r>
        <w:t xml:space="preserve"> [SDT_KE_TOAN_A]</w:t>
      </w:r>
    </w:p>
    <w:p>
      <w:pPr>
        <w:spacing w:before="160" w:after="60"/>
      </w:pPr>
      <w:r>
        <w:rPr>
          <w:b/>
          <w:color w:val="0D7647"/>
          <w:sz w:val="23"/>
        </w:rPr>
        <w:t>BÊN CUNG ỨNG DỊCH VỤ (BÊN B - LOCALMATE):</w:t>
      </w:r>
    </w:p>
    <w:p>
      <w:pPr>
        <w:spacing w:after="60" w:before="20" w:line="276" w:lineRule="auto"/>
        <w:ind w:left="360"/>
        <w:jc w:val="left"/>
      </w:pPr>
      <w:r>
        <w:rPr>
          <w:b/>
        </w:rPr>
        <w:t>•  Tổ chức:</w:t>
      </w:r>
      <w:r>
        <w:t xml:space="preserve"> [LOCALMATE_LEGAL_NAME]</w:t>
      </w:r>
    </w:p>
    <w:p>
      <w:pPr>
        <w:spacing w:after="60" w:before="20" w:line="276" w:lineRule="auto"/>
        <w:ind w:left="360"/>
        <w:jc w:val="left"/>
      </w:pPr>
      <w:r>
        <w:rPr>
          <w:b/>
        </w:rPr>
        <w:t>•  Mã số thuế:</w:t>
      </w:r>
      <w:r>
        <w:t xml:space="preserve"> [MST]</w:t>
      </w:r>
    </w:p>
    <w:p>
      <w:pPr>
        <w:spacing w:after="60" w:before="20" w:line="276" w:lineRule="auto"/>
        <w:ind w:left="360"/>
        <w:jc w:val="left"/>
      </w:pPr>
      <w:r>
        <w:rPr>
          <w:b/>
        </w:rPr>
        <w:t>•  Địa chỉ:</w:t>
      </w:r>
      <w:r>
        <w:t xml:space="preserve"> [ADDRESS]</w:t>
      </w:r>
    </w:p>
    <w:p>
      <w:pPr>
        <w:spacing w:after="60" w:before="20" w:line="276" w:lineRule="auto"/>
        <w:ind w:left="360"/>
        <w:jc w:val="left"/>
      </w:pPr>
      <w:r>
        <w:rPr>
          <w:b/>
        </w:rPr>
        <w:t>•  Đại diện tài chính / Kế toán:</w:t>
      </w:r>
      <w:r>
        <w:t xml:space="preserve"> [KE_TOAN_B] | </w:t>
      </w:r>
      <w:r>
        <w:rPr>
          <w:b/>
        </w:rPr>
        <w:t>Email:</w:t>
      </w:r>
      <w:r>
        <w:t xml:space="preserve"> contact@localmate.vn</w:t>
      </w:r>
    </w:p>
    <w:p>
      <w:pPr>
        <w:spacing w:after="60" w:before="20" w:line="276" w:lineRule="auto"/>
        <w:ind w:left="360"/>
        <w:jc w:val="left"/>
      </w:pPr>
      <w:r>
        <w:rPr>
          <w:b/>
        </w:rPr>
        <w:t>•  Tài khoản thụ hưởng:</w:t>
      </w:r>
      <w:r>
        <w:t xml:space="preserve"> [ACCOUNT_NUMBER] tại Ngân hàng [BANK]</w:t>
      </w:r>
    </w:p>
    <w:p>
      <w:pPr>
        <w:spacing w:after="120" w:before="80"/>
      </w:pPr>
      <w:r>
        <w:rPr>
          <w:color w:val="CBD5E1"/>
        </w:rPr>
        <w:t>―――――――――――――――――――――――――――――――――――――――――――――――――――――――</w:t>
      </w:r>
    </w:p>
    <w:p>
      <w:pPr>
        <w:spacing w:before="160" w:after="60"/>
      </w:pPr>
      <w:r>
        <w:rPr>
          <w:b/>
          <w:color w:val="0D7647"/>
          <w:sz w:val="23"/>
        </w:rPr>
        <w:t>PHẦN I: BẢNG CHI TIẾT ĐỐI CHIẾU PHÁT SINH CÔNG NỢ</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72"/>
        <w:gridCol w:w="1372"/>
        <w:gridCol w:w="1372"/>
        <w:gridCol w:w="1372"/>
        <w:gridCol w:w="1372"/>
        <w:gridCol w:w="1372"/>
        <w:gridCol w:w="1372"/>
      </w:tblGrid>
      <w:tr>
        <w:tc>
          <w:tcPr>
            <w:tcW w:type="dxa" w:w="1372"/>
            <w:vAlign w:val="center"/>
            <w:tcMar>
              <w:top w:w="120" w:type="dxa"/>
              <w:bottom w:w="120" w:type="dxa"/>
              <w:left w:w="160" w:type="dxa"/>
              <w:right w:w="160" w:type="dxa"/>
            </w:tcMar>
            <w:shd w:fill="EDF7F1"/>
          </w:tcPr>
          <w:p>
            <w:r/>
          </w:p>
          <w:p>
            <w:pPr>
              <w:spacing w:before="0" w:after="40" w:line="276" w:lineRule="auto"/>
              <w:jc w:val="center"/>
            </w:pPr>
            <w:r>
              <w:rPr>
                <w:b/>
                <w:color w:val="0D7647"/>
              </w:rPr>
              <w:t>NGÀY PHÁT SINH</w:t>
            </w:r>
          </w:p>
        </w:tc>
        <w:tc>
          <w:tcPr>
            <w:tcW w:type="dxa" w:w="1372"/>
            <w:vAlign w:val="center"/>
            <w:tcMar>
              <w:top w:w="120" w:type="dxa"/>
              <w:bottom w:w="120" w:type="dxa"/>
              <w:left w:w="160" w:type="dxa"/>
              <w:right w:w="160" w:type="dxa"/>
            </w:tcMar>
            <w:shd w:fill="EDF7F1"/>
          </w:tcPr>
          <w:p>
            <w:r/>
          </w:p>
          <w:p>
            <w:pPr>
              <w:spacing w:before="0" w:after="40" w:line="276" w:lineRule="auto"/>
              <w:jc w:val="center"/>
            </w:pPr>
            <w:r>
              <w:rPr>
                <w:b/>
                <w:color w:val="0D7647"/>
              </w:rPr>
              <w:t>SỐ HIỆU CHỨNG TỪ / ĐƠN HÀNG / HÓA ĐƠN</w:t>
            </w:r>
          </w:p>
        </w:tc>
        <w:tc>
          <w:tcPr>
            <w:tcW w:type="dxa" w:w="1372"/>
            <w:vAlign w:val="center"/>
            <w:tcMar>
              <w:top w:w="120" w:type="dxa"/>
              <w:bottom w:w="120" w:type="dxa"/>
              <w:left w:w="160" w:type="dxa"/>
              <w:right w:w="160" w:type="dxa"/>
            </w:tcMar>
            <w:shd w:fill="EDF7F1"/>
          </w:tcPr>
          <w:p>
            <w:r/>
          </w:p>
          <w:p>
            <w:pPr>
              <w:spacing w:before="0" w:after="40" w:line="276" w:lineRule="auto"/>
              <w:jc w:val="center"/>
            </w:pPr>
            <w:r>
              <w:rPr>
                <w:b/>
                <w:color w:val="0D7647"/>
              </w:rPr>
              <w:t>NỘI DUNG DIỄN GIẢI KHOẢN MỤC</w:t>
            </w:r>
          </w:p>
        </w:tc>
        <w:tc>
          <w:tcPr>
            <w:tcW w:type="dxa" w:w="1372"/>
            <w:vAlign w:val="center"/>
            <w:tcMar>
              <w:top w:w="120" w:type="dxa"/>
              <w:bottom w:w="120" w:type="dxa"/>
              <w:left w:w="160" w:type="dxa"/>
              <w:right w:w="160" w:type="dxa"/>
            </w:tcMar>
            <w:shd w:fill="EDF7F1"/>
          </w:tcPr>
          <w:p>
            <w:r/>
          </w:p>
          <w:p>
            <w:pPr>
              <w:spacing w:before="0" w:after="40" w:line="276" w:lineRule="auto"/>
              <w:jc w:val="center"/>
            </w:pPr>
            <w:r>
              <w:rPr>
                <w:b/>
                <w:color w:val="0D7647"/>
              </w:rPr>
              <w:t>SỐ PHÁT SINH PHẢI THU (BÊN A NỢ BÊN B) (VND)</w:t>
            </w:r>
          </w:p>
        </w:tc>
        <w:tc>
          <w:tcPr>
            <w:tcW w:type="dxa" w:w="1372"/>
            <w:vAlign w:val="center"/>
            <w:tcMar>
              <w:top w:w="120" w:type="dxa"/>
              <w:bottom w:w="120" w:type="dxa"/>
              <w:left w:w="160" w:type="dxa"/>
              <w:right w:w="160" w:type="dxa"/>
            </w:tcMar>
            <w:shd w:fill="EDF7F1"/>
          </w:tcPr>
          <w:p>
            <w:r/>
          </w:p>
          <w:p>
            <w:pPr>
              <w:spacing w:before="0" w:after="40" w:line="276" w:lineRule="auto"/>
              <w:jc w:val="center"/>
            </w:pPr>
            <w:r>
              <w:rPr>
                <w:b/>
                <w:color w:val="0D7647"/>
              </w:rPr>
              <w:t>SỐ ĐÃ THANH TOÁN (BÊN A ĐÃ TRẢ) (VND)</w:t>
            </w:r>
          </w:p>
        </w:tc>
        <w:tc>
          <w:tcPr>
            <w:tcW w:type="dxa" w:w="1372"/>
            <w:vAlign w:val="center"/>
            <w:tcMar>
              <w:top w:w="120" w:type="dxa"/>
              <w:bottom w:w="120" w:type="dxa"/>
              <w:left w:w="160" w:type="dxa"/>
              <w:right w:w="160" w:type="dxa"/>
            </w:tcMar>
            <w:shd w:fill="EDF7F1"/>
          </w:tcPr>
          <w:p>
            <w:r/>
          </w:p>
          <w:p>
            <w:pPr>
              <w:spacing w:before="0" w:after="40" w:line="276" w:lineRule="auto"/>
              <w:jc w:val="center"/>
            </w:pPr>
            <w:r>
              <w:rPr>
                <w:b/>
                <w:color w:val="0D7647"/>
              </w:rPr>
              <w:t>SỐ DƯ CÒN PHẢI TRẢ (CON_NO) (VND)</w:t>
            </w:r>
          </w:p>
        </w:tc>
        <w:tc>
          <w:tcPr>
            <w:tcW w:type="dxa" w:w="1372"/>
            <w:vAlign w:val="center"/>
            <w:tcMar>
              <w:top w:w="120" w:type="dxa"/>
              <w:bottom w:w="120" w:type="dxa"/>
              <w:left w:w="160" w:type="dxa"/>
              <w:right w:w="160" w:type="dxa"/>
            </w:tcMar>
            <w:shd w:fill="EDF7F1"/>
          </w:tcPr>
          <w:p>
            <w:r/>
          </w:p>
          <w:p>
            <w:pPr>
              <w:spacing w:before="0" w:after="40" w:line="276" w:lineRule="auto"/>
              <w:jc w:val="center"/>
            </w:pPr>
            <w:r>
              <w:rPr>
                <w:b/>
                <w:color w:val="0D7647"/>
              </w:rPr>
              <w:t>GHI CHÚ ĐỐI SOÁT</w:t>
            </w:r>
          </w:p>
        </w:tc>
      </w:tr>
      <w:tr>
        <w:tc>
          <w:tcPr>
            <w:tcW w:type="dxa" w:w="1372"/>
            <w:vAlign w:val="center"/>
            <w:tcMar>
              <w:top w:w="120" w:type="dxa"/>
              <w:bottom w:w="120" w:type="dxa"/>
              <w:left w:w="160" w:type="dxa"/>
              <w:right w:w="160" w:type="dxa"/>
            </w:tcMar>
            <w:shd w:fill="F8FAFC"/>
          </w:tcPr>
          <w:p>
            <w:r/>
          </w:p>
          <w:p>
            <w:pPr>
              <w:spacing w:before="0" w:after="40" w:line="276" w:lineRule="auto"/>
              <w:jc w:val="left"/>
            </w:pPr>
            <w:r>
              <w:t>[NGAY_1]</w:t>
            </w:r>
          </w:p>
        </w:tc>
        <w:tc>
          <w:tcPr>
            <w:tcW w:type="dxa" w:w="1372"/>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LM-SO-[STT]</w:t>
            </w:r>
          </w:p>
        </w:tc>
        <w:tc>
          <w:tcPr>
            <w:tcW w:type="dxa" w:w="1372"/>
            <w:vAlign w:val="center"/>
            <w:tcMar>
              <w:top w:w="120" w:type="dxa"/>
              <w:bottom w:w="120" w:type="dxa"/>
              <w:left w:w="160" w:type="dxa"/>
              <w:right w:w="160" w:type="dxa"/>
            </w:tcMar>
            <w:shd w:fill="F8FAFC"/>
          </w:tcPr>
          <w:p>
            <w:r/>
          </w:p>
          <w:p>
            <w:pPr>
              <w:spacing w:before="0" w:after="40" w:line="276" w:lineRule="auto"/>
              <w:jc w:val="left"/>
            </w:pPr>
            <w:r>
              <w:t>Phí dịch vụ Thiết kế Website chuẩn LocalMate</w:t>
            </w:r>
          </w:p>
        </w:tc>
        <w:tc>
          <w:tcPr>
            <w:tcW w:type="dxa" w:w="1372"/>
            <w:vAlign w:val="center"/>
            <w:tcMar>
              <w:top w:w="120" w:type="dxa"/>
              <w:bottom w:w="120" w:type="dxa"/>
              <w:left w:w="160" w:type="dxa"/>
              <w:right w:w="160" w:type="dxa"/>
            </w:tcMar>
            <w:shd w:fill="F8FAFC"/>
          </w:tcPr>
          <w:p>
            <w:r/>
          </w:p>
          <w:p>
            <w:pPr>
              <w:spacing w:before="0" w:after="40" w:line="276" w:lineRule="auto"/>
              <w:jc w:val="left"/>
            </w:pPr>
            <w:r>
              <w:t>[TIEN_HD_1]</w:t>
            </w:r>
          </w:p>
        </w:tc>
        <w:tc>
          <w:tcPr>
            <w:tcW w:type="dxa" w:w="1372"/>
            <w:vAlign w:val="center"/>
            <w:tcMar>
              <w:top w:w="120" w:type="dxa"/>
              <w:bottom w:w="120" w:type="dxa"/>
              <w:left w:w="160" w:type="dxa"/>
              <w:right w:w="160" w:type="dxa"/>
            </w:tcMar>
            <w:shd w:fill="F8FAFC"/>
          </w:tcPr>
          <w:p>
            <w:r/>
          </w:p>
          <w:p>
            <w:pPr>
              <w:spacing w:before="0" w:after="40" w:line="276" w:lineRule="auto"/>
              <w:jc w:val="left"/>
            </w:pPr>
            <w:r>
              <w:t>[TIEN_DA_TRA_1]</w:t>
            </w:r>
          </w:p>
        </w:tc>
        <w:tc>
          <w:tcPr>
            <w:tcW w:type="dxa" w:w="1372"/>
            <w:vAlign w:val="center"/>
            <w:tcMar>
              <w:top w:w="120" w:type="dxa"/>
              <w:bottom w:w="120" w:type="dxa"/>
              <w:left w:w="160" w:type="dxa"/>
              <w:right w:w="160" w:type="dxa"/>
            </w:tcMar>
            <w:shd w:fill="F8FAFC"/>
          </w:tcPr>
          <w:p>
            <w:r/>
          </w:p>
          <w:p>
            <w:pPr>
              <w:spacing w:before="0" w:after="40" w:line="276" w:lineRule="auto"/>
              <w:jc w:val="left"/>
            </w:pPr>
            <w:r>
              <w:t>[CON_LAI_1]</w:t>
            </w:r>
          </w:p>
        </w:tc>
        <w:tc>
          <w:tcPr>
            <w:tcW w:type="dxa" w:w="1372"/>
            <w:vAlign w:val="center"/>
            <w:tcMar>
              <w:top w:w="120" w:type="dxa"/>
              <w:bottom w:w="120" w:type="dxa"/>
              <w:left w:w="160" w:type="dxa"/>
              <w:right w:w="160" w:type="dxa"/>
            </w:tcMar>
            <w:shd w:fill="F8FAFC"/>
          </w:tcPr>
          <w:p>
            <w:r/>
          </w:p>
          <w:p>
            <w:pPr>
              <w:spacing w:before="0" w:after="40" w:line="276" w:lineRule="auto"/>
              <w:jc w:val="left"/>
            </w:pPr>
            <w:r>
              <w:t>Đợt 1 (Đã nhận cọc)</w:t>
            </w:r>
          </w:p>
        </w:tc>
      </w:tr>
      <w:tr>
        <w:tc>
          <w:tcPr>
            <w:tcW w:type="dxa" w:w="1372"/>
            <w:vAlign w:val="center"/>
            <w:tcMar>
              <w:top w:w="120" w:type="dxa"/>
              <w:bottom w:w="120" w:type="dxa"/>
              <w:left w:w="160" w:type="dxa"/>
              <w:right w:w="160" w:type="dxa"/>
            </w:tcMar>
            <w:shd w:fill="FFFFFF"/>
          </w:tcPr>
          <w:p>
            <w:r/>
          </w:p>
          <w:p>
            <w:pPr>
              <w:spacing w:before="0" w:after="40" w:line="276" w:lineRule="auto"/>
              <w:jc w:val="left"/>
            </w:pPr>
            <w:r>
              <w:t>[NGAY_2]</w:t>
            </w:r>
          </w:p>
        </w:tc>
        <w:tc>
          <w:tcPr>
            <w:tcW w:type="dxa" w:w="1372"/>
            <w:vAlign w:val="center"/>
            <w:tcMar>
              <w:top w:w="120" w:type="dxa"/>
              <w:bottom w:w="120" w:type="dxa"/>
              <w:left w:w="160" w:type="dxa"/>
              <w:right w:w="160" w:type="dxa"/>
            </w:tcMar>
            <w:shd w:fill="FFFFFF"/>
          </w:tcPr>
          <w:p>
            <w:r/>
          </w:p>
          <w:p>
            <w:pPr>
              <w:spacing w:before="0" w:after="40" w:line="276" w:lineRule="auto"/>
              <w:jc w:val="left"/>
            </w:pPr>
            <w:r>
              <w:rPr>
                <w:rFonts w:ascii="Consolas" w:hAnsi="Consolas"/>
                <w:sz w:val="19"/>
              </w:rPr>
              <w:t>LM-ACC-16</w:t>
            </w:r>
          </w:p>
        </w:tc>
        <w:tc>
          <w:tcPr>
            <w:tcW w:type="dxa" w:w="1372"/>
            <w:vAlign w:val="center"/>
            <w:tcMar>
              <w:top w:w="120" w:type="dxa"/>
              <w:bottom w:w="120" w:type="dxa"/>
              <w:left w:w="160" w:type="dxa"/>
              <w:right w:w="160" w:type="dxa"/>
            </w:tcMar>
            <w:shd w:fill="FFFFFF"/>
          </w:tcPr>
          <w:p>
            <w:r/>
          </w:p>
          <w:p>
            <w:pPr>
              <w:spacing w:before="0" w:after="40" w:line="276" w:lineRule="auto"/>
              <w:jc w:val="left"/>
            </w:pPr>
            <w:r>
              <w:t>Nghiệm thu bàn giao Website hoàn chỉnh</w:t>
            </w:r>
          </w:p>
        </w:tc>
        <w:tc>
          <w:tcPr>
            <w:tcW w:type="dxa" w:w="1372"/>
            <w:vAlign w:val="center"/>
            <w:tcMar>
              <w:top w:w="120" w:type="dxa"/>
              <w:bottom w:w="120" w:type="dxa"/>
              <w:left w:w="160" w:type="dxa"/>
              <w:right w:w="160" w:type="dxa"/>
            </w:tcMar>
            <w:shd w:fill="FFFFFF"/>
          </w:tcPr>
          <w:p>
            <w:r/>
          </w:p>
          <w:p>
            <w:pPr>
              <w:spacing w:before="0" w:after="40" w:line="276" w:lineRule="auto"/>
              <w:jc w:val="left"/>
            </w:pPr>
            <w:r>
              <w:t>[TIEN_HD_2]</w:t>
            </w:r>
          </w:p>
        </w:tc>
        <w:tc>
          <w:tcPr>
            <w:tcW w:type="dxa" w:w="1372"/>
            <w:vAlign w:val="center"/>
            <w:tcMar>
              <w:top w:w="120" w:type="dxa"/>
              <w:bottom w:w="120" w:type="dxa"/>
              <w:left w:w="160" w:type="dxa"/>
              <w:right w:w="160" w:type="dxa"/>
            </w:tcMar>
            <w:shd w:fill="FFFFFF"/>
          </w:tcPr>
          <w:p>
            <w:r/>
          </w:p>
          <w:p>
            <w:pPr>
              <w:spacing w:before="0" w:after="40" w:line="276" w:lineRule="auto"/>
              <w:jc w:val="left"/>
            </w:pPr>
            <w:r>
              <w:t>0</w:t>
            </w:r>
          </w:p>
        </w:tc>
        <w:tc>
          <w:tcPr>
            <w:tcW w:type="dxa" w:w="1372"/>
            <w:vAlign w:val="center"/>
            <w:tcMar>
              <w:top w:w="120" w:type="dxa"/>
              <w:bottom w:w="120" w:type="dxa"/>
              <w:left w:w="160" w:type="dxa"/>
              <w:right w:w="160" w:type="dxa"/>
            </w:tcMar>
            <w:shd w:fill="FFFFFF"/>
          </w:tcPr>
          <w:p>
            <w:r/>
          </w:p>
          <w:p>
            <w:pPr>
              <w:spacing w:before="0" w:after="40" w:line="276" w:lineRule="auto"/>
              <w:jc w:val="left"/>
            </w:pPr>
            <w:r>
              <w:t>[CON_LAI_2]</w:t>
            </w:r>
          </w:p>
        </w:tc>
        <w:tc>
          <w:tcPr>
            <w:tcW w:type="dxa" w:w="1372"/>
            <w:vAlign w:val="center"/>
            <w:tcMar>
              <w:top w:w="120" w:type="dxa"/>
              <w:bottom w:w="120" w:type="dxa"/>
              <w:left w:w="160" w:type="dxa"/>
              <w:right w:w="160" w:type="dxa"/>
            </w:tcMar>
            <w:shd w:fill="FFFFFF"/>
          </w:tcPr>
          <w:p>
            <w:r/>
          </w:p>
          <w:p>
            <w:pPr>
              <w:spacing w:before="0" w:after="40" w:line="276" w:lineRule="auto"/>
              <w:jc w:val="left"/>
            </w:pPr>
            <w:r>
              <w:t>Đợt 2 (Chờ thanh toán)</w:t>
            </w:r>
          </w:p>
        </w:tc>
      </w:tr>
      <w:tr>
        <w:tc>
          <w:tcPr>
            <w:tcW w:type="dxa" w:w="1372"/>
            <w:vAlign w:val="center"/>
            <w:tcMar>
              <w:top w:w="120" w:type="dxa"/>
              <w:bottom w:w="120" w:type="dxa"/>
              <w:left w:w="160" w:type="dxa"/>
              <w:right w:w="160" w:type="dxa"/>
            </w:tcMar>
            <w:shd w:fill="F8FAFC"/>
          </w:tcPr>
          <w:p>
            <w:r/>
          </w:p>
          <w:p>
            <w:pPr>
              <w:spacing w:before="0" w:after="40" w:line="276" w:lineRule="auto"/>
              <w:jc w:val="left"/>
            </w:pPr>
            <w:r>
              <w:t>[NGAY_3]</w:t>
            </w:r>
          </w:p>
        </w:tc>
        <w:tc>
          <w:tcPr>
            <w:tcW w:type="dxa" w:w="1372"/>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LM-CR-[STT]</w:t>
            </w:r>
          </w:p>
        </w:tc>
        <w:tc>
          <w:tcPr>
            <w:tcW w:type="dxa" w:w="1372"/>
            <w:vAlign w:val="center"/>
            <w:tcMar>
              <w:top w:w="120" w:type="dxa"/>
              <w:bottom w:w="120" w:type="dxa"/>
              <w:left w:w="160" w:type="dxa"/>
              <w:right w:w="160" w:type="dxa"/>
            </w:tcMar>
            <w:shd w:fill="F8FAFC"/>
          </w:tcPr>
          <w:p>
            <w:r/>
          </w:p>
          <w:p>
            <w:pPr>
              <w:spacing w:before="0" w:after="40" w:line="276" w:lineRule="auto"/>
              <w:jc w:val="left"/>
            </w:pPr>
            <w:r>
              <w:t>Chi phí phát sinh tích hợp tính năng theo CR</w:t>
            </w:r>
          </w:p>
        </w:tc>
        <w:tc>
          <w:tcPr>
            <w:tcW w:type="dxa" w:w="1372"/>
            <w:vAlign w:val="center"/>
            <w:tcMar>
              <w:top w:w="120" w:type="dxa"/>
              <w:bottom w:w="120" w:type="dxa"/>
              <w:left w:w="160" w:type="dxa"/>
              <w:right w:w="160" w:type="dxa"/>
            </w:tcMar>
            <w:shd w:fill="F8FAFC"/>
          </w:tcPr>
          <w:p>
            <w:r/>
          </w:p>
          <w:p>
            <w:pPr>
              <w:spacing w:before="0" w:after="40" w:line="276" w:lineRule="auto"/>
              <w:jc w:val="left"/>
            </w:pPr>
            <w:r>
              <w:t>[TIEN_CR]</w:t>
            </w:r>
          </w:p>
        </w:tc>
        <w:tc>
          <w:tcPr>
            <w:tcW w:type="dxa" w:w="1372"/>
            <w:vAlign w:val="center"/>
            <w:tcMar>
              <w:top w:w="120" w:type="dxa"/>
              <w:bottom w:w="120" w:type="dxa"/>
              <w:left w:w="160" w:type="dxa"/>
              <w:right w:w="160" w:type="dxa"/>
            </w:tcMar>
            <w:shd w:fill="F8FAFC"/>
          </w:tcPr>
          <w:p>
            <w:r/>
          </w:p>
          <w:p>
            <w:pPr>
              <w:spacing w:before="0" w:after="40" w:line="276" w:lineRule="auto"/>
              <w:jc w:val="left"/>
            </w:pPr>
            <w:r>
              <w:t>0</w:t>
            </w:r>
          </w:p>
        </w:tc>
        <w:tc>
          <w:tcPr>
            <w:tcW w:type="dxa" w:w="1372"/>
            <w:vAlign w:val="center"/>
            <w:tcMar>
              <w:top w:w="120" w:type="dxa"/>
              <w:bottom w:w="120" w:type="dxa"/>
              <w:left w:w="160" w:type="dxa"/>
              <w:right w:w="160" w:type="dxa"/>
            </w:tcMar>
            <w:shd w:fill="F8FAFC"/>
          </w:tcPr>
          <w:p>
            <w:r/>
          </w:p>
          <w:p>
            <w:pPr>
              <w:spacing w:before="0" w:after="40" w:line="276" w:lineRule="auto"/>
              <w:jc w:val="left"/>
            </w:pPr>
            <w:r>
              <w:t>[TIEN_CR]</w:t>
            </w:r>
          </w:p>
        </w:tc>
        <w:tc>
          <w:tcPr>
            <w:tcW w:type="dxa" w:w="1372"/>
            <w:vAlign w:val="center"/>
            <w:tcMar>
              <w:top w:w="120" w:type="dxa"/>
              <w:bottom w:w="120" w:type="dxa"/>
              <w:left w:w="160" w:type="dxa"/>
              <w:right w:w="160" w:type="dxa"/>
            </w:tcMar>
            <w:shd w:fill="F8FAFC"/>
          </w:tcPr>
          <w:p>
            <w:r/>
          </w:p>
          <w:p>
            <w:pPr>
              <w:spacing w:before="0" w:after="40" w:line="276" w:lineRule="auto"/>
              <w:jc w:val="left"/>
            </w:pPr>
            <w:r>
              <w:t>Phiếu CR số [STT]</w:t>
            </w:r>
          </w:p>
        </w:tc>
      </w:tr>
      <w:tr>
        <w:tc>
          <w:tcPr>
            <w:tcW w:type="dxa" w:w="1372"/>
            <w:vAlign w:val="center"/>
            <w:tcMar>
              <w:top w:w="120" w:type="dxa"/>
              <w:bottom w:w="120" w:type="dxa"/>
              <w:left w:w="160" w:type="dxa"/>
              <w:right w:w="160" w:type="dxa"/>
            </w:tcMar>
            <w:shd w:fill="FFFFFF"/>
          </w:tcPr>
          <w:p>
            <w:r/>
          </w:p>
          <w:p>
            <w:pPr>
              <w:spacing w:before="0" w:after="40" w:line="276" w:lineRule="auto"/>
              <w:jc w:val="left"/>
            </w:pPr>
            <w:r>
              <w:rPr>
                <w:b/>
              </w:rPr>
              <w:t>TỔNG CỘNG:</w:t>
            </w:r>
          </w:p>
        </w:tc>
        <w:tc>
          <w:tcPr>
            <w:tcW w:type="dxa" w:w="1372"/>
            <w:vAlign w:val="center"/>
            <w:tcMar>
              <w:top w:w="120" w:type="dxa"/>
              <w:bottom w:w="120" w:type="dxa"/>
              <w:left w:w="160" w:type="dxa"/>
              <w:right w:w="160" w:type="dxa"/>
            </w:tcMar>
            <w:shd w:fill="FFFFFF"/>
          </w:tcPr>
          <w:p>
            <w:r/>
          </w:p>
          <w:p>
            <w:pPr>
              <w:spacing w:before="0" w:after="40" w:line="276" w:lineRule="auto"/>
              <w:jc w:val="left"/>
            </w:pPr>
          </w:p>
        </w:tc>
        <w:tc>
          <w:tcPr>
            <w:tcW w:type="dxa" w:w="1372"/>
            <w:vAlign w:val="center"/>
            <w:tcMar>
              <w:top w:w="120" w:type="dxa"/>
              <w:bottom w:w="120" w:type="dxa"/>
              <w:left w:w="160" w:type="dxa"/>
              <w:right w:w="160" w:type="dxa"/>
            </w:tcMar>
            <w:shd w:fill="FFFFFF"/>
          </w:tcPr>
          <w:p>
            <w:r/>
          </w:p>
          <w:p>
            <w:pPr>
              <w:spacing w:before="0" w:after="40" w:line="276" w:lineRule="auto"/>
              <w:jc w:val="left"/>
            </w:pPr>
          </w:p>
        </w:tc>
        <w:tc>
          <w:tcPr>
            <w:tcW w:type="dxa" w:w="1372"/>
            <w:vAlign w:val="center"/>
            <w:tcMar>
              <w:top w:w="120" w:type="dxa"/>
              <w:bottom w:w="120" w:type="dxa"/>
              <w:left w:w="160" w:type="dxa"/>
              <w:right w:w="160" w:type="dxa"/>
            </w:tcMar>
            <w:shd w:fill="FFFFFF"/>
          </w:tcPr>
          <w:p>
            <w:r/>
          </w:p>
          <w:p>
            <w:pPr>
              <w:spacing w:before="0" w:after="40" w:line="276" w:lineRule="auto"/>
              <w:jc w:val="left"/>
            </w:pPr>
            <w:r>
              <w:rPr>
                <w:b/>
              </w:rPr>
              <w:t>[TONG_PHAI_THU]</w:t>
            </w:r>
          </w:p>
        </w:tc>
        <w:tc>
          <w:tcPr>
            <w:tcW w:type="dxa" w:w="1372"/>
            <w:vAlign w:val="center"/>
            <w:tcMar>
              <w:top w:w="120" w:type="dxa"/>
              <w:bottom w:w="120" w:type="dxa"/>
              <w:left w:w="160" w:type="dxa"/>
              <w:right w:w="160" w:type="dxa"/>
            </w:tcMar>
            <w:shd w:fill="FFFFFF"/>
          </w:tcPr>
          <w:p>
            <w:r/>
          </w:p>
          <w:p>
            <w:pPr>
              <w:spacing w:before="0" w:after="40" w:line="276" w:lineRule="auto"/>
              <w:jc w:val="left"/>
            </w:pPr>
            <w:r>
              <w:rPr>
                <w:b/>
              </w:rPr>
              <w:t>[TONG_DA_THU]</w:t>
            </w:r>
          </w:p>
        </w:tc>
        <w:tc>
          <w:tcPr>
            <w:tcW w:type="dxa" w:w="1372"/>
            <w:vAlign w:val="center"/>
            <w:tcMar>
              <w:top w:w="120" w:type="dxa"/>
              <w:bottom w:w="120" w:type="dxa"/>
              <w:left w:w="160" w:type="dxa"/>
              <w:right w:w="160" w:type="dxa"/>
            </w:tcMar>
            <w:shd w:fill="FFFFFF"/>
          </w:tcPr>
          <w:p>
            <w:r/>
          </w:p>
          <w:p>
            <w:pPr>
              <w:spacing w:before="0" w:after="40" w:line="276" w:lineRule="auto"/>
              <w:jc w:val="left"/>
            </w:pPr>
            <w:r>
              <w:rPr>
                <w:b/>
              </w:rPr>
              <w:t>[TONG_CON_NO]</w:t>
            </w:r>
          </w:p>
        </w:tc>
        <w:tc>
          <w:tcPr>
            <w:tcW w:type="dxa" w:w="1372"/>
            <w:vAlign w:val="center"/>
            <w:tcMar>
              <w:top w:w="120" w:type="dxa"/>
              <w:bottom w:w="120" w:type="dxa"/>
              <w:left w:w="160" w:type="dxa"/>
              <w:right w:w="160" w:type="dxa"/>
            </w:tcMar>
            <w:shd w:fill="FFFFFF"/>
          </w:tcPr>
          <w:p>
            <w:r/>
          </w:p>
          <w:p>
            <w:pPr>
              <w:spacing w:before="0" w:after="40" w:line="276" w:lineRule="auto"/>
              <w:jc w:val="left"/>
            </w:pPr>
          </w:p>
        </w:tc>
      </w:tr>
    </w:tbl>
    <w:p>
      <w:pPr>
        <w:spacing w:before="0" w:after="80"/>
      </w:pPr>
    </w:p>
    <w:p>
      <w:pPr>
        <w:spacing w:after="120" w:before="80"/>
      </w:pPr>
      <w:r>
        <w:rPr>
          <w:color w:val="CBD5E1"/>
        </w:rPr>
        <w:t>―――――――――――――――――――――――――――――――――――――――――――――――――――――――</w:t>
      </w:r>
    </w:p>
    <w:p>
      <w:pPr>
        <w:spacing w:before="160" w:after="60"/>
      </w:pPr>
      <w:r>
        <w:rPr>
          <w:b/>
          <w:color w:val="0D7647"/>
          <w:sz w:val="23"/>
        </w:rPr>
        <w:t>PHẦN II: KẾT LUẬN CÔNG NỢ VÀ CAM KẾT THANH TOÁN</w:t>
      </w:r>
    </w:p>
    <w:p>
      <w:pPr>
        <w:spacing w:after="60" w:before="20" w:line="276" w:lineRule="auto"/>
        <w:ind w:left="288"/>
        <w:jc w:val="left"/>
      </w:pPr>
      <w:r>
        <w:t xml:space="preserve">1. </w:t>
      </w:r>
      <w:r>
        <w:rPr>
          <w:b/>
        </w:rPr>
        <w:t>Kết luận số dư công nợ:</w:t>
      </w:r>
    </w:p>
    <w:p>
      <w:pPr>
        <w:spacing w:after="80" w:before="0" w:line="276" w:lineRule="auto"/>
        <w:jc w:val="left"/>
      </w:pPr>
      <w:r>
        <w:t xml:space="preserve">   Tính đến hết ngày [NGAY] tháng [THANG] năm 202[X], Hai Bên thống nhất xác nhận:</w:t>
      </w:r>
    </w:p>
    <w:p>
      <w:pPr>
        <w:spacing w:after="60" w:before="20" w:line="276" w:lineRule="auto"/>
        <w:ind w:left="360"/>
        <w:jc w:val="left"/>
      </w:pPr>
      <w:r>
        <w:t xml:space="preserve">•  Số tiền Bên A </w:t>
      </w:r>
      <w:r>
        <w:rPr>
          <w:b/>
        </w:rPr>
        <w:t>còn nợ và phải thanh toán cho Bên B</w:t>
      </w:r>
      <w:r>
        <w:t xml:space="preserve"> là: </w:t>
      </w:r>
      <w:r>
        <w:rPr>
          <w:b/>
        </w:rPr>
        <w:t>[TONG_CON_NO] VND</w:t>
      </w:r>
      <w:r>
        <w:t xml:space="preserve">  </w:t>
      </w:r>
    </w:p>
    <w:p>
      <w:pPr>
        <w:spacing w:after="80" w:before="0" w:line="276" w:lineRule="auto"/>
        <w:jc w:val="left"/>
      </w:pPr>
      <w:r>
        <w:t xml:space="preserve">     </w:t>
      </w:r>
      <w:r>
        <w:rPr>
          <w:i/>
        </w:rPr>
        <w:t>(Bằng chữ: [SO_TIEN_BANG_CHU] đồng).</w:t>
      </w:r>
    </w:p>
    <w:p>
      <w:pPr>
        <w:spacing w:after="60" w:before="20" w:line="276" w:lineRule="auto"/>
        <w:ind w:left="360"/>
        <w:jc w:val="left"/>
      </w:pPr>
      <w:r>
        <w:t>•  Hai Bên xác nhận số liệu trên là hoàn toàn chính xác, không có bất kỳ sai lệch hay tranh chấp nào.</w:t>
      </w:r>
    </w:p>
    <w:p>
      <w:pPr>
        <w:spacing w:after="60" w:before="20" w:line="276" w:lineRule="auto"/>
        <w:ind w:left="288"/>
        <w:jc w:val="left"/>
      </w:pPr>
      <w:r>
        <w:t xml:space="preserve">2. </w:t>
      </w:r>
      <w:r>
        <w:rPr>
          <w:b/>
        </w:rPr>
        <w:t>Kế hoạch và Cam kết hạn thanh toán dứt điểm:</w:t>
      </w:r>
    </w:p>
    <w:p>
      <w:pPr>
        <w:spacing w:after="60" w:before="20" w:line="276" w:lineRule="auto"/>
        <w:ind w:left="360"/>
        <w:jc w:val="left"/>
      </w:pPr>
      <w:r>
        <w:t xml:space="preserve">•  Bên A cam kết chuyển khoản thanh toán dứt điểm toàn bộ số tiền nợ </w:t>
      </w:r>
      <w:r>
        <w:rPr>
          <w:b/>
        </w:rPr>
        <w:t>[TONG_CON_NO] VND</w:t>
      </w:r>
      <w:r>
        <w:t xml:space="preserve"> vào tài khoản của Bên B chậm nhất vào </w:t>
      </w:r>
      <w:r>
        <w:rPr>
          <w:b/>
        </w:rPr>
        <w:t>Ngày [NGAY_HAN_CHOT_TT]</w:t>
      </w:r>
      <w:r>
        <w:t xml:space="preserve"> (Hạn chót thanh toán);</w:t>
      </w:r>
    </w:p>
    <w:p>
      <w:pPr>
        <w:spacing w:after="60" w:before="20" w:line="276" w:lineRule="auto"/>
        <w:ind w:left="360"/>
        <w:jc w:val="left"/>
      </w:pPr>
      <w:r>
        <w:t xml:space="preserve">•  Sau khi nhận được đầy đủ số tiền thanh toán trên, Bên B sẽ xuất hóa đơn GTGT điện tử hợp pháp gửi qua email </w:t>
      </w:r>
      <w:r>
        <w:rPr>
          <w:rFonts w:ascii="Consolas" w:hAnsi="Consolas"/>
          <w:color w:val="B42828"/>
          <w:sz w:val="20"/>
        </w:rPr>
        <w:t>[EMAIL_A]</w:t>
      </w:r>
      <w:r>
        <w:t xml:space="preserve"> trong vòng 02 ngày làm việc.</w:t>
      </w:r>
    </w:p>
    <w:p>
      <w:pPr>
        <w:spacing w:after="60" w:before="20" w:line="276" w:lineRule="auto"/>
        <w:ind w:left="288"/>
        <w:jc w:val="left"/>
      </w:pPr>
      <w:r>
        <w:t xml:space="preserve">3. </w:t>
      </w:r>
      <w:r>
        <w:rPr>
          <w:b/>
        </w:rPr>
        <w:t>Biện pháp chế tài khi tiếp tục chậm trễ thanh toán:</w:t>
      </w:r>
    </w:p>
    <w:p>
      <w:pPr>
        <w:spacing w:after="80" w:before="0" w:line="276" w:lineRule="auto"/>
        <w:jc w:val="left"/>
      </w:pPr>
      <w:r>
        <w:t xml:space="preserve">   Trường hợp quá Ngày [NGAY_HAN_CHOT_TT] mà Bên A vẫn chưa thanh toán đầy đủ:</w:t>
      </w:r>
    </w:p>
    <w:p>
      <w:pPr>
        <w:spacing w:after="60" w:before="20" w:line="276" w:lineRule="auto"/>
        <w:ind w:left="360"/>
        <w:jc w:val="left"/>
      </w:pPr>
      <w:r>
        <w:rPr>
          <w:b/>
        </w:rPr>
        <w:t>•  Tính lãi nợ quá hạn:</w:t>
      </w:r>
      <w:r>
        <w:t xml:space="preserve"> Bên A phải chịu lãi chậm trả tính trên số tiền nợ gốc với mức lãi suất bằng </w:t>
      </w:r>
      <w:r>
        <w:rPr>
          <w:b/>
        </w:rPr>
        <w:t>0,05%/ngày</w:t>
      </w:r>
      <w:r>
        <w:t xml:space="preserve"> (tương đương 18%/năm) theo quy định tại Điều 357 Bộ luật Dân sự 2015 và Điều 306 Luật Thương mại 2005 cho đến ngày thanh toán thực tế;</w:t>
      </w:r>
    </w:p>
    <w:p>
      <w:pPr>
        <w:spacing w:after="60" w:before="20" w:line="276" w:lineRule="auto"/>
        <w:ind w:left="360"/>
        <w:jc w:val="left"/>
      </w:pPr>
      <w:r>
        <w:rPr>
          <w:b/>
        </w:rPr>
        <w:t>•  Tạm dừng dịch vụ kỹ thuật:</w:t>
      </w:r>
      <w:r>
        <w:t xml:space="preserve"> Sau 05 (năm) ngày làm việc kể từ hạn chót mà Bên A không thanh toán, Bên B có toàn quyền tạm ngừng các dịch vụ liên quan (tạm ngắt kết nối API, chuyển website về trạng thái bảo trì kỹ thuật) theo Điều 308 Luật Thương mại 2005 và Điều 411 Bộ luật Dân sự 2015 mà không phải chịu bất kỳ trách nhiệm bồi thường nào đối với tổn thất gián tiếp của Bên A.</w:t>
      </w:r>
    </w:p>
    <w:p>
      <w:pPr>
        <w:spacing w:after="80" w:before="0" w:line="276" w:lineRule="auto"/>
        <w:jc w:val="left"/>
      </w:pPr>
      <w:r>
        <w:t>Biên bản này được lập thành 02 (hai) bản gốc bằng tiếng Việt có giá trị pháp lý ngang nhau, mỗi Bên giữ 01 (một) bản làm căn cứ hoạch toán kế toán và đôn đốc thu hồi nợ.</w:t>
      </w:r>
    </w:p>
    <w:p>
      <w:pPr>
        <w:spacing w:after="120" w:before="80"/>
      </w:pPr>
      <w:r>
        <w:rPr>
          <w:color w:val="CBD5E1"/>
        </w:rPr>
        <w:t>―――――――――――――――――――――――――――――――――――――――――――――――――――――――</w:t>
      </w:r>
    </w:p>
    <w:p>
      <w:pPr>
        <w:spacing w:before="160" w:after="60"/>
      </w:pPr>
      <w:r>
        <w:rPr>
          <w:b/>
          <w:color w:val="0D7647"/>
          <w:sz w:val="23"/>
        </w:rPr>
        <w:t>XÁC NHẬN CỦA ĐẠI DIỆN TÀI CHÍNH / KẾ TOÁN HAI BÊN: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02"/>
        <w:gridCol w:w="4802"/>
      </w:tblGrid>
      <w:tr>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ĐẠI DIỆN BÊN A (KHÁCH HÀNG)</w:t>
            </w:r>
          </w:p>
        </w:tc>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ĐẠI DIỆN BÊN B (LOCALMATE)</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ghi rõ họ tên và đóng dấu)</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ghi rõ họ tên và đóng dấu)</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[NGUOI_DAI_DIEN_A]</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[REPRESENTATIVE]</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[CHUC_VU_A]</w:t>
            </w:r>
          </w:p>
        </w:tc>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[TITLE]</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Ngày xác nhận:</w:t>
            </w:r>
            <w:r>
              <w:t xml:space="preserve"> Ngày ____/____/202[X]</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Ngày xác nhận:</w:t>
            </w:r>
            <w:r>
              <w:t xml:space="preserve"> Ngày ____/____/202[X]</w:t>
            </w:r>
          </w:p>
        </w:tc>
      </w:tr>
    </w:tbl>
    <w:p>
      <w:pPr>
        <w:spacing w:before="0" w:after="80"/>
      </w:pP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