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3B9C" w14:textId="77777777" w:rsidR="009E6F52" w:rsidRDefault="00000000">
      <w:pPr>
        <w:pStyle w:val="a6"/>
        <w:numPr>
          <w:ilvl w:val="0"/>
          <w:numId w:val="1"/>
        </w:numPr>
        <w:ind w:firstLineChars="0"/>
      </w:pPr>
      <w:r>
        <w:t>Simul8</w:t>
      </w:r>
    </w:p>
    <w:p w14:paraId="388DAEAF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用于制定服务过程方案的工具，能够建立虚拟的服务系统仿真环境。</w:t>
      </w:r>
    </w:p>
    <w:p w14:paraId="2E732F57" w14:textId="77777777" w:rsidR="009E6F52" w:rsidRDefault="00000000">
      <w:pPr>
        <w:pStyle w:val="a6"/>
        <w:numPr>
          <w:ilvl w:val="1"/>
          <w:numId w:val="2"/>
        </w:numPr>
        <w:ind w:firstLineChars="0"/>
      </w:pPr>
      <w:hyperlink r:id="rId8" w:history="1">
        <w:r>
          <w:rPr>
            <w:rStyle w:val="a5"/>
          </w:rPr>
          <w:t>https://www.simul8.com/</w:t>
        </w:r>
      </w:hyperlink>
    </w:p>
    <w:p w14:paraId="13EBE630" w14:textId="77777777" w:rsidR="009E6F52" w:rsidRDefault="00000000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本身功能很全面，功能封装优秀</w:t>
      </w:r>
    </w:p>
    <w:p w14:paraId="5BEA8126" w14:textId="77777777" w:rsidR="009E6F52" w:rsidRDefault="00000000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用户群体很大，有很多大企业也在用，有一定的公信力</w:t>
      </w:r>
    </w:p>
    <w:p w14:paraId="4E69741B" w14:textId="77777777" w:rsidR="009E6F52" w:rsidRDefault="00000000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有相对较多的相关学习资料</w:t>
      </w:r>
    </w:p>
    <w:p w14:paraId="3E981FD4" w14:textId="77777777" w:rsidR="009E6F52" w:rsidRDefault="00000000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付费，国内代理安装包资源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14:paraId="6D09D0B2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ProModel</w:t>
      </w:r>
      <w:proofErr w:type="spellEnd"/>
      <w:r>
        <w:rPr>
          <w:rFonts w:hint="eastAsia"/>
        </w:rPr>
        <w:t>---</w:t>
      </w:r>
      <w:r>
        <w:rPr>
          <w:rFonts w:hint="eastAsia"/>
        </w:rPr>
        <w:t>多用于医疗，大型船厂</w:t>
      </w:r>
    </w:p>
    <w:p w14:paraId="2C981DD9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可用于执行连续生产，离散生产和服务系统仿真，支持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Mac</w:t>
      </w:r>
      <w:r>
        <w:rPr>
          <w:rFonts w:hint="eastAsia"/>
        </w:rPr>
        <w:t>操作系统。</w:t>
      </w:r>
    </w:p>
    <w:p w14:paraId="62BDD7EF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利用动态仿真模型实现更好的流程管理。使用可视化见解查看瓶颈发生的位置和原因。</w:t>
      </w:r>
    </w:p>
    <w:p w14:paraId="2811DE51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8B1FEE4" wp14:editId="6F8C52E8">
            <wp:simplePos x="0" y="0"/>
            <wp:positionH relativeFrom="column">
              <wp:posOffset>786765</wp:posOffset>
            </wp:positionH>
            <wp:positionV relativeFrom="paragraph">
              <wp:posOffset>30480</wp:posOffset>
            </wp:positionV>
            <wp:extent cx="4512310" cy="3362325"/>
            <wp:effectExtent l="0" t="0" r="13970" b="5715"/>
            <wp:wrapTopAndBottom/>
            <wp:docPr id="1" name="图片 1" descr="3436cc98d36940026d32690b30ea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436cc98d36940026d32690b30ea7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利用动态仿真模型实现更好的流程管理。使用可视化见解查看瓶颈发生的位置和原因。在实施之前测试新工作流程并了解新设备的影响。</w:t>
      </w:r>
    </w:p>
    <w:p w14:paraId="508A91E1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 xml:space="preserve"> CAD </w:t>
      </w:r>
      <w:r>
        <w:rPr>
          <w:rFonts w:hint="eastAsia"/>
        </w:rPr>
        <w:t>文件、价值流图或流程模拟模型创建环境的动态动画计算机模型。在建造工厂布局之前对其进行设计、模拟和优化，从而节省时间、金钱以及因错误和猜测而造成的生产损失。（二维模型）</w:t>
      </w:r>
    </w:p>
    <w:p w14:paraId="6F0B5760" w14:textId="77777777" w:rsidR="009E6F52" w:rsidRDefault="00000000">
      <w:pPr>
        <w:pStyle w:val="a6"/>
        <w:numPr>
          <w:ilvl w:val="1"/>
          <w:numId w:val="2"/>
        </w:numPr>
        <w:ind w:firstLineChars="0"/>
      </w:pPr>
      <w:hyperlink r:id="rId10" w:history="1">
        <w:r>
          <w:rPr>
            <w:rStyle w:val="a5"/>
          </w:rPr>
          <w:t>https://bigbear.ai/products/</w:t>
        </w:r>
      </w:hyperlink>
    </w:p>
    <w:p w14:paraId="2123FAA2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欠缺：软件下载不下来，只有片面的认识。</w:t>
      </w:r>
    </w:p>
    <w:p w14:paraId="7C52DCF5" w14:textId="77777777" w:rsidR="009E6F52" w:rsidRDefault="00000000">
      <w:pPr>
        <w:pStyle w:val="a6"/>
        <w:numPr>
          <w:ilvl w:val="0"/>
          <w:numId w:val="2"/>
        </w:numPr>
        <w:ind w:firstLineChars="0"/>
      </w:pPr>
      <w:r>
        <w:t>Arena</w:t>
      </w:r>
    </w:p>
    <w:p w14:paraId="11F3A77B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支持建立离散事件仿真模型，以视觉化方式分析生产计划和场景。</w:t>
      </w:r>
    </w:p>
    <w:p w14:paraId="4B6CD28E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将机械、电气和软件设计结合在一起</w:t>
      </w:r>
      <w:r>
        <w:rPr>
          <w:rFonts w:hint="eastAsia"/>
        </w:rPr>
        <w:t>，</w:t>
      </w:r>
      <w:r>
        <w:t>确保整个产品开发和推出过程中的互操作性</w:t>
      </w:r>
      <w:r>
        <w:rPr>
          <w:rFonts w:hint="eastAsia"/>
        </w:rPr>
        <w:t>，</w:t>
      </w:r>
      <w:r>
        <w:t>简化高质量产品的设计、采购和交付</w:t>
      </w:r>
    </w:p>
    <w:p w14:paraId="28D66642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降低内部和外部审计风险</w:t>
      </w:r>
      <w:r>
        <w:rPr>
          <w:rFonts w:hint="eastAsia"/>
        </w:rPr>
        <w:t>，</w:t>
      </w:r>
      <w:r>
        <w:t>支持有效的设计控制和设计评审</w:t>
      </w:r>
    </w:p>
    <w:p w14:paraId="441DAF31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拥有计算程序，给定一定的数值，可以得出结果</w:t>
      </w:r>
    </w:p>
    <w:p w14:paraId="41D6D400" w14:textId="77777777" w:rsidR="009E6F52" w:rsidRDefault="00000000">
      <w:pPr>
        <w:pStyle w:val="a6"/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558590" wp14:editId="6CF1EC1B">
            <wp:simplePos x="0" y="0"/>
            <wp:positionH relativeFrom="column">
              <wp:posOffset>533400</wp:posOffset>
            </wp:positionH>
            <wp:positionV relativeFrom="paragraph">
              <wp:posOffset>-9268460</wp:posOffset>
            </wp:positionV>
            <wp:extent cx="4228465" cy="2642235"/>
            <wp:effectExtent l="0" t="0" r="8255" b="9525"/>
            <wp:wrapTopAndBottom/>
            <wp:docPr id="3" name="图片 3" descr="8b55ca813705dd6ef4cce322bb8f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b55ca813705dd6ef4cce322bb8f1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FDEBC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https://www.arenasolutions.com/</w:t>
      </w:r>
    </w:p>
    <w:p w14:paraId="4F60D13A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ExtendSim</w:t>
      </w:r>
      <w:proofErr w:type="spellEnd"/>
    </w:p>
    <w:p w14:paraId="50476C5F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涉及供应链、系统工程、制造和金融等服务过程的仿真环境，提供简单的框架和预制模块。</w:t>
      </w:r>
    </w:p>
    <w:p w14:paraId="5F154B3B" w14:textId="77777777" w:rsidR="009E6F52" w:rsidRDefault="00000000">
      <w:pPr>
        <w:pStyle w:val="a6"/>
        <w:numPr>
          <w:ilvl w:val="1"/>
          <w:numId w:val="2"/>
        </w:numPr>
        <w:ind w:firstLineChars="0"/>
      </w:pPr>
      <w:hyperlink r:id="rId12" w:history="1">
        <w:r>
          <w:rPr>
            <w:rStyle w:val="a5"/>
          </w:rPr>
          <w:t>https://extendsim.com/</w:t>
        </w:r>
      </w:hyperlink>
    </w:p>
    <w:p w14:paraId="4EF404A7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需要购买，下不下来</w:t>
      </w:r>
    </w:p>
    <w:p w14:paraId="02635BEE" w14:textId="77777777" w:rsidR="009E6F52" w:rsidRDefault="00000000">
      <w:pPr>
        <w:pStyle w:val="a6"/>
        <w:numPr>
          <w:ilvl w:val="1"/>
          <w:numId w:val="2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Auto'mo'd</w:t>
      </w:r>
      <w:proofErr w:type="spellEnd"/>
    </w:p>
    <w:p w14:paraId="38CA6419" w14:textId="77777777" w:rsidR="009E6F52" w:rsidRDefault="00000000">
      <w:pPr>
        <w:pStyle w:val="a6"/>
        <w:ind w:left="440" w:firstLineChars="0" w:firstLine="0"/>
        <w:rPr>
          <w:b/>
          <w:bCs/>
        </w:rPr>
      </w:pP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t>1、3D虚拟现实动画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2、互动建模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3、原料运送模板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4、易于理解的语言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5、通过 3D 动画交流 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提供比例真实的 3D 虚拟现实动画，使仿真模型易于理解，这对新理念或新方法的交流具有极高的价值。当经营场所的方方面面都以 3D 动画模型来观看时，管理层、生产部与工程部之间的交流就会大大改善。在模型运行时项目团队可以从任何角度以任何比例对模型进行检查。还包含与 CAD 一样的功能，可以精确地确定制造、原料处理与传输系统的实际布局。还拥有强大的图形界面，可以精确地获取 3D 图像中距离与大小上的约束条件。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6、令人信赖的精确统计 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自动输出统计报告与图表。这些信息提供方方面面的系统信息，比如设备利用率、库存水平与部件在某设施中的总时间。可以用表格或者内置业务图形的方式来查看统计报告。图表有利于增强对您的系统的理解以及把效果展示给别人。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7、无限的灵活性 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具有很高的灵活性，这使得它易于模拟无限多的应用——从手工操作、制造过程中的工作单元与叉车到航空售票处、租车服务处、“免下车”快餐点、布局与物流系统。</w:t>
      </w:r>
    </w:p>
    <w:p w14:paraId="476ED41F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Anylogic</w:t>
      </w:r>
      <w:proofErr w:type="spellEnd"/>
    </w:p>
    <w:p w14:paraId="01CC8D38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兼容制造业和服务业生产仿真的跨学科仿真工具。</w:t>
      </w:r>
    </w:p>
    <w:p w14:paraId="1F525CA9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https://www.anylogic.com/</w:t>
      </w:r>
    </w:p>
    <w:p w14:paraId="35B98588" w14:textId="77777777" w:rsidR="009E6F52" w:rsidRDefault="00000000">
      <w:pPr>
        <w:pStyle w:val="a6"/>
        <w:numPr>
          <w:ilvl w:val="0"/>
          <w:numId w:val="2"/>
        </w:numPr>
        <w:ind w:firstLineChars="0"/>
      </w:pPr>
      <w:r>
        <w:t>Witness</w:t>
      </w:r>
    </w:p>
    <w:p w14:paraId="29447D7C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一种用于制定服务过程方案的应用程序，可解决复杂的业务问题，并为最终客户提供高保真度的仿真服务。</w:t>
      </w:r>
    </w:p>
    <w:p w14:paraId="438ED809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https://www.simplan.de/en/software/witness/</w:t>
      </w:r>
    </w:p>
    <w:p w14:paraId="5A02B0E0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PrometHEUs</w:t>
      </w:r>
      <w:proofErr w:type="spellEnd"/>
    </w:p>
    <w:p w14:paraId="344878E3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支持服务过程仿真，特别适用于卫生保健、银行和物流行业。</w:t>
      </w:r>
    </w:p>
    <w:p w14:paraId="5B526B70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https://prometheus.io/</w:t>
      </w:r>
    </w:p>
    <w:p w14:paraId="03F092C4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FlexSim</w:t>
      </w:r>
      <w:proofErr w:type="spellEnd"/>
    </w:p>
    <w:p w14:paraId="3F3B0BF8" w14:textId="7C66A8BC" w:rsidR="009E6F52" w:rsidRDefault="00CC3BA5" w:rsidP="00CC3BA5">
      <w:pPr>
        <w:pStyle w:val="a6"/>
        <w:numPr>
          <w:ilvl w:val="1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PC Base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的数字虚拟企业的仿真系统，来建立各种经营、管理、制造等模型，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并且</w:t>
      </w:r>
      <w:r>
        <w:rPr>
          <w:rFonts w:ascii="Arial" w:hAnsi="Arial" w:cs="Arial"/>
          <w:color w:val="333333"/>
          <w:szCs w:val="21"/>
          <w:shd w:val="clear" w:color="auto" w:fill="FFFFFF"/>
        </w:rPr>
        <w:t>可在微软公司的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 98/NT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 2000</w:t>
      </w:r>
      <w:r>
        <w:rPr>
          <w:rFonts w:ascii="Arial" w:hAnsi="Arial" w:cs="Arial"/>
          <w:color w:val="333333"/>
          <w:szCs w:val="21"/>
          <w:shd w:val="clear" w:color="auto" w:fill="FFFFFF"/>
        </w:rPr>
        <w:t>及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Windows XP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等不同作业平台上执行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</w:rPr>
        <w:t>使用</w:t>
      </w:r>
      <w:r>
        <w:rPr>
          <w:rFonts w:hint="eastAsia"/>
        </w:rPr>
        <w:t>Graphics Processing Unit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）可编程处理器的</w:t>
      </w:r>
      <w:r>
        <w:rPr>
          <w:rFonts w:hint="eastAsia"/>
        </w:rPr>
        <w:t>3D</w:t>
      </w:r>
      <w:r>
        <w:rPr>
          <w:rFonts w:hint="eastAsia"/>
        </w:rPr>
        <w:t>虚拟预测的仿真工具。</w:t>
      </w:r>
    </w:p>
    <w:p w14:paraId="57470DB9" w14:textId="11C3E1FE" w:rsidR="009E6F52" w:rsidRDefault="00000000">
      <w:pPr>
        <w:pStyle w:val="a6"/>
        <w:numPr>
          <w:ilvl w:val="1"/>
          <w:numId w:val="2"/>
        </w:numPr>
        <w:ind w:firstLineChars="0"/>
      </w:pPr>
      <w:hyperlink r:id="rId13" w:history="1">
        <w:r w:rsidR="00AE155D" w:rsidRPr="00440612">
          <w:rPr>
            <w:rStyle w:val="a5"/>
          </w:rPr>
          <w:t>https://www.flexsim.com/</w:t>
        </w:r>
      </w:hyperlink>
    </w:p>
    <w:p w14:paraId="13F55185" w14:textId="47F20F97" w:rsidR="00AE155D" w:rsidRDefault="00AE155D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demo</w:t>
      </w:r>
      <w:r>
        <w:rPr>
          <w:rFonts w:hint="eastAsia"/>
        </w:rPr>
        <w:t>版</w:t>
      </w:r>
    </w:p>
    <w:p w14:paraId="1DBD9D8C" w14:textId="0E0326CA" w:rsidR="00AE155D" w:rsidRDefault="00AE155D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功能</w:t>
      </w:r>
      <w:r w:rsidR="000108FF">
        <w:rPr>
          <w:rFonts w:hint="eastAsia"/>
        </w:rPr>
        <w:t>特点</w:t>
      </w:r>
      <w:r>
        <w:rPr>
          <w:rFonts w:hint="eastAsia"/>
        </w:rPr>
        <w:t>：</w:t>
      </w:r>
    </w:p>
    <w:p w14:paraId="4094E49F" w14:textId="0547F341" w:rsidR="00AE155D" w:rsidRDefault="00AE155D" w:rsidP="00AE155D">
      <w:pPr>
        <w:pStyle w:val="a6"/>
        <w:ind w:left="880" w:firstLineChars="0" w:firstLine="0"/>
        <w:rPr>
          <w:rFonts w:ascii="宋体" w:hAnsi="宋体" w:cs="Segoe UI"/>
          <w:color w:val="2F2F2F"/>
          <w:szCs w:val="21"/>
          <w:shd w:val="clear" w:color="auto" w:fill="FFFFFF"/>
        </w:rPr>
      </w:pPr>
      <w:r>
        <w:t>I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模拟</w:t>
      </w:r>
      <w:r w:rsidR="00A57669">
        <w:rPr>
          <w:rFonts w:hint="eastAsia"/>
        </w:rPr>
        <w:t>，</w:t>
      </w:r>
      <w:r w:rsidR="00A57669" w:rsidRPr="00A57669">
        <w:rPr>
          <w:rFonts w:ascii="宋体" w:hAnsi="宋体" w:cs="Segoe UI"/>
          <w:color w:val="2F2F2F"/>
          <w:szCs w:val="21"/>
          <w:shd w:val="clear" w:color="auto" w:fill="FFFFFF"/>
        </w:rPr>
        <w:t>模拟建模允许</w:t>
      </w:r>
      <w:proofErr w:type="gramStart"/>
      <w:r w:rsidR="00A57669" w:rsidRPr="00A57669">
        <w:rPr>
          <w:rFonts w:ascii="宋体" w:hAnsi="宋体" w:cs="Segoe UI"/>
          <w:color w:val="2F2F2F"/>
          <w:szCs w:val="21"/>
          <w:shd w:val="clear" w:color="auto" w:fill="FFFFFF"/>
        </w:rPr>
        <w:t>您开发</w:t>
      </w:r>
      <w:proofErr w:type="gramEnd"/>
      <w:r w:rsidR="00A57669" w:rsidRPr="00A57669">
        <w:rPr>
          <w:rFonts w:ascii="宋体" w:hAnsi="宋体" w:cs="Segoe UI"/>
          <w:color w:val="2F2F2F"/>
          <w:szCs w:val="21"/>
          <w:shd w:val="clear" w:color="auto" w:fill="FFFFFF"/>
        </w:rPr>
        <w:t>真实世界设施的计算机模型，然后使用该模型模拟其随时间推移的</w:t>
      </w:r>
      <w:r w:rsid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变化</w:t>
      </w:r>
      <w:r w:rsidR="00A57669" w:rsidRPr="00A57669">
        <w:rPr>
          <w:rFonts w:ascii="宋体" w:hAnsi="宋体" w:cs="Segoe UI"/>
          <w:color w:val="2F2F2F"/>
          <w:szCs w:val="21"/>
          <w:shd w:val="clear" w:color="auto" w:fill="FFFFFF"/>
        </w:rPr>
        <w:t>。</w:t>
      </w:r>
    </w:p>
    <w:p w14:paraId="5A072353" w14:textId="5862E998" w:rsidR="00A57669" w:rsidRDefault="00A57669" w:rsidP="00AE155D">
      <w:pPr>
        <w:pStyle w:val="a6"/>
        <w:ind w:left="880" w:firstLineChars="0" w:firstLine="0"/>
        <w:rPr>
          <w:rFonts w:ascii="宋体" w:hAnsi="宋体" w:cs="Segoe UI"/>
          <w:color w:val="2F2F2F"/>
          <w:szCs w:val="21"/>
          <w:shd w:val="clear" w:color="auto" w:fill="FFFFFF"/>
        </w:rPr>
      </w:pPr>
      <w:r>
        <w:t>II</w:t>
      </w:r>
      <w:r>
        <w:rPr>
          <w:rFonts w:hint="eastAsia"/>
        </w:rPr>
        <w:t>：数字孪生（系统集成），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数字孪生弥合了物理世界和数字世界之间的差距。该虚拟模型基于系统的当前状态，评估系统的未来可能性，然后向真实世界系统报告以做出优化的业务决策</w:t>
      </w:r>
      <w:r w:rsidRP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，契合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工业4.0改善生产环境中系统之间的连接</w:t>
      </w:r>
      <w:r w:rsidRP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的重点</w:t>
      </w:r>
      <w:r>
        <w:rPr>
          <w:rFonts w:ascii="宋体" w:hAnsi="宋体" w:cs="Segoe UI" w:hint="eastAsia"/>
          <w:color w:val="2F2F2F"/>
          <w:szCs w:val="21"/>
          <w:shd w:val="clear" w:color="auto" w:fill="FFFFFF"/>
        </w:rPr>
        <w:t>。</w:t>
      </w:r>
    </w:p>
    <w:p w14:paraId="67C7033B" w14:textId="65A84EAC" w:rsidR="00A57669" w:rsidRDefault="00A57669" w:rsidP="00AE155D">
      <w:pPr>
        <w:pStyle w:val="a6"/>
        <w:ind w:left="880" w:firstLineChars="0" w:firstLine="0"/>
        <w:rPr>
          <w:rFonts w:ascii="宋体" w:hAnsi="宋体" w:cs="Segoe UI"/>
          <w:color w:val="2F2F2F"/>
          <w:szCs w:val="21"/>
          <w:shd w:val="clear" w:color="auto" w:fill="FFFFFF"/>
        </w:rPr>
      </w:pPr>
      <w:r>
        <w:t>III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仿真（自治系统）</w:t>
      </w:r>
      <w:r w:rsidRPr="00A57669">
        <w:rPr>
          <w:rFonts w:ascii="宋体" w:hAnsi="宋体" w:hint="eastAsia"/>
          <w:szCs w:val="21"/>
        </w:rPr>
        <w:t>，</w:t>
      </w:r>
      <w:r w:rsidRP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该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技术可用于起草、测试和验证运行生产系统的 PLC 逻辑，因此可以更改（和验证）</w:t>
      </w:r>
      <w:r w:rsidRP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使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系统以更高效地运行</w:t>
      </w:r>
      <w:r>
        <w:rPr>
          <w:rFonts w:ascii="宋体" w:hAnsi="宋体" w:cs="Segoe UI" w:hint="eastAsia"/>
          <w:color w:val="2F2F2F"/>
          <w:szCs w:val="21"/>
          <w:shd w:val="clear" w:color="auto" w:fill="FFFFFF"/>
        </w:rPr>
        <w:t>。</w:t>
      </w:r>
    </w:p>
    <w:p w14:paraId="7C7F3313" w14:textId="07720B6A" w:rsidR="00A57669" w:rsidRDefault="00A57669" w:rsidP="00AE155D">
      <w:pPr>
        <w:pStyle w:val="a6"/>
        <w:ind w:left="880" w:firstLineChars="0" w:firstLine="0"/>
        <w:rPr>
          <w:rFonts w:ascii="宋体" w:hAnsi="宋体" w:cs="Segoe UI"/>
          <w:color w:val="2F2F2F"/>
          <w:szCs w:val="21"/>
          <w:shd w:val="clear" w:color="auto" w:fill="FFFFFF"/>
        </w:rPr>
      </w:pPr>
      <w:r>
        <w:t>IV:</w:t>
      </w:r>
      <w:r>
        <w:rPr>
          <w:rFonts w:hint="eastAsia"/>
        </w:rPr>
        <w:t>云计算，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（1） 能够使用</w:t>
      </w:r>
      <w:r w:rsidRP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该公司的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Web 服务器技术在云中运行仿真模型，以及 （2） 能够使用分布式 CPU 运行许多仿真复制</w:t>
      </w:r>
    </w:p>
    <w:p w14:paraId="56F46F79" w14:textId="346CE7D5" w:rsidR="0031164E" w:rsidRPr="00A57669" w:rsidRDefault="0031164E" w:rsidP="00AE155D">
      <w:pPr>
        <w:pStyle w:val="a6"/>
        <w:ind w:left="880" w:firstLineChars="0" w:firstLine="0"/>
        <w:rPr>
          <w:rFonts w:ascii="宋体" w:hAnsi="宋体"/>
          <w:szCs w:val="21"/>
        </w:rPr>
      </w:pPr>
      <w:r>
        <w:t>V</w:t>
      </w:r>
      <w:r>
        <w:rPr>
          <w:rFonts w:hint="eastAsia"/>
        </w:rPr>
        <w:t>：大数据加数据分析，</w:t>
      </w:r>
      <w:proofErr w:type="spellStart"/>
      <w:r w:rsidRPr="0031164E">
        <w:rPr>
          <w:rFonts w:ascii="宋体" w:hAnsi="宋体" w:cs="Segoe UI"/>
          <w:color w:val="2F2F2F"/>
          <w:szCs w:val="21"/>
          <w:shd w:val="clear" w:color="auto" w:fill="FFFFFF"/>
        </w:rPr>
        <w:t>FlexSim</w:t>
      </w:r>
      <w:proofErr w:type="spellEnd"/>
      <w:r w:rsidRPr="0031164E">
        <w:rPr>
          <w:rFonts w:ascii="宋体" w:hAnsi="宋体" w:cs="Segoe UI"/>
          <w:color w:val="2F2F2F"/>
          <w:szCs w:val="21"/>
          <w:shd w:val="clear" w:color="auto" w:fill="FFFFFF"/>
        </w:rPr>
        <w:t>解决方案生成的数据显示了系统未来的发展方向，甚至是在不同情况下可能出现的情况</w:t>
      </w:r>
      <w:r>
        <w:rPr>
          <w:rFonts w:ascii="宋体" w:hAnsi="宋体" w:cs="Segoe UI" w:hint="eastAsia"/>
          <w:color w:val="2F2F2F"/>
          <w:szCs w:val="21"/>
          <w:shd w:val="clear" w:color="auto" w:fill="FFFFFF"/>
        </w:rPr>
        <w:t>，</w:t>
      </w:r>
      <w:r w:rsidRPr="0031164E">
        <w:rPr>
          <w:rFonts w:ascii="宋体" w:hAnsi="宋体" w:cs="Segoe UI"/>
          <w:color w:val="2F2F2F"/>
          <w:szCs w:val="21"/>
          <w:shd w:val="clear" w:color="auto" w:fill="FFFFFF"/>
        </w:rPr>
        <w:t>这些数据</w:t>
      </w:r>
      <w:r>
        <w:rPr>
          <w:rFonts w:ascii="宋体" w:hAnsi="宋体" w:cs="Segoe UI" w:hint="eastAsia"/>
          <w:color w:val="2F2F2F"/>
          <w:szCs w:val="21"/>
          <w:shd w:val="clear" w:color="auto" w:fill="FFFFFF"/>
        </w:rPr>
        <w:t>可以</w:t>
      </w:r>
      <w:r w:rsidRPr="0031164E">
        <w:rPr>
          <w:rFonts w:ascii="宋体" w:hAnsi="宋体" w:cs="Segoe UI"/>
          <w:color w:val="2F2F2F"/>
          <w:szCs w:val="21"/>
          <w:shd w:val="clear" w:color="auto" w:fill="FFFFFF"/>
        </w:rPr>
        <w:t>用于更广泛的预测分析策略</w:t>
      </w:r>
      <w:r>
        <w:rPr>
          <w:rFonts w:ascii="宋体" w:hAnsi="宋体" w:cs="Segoe UI" w:hint="eastAsia"/>
          <w:color w:val="2F2F2F"/>
          <w:szCs w:val="21"/>
          <w:shd w:val="clear" w:color="auto" w:fill="FFFFFF"/>
        </w:rPr>
        <w:t>。</w:t>
      </w:r>
    </w:p>
    <w:p w14:paraId="5BE649DF" w14:textId="77777777" w:rsidR="009E6F52" w:rsidRDefault="00000000">
      <w:pPr>
        <w:pStyle w:val="a6"/>
        <w:numPr>
          <w:ilvl w:val="0"/>
          <w:numId w:val="2"/>
        </w:numPr>
        <w:ind w:firstLineChars="0"/>
      </w:pPr>
      <w:r>
        <w:t>Plant Simulation</w:t>
      </w:r>
    </w:p>
    <w:p w14:paraId="2CACDDC8" w14:textId="24A1F6D7" w:rsidR="009E6F52" w:rsidRPr="0031164E" w:rsidRDefault="00000000">
      <w:pPr>
        <w:pStyle w:val="a6"/>
        <w:numPr>
          <w:ilvl w:val="1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/>
        </w:rPr>
        <w:t>提供用于制定生产过程方案的仿真程序，允许进行丰富的配置和可视化</w:t>
      </w:r>
      <w:r w:rsidR="0031164E">
        <w:rPr>
          <w:rFonts w:hint="eastAsia"/>
        </w:rPr>
        <w:t>，</w:t>
      </w:r>
      <w:r w:rsidR="0031164E" w:rsidRPr="0031164E">
        <w:rPr>
          <w:rFonts w:ascii="宋体" w:hAnsi="宋体" w:hint="eastAsia"/>
          <w:color w:val="121212"/>
          <w:szCs w:val="21"/>
          <w:shd w:val="clear" w:color="auto" w:fill="FFFFFF"/>
        </w:rPr>
        <w:t>也是西门子数字化软件</w:t>
      </w:r>
      <w:proofErr w:type="spellStart"/>
      <w:r w:rsidR="0031164E" w:rsidRPr="0031164E">
        <w:rPr>
          <w:rFonts w:ascii="宋体" w:hAnsi="宋体" w:hint="eastAsia"/>
          <w:color w:val="121212"/>
          <w:szCs w:val="21"/>
          <w:shd w:val="clear" w:color="auto" w:fill="FFFFFF"/>
        </w:rPr>
        <w:t>Tecnomatix</w:t>
      </w:r>
      <w:proofErr w:type="spellEnd"/>
      <w:r w:rsidR="0031164E" w:rsidRPr="0031164E">
        <w:rPr>
          <w:rFonts w:ascii="宋体" w:hAnsi="宋体" w:hint="eastAsia"/>
          <w:color w:val="121212"/>
          <w:szCs w:val="21"/>
          <w:shd w:val="clear" w:color="auto" w:fill="FFFFFF"/>
        </w:rPr>
        <w:t>（包括Process designer、 process simulation、 plant simulation ）软件工具中的一员</w:t>
      </w:r>
    </w:p>
    <w:p w14:paraId="7EC51F77" w14:textId="2584FFAE" w:rsidR="009E6F52" w:rsidRDefault="00000000">
      <w:pPr>
        <w:pStyle w:val="a6"/>
        <w:numPr>
          <w:ilvl w:val="1"/>
          <w:numId w:val="2"/>
        </w:numPr>
        <w:ind w:firstLineChars="0"/>
      </w:pPr>
      <w:hyperlink r:id="rId14" w:history="1">
        <w:r w:rsidR="0031164E" w:rsidRPr="00440612">
          <w:rPr>
            <w:rStyle w:val="a5"/>
          </w:rPr>
          <w:t>https://plm.sw.siemens.com/en-US/tecnomatix/products/plant-simulation-software/</w:t>
        </w:r>
      </w:hyperlink>
    </w:p>
    <w:p w14:paraId="754CAE82" w14:textId="1A143777" w:rsidR="0031164E" w:rsidRDefault="0031164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Tecnomatix</w:t>
      </w:r>
      <w:proofErr w:type="spellEnd"/>
      <w:r>
        <w:t xml:space="preserve"> P</w:t>
      </w:r>
      <w:r>
        <w:rPr>
          <w:rFonts w:hint="eastAsia"/>
        </w:rPr>
        <w:t>lant</w:t>
      </w:r>
      <w:r>
        <w:t xml:space="preserve"> S</w:t>
      </w:r>
      <w:r>
        <w:rPr>
          <w:rFonts w:hint="eastAsia"/>
        </w:rPr>
        <w:t>imulation</w:t>
      </w:r>
      <w:r>
        <w:rPr>
          <w:rFonts w:hint="eastAsia"/>
        </w:rPr>
        <w:t>（学生下载版）</w:t>
      </w:r>
    </w:p>
    <w:p w14:paraId="705920D9" w14:textId="29F3C49D" w:rsidR="0031164E" w:rsidRDefault="0031164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功能特点</w:t>
      </w:r>
      <w:r w:rsidR="000108FF">
        <w:rPr>
          <w:rFonts w:hint="eastAsia"/>
        </w:rPr>
        <w:t>：</w:t>
      </w:r>
    </w:p>
    <w:p w14:paraId="3A087844" w14:textId="45818158" w:rsidR="000108FF" w:rsidRPr="00447DE5" w:rsidRDefault="000108FF" w:rsidP="000108FF">
      <w:pPr>
        <w:pStyle w:val="a8"/>
        <w:shd w:val="clear" w:color="auto" w:fill="FFFFFF"/>
        <w:spacing w:before="0" w:beforeAutospacing="0"/>
        <w:ind w:firstLine="420"/>
        <w:rPr>
          <w:color w:val="000028"/>
          <w:sz w:val="21"/>
          <w:szCs w:val="21"/>
        </w:rPr>
      </w:pPr>
      <w:r w:rsidRPr="00447DE5">
        <w:rPr>
          <w:rFonts w:hint="eastAsia"/>
          <w:sz w:val="21"/>
          <w:szCs w:val="21"/>
        </w:rPr>
        <w:t>I：</w:t>
      </w:r>
      <w:r w:rsidRPr="00447DE5">
        <w:rPr>
          <w:rFonts w:hint="eastAsia"/>
          <w:b/>
          <w:bCs/>
          <w:sz w:val="21"/>
          <w:szCs w:val="21"/>
        </w:rPr>
        <w:t>3</w:t>
      </w:r>
      <w:r w:rsidRPr="00447DE5">
        <w:rPr>
          <w:b/>
          <w:bCs/>
          <w:sz w:val="21"/>
          <w:szCs w:val="21"/>
        </w:rPr>
        <w:t>D</w:t>
      </w:r>
      <w:r w:rsidRPr="00447DE5">
        <w:rPr>
          <w:rFonts w:hint="eastAsia"/>
          <w:b/>
          <w:bCs/>
          <w:sz w:val="21"/>
          <w:szCs w:val="21"/>
        </w:rPr>
        <w:t>建模</w:t>
      </w:r>
      <w:r w:rsidRPr="00447DE5">
        <w:rPr>
          <w:rFonts w:hint="eastAsia"/>
          <w:sz w:val="21"/>
          <w:szCs w:val="21"/>
        </w:rPr>
        <w:t>，</w:t>
      </w:r>
      <w:r w:rsidRPr="00447DE5">
        <w:rPr>
          <w:color w:val="000028"/>
          <w:sz w:val="21"/>
          <w:szCs w:val="21"/>
        </w:rPr>
        <w:t>使用强大的面向对象的架构和建模功能，创建结构良好的生产设施、生产线和运营的三维分层模型，以便快速高效地对离散和连续的制造流程进行建模。使用随附的库或外部 CAD 数据在 3D 中构建和可视化。利用 JT 数据格式进行 3D 建模，利用西门子直接模型技术实现大型 3D 仿真模型的高效加载和逼真可视化，而不会影响仿真和分析需求。</w:t>
      </w:r>
    </w:p>
    <w:p w14:paraId="64209F3A" w14:textId="1A05B42A" w:rsidR="00447DE5" w:rsidRPr="00447DE5" w:rsidRDefault="00447DE5" w:rsidP="000108FF">
      <w:pPr>
        <w:pStyle w:val="a8"/>
        <w:shd w:val="clear" w:color="auto" w:fill="FFFFFF"/>
        <w:spacing w:before="0" w:beforeAutospacing="0"/>
        <w:ind w:firstLine="420"/>
        <w:rPr>
          <w:color w:val="000028"/>
          <w:sz w:val="21"/>
          <w:szCs w:val="21"/>
          <w:shd w:val="clear" w:color="auto" w:fill="FFFFFF"/>
        </w:rPr>
      </w:pPr>
      <w:r w:rsidRPr="00447DE5">
        <w:rPr>
          <w:color w:val="000028"/>
          <w:sz w:val="21"/>
          <w:szCs w:val="21"/>
        </w:rPr>
        <w:t>II</w:t>
      </w:r>
      <w:r w:rsidRPr="00447DE5">
        <w:rPr>
          <w:rFonts w:hint="eastAsia"/>
          <w:color w:val="000028"/>
          <w:sz w:val="21"/>
          <w:szCs w:val="21"/>
        </w:rPr>
        <w:t>：</w:t>
      </w:r>
      <w:r w:rsidRPr="00447DE5">
        <w:rPr>
          <w:rFonts w:hint="eastAsia"/>
          <w:b/>
          <w:bCs/>
          <w:color w:val="000028"/>
          <w:sz w:val="21"/>
          <w:szCs w:val="21"/>
        </w:rPr>
        <w:t>受益于继承和层次结构</w:t>
      </w:r>
      <w:r w:rsidRPr="00447DE5">
        <w:rPr>
          <w:rFonts w:hint="eastAsia"/>
          <w:color w:val="000028"/>
          <w:sz w:val="21"/>
          <w:szCs w:val="21"/>
        </w:rPr>
        <w:t>，</w:t>
      </w:r>
      <w:r w:rsidRPr="00447DE5">
        <w:rPr>
          <w:color w:val="000028"/>
          <w:sz w:val="21"/>
          <w:szCs w:val="21"/>
          <w:shd w:val="clear" w:color="auto" w:fill="FFFFFF"/>
        </w:rPr>
        <w:t>由于封装、继承和层次结构的架构优势，处理、理解和维护复杂而详细的仿真比传统仿真工具要好得多。</w:t>
      </w:r>
    </w:p>
    <w:p w14:paraId="473C7B3C" w14:textId="595D35AD" w:rsidR="00447DE5" w:rsidRPr="00447DE5" w:rsidRDefault="00447DE5" w:rsidP="00447DE5">
      <w:pPr>
        <w:pStyle w:val="a8"/>
        <w:shd w:val="clear" w:color="auto" w:fill="FFFFFF"/>
        <w:spacing w:before="0" w:beforeAutospacing="0"/>
        <w:ind w:firstLine="420"/>
        <w:rPr>
          <w:color w:val="000028"/>
          <w:sz w:val="21"/>
          <w:szCs w:val="21"/>
        </w:rPr>
      </w:pPr>
      <w:r w:rsidRPr="00447DE5">
        <w:rPr>
          <w:rFonts w:hint="eastAsia"/>
          <w:color w:val="000028"/>
          <w:sz w:val="21"/>
          <w:szCs w:val="21"/>
          <w:shd w:val="clear" w:color="auto" w:fill="FFFFFF"/>
        </w:rPr>
        <w:t>I</w:t>
      </w:r>
      <w:r w:rsidRPr="00447DE5">
        <w:rPr>
          <w:color w:val="000028"/>
          <w:sz w:val="21"/>
          <w:szCs w:val="21"/>
          <w:shd w:val="clear" w:color="auto" w:fill="FFFFFF"/>
        </w:rPr>
        <w:t>II</w:t>
      </w:r>
      <w:r w:rsidRPr="00447DE5">
        <w:rPr>
          <w:rFonts w:hint="eastAsia"/>
          <w:color w:val="000028"/>
          <w:sz w:val="21"/>
          <w:szCs w:val="21"/>
          <w:shd w:val="clear" w:color="auto" w:fill="FFFFFF"/>
        </w:rPr>
        <w:t>：</w:t>
      </w:r>
      <w:r w:rsidRPr="00447DE5">
        <w:rPr>
          <w:rFonts w:hint="eastAsia"/>
          <w:b/>
          <w:bCs/>
          <w:color w:val="000028"/>
          <w:sz w:val="21"/>
          <w:szCs w:val="21"/>
          <w:shd w:val="clear" w:color="auto" w:fill="FFFFFF"/>
        </w:rPr>
        <w:t>利用开放性和集成性</w:t>
      </w:r>
      <w:r w:rsidRPr="00447DE5">
        <w:rPr>
          <w:rFonts w:hint="eastAsia"/>
          <w:color w:val="000028"/>
          <w:sz w:val="21"/>
          <w:szCs w:val="21"/>
          <w:shd w:val="clear" w:color="auto" w:fill="FFFFFF"/>
        </w:rPr>
        <w:t>，</w:t>
      </w:r>
      <w:r w:rsidRPr="00447DE5">
        <w:rPr>
          <w:color w:val="000028"/>
          <w:sz w:val="21"/>
          <w:szCs w:val="21"/>
        </w:rPr>
        <w:t>利用开放式系统架构支持多种接口和集成功能，包括 ActiveX、C、CAD、COM、JSON、MQTT、ODBC、</w:t>
      </w:r>
      <w:proofErr w:type="spellStart"/>
      <w:r w:rsidRPr="00447DE5">
        <w:rPr>
          <w:color w:val="000028"/>
          <w:sz w:val="21"/>
          <w:szCs w:val="21"/>
        </w:rPr>
        <w:t>OPCClassic</w:t>
      </w:r>
      <w:proofErr w:type="spellEnd"/>
      <w:r w:rsidRPr="00447DE5">
        <w:rPr>
          <w:color w:val="000028"/>
          <w:sz w:val="21"/>
          <w:szCs w:val="21"/>
        </w:rPr>
        <w:t>、</w:t>
      </w:r>
      <w:proofErr w:type="spellStart"/>
      <w:r w:rsidRPr="00447DE5">
        <w:rPr>
          <w:color w:val="000028"/>
          <w:sz w:val="21"/>
          <w:szCs w:val="21"/>
        </w:rPr>
        <w:t>opcua</w:t>
      </w:r>
      <w:proofErr w:type="spellEnd"/>
      <w:r w:rsidRPr="00447DE5">
        <w:rPr>
          <w:color w:val="000028"/>
          <w:sz w:val="21"/>
          <w:szCs w:val="21"/>
        </w:rPr>
        <w:t>、Oracle SQL、Socket 和 XML。轻松与其他西门子软件应用程序集成，如 NX Line Designer、Teamcenter、</w:t>
      </w:r>
      <w:proofErr w:type="spellStart"/>
      <w:r w:rsidRPr="00447DE5">
        <w:rPr>
          <w:color w:val="000028"/>
          <w:sz w:val="21"/>
          <w:szCs w:val="21"/>
        </w:rPr>
        <w:t>Simcenter</w:t>
      </w:r>
      <w:proofErr w:type="spellEnd"/>
      <w:r w:rsidRPr="00447DE5">
        <w:rPr>
          <w:color w:val="000028"/>
          <w:sz w:val="21"/>
          <w:szCs w:val="21"/>
        </w:rPr>
        <w:t xml:space="preserve"> HEEDS、</w:t>
      </w:r>
      <w:proofErr w:type="spellStart"/>
      <w:r w:rsidRPr="00447DE5">
        <w:rPr>
          <w:color w:val="000028"/>
          <w:sz w:val="21"/>
          <w:szCs w:val="21"/>
        </w:rPr>
        <w:t>Opcenter</w:t>
      </w:r>
      <w:proofErr w:type="spellEnd"/>
      <w:r w:rsidRPr="00447DE5">
        <w:rPr>
          <w:color w:val="000028"/>
          <w:sz w:val="21"/>
          <w:szCs w:val="21"/>
        </w:rPr>
        <w:t xml:space="preserve"> APS、TIA Portal、PLCSIM Advanced 和 SIMIT。</w:t>
      </w:r>
    </w:p>
    <w:p w14:paraId="52A0BABA" w14:textId="77777777" w:rsidR="00447DE5" w:rsidRPr="00447DE5" w:rsidRDefault="00447DE5" w:rsidP="00447DE5">
      <w:pPr>
        <w:pStyle w:val="a8"/>
        <w:shd w:val="clear" w:color="auto" w:fill="FFFFFF"/>
        <w:spacing w:before="0" w:beforeAutospacing="0"/>
        <w:ind w:firstLine="420"/>
        <w:rPr>
          <w:color w:val="000028"/>
          <w:sz w:val="21"/>
          <w:szCs w:val="21"/>
        </w:rPr>
      </w:pPr>
      <w:r w:rsidRPr="00447DE5">
        <w:rPr>
          <w:rFonts w:hint="eastAsia"/>
          <w:color w:val="000028"/>
          <w:sz w:val="21"/>
          <w:szCs w:val="21"/>
        </w:rPr>
        <w:t>I</w:t>
      </w:r>
      <w:r w:rsidRPr="00447DE5">
        <w:rPr>
          <w:color w:val="000028"/>
          <w:sz w:val="21"/>
          <w:szCs w:val="21"/>
        </w:rPr>
        <w:t>V:</w:t>
      </w:r>
      <w:r w:rsidRPr="00447DE5">
        <w:rPr>
          <w:rFonts w:hint="eastAsia"/>
          <w:b/>
          <w:bCs/>
          <w:color w:val="000028"/>
          <w:sz w:val="21"/>
          <w:szCs w:val="21"/>
        </w:rPr>
        <w:t>自由分析与实验</w:t>
      </w:r>
      <w:r w:rsidRPr="00447DE5">
        <w:rPr>
          <w:rFonts w:hint="eastAsia"/>
          <w:color w:val="000028"/>
          <w:sz w:val="21"/>
          <w:szCs w:val="21"/>
        </w:rPr>
        <w:t>，</w:t>
      </w:r>
      <w:r w:rsidRPr="00447DE5">
        <w:rPr>
          <w:color w:val="000028"/>
          <w:sz w:val="21"/>
          <w:szCs w:val="21"/>
        </w:rPr>
        <w:t>享受许多内置工具和图形输出来评估生产系统性能，包括自动瓶颈检测;吞吐量分析;机器、资源和缓冲区利用率;能量消耗;成本分析;桑基图和甘特图。</w:t>
      </w:r>
    </w:p>
    <w:p w14:paraId="7DEFB2E3" w14:textId="068F3272" w:rsidR="000108FF" w:rsidRDefault="00447DE5" w:rsidP="00447DE5">
      <w:pPr>
        <w:pStyle w:val="a8"/>
        <w:shd w:val="clear" w:color="auto" w:fill="FFFFFF"/>
        <w:spacing w:before="0" w:beforeAutospacing="0"/>
        <w:rPr>
          <w:color w:val="000028"/>
          <w:sz w:val="21"/>
          <w:szCs w:val="21"/>
        </w:rPr>
      </w:pPr>
      <w:r w:rsidRPr="00447DE5">
        <w:rPr>
          <w:color w:val="000028"/>
          <w:sz w:val="21"/>
          <w:szCs w:val="21"/>
        </w:rPr>
        <w:lastRenderedPageBreak/>
        <w:t>使用实验管理工具和集成神经网络，通过遗传算法实现全面的实验处理和自动化系统优化。</w:t>
      </w:r>
    </w:p>
    <w:p w14:paraId="5D8737C2" w14:textId="77777777" w:rsidR="00447DE5" w:rsidRPr="00447DE5" w:rsidRDefault="00447DE5" w:rsidP="00447DE5">
      <w:pPr>
        <w:pStyle w:val="a8"/>
        <w:shd w:val="clear" w:color="auto" w:fill="FFFFFF"/>
        <w:spacing w:before="0" w:beforeAutospacing="0"/>
        <w:rPr>
          <w:rFonts w:hint="eastAsia"/>
          <w:color w:val="000028"/>
          <w:sz w:val="21"/>
          <w:szCs w:val="21"/>
        </w:rPr>
      </w:pPr>
    </w:p>
    <w:p w14:paraId="6B5501F4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EcosimPro</w:t>
      </w:r>
      <w:proofErr w:type="spellEnd"/>
    </w:p>
    <w:p w14:paraId="3738D2DF" w14:textId="3A0AE7E6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综合暖通空调管理、航空航天和卫星通信数字仿真的操作界面，包括系统仿真、控制软件和仿真工程</w:t>
      </w:r>
      <w:r w:rsidR="00447DE5">
        <w:rPr>
          <w:rFonts w:hint="eastAsia"/>
        </w:rPr>
        <w:t>，</w:t>
      </w:r>
      <w:r w:rsidR="00447DE5">
        <w:rPr>
          <w:rFonts w:ascii="Helvetica" w:hAnsi="Helvetica" w:hint="eastAsia"/>
          <w:color w:val="888888"/>
          <w:sz w:val="23"/>
          <w:szCs w:val="23"/>
          <w:shd w:val="clear" w:color="auto" w:fill="FFFFFF"/>
        </w:rPr>
        <w:t>是一款多学科仿真工具。</w:t>
      </w:r>
    </w:p>
    <w:p w14:paraId="19FE77C7" w14:textId="21832E8B" w:rsidR="009E6F52" w:rsidRDefault="00FB1EAB">
      <w:pPr>
        <w:pStyle w:val="a6"/>
        <w:numPr>
          <w:ilvl w:val="1"/>
          <w:numId w:val="2"/>
        </w:numPr>
        <w:ind w:firstLineChars="0"/>
      </w:pPr>
      <w:hyperlink r:id="rId15" w:history="1">
        <w:r w:rsidRPr="00B8558E">
          <w:rPr>
            <w:rStyle w:val="a5"/>
          </w:rPr>
          <w:t>https://www.ecosimpro.com/</w:t>
        </w:r>
      </w:hyperlink>
    </w:p>
    <w:p w14:paraId="2055C6CB" w14:textId="67EF9131" w:rsidR="00FB1EAB" w:rsidRDefault="00FB1EA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可以使用演示版，包括</w:t>
      </w:r>
      <w:proofErr w:type="gramStart"/>
      <w:r>
        <w:rPr>
          <w:rFonts w:hint="eastAsia"/>
        </w:rPr>
        <w:t>基本库</w:t>
      </w:r>
      <w:proofErr w:type="gramEnd"/>
      <w:r>
        <w:rPr>
          <w:rFonts w:hint="eastAsia"/>
        </w:rPr>
        <w:t>的标准工具包。</w:t>
      </w:r>
    </w:p>
    <w:p w14:paraId="1D7EB65C" w14:textId="55E40AA5" w:rsidR="00FB1EAB" w:rsidRDefault="00FB1EA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功能特点：</w:t>
      </w:r>
    </w:p>
    <w:p w14:paraId="27A5428A" w14:textId="325FD67C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I:</w:t>
      </w:r>
      <w:r w:rsidRPr="00FB1EAB">
        <w:rPr>
          <w:sz w:val="21"/>
          <w:szCs w:val="21"/>
        </w:rPr>
        <w:t> 提供便捷的图形化环境进行物理模型的搭建，可用于进行稳态和暂态分析；</w:t>
      </w:r>
    </w:p>
    <w:p w14:paraId="09F6747D" w14:textId="46B8A2F7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II:</w:t>
      </w:r>
      <w:r w:rsidRPr="00FB1EAB">
        <w:rPr>
          <w:sz w:val="21"/>
          <w:szCs w:val="21"/>
        </w:rPr>
        <w:t> 能够对可以表示为微分代数方程（DAE）或者常微分方程的动态系统以及离散事件进行建模；</w:t>
      </w:r>
    </w:p>
    <w:p w14:paraId="4EDF9668" w14:textId="4395FAD9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III:</w:t>
      </w:r>
      <w:r w:rsidRPr="00FB1EAB">
        <w:rPr>
          <w:sz w:val="21"/>
          <w:szCs w:val="21"/>
        </w:rPr>
        <w:t> 集成了数学、控制、电气、热、机械等多个学科的专业元件库，通过简单的图形化元件拖拽创建多学科耦合的系统模型；</w:t>
      </w:r>
    </w:p>
    <w:p w14:paraId="7299FA0E" w14:textId="2CBC0F75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IV:</w:t>
      </w:r>
      <w:r w:rsidRPr="00FB1EAB">
        <w:rPr>
          <w:sz w:val="21"/>
          <w:szCs w:val="21"/>
        </w:rPr>
        <w:t> 提供丰富的仿真结果图形化显示功能，能够方便的基于模型进行系统设计与分析验证；</w:t>
      </w:r>
    </w:p>
    <w:p w14:paraId="181AE8F8" w14:textId="31B9AB8A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V</w:t>
      </w:r>
      <w:r w:rsidRPr="00FB1EAB">
        <w:rPr>
          <w:sz w:val="21"/>
          <w:szCs w:val="21"/>
        </w:rPr>
        <w:t>提供面向对象的编程语言EL进行自定义元件库的建立，易于学习，支持非因果建模；</w:t>
      </w:r>
    </w:p>
    <w:p w14:paraId="5B682B90" w14:textId="3FFF501D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VI:</w:t>
      </w:r>
      <w:r w:rsidRPr="00FB1EAB">
        <w:rPr>
          <w:sz w:val="21"/>
          <w:szCs w:val="21"/>
        </w:rPr>
        <w:t>系统模型和元件库可以方便地与C + + 、E x c e l 、MATLAB/Simulink双向调用；</w:t>
      </w:r>
    </w:p>
    <w:p w14:paraId="465C195D" w14:textId="0CB0BEA9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VII:</w:t>
      </w:r>
      <w:r w:rsidRPr="00FB1EAB">
        <w:rPr>
          <w:sz w:val="21"/>
          <w:szCs w:val="21"/>
        </w:rPr>
        <w:t> 软件内核为稳态和暂态解算器，强大的解算器能够处理各类线性与非线性动态问题、稳态问题、优化问题、约束求解问题；</w:t>
      </w:r>
    </w:p>
    <w:p w14:paraId="5645EDC2" w14:textId="7EBCD5A3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color w:val="888888"/>
          <w:sz w:val="21"/>
          <w:szCs w:val="21"/>
        </w:rPr>
      </w:pPr>
      <w:r w:rsidRPr="00FB1EAB">
        <w:rPr>
          <w:sz w:val="21"/>
          <w:szCs w:val="21"/>
        </w:rPr>
        <w:t>VIII:</w:t>
      </w:r>
      <w:r w:rsidRPr="00FB1EAB">
        <w:rPr>
          <w:sz w:val="21"/>
          <w:szCs w:val="21"/>
        </w:rPr>
        <w:t> 模型可通过S-function应用到HIL中</w:t>
      </w:r>
      <w:r w:rsidRPr="00FB1EAB">
        <w:rPr>
          <w:color w:val="888888"/>
          <w:sz w:val="21"/>
          <w:szCs w:val="21"/>
        </w:rPr>
        <w:t>。</w:t>
      </w:r>
    </w:p>
    <w:p w14:paraId="4DAF2437" w14:textId="53BF17AC" w:rsidR="00FB1EAB" w:rsidRDefault="00FB1EAB" w:rsidP="00FB1EAB">
      <w:pPr>
        <w:pStyle w:val="a6"/>
        <w:ind w:left="880" w:firstLineChars="0" w:firstLine="0"/>
        <w:rPr>
          <w:rFonts w:hint="eastAsia"/>
        </w:rPr>
      </w:pPr>
    </w:p>
    <w:p w14:paraId="5245BAB3" w14:textId="77777777" w:rsidR="009E6F52" w:rsidRDefault="00000000">
      <w:pPr>
        <w:pStyle w:val="a6"/>
        <w:numPr>
          <w:ilvl w:val="0"/>
          <w:numId w:val="3"/>
        </w:numPr>
        <w:ind w:firstLineChars="0"/>
      </w:pPr>
      <w:r>
        <w:t>Simul8</w:t>
      </w:r>
    </w:p>
    <w:p w14:paraId="581841B6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用于制定服务过程方案的工具，能够建立虚拟的服务系统仿真环境。</w:t>
      </w:r>
    </w:p>
    <w:p w14:paraId="359DD768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https://www.simul8.com/</w:t>
      </w:r>
    </w:p>
    <w:p w14:paraId="035D8707" w14:textId="77777777" w:rsidR="009E6F52" w:rsidRDefault="00000000">
      <w:pPr>
        <w:pStyle w:val="a6"/>
        <w:numPr>
          <w:ilvl w:val="0"/>
          <w:numId w:val="3"/>
        </w:numPr>
        <w:ind w:firstLineChars="0"/>
      </w:pPr>
      <w:proofErr w:type="spellStart"/>
      <w:r>
        <w:t>ProModel</w:t>
      </w:r>
      <w:proofErr w:type="spellEnd"/>
    </w:p>
    <w:p w14:paraId="3611CDA4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可用于执行连续生产，离散生产和服务系统仿真，支持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Mac</w:t>
      </w:r>
      <w:r>
        <w:rPr>
          <w:rFonts w:hint="eastAsia"/>
        </w:rPr>
        <w:t>操作系统。</w:t>
      </w:r>
    </w:p>
    <w:p w14:paraId="640AEBF6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https://bigbear.ai/products/</w:t>
      </w:r>
    </w:p>
    <w:p w14:paraId="120B1EFA" w14:textId="77777777" w:rsidR="009E6F52" w:rsidRDefault="00000000">
      <w:pPr>
        <w:pStyle w:val="a6"/>
        <w:numPr>
          <w:ilvl w:val="0"/>
          <w:numId w:val="3"/>
        </w:numPr>
        <w:ind w:firstLineChars="0"/>
      </w:pPr>
      <w:r>
        <w:t>Arena</w:t>
      </w:r>
    </w:p>
    <w:p w14:paraId="4FB011CB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支持建立离散事件仿真模型，以视觉化方式分析生产计划和场景。</w:t>
      </w:r>
    </w:p>
    <w:p w14:paraId="30A782B2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https://www.arenasolutions.com/</w:t>
      </w:r>
    </w:p>
    <w:p w14:paraId="254DBA5C" w14:textId="77777777" w:rsidR="009E6F52" w:rsidRDefault="00000000">
      <w:pPr>
        <w:pStyle w:val="a6"/>
        <w:numPr>
          <w:ilvl w:val="0"/>
          <w:numId w:val="3"/>
        </w:numPr>
        <w:ind w:firstLineChars="0"/>
      </w:pPr>
      <w:proofErr w:type="spellStart"/>
      <w:r>
        <w:t>ExtendSim</w:t>
      </w:r>
      <w:proofErr w:type="spellEnd"/>
    </w:p>
    <w:p w14:paraId="31F33124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涉及供应链、系统工程、制造和金融等服务过程的仿真环境，提供简单的框架和预制模块。</w:t>
      </w:r>
    </w:p>
    <w:p w14:paraId="59B10420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https://extendsim.com/</w:t>
      </w:r>
    </w:p>
    <w:p w14:paraId="76F8157D" w14:textId="77777777" w:rsidR="009E6F52" w:rsidRDefault="00000000">
      <w:pPr>
        <w:pStyle w:val="a6"/>
        <w:numPr>
          <w:ilvl w:val="0"/>
          <w:numId w:val="3"/>
        </w:numPr>
        <w:ind w:firstLineChars="0"/>
      </w:pPr>
      <w:proofErr w:type="spellStart"/>
      <w:r>
        <w:t>Anylogic</w:t>
      </w:r>
      <w:proofErr w:type="spellEnd"/>
    </w:p>
    <w:p w14:paraId="265D62C2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兼容制造业和服务业生产仿真的跨学科仿真工具。</w:t>
      </w:r>
    </w:p>
    <w:p w14:paraId="67A27A2D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https://www.anylogic.com/</w:t>
      </w:r>
    </w:p>
    <w:p w14:paraId="5F35F80C" w14:textId="77777777" w:rsidR="009E6F52" w:rsidRDefault="00000000">
      <w:pPr>
        <w:pStyle w:val="a6"/>
        <w:numPr>
          <w:ilvl w:val="0"/>
          <w:numId w:val="3"/>
        </w:numPr>
        <w:ind w:firstLineChars="0"/>
      </w:pPr>
      <w:r>
        <w:t>Witness</w:t>
      </w:r>
    </w:p>
    <w:p w14:paraId="3479CD2F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一种用于制定服务过程方案的应用程序，可解决复杂的业务问题，并为最终客户提供高保真度的仿真服务。</w:t>
      </w:r>
    </w:p>
    <w:p w14:paraId="3FC16256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lastRenderedPageBreak/>
        <w:t>https://www.simplan.de/en/software/witness/</w:t>
      </w:r>
    </w:p>
    <w:p w14:paraId="78E6440C" w14:textId="77777777" w:rsidR="009E6F52" w:rsidRDefault="00000000">
      <w:pPr>
        <w:pStyle w:val="a6"/>
        <w:numPr>
          <w:ilvl w:val="0"/>
          <w:numId w:val="3"/>
        </w:numPr>
        <w:ind w:firstLineChars="0"/>
      </w:pPr>
      <w:proofErr w:type="spellStart"/>
      <w:r>
        <w:t>PrometHEUs</w:t>
      </w:r>
      <w:proofErr w:type="spellEnd"/>
    </w:p>
    <w:p w14:paraId="34CD7327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支持服务过程仿真，特别适用于卫生保健、银行和物流行业。</w:t>
      </w:r>
    </w:p>
    <w:p w14:paraId="48C75D22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https://prometheus.io/</w:t>
      </w:r>
    </w:p>
    <w:p w14:paraId="234CC382" w14:textId="77777777" w:rsidR="009E6F52" w:rsidRDefault="00000000">
      <w:pPr>
        <w:pStyle w:val="a6"/>
        <w:numPr>
          <w:ilvl w:val="0"/>
          <w:numId w:val="3"/>
        </w:numPr>
        <w:ind w:firstLineChars="0"/>
      </w:pPr>
      <w:proofErr w:type="spellStart"/>
      <w:r>
        <w:t>FlexSim</w:t>
      </w:r>
      <w:proofErr w:type="spellEnd"/>
    </w:p>
    <w:p w14:paraId="52F52A1E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Graphics Processing Unit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）可编程处理器的</w:t>
      </w:r>
      <w:r>
        <w:rPr>
          <w:rFonts w:hint="eastAsia"/>
        </w:rPr>
        <w:t>3D</w:t>
      </w:r>
      <w:r>
        <w:rPr>
          <w:rFonts w:hint="eastAsia"/>
        </w:rPr>
        <w:t>虚拟预测的仿真工具。</w:t>
      </w:r>
    </w:p>
    <w:p w14:paraId="225D9D36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https://www.flexsim.com/</w:t>
      </w:r>
    </w:p>
    <w:p w14:paraId="7C64F210" w14:textId="77777777" w:rsidR="009E6F52" w:rsidRDefault="00000000">
      <w:pPr>
        <w:pStyle w:val="a6"/>
        <w:numPr>
          <w:ilvl w:val="0"/>
          <w:numId w:val="3"/>
        </w:numPr>
        <w:ind w:firstLineChars="0"/>
      </w:pPr>
      <w:r>
        <w:t>Plant Simulation</w:t>
      </w:r>
    </w:p>
    <w:p w14:paraId="47A73AA9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提供用于制定生产过程方案的仿真程序，允许进行丰富的配置和可视化。</w:t>
      </w:r>
    </w:p>
    <w:p w14:paraId="75824021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https://plm.sw.siemens.com/en-US/tecnomatix/products/plant-simulation-software/</w:t>
      </w:r>
    </w:p>
    <w:p w14:paraId="20E330EB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EcosimPro</w:t>
      </w:r>
      <w:proofErr w:type="spellEnd"/>
    </w:p>
    <w:p w14:paraId="46D875D2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综合暖通空调管理、航空航天和卫星通信数字仿真的操作界面，包括系统仿真、控制软件和仿真工程。</w:t>
      </w:r>
    </w:p>
    <w:p w14:paraId="792CD9F2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https://www.ecosimpro.com/</w:t>
      </w:r>
    </w:p>
    <w:sectPr w:rsidR="009E6F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956D9" w14:textId="77777777" w:rsidR="008B0EC4" w:rsidRDefault="008B0EC4">
      <w:pPr>
        <w:spacing w:after="0"/>
      </w:pPr>
      <w:r>
        <w:separator/>
      </w:r>
    </w:p>
  </w:endnote>
  <w:endnote w:type="continuationSeparator" w:id="0">
    <w:p w14:paraId="2C79A597" w14:textId="77777777" w:rsidR="008B0EC4" w:rsidRDefault="008B0E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AD2B7" w14:textId="77777777" w:rsidR="008B0EC4" w:rsidRDefault="008B0EC4">
      <w:pPr>
        <w:spacing w:after="0"/>
      </w:pPr>
      <w:r>
        <w:separator/>
      </w:r>
    </w:p>
  </w:footnote>
  <w:footnote w:type="continuationSeparator" w:id="0">
    <w:p w14:paraId="7BF859D0" w14:textId="77777777" w:rsidR="008B0EC4" w:rsidRDefault="008B0E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56CD"/>
    <w:multiLevelType w:val="multilevel"/>
    <w:tmpl w:val="1C2E56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E56454"/>
    <w:multiLevelType w:val="multilevel"/>
    <w:tmpl w:val="43E56454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B11576"/>
    <w:multiLevelType w:val="multilevel"/>
    <w:tmpl w:val="61B11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106025777">
    <w:abstractNumId w:val="2"/>
  </w:num>
  <w:num w:numId="2" w16cid:durableId="179011484">
    <w:abstractNumId w:val="1"/>
  </w:num>
  <w:num w:numId="3" w16cid:durableId="171076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RmMTU3N2VmZDMwMmY5Mzk2MTRhNmExZDYzYjU1OGIifQ=="/>
  </w:docVars>
  <w:rsids>
    <w:rsidRoot w:val="00DF16A6"/>
    <w:rsid w:val="000108FF"/>
    <w:rsid w:val="001356BE"/>
    <w:rsid w:val="002F7ED9"/>
    <w:rsid w:val="0031164E"/>
    <w:rsid w:val="0039014A"/>
    <w:rsid w:val="003A6408"/>
    <w:rsid w:val="00447DE5"/>
    <w:rsid w:val="008B0EC4"/>
    <w:rsid w:val="009E6F52"/>
    <w:rsid w:val="00A57669"/>
    <w:rsid w:val="00AE155D"/>
    <w:rsid w:val="00CC3BA5"/>
    <w:rsid w:val="00CE1378"/>
    <w:rsid w:val="00DF16A6"/>
    <w:rsid w:val="00E04D57"/>
    <w:rsid w:val="00EA7C46"/>
    <w:rsid w:val="00F6247D"/>
    <w:rsid w:val="00FB1EAB"/>
    <w:rsid w:val="00FD1E47"/>
    <w:rsid w:val="5CC3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922A4D4"/>
  <w15:docId w15:val="{E03119B9-A66D-4A7E-821D-DE9034B6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 w:cstheme="minorBidi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jc w:val="center"/>
      <w:outlineLvl w:val="0"/>
    </w:pPr>
    <w:rPr>
      <w:rFonts w:ascii="微软雅黑" w:hAnsi="微软雅黑" w:cs="微软雅黑"/>
      <w:color w:val="000000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5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6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</w:pPr>
    <w:rPr>
      <w:rFonts w:eastAsia="黑体"/>
      <w:b/>
      <w:bCs/>
      <w:kern w:val="28"/>
      <w:sz w:val="44"/>
      <w:szCs w:val="3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eastAsia="黑体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Pr>
      <w:rFonts w:ascii="微软雅黑" w:eastAsia="宋体" w:hAnsi="微软雅黑" w:cs="微软雅黑"/>
      <w:color w:val="000000"/>
      <w:sz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AE155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AE15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57669"/>
    <w:rPr>
      <w:rFonts w:ascii="Tahoma" w:hAnsi="Tahoma" w:cstheme="min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0108FF"/>
    <w:pPr>
      <w:adjustRightInd/>
      <w:snapToGri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47DE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47DE5"/>
    <w:rPr>
      <w:rFonts w:ascii="Tahoma" w:hAnsi="Tahoma" w:cstheme="minorBidi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47D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47DE5"/>
    <w:rPr>
      <w:rFonts w:ascii="Tahoma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ul8.com/" TargetMode="External"/><Relationship Id="rId13" Type="http://schemas.openxmlformats.org/officeDocument/2006/relationships/hyperlink" Target="https://www.flexsi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xtendsim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ecosimpro.com/" TargetMode="External"/><Relationship Id="rId10" Type="http://schemas.openxmlformats.org/officeDocument/2006/relationships/hyperlink" Target="https://bigbear.ai/produc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lm.sw.siemens.com/en-US/tecnomatix/products/plant-simulation-softwar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15865-D68D-41D6-9061-AC530602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Yotta Whth</dc:creator>
  <cp:lastModifiedBy>晁 刘</cp:lastModifiedBy>
  <cp:revision>3</cp:revision>
  <dcterms:created xsi:type="dcterms:W3CDTF">2023-04-09T12:07:00Z</dcterms:created>
  <dcterms:modified xsi:type="dcterms:W3CDTF">2023-04-09T12:26:00Z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3762A3E9F7B449448B79A3C7C3080326_12</vt:lpwstr>
  </property>
</Properties>
</file>