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20 — Fase 5: Uji Stres Multi-Node, E2E &amp; Validasi Sirkular</w:t>
      </w:r>
    </w:p>
    <w:p>
      <w:r>
        <w:rPr>
          <w:rFonts w:ascii="Calibri" w:hAnsi="Calibri"/>
          <w:b/>
          <w:i w:val="0"/>
          <w:color w:val="212121"/>
          <w:sz w:val="21"/>
        </w:rPr>
        <w:t>Tanggal:</w:t>
      </w:r>
      <w:r>
        <w:rPr>
          <w:rFonts w:ascii="Calibri" w:hAnsi="Calibri"/>
          <w:b w:val="0"/>
          <w:i w:val="0"/>
          <w:color w:val="212121"/>
          <w:sz w:val="21"/>
        </w:rPr>
        <w:t xml:space="preserve"> 12 Oktober 2026 · </w:t>
      </w:r>
      <w:r>
        <w:rPr>
          <w:rFonts w:ascii="Calibri" w:hAnsi="Calibri"/>
          <w:b/>
          <w:i w:val="0"/>
          <w:color w:val="212121"/>
          <w:sz w:val="21"/>
        </w:rPr>
        <w:t>Status protokol multi-biomassa:</w:t>
      </w:r>
      <w:r>
        <w:rPr>
          <w:rFonts w:ascii="Calibri" w:hAnsi="Calibri"/>
          <w:b w:val="0"/>
          <w:i w:val="0"/>
          <w:color w:val="212121"/>
          <w:sz w:val="21"/>
        </w:rPr>
        <w:t xml:space="preserve"> Fase 1–5 selesai</w:t>
      </w:r>
    </w:p>
    <w:p>
      <w:pPr>
        <w:pStyle w:val="Heading2"/>
      </w:pPr>
      <w:r/>
      <w:r>
        <w:rPr>
          <w:color w:val="2E7D32"/>
        </w:rPr>
        <w:t>1. Skenario protokol →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Skenario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Uji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Hasil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Pengepul membeli tongkol jagung &amp; sekam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paralel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tests/test_phase5_integrated.py::test_parallel_multi_commodity_purchases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: 2 pengepul berebut 12 lot (24 permintaan serentak); 2 tawaran lelang jagung diterima bersamaan; 40 mutasi gudang serentak (20 unik + 20 kirim ulang)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Tiap lot tepat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 pemenang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; komoditas &amp; harga basis kering benar; total lelang ≤ stok; stok gudang = 1.000 kg per komoditas (kirim ulang tidak menggandakan)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Campuran pemicu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slagging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ditolak/ditandai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test_slagging_blend_rejected_or_flagged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Tongkol jagung murni: optimizer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menolak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. Campuran jagung + kayu: LAYAK dengan AI ≤ 0,34. Slider 100 % jagung: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BAHAYA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"Risiko Tinggi Terak/Slagging pada Boiler Industri". Rute energi ikut memperingatkan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Abu lulus uji →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 kelompok tani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test_passing_ash_assigned_to_farmer_group_and_failing_blocked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Abu lulus dialokasikan ke Poktan; ketua Poktan melihatnya. Alokasi ganda serentak ke 2 Poktan: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satu menang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Abu Cd 3,1 mg/kg: "gagal" dan diblokir (409)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Injeksi konsumsi daya tinggi →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notifikasi anomali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test_injected_power_spikes_flagged_precisely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: 45 log dengan 3 injeksi +30 %, 3 hari beban parsial, 2 hari bahan basah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Alarm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aksi tepat di 3 hari injeksi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(presisi &amp; recall 100 %); beban parsial &amp; bahan basah tanpa alarm; bahan basah muncul sebagai indikator pengering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2. Bug nyata yang ditemukan uji paralel (sudah diperbaiki)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SQLite (mode cadangan lapangan) </w:t>
      </w:r>
      <w:r>
        <w:rPr>
          <w:rFonts w:ascii="Calibri" w:hAnsi="Calibri"/>
          <w:b/>
          <w:i w:val="0"/>
          <w:color w:val="212121"/>
          <w:sz w:val="21"/>
        </w:rPr>
        <w:t>mengabaikan `SELECT … FOR UPDATE`</w:t>
      </w:r>
      <w:r>
        <w:rPr>
          <w:rFonts w:ascii="Calibri" w:hAnsi="Calibri"/>
          <w:b w:val="0"/>
          <w:i w:val="0"/>
          <w:color w:val="212121"/>
          <w:sz w:val="21"/>
        </w:rPr>
        <w:t>. Pemeriksaan "status → ubah" yang aman di PostgreSQL bisa lolos ganda di SQLite.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Alur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Akibat sebelum diperbaiki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Perbaikan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Alokasi abu ke Poktan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Abu yang sama tercatat ke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dua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Poktan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UPDATE bersyarat (compare-and-swap)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WHERE status='tersedia' AND heavy_metal_status='lulus'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; yang kalah mendapat 409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Serah-terima biochar ke sawah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Dua klik "Serahkan"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memotong dompet petani dua kali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Status diklaim dengan CAS sebelum entri ledger ditulis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Putusan klaim karbon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Dua auditor memutus bersamaan, putusan kedua menimpa yang pertama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CAS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WHERE status='diajukan'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Stok gudang keluar (Fase 1)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Stok bisa minus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Cek saldo ulang setelah tulis, di transaksi yang sama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Uji regresi: </w:t>
      </w:r>
      <w:r>
        <w:rPr>
          <w:rFonts w:ascii="Consolas" w:hAnsi="Consolas"/>
          <w:b w:val="0"/>
          <w:i w:val="0"/>
          <w:color w:val="00695C"/>
          <w:sz w:val="20"/>
        </w:rPr>
        <w:t>test_double_click_biochar_handover_debits_wallet_once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test_parallel_auditor_decisions_record_one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Heading2"/>
      </w:pPr>
      <w:r/>
      <w:r>
        <w:rPr>
          <w:color w:val="2E7D32"/>
        </w:rPr>
        <w:t>3. Uji stres multi-node (`scripts/stress_multibiomass.py`)</w:t>
      </w:r>
    </w:p>
    <w:p>
      <w:r>
        <w:rPr>
          <w:rFonts w:ascii="Calibri" w:hAnsi="Calibri"/>
          <w:b w:val="0"/>
          <w:i w:val="0"/>
          <w:color w:val="212121"/>
          <w:sz w:val="21"/>
        </w:rPr>
        <w:t>40 pengguna virtual × 5 putaran, berisi campuran semua peran: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petani melapor;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pengepul berebut verifikasi dan mencatat stok dengan kirim ulang;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pabrik menjalankan blend dan rute konversi;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auditor membaca ledger.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Server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Request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Throughput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Error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p50 / p95 / p99 (ms)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Integritas stok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SQLite (1 proses)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390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121 rps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0 %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283 / 395 / 464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✅</w:t>
            </w:r>
          </w:p>
        </w:tc>
      </w:tr>
      <w:tr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PostgreSQL + RLS, 2 worker, dingin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390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75 rps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0 %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257 / 1.741 / 2.037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PostgreSQL + RLS, 2 worker, hangat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390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130 rps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0 %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213 / 528 / 686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✅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Ekor lambat saat dingin merata di semua endpoint, termasuk endpoint baca. Penyebabnya pembukaan koneksi pool (pre-ping + identitas RLS) saat 40 pengguna masuk serentak, bukan logika fitur. Rekomendasi produksi: pemanasan pool saat start, atau PgBouncer.</w:t>
      </w:r>
    </w:p>
    <w:p>
      <w:pPr>
        <w:pStyle w:val="Heading2"/>
      </w:pPr>
      <w:r/>
      <w:r>
        <w:rPr>
          <w:color w:val="2E7D32"/>
        </w:rPr>
        <w:t>4. Regresi menyeluruh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Suite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Hasil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pytest SQLite (semua)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506 lulus sebelum Fase 5; ditambah 6 tes Fase 5 → lulus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pytest skema PostgreSQL (fitur baru + Fase 5)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lulus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pytest PostgreSQL + RLS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test_postgres.py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test_farmer_feedback.py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27 lulus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Playwright e2e (22 spec, termasuk multi-biomassa, offline driver, CSP, F11/F14/F18)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22 lulus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5. Ringkasan protokol multi-biomassa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Commit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Dokumen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 Skema multi-biomassa, gudang berefraksi, ledger abu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b671d8e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docs/16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 Prototipe 1: blend biaya terendah + indeks terak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cf44986 (+ ea0e81c keamanan)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 Prototipe 2: energi riil &amp; rute konversi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4e5c92e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docs/18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 Prototipe 3: SEC/IKE ternormalisasi &amp; anomali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6848d72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docs/19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 Uji stres &amp; validasi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(commit ini)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docs/20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Riset literatur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—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