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276" w:lineRule="auto"/>
        <w:jc w:val="center"/>
      </w:pPr>
      <w:r>
        <w:rPr>
          <w:rFonts w:ascii="Calibri" w:hAnsi="Calibri"/>
          <w:b/>
          <w:i w:val="0"/>
          <w:color w:val="1B5E20"/>
          <w:sz w:val="52"/>
        </w:rPr>
        <w:t>BIO-CHAIN v2</w:t>
      </w:r>
    </w:p>
    <w:p>
      <w:pPr>
        <w:spacing w:before="40" w:after="280" w:line="276" w:lineRule="auto"/>
        <w:jc w:val="center"/>
      </w:pPr>
      <w:r>
        <w:rPr>
          <w:rFonts w:ascii="Calibri" w:hAnsi="Calibri"/>
          <w:b/>
          <w:i w:val="0"/>
          <w:color w:val="00695C"/>
          <w:sz w:val="30"/>
        </w:rPr>
        <w:t>Smart Rice-Husk Supply Chain for Pyrolysis Biochar</w:t>
      </w:r>
    </w:p>
    <w:p>
      <w:pPr>
        <w:spacing w:before="80" w:after="480" w:line="276" w:lineRule="auto"/>
        <w:jc w:val="center"/>
      </w:pPr>
      <w:r>
        <w:rPr>
          <w:rFonts w:ascii="Calibri" w:hAnsi="Calibri"/>
          <w:b/>
          <w:i w:val="0"/>
          <w:color w:val="0277BD"/>
          <w:sz w:val="22"/>
        </w:rPr>
        <w:t>DOKUMEN ARSITEKTUR, PETA PROSES (PROCESS MAP), DAN PANDUAN LANGKAH DEMI LANGKAH</w:t>
        <w:br/>
        <w:t>DARI SAWAH PETANI HINGGA REAKTOR PABRIK PIROLISIS LENGKAP</w:t>
      </w:r>
    </w:p>
    <w:tbl>
      <w:tblPr>
        <w:tblW w:type="auto" w:w="0"/>
        <w:jc w:val="center"/>
        <w:tblLayout w:type="fixed"/>
        <w:tblLook w:firstColumn="1" w:firstRow="1" w:lastColumn="0" w:lastRow="0" w:noHBand="0" w:noVBand="1" w:val="04A0"/>
      </w:tblPr>
      <w:tblGrid>
        <w:gridCol w:w="9360"/>
      </w:tblGrid>
      <w:tr>
        <w:tc>
          <w:tcPr>
            <w:tcW w:type="dxa" w:w="9360"/>
            <w:shd w:fill="E8F5E9"/>
            <w:tcMar>
              <w:top w:w="140" w:type="dxa"/>
              <w:bottom w:w="140" w:type="dxa"/>
              <w:left w:w="200" w:type="dxa"/>
              <w:right w:w="180" w:type="dxa"/>
            </w:tcMar>
            <w:tcBorders>
              <w:top w:val="none"/>
              <w:bottom w:val="none"/>
              <w:left w:val="single" w:sz="24" w:space="0" w:color="2E7D32"/>
              <w:right w:val="none"/>
            </w:tcBorders>
          </w:tcPr>
          <w:p>
            <w:pPr>
              <w:spacing w:before="40" w:after="80" w:line="276" w:lineRule="auto"/>
            </w:pPr>
            <w:r>
              <w:rPr>
                <w:rFonts w:ascii="Calibri" w:hAnsi="Calibri"/>
                <w:b/>
                <w:i w:val="0"/>
                <w:color w:val="1B5E20"/>
                <w:sz w:val="21"/>
              </w:rPr>
              <w:t>📌 RINGKASAN EKSEKUTIF ARSITEKTUR SISTEM</w:t>
              <w:br/>
            </w:r>
            <w:r>
              <w:rPr>
                <w:rFonts w:ascii="Calibri" w:hAnsi="Calibri"/>
                <w:b w:val="0"/>
                <w:i w:val="0"/>
                <w:color w:val="212121"/>
                <w:sz w:val="20"/>
              </w:rPr>
              <w:t>Dokumen ini memetakan seluruh arsitektur rantai pasok cerdas, protokol perangkat keras IoT edge, state machine kepemilikan komoditas, model matematika 11 engine analitik, dua alur distribusi utama (Path A dan Path B), siklus ekonomi sirkular 1-input ke 3-produk manufaktur, serta katalog lengkap skema basis data dan REST API yang terimplementasi di dalam repositori Bio-Chain Prototype.</w:t>
            </w:r>
          </w:p>
        </w:tc>
      </w:tr>
    </w:tbl>
    <w:p>
      <w:pPr>
        <w:spacing w:before="0" w:after="120"/>
      </w:pPr>
    </w:p>
    <w:p>
      <w:pPr>
        <w:spacing w:before="60" w:after="120" w:line="276" w:lineRule="auto"/>
        <w:jc w:val="left"/>
      </w:pPr>
      <w:r>
        <w:rPr>
          <w:rFonts w:ascii="Calibri" w:hAnsi="Calibri"/>
          <w:b/>
          <w:i w:val="0"/>
          <w:color w:val="1B5E20"/>
          <w:sz w:val="20"/>
        </w:rPr>
        <w:t>Identitas Proyek:</w:t>
      </w:r>
    </w:p>
    <w:tbl>
      <w:tblPr>
        <w:tblW w:type="auto" w:w="0"/>
        <w:jc w:val="center"/>
        <w:tblLayout w:type="fixed"/>
        <w:tblLook w:firstColumn="1" w:firstRow="1" w:lastColumn="0" w:lastRow="0" w:noHBand="0" w:noVBand="1" w:val="04A0"/>
      </w:tblPr>
      <w:tblGrid>
        <w:gridCol w:w="4680"/>
        <w:gridCol w:w="4680"/>
      </w:tblGrid>
      <w:tr>
        <w:tc>
          <w:tcPr>
            <w:tcW w:type="dxa" w:w="288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Atribut</w:t>
            </w:r>
          </w:p>
        </w:tc>
        <w:tc>
          <w:tcPr>
            <w:tcW w:type="dxa" w:w="648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Keterangan Spesifikasi</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Inisiatif &amp; Ajang</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ANGEL Innovation Hackathon 2026 — Track Sustainable Energy (Topik #4)</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Fokus Solusi</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Smart Bioenergy Feedstock Optimization &amp; Circular Carbon Negative Supply Chain</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Entitas Pengguna</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6 Peran: Petani Padi, Pengepul KUD, Driver Armada, Pabrik Pirolisis, Auditor, Admin</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Basis Kode Sumber</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FastAPI Python 3.12/3.14, SQLAlchemy 2.0 Async, SciPy HiGHS LP Solver, Leaflet GIS, Chart.js</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Dual-Mode Storage</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Produksi: PostgreSQL 16 + Redis 7 + PgBouncer | Standalone/Edge: SQLite 3 WAL + aiosqlite</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Pusat Riset Industri</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PT Indmira Biochar Plant &amp; Konsorsium Penggilingan Padi Sleman, D.I. Yogyakarta</w:t>
            </w:r>
          </w:p>
        </w:tc>
      </w:tr>
    </w:tbl>
    <w:p>
      <w:pPr>
        <w:spacing w:before="0" w:after="120"/>
      </w:pPr>
    </w:p>
    <w:p>
      <w:r>
        <w:br w:type="page"/>
      </w:r>
    </w:p>
    <w:p>
      <w:pPr>
        <w:keepNext/>
        <w:spacing w:before="360" w:after="160"/>
      </w:pPr>
      <w:r>
        <w:rPr>
          <w:rFonts w:ascii="Calibri" w:hAnsi="Calibri"/>
          <w:b/>
          <w:i w:val="0"/>
          <w:color w:val="1B5E20"/>
          <w:sz w:val="30"/>
        </w:rPr>
        <w:t>BAB 1: PENDAHULUAN, VISI STRATEGIS &amp; ARSITEKTUR TINGKAT TINGGI</w:t>
      </w:r>
    </w:p>
    <w:p>
      <w:pPr>
        <w:keepNext/>
        <w:spacing w:before="260" w:after="100"/>
      </w:pPr>
      <w:r>
        <w:rPr>
          <w:rFonts w:ascii="Calibri" w:hAnsi="Calibri"/>
          <w:b/>
          <w:i w:val="0"/>
          <w:color w:val="00695C"/>
          <w:sz w:val="25"/>
        </w:rPr>
        <w:t>1.1 Latar Belakang &amp; Urgensi Nasional</w:t>
      </w:r>
    </w:p>
    <w:p>
      <w:pPr>
        <w:spacing w:before="60" w:after="120" w:line="276" w:lineRule="auto"/>
        <w:jc w:val="left"/>
      </w:pPr>
      <w:r>
        <w:rPr>
          <w:rFonts w:ascii="Calibri" w:hAnsi="Calibri"/>
          <w:b w:val="0"/>
          <w:i w:val="0"/>
          <w:color w:val="212121"/>
          <w:sz w:val="22"/>
        </w:rPr>
        <w:t>Indonesia memproduksi lebih dari 10,2 juta ton sekam padi setiap tahunnya dari sekitar 70.000 unit penggilingan padi yang tersebar di kawasan pedesaan. Namun demikian, lebih dari 60% sekam padi tersebut masih dimusnahkan melalui pembakaran terbuka di tepi sawah (open-field burning) atau dibuang ke aliran sungai. Praktik ini melepaskan partikel berbahaya PM2.5, karbon monoksida (CO), serta gas metana (CH₄) dengan potensi pemanasan global 28 kali lebih kuat daripada CO₂.</w:t>
      </w:r>
    </w:p>
    <w:p>
      <w:pPr>
        <w:spacing w:before="60" w:after="120" w:line="276" w:lineRule="auto"/>
        <w:jc w:val="left"/>
      </w:pPr>
      <w:r>
        <w:rPr>
          <w:rFonts w:ascii="Calibri" w:hAnsi="Calibri"/>
          <w:b w:val="0"/>
          <w:i w:val="0"/>
          <w:color w:val="212121"/>
          <w:sz w:val="22"/>
        </w:rPr>
        <w:t>Di sisi lain, industri hilir bioenergi dan biochar nasional mengalami defisit bahan baku sekam berkualitas secara berkelanjutan. Hal ini disebabkan oleh tiga hambatan struktural: (1) densitas ruah sekam yang sangat rendah (100–120 kg/m³), membuat biaya pengangkutan membengkak bila tidak dioptimasi secara volume; (2) tingginya variasi kadar air (8%–35%) dan kontaminan tanah/kerikil; serta (3) ketiadaan sistem penelusuran (traceability) dan kepastian bagi hasil yang adil bagi petani produsen.</w:t>
      </w:r>
    </w:p>
    <w:p>
      <w:pPr>
        <w:spacing w:before="60" w:after="120" w:line="276" w:lineRule="auto"/>
        <w:jc w:val="left"/>
      </w:pPr>
      <w:r>
        <w:rPr>
          <w:rFonts w:ascii="Calibri" w:hAnsi="Calibri"/>
          <w:b w:val="0"/>
          <w:i w:val="0"/>
          <w:color w:val="212121"/>
          <w:sz w:val="22"/>
        </w:rPr>
        <w:t>Bio-Chain v2 hadir sebagai platform rantai pasok terintegrasi berbasis AI, IoT edge, dan ekonomi sirkular tertutup. Platform ini mentransformasi limbah biomassa pertanian menjadi biochar berstandar SNI 8984:2021, bio-pellet energi kalori tinggi, dan bio-silika presipitasi kemurnian tinggi (&gt;99% SiO₂), seraya mengembalikan porsi biochar teralokasi langsung ke dompet petani.</w:t>
      </w:r>
    </w:p>
    <w:p>
      <w:pPr>
        <w:keepNext/>
        <w:spacing w:before="260" w:after="100"/>
      </w:pPr>
      <w:r>
        <w:rPr>
          <w:rFonts w:ascii="Calibri" w:hAnsi="Calibri"/>
          <w:b/>
          <w:i w:val="0"/>
          <w:color w:val="00695C"/>
          <w:sz w:val="25"/>
        </w:rPr>
        <w:t>1.2 Landasan Regulasi &amp; Kepatuhan Standar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Standar / Regulasi</w:t>
            </w:r>
          </w:p>
        </w:tc>
        <w:tc>
          <w:tcPr>
            <w:tcW w:type="dxa" w:w="259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Klasifikasi Regulasi</w:t>
            </w:r>
          </w:p>
        </w:tc>
        <w:tc>
          <w:tcPr>
            <w:tcW w:type="dxa" w:w="4176"/>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Implementasi Nyata dalam Bio-Chain v2</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Perpres No. 110 Tahun 2025</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Penyelenggaraan Nilai Ekonomi Karbon (NEK)</w:t>
            </w:r>
          </w:p>
        </w:tc>
        <w:tc>
          <w:tcPr>
            <w:tcW w:type="dxa" w:w="417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Engine ⑦ menghitung emisi dasar terhindarkan, emisi proses, dan sekuestrasi biochar stabil untuk sertifikasi SRN-PPI &amp; IDX Carbon.</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SNI 8984:2021</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Biochar untuk Pembenah Tanah</w:t>
            </w:r>
          </w:p>
        </w:tc>
        <w:tc>
          <w:tcPr>
            <w:tcW w:type="dxa" w:w="417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Engine ② &amp; ③ menjamin formulasi memenuhi kadar abu ≤ 25%, kadar air ≤ 15%, dan fixed carbon ≥ 15%.</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IPCC 2006 Guidelines Tier 2</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AFOLU Biomass Combustion Methodology</w:t>
            </w:r>
          </w:p>
        </w:tc>
        <w:tc>
          <w:tcPr>
            <w:tcW w:type="dxa" w:w="417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Faktor emisi CH₄ (2,7 g/kg) dan N₂O (0,07 g/kg) untuk baseline pembakaran terbuka di lahan persawahan.</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ISO 14064-2:2019</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Validasi Penurunan Emisi GRK Proyek</w:t>
            </w:r>
          </w:p>
        </w:tc>
        <w:tc>
          <w:tcPr>
            <w:tcW w:type="dxa" w:w="417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Log audit custody append-only mencatat geolokasi GPS, waktu, dan resi timbangan setiap kilogram sekam.</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ISO 50006:2014 &amp; Permen ESDM 13/2012</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Pengukuran Baseline &amp; Kinerja Energi (IKE)</w:t>
            </w:r>
          </w:p>
        </w:tc>
        <w:tc>
          <w:tcPr>
            <w:tcW w:type="dxa" w:w="417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Engine ⑩ menghitung Intensitas Konsumsi Energi (kWh/m²/bulan) dan SEC (kWh/ton) fasilitas pabrik.</w:t>
            </w:r>
          </w:p>
        </w:tc>
      </w:tr>
    </w:tbl>
    <w:p>
      <w:pPr>
        <w:spacing w:before="0" w:after="120"/>
      </w:pPr>
    </w:p>
    <w:p>
      <w:pPr>
        <w:keepNext/>
        <w:spacing w:before="260" w:after="100"/>
      </w:pPr>
      <w:r>
        <w:rPr>
          <w:rFonts w:ascii="Calibri" w:hAnsi="Calibri"/>
          <w:b/>
          <w:i w:val="0"/>
          <w:color w:val="00695C"/>
          <w:sz w:val="25"/>
        </w:rPr>
        <w:t>1.3 Enam Peran Pengguna (Role-Based Access Control / RBAC)</w:t>
      </w:r>
    </w:p>
    <w:p>
      <w:pPr>
        <w:spacing w:before="60" w:after="120" w:line="276" w:lineRule="auto"/>
        <w:jc w:val="left"/>
      </w:pPr>
      <w:r>
        <w:rPr>
          <w:rFonts w:ascii="Calibri" w:hAnsi="Calibri"/>
          <w:b w:val="0"/>
          <w:i w:val="0"/>
          <w:color w:val="212121"/>
          <w:sz w:val="22"/>
        </w:rPr>
        <w:t>Sistem menerapkan keamanan berlapis dengan prinsip least-privilege RBAC. Setiap pengguna diidentifikasi menggunakan nomor telepon atau username yang terikat pada salah satu dari 6 peran fungsional: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Ikon &amp; Peran</w:t>
            </w:r>
          </w:p>
        </w:tc>
        <w:tc>
          <w:tcPr>
            <w:tcW w:type="dxa" w:w="2016"/>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Persona Demo</w:t>
            </w:r>
          </w:p>
        </w:tc>
        <w:tc>
          <w:tcPr>
            <w:tcW w:type="dxa" w:w="1584"/>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Akun Demo</w:t>
            </w:r>
          </w:p>
        </w:tc>
        <w:tc>
          <w:tcPr>
            <w:tcW w:type="dxa" w:w="3888"/>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Kewenangan &amp; Tanggung Jawab Operasional</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 Petani</w:t>
            </w:r>
          </w:p>
        </w:tc>
        <w:tc>
          <w:tcPr>
            <w:tcW w:type="dxa" w:w="201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Pak Sugeng (Godean)</w:t>
            </w:r>
          </w:p>
        </w:tc>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petani_sugeng</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Lapor stok siap jual, pasang listing lelang B2B (skema jemput/antar), pantau status panen, pantau XP gamifikasi &amp; saldo dompet biochar.</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 Pengepul / KUD</w:t>
            </w:r>
          </w:p>
        </w:tc>
        <w:tc>
          <w:tcPr>
            <w:tcW w:type="dxa" w:w="201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Pak Ahmad (KUD Sleman)</w:t>
            </w:r>
          </w:p>
        </w:tc>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pengepul_sleman</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Uji mutu proksimat NIR lapangan, timbang resmi, beli lelang petani (Bid Advisor), ajukan Delivery Request ke pabrik, pantau tagihan.</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 Driver Armada</w:t>
            </w:r>
          </w:p>
        </w:tc>
        <w:tc>
          <w:tcPr>
            <w:tcW w:type="dxa" w:w="201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Budi Santoso (Armada 01)</w:t>
            </w:r>
          </w:p>
        </w:tc>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sopir_budi</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Menerima rute optimal CVRP, navigasi GIS interaktif, konfirmasi pickup dengan scan QR di penggilingan, antar muatan ke pabrik.</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 Pabrik Pirolisis</w:t>
            </w:r>
          </w:p>
        </w:tc>
        <w:tc>
          <w:tcPr>
            <w:tcW w:type="dxa" w:w="201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PT Indmira Biochar Plant</w:t>
            </w:r>
          </w:p>
        </w:tc>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pabrik_indmira</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Dispatch rute truk, timbang jembatan terima, Inbound QC lot, negosiasi harga, eksekusi batch manufaktur sirkular, kredit dompet biochar, ESG.</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 Auditor ESG</w:t>
            </w:r>
          </w:p>
        </w:tc>
        <w:tc>
          <w:tcPr>
            <w:tcW w:type="dxa" w:w="201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Auditor Independen</w:t>
            </w:r>
          </w:p>
        </w:tc>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auditor_esg</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Akses baca-saja (read-only): audit susut timbangan, indikator diskrepansi &gt; toleransi, rekap neraca massa sirkular dari sawah ke sawah.</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 Administrator</w:t>
            </w:r>
          </w:p>
        </w:tc>
        <w:tc>
          <w:tcPr>
            <w:tcW w:type="dxa" w:w="201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Bio-Chain SuperAdmin</w:t>
            </w:r>
          </w:p>
        </w:tc>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admin</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Tata kelola pengguna, audit perubahan parameter asumsi (13 kelompok), metrik sistem global, pengujian 11 Engine di laboratorium komputasi.</w:t>
            </w:r>
          </w:p>
        </w:tc>
      </w:tr>
    </w:tbl>
    <w:p>
      <w:pPr>
        <w:spacing w:before="0" w:after="120"/>
      </w:pPr>
    </w:p>
    <w:p>
      <w:pPr>
        <w:keepNext/>
        <w:spacing w:before="260" w:after="100"/>
      </w:pPr>
      <w:r>
        <w:rPr>
          <w:rFonts w:ascii="Calibri" w:hAnsi="Calibri"/>
          <w:b/>
          <w:i w:val="0"/>
          <w:color w:val="00695C"/>
          <w:sz w:val="25"/>
        </w:rPr>
        <w:t>1.4 Dual-Mode Zero-Configuration Database &amp; SRE High Availability</w:t>
      </w:r>
    </w:p>
    <w:p>
      <w:pPr>
        <w:spacing w:before="60" w:after="120" w:line="276" w:lineRule="auto"/>
        <w:jc w:val="left"/>
      </w:pPr>
      <w:r>
        <w:rPr>
          <w:rFonts w:ascii="Calibri" w:hAnsi="Calibri"/>
          <w:b w:val="0"/>
          <w:i w:val="0"/>
          <w:color w:val="212121"/>
          <w:sz w:val="22"/>
        </w:rPr>
        <w:t>Bio-Chain v2 dirancang dengan kapabilitas *zero-configuration dual-mode database*. Pada lingkungan pengujian laptop atau komputer edge lapangan tanpa Docker, sistem secara otomatis mengaktifkan database lokal SQLite (`biochain.db`) melalui driver `aiosqlite`. Konfigurasi SQLite dioptimalkan dengan mode WAL (Write-Ahead Logging), `busy_timeout=5000ms`, dan `synchronous=NORMAL` guna mencegah kondisi `database is locked`.</w:t>
      </w:r>
    </w:p>
    <w:p>
      <w:pPr>
        <w:spacing w:before="60" w:after="120" w:line="276" w:lineRule="auto"/>
        <w:jc w:val="left"/>
      </w:pPr>
      <w:r>
        <w:rPr>
          <w:rFonts w:ascii="Calibri" w:hAnsi="Calibri"/>
          <w:b w:val="0"/>
          <w:i w:val="0"/>
          <w:color w:val="212121"/>
          <w:sz w:val="22"/>
        </w:rPr>
        <w:t>Pada lingkungan produksi skala besar, sistem terhubung ke PostgreSQL 16 melalui connection pooler PgBouncer dan driver asinkron `asyncpg`. Arsitektur SRE mencakup:</w:t>
      </w:r>
    </w:p>
    <w:p>
      <w:pPr>
        <w:spacing w:before="60" w:after="120" w:line="276" w:lineRule="auto"/>
        <w:jc w:val="left"/>
      </w:pPr>
      <w:r>
        <w:rPr>
          <w:rFonts w:ascii="Calibri" w:hAnsi="Calibri"/>
          <w:b w:val="0"/>
          <w:i w:val="0"/>
          <w:color w:val="212121"/>
          <w:sz w:val="20"/>
        </w:rPr>
        <w:t>• Sliding-Window Rate Limiting: Membatasi lalu lintas API hingga 60 req/menit per IP/token menggunakan Redis atau memori lokal.</w:t>
      </w:r>
    </w:p>
    <w:p>
      <w:pPr>
        <w:spacing w:before="60" w:after="120" w:line="276" w:lineRule="auto"/>
        <w:jc w:val="left"/>
      </w:pPr>
      <w:r>
        <w:rPr>
          <w:rFonts w:ascii="Calibri" w:hAnsi="Calibri"/>
          <w:b w:val="0"/>
          <w:i w:val="0"/>
          <w:color w:val="212121"/>
          <w:sz w:val="20"/>
        </w:rPr>
        <w:t>• Thread Pool CPU-Bound Offloading: Fungsi pemrosesan berat seperti hashing password PBKDF2 600.000 iterasi dan solver optimasi rute dieksekusi melalui `run_cpu()` untuk mencegah event loop asyncio membeku.</w:t>
      </w:r>
    </w:p>
    <w:p>
      <w:pPr>
        <w:spacing w:before="60" w:after="120" w:line="276" w:lineRule="auto"/>
        <w:jc w:val="left"/>
      </w:pPr>
      <w:r>
        <w:rPr>
          <w:rFonts w:ascii="Calibri" w:hAnsi="Calibri"/>
          <w:b w:val="0"/>
          <w:i w:val="0"/>
          <w:color w:val="212121"/>
          <w:sz w:val="20"/>
        </w:rPr>
        <w:t>• Asynchronous Job Queue (HTTP 202 Accepted): Algoritma optimasi rute pada jaringan besar dialihkan ke antrean job asinkron dengan worker ARQ/Redis sehingga klien mendapatkan `job_id` tanpa mengalami HTTP timeout.</w:t>
      </w:r>
    </w:p>
    <w:p>
      <w:pPr>
        <w:keepNext/>
        <w:spacing w:before="260" w:after="100"/>
      </w:pPr>
      <w:r>
        <w:rPr>
          <w:rFonts w:ascii="Calibri" w:hAnsi="Calibri"/>
          <w:b/>
          <w:i w:val="0"/>
          <w:color w:val="00695C"/>
          <w:sz w:val="25"/>
        </w:rPr>
        <w:t>1.5 Matriks 11 Engine Komputasi Bio-Chain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Engine</w:t>
            </w:r>
          </w:p>
        </w:tc>
        <w:tc>
          <w:tcPr>
            <w:tcW w:type="dxa" w:w="2304"/>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Nama Mesin Komputasi</w:t>
            </w:r>
          </w:p>
        </w:tc>
        <w:tc>
          <w:tcPr>
            <w:tcW w:type="dxa" w:w="288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Algoritma &amp; Metodologi Inti</w:t>
            </w:r>
          </w:p>
        </w:tc>
        <w:tc>
          <w:tcPr>
            <w:tcW w:type="dxa" w:w="259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Fungsi &amp; Luaran Komputasi</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①</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Supply Forecaster</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Model gelombang cosinus ganda BPS Jawa</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Proyeksi ketersediaan sekam bulanan &amp; 30 hari ke depan.</w:t>
            </w:r>
          </w:p>
        </w:tc>
      </w:tr>
      <w:tr>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②</w:t>
            </w:r>
          </w:p>
        </w:tc>
        <w:tc>
          <w:tcPr>
            <w:tcW w:type="dxa" w:w="230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Quality &amp; Yield Scorer</w:t>
            </w:r>
          </w:p>
        </w:tc>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Kinetika pirolisis lambat Arrhenius &amp; proksimat</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Penilaian 4 grade (A/B/C/Tolak), skor 0–100, estimasi rendemen.</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③</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Blending Optimizer</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Linear Programming (SciPy HiGHS Solver)</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Formulasi campuran multi-biomassa biaya minimum dengan kendala mutu.</w:t>
            </w:r>
          </w:p>
        </w:tc>
      </w:tr>
      <w:tr>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④</w:t>
            </w:r>
          </w:p>
        </w:tc>
        <w:tc>
          <w:tcPr>
            <w:tcW w:type="dxa" w:w="230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Demand-Supply Matcher</w:t>
            </w:r>
          </w:p>
        </w:tc>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Mixed-Integer Linear Programming &amp; Balance</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Pencocokan kebutuhan pabrik dengan stok penggilingan terdaftar.</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⑤</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Route Optimizer</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CVRP Exact (Held-Karp+DP) / Clarke-Wright+ILS</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Minimasi jarak tempuh armada berbasis batasan volume truk (m³).</w:t>
            </w:r>
          </w:p>
        </w:tc>
      </w:tr>
      <w:tr>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⑥</w:t>
            </w:r>
          </w:p>
        </w:tc>
        <w:tc>
          <w:tcPr>
            <w:tcW w:type="dxa" w:w="230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Incentive &amp; Gamification</w:t>
            </w:r>
          </w:p>
        </w:tc>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Formula kuadrilateral XP &amp; tier loyalitas</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Reward petani Grade A (+Rp 25/kg, bibit padi unggul, subsidi karung).</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⑦</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ESG Carbon Calculator</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IPCC 2006 Tier 2 &amp; Perpres 110/2025 NEK</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Kalkulasi avoided open burning, emisi proses, dan sekuestrasi biochar.</w:t>
            </w:r>
          </w:p>
        </w:tc>
      </w:tr>
      <w:tr>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⑧</w:t>
            </w:r>
          </w:p>
        </w:tc>
        <w:tc>
          <w:tcPr>
            <w:tcW w:type="dxa" w:w="230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Feedstock Multi-Criteria</w:t>
            </w:r>
          </w:p>
        </w:tc>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TOPSIS MCDM Hwang &amp; Yoon + Parikh HHV</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Pemeringkatan komparatif multi-biomassa sesuai produk tujuan.</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⑨</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Waste-to-Energy Advisor</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Matriks kelayakan termokimia vs biokimia</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Rekomendasi teknologi konversi limbah (boiler, gasifikasi, pirolisis).</w:t>
            </w:r>
          </w:p>
        </w:tc>
      </w:tr>
      <w:tr>
        <w:tc>
          <w:tcPr>
            <w:tcW w:type="dxa" w:w="158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⑩</w:t>
            </w:r>
          </w:p>
        </w:tc>
        <w:tc>
          <w:tcPr>
            <w:tcW w:type="dxa" w:w="2304"/>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Industrial Energy Analytics</w:t>
            </w:r>
          </w:p>
        </w:tc>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ISO 50006:2014 &amp; Permen ESDM No. 13/2012</w:t>
            </w:r>
          </w:p>
        </w:tc>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Analisis IKE, SEC kWh/ton, regresi baseline, deteksi anomali robust-Z.</w:t>
            </w:r>
          </w:p>
        </w:tc>
      </w:tr>
      <w:tr>
        <w:tc>
          <w:tcPr>
            <w:tcW w:type="dxa" w:w="158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Engine ⑪</w:t>
            </w:r>
          </w:p>
        </w:tc>
        <w:tc>
          <w:tcPr>
            <w:tcW w:type="dxa" w:w="2304"/>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Factory Economics &amp; Netback</w:t>
            </w:r>
          </w:p>
        </w:tc>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1 Input → 3 Output, CVP Model &amp; Netback</w:t>
            </w:r>
          </w:p>
        </w:tc>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Mass balance pabrik, alokasi biaya bersama NRV, harga beli sekam.</w:t>
            </w:r>
          </w:p>
        </w:tc>
      </w:tr>
    </w:tbl>
    <w:p>
      <w:pPr>
        <w:spacing w:before="0" w:after="120"/>
      </w:pPr>
    </w:p>
    <w:p>
      <w:r>
        <w:br w:type="page"/>
      </w:r>
    </w:p>
    <w:p>
      <w:pPr>
        <w:keepNext/>
        <w:spacing w:before="360" w:after="160"/>
      </w:pPr>
      <w:r>
        <w:rPr>
          <w:rFonts w:ascii="Calibri" w:hAnsi="Calibri"/>
          <w:b/>
          <w:i w:val="0"/>
          <w:color w:val="1B5E20"/>
          <w:sz w:val="30"/>
        </w:rPr>
        <w:t>BAB 2: DESAIN PERANGKAT KERAS IOT EDGE: BIO-CHAIN SCOUT PRO</w:t>
      </w:r>
    </w:p>
    <w:p>
      <w:pPr>
        <w:spacing w:before="60" w:after="120" w:line="276" w:lineRule="auto"/>
        <w:jc w:val="left"/>
      </w:pPr>
      <w:r>
        <w:rPr>
          <w:rFonts w:ascii="Calibri" w:hAnsi="Calibri"/>
          <w:b w:val="0"/>
          <w:i w:val="0"/>
          <w:color w:val="212121"/>
          <w:sz w:val="22"/>
        </w:rPr>
        <w:t>Untuk memastikan keabsahan data mutu dan berat di tingkat penggilingan padi pedesaan—tempat di mana manipulasi kadar air atau penambahan pasir/sekam basah kerap terjadi—dikembangkan instrumen lapangan terintegrasi bernama **Bio-Chain Scout Pro**.</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 xml:space="preserve">               ┌─────────────────────────────────────────────────────────┐</w:t>
              <w:br/>
              <w:t xml:space="preserve">               │              Bio-Chain Scout Pro (IoT Edge)             │</w:t>
              <w:br/>
              <w:t xml:space="preserve">               │         ESP32-S3 Dual-Core 240 MHz + 8MB PSRAM          │</w:t>
              <w:br/>
              <w:t xml:space="preserve">               └────────────────────────────┬────────────────────────────┘</w:t>
              <w:br/>
              <w:t xml:space="preserve">                                            │</w:t>
              <w:br/>
              <w:t xml:space="preserve">         ┌──────────────────────────────────┼──────────────────────────────────┐</w:t>
              <w:br/>
              <w:t xml:space="preserve">         │                                  │                                  │</w:t>
              <w:br/>
              <w:t>┌────────▼────────┐                ┌────────▼────────┐                ┌────────▼────────┐</w:t>
              <w:br/>
              <w:t>│ Probe Optik NIR │                │  Load Cell 500kg│                │ Modul Telemetri │</w:t>
              <w:br/>
              <w:t>│  900 - 1700 nm  │                │  ADC HX711 24bit│                │ 4G LTE + GPS    │</w:t>
              <w:br/>
              <w:t>│(Kadar Air/Abu/VM│                │ (Penimbangan kg)│                │(Quectel / NEO6M)│</w:t>
              <w:br/>
              <w:t>└────────┬────────┘                └────────┬────────┘                └────────┬────────┘</w:t>
              <w:br/>
              <w:t xml:space="preserve">         │                                  │                                  │</w:t>
              <w:br/>
              <w:t xml:space="preserve">         └──────────────────────────────────┼──────────────────────────────────┘</w:t>
              <w:br/>
              <w:t xml:space="preserve">                                            │</w:t>
              <w:br/>
              <w:t xml:space="preserve">                                   ┌────────▼────────┐</w:t>
              <w:br/>
              <w:t xml:space="preserve">                                   │ Printer Thermal │</w:t>
              <w:br/>
              <w:t xml:space="preserve">                                   │ Tiket Label QR  │</w:t>
              <w:br/>
              <w:t xml:space="preserve">                                   │  ESC/POS 58 mm  │</w:t>
              <w:br/>
              <w:t xml:space="preserve">                                   └─────────────────┘</w:t>
            </w:r>
          </w:p>
        </w:tc>
      </w:tr>
    </w:tbl>
    <w:p>
      <w:pPr>
        <w:spacing w:before="0" w:after="80"/>
      </w:pPr>
    </w:p>
    <w:p>
      <w:pPr>
        <w:keepNext/>
        <w:spacing w:before="260" w:after="100"/>
      </w:pPr>
      <w:r>
        <w:rPr>
          <w:rFonts w:ascii="Calibri" w:hAnsi="Calibri"/>
          <w:b/>
          <w:i w:val="0"/>
          <w:color w:val="00695C"/>
          <w:sz w:val="25"/>
        </w:rPr>
        <w:t>2.1 Spesifikasi Rinci Hardware</w:t>
      </w:r>
    </w:p>
    <w:tbl>
      <w:tblPr>
        <w:tblW w:type="auto" w:w="0"/>
        <w:jc w:val="center"/>
        <w:tblLayout w:type="fixed"/>
        <w:tblLook w:firstColumn="1" w:firstRow="1" w:lastColumn="0" w:lastRow="0" w:noHBand="0" w:noVBand="1" w:val="04A0"/>
      </w:tblPr>
      <w:tblGrid>
        <w:gridCol w:w="4680"/>
        <w:gridCol w:w="4680"/>
      </w:tblGrid>
      <w:tr>
        <w:tc>
          <w:tcPr>
            <w:tcW w:type="dxa" w:w="288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Sub-Sistem</w:t>
            </w:r>
          </w:p>
        </w:tc>
        <w:tc>
          <w:tcPr>
            <w:tcW w:type="dxa" w:w="648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Spesifikasi Komponen Lapangan</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Mikrokontroler Utama</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Espressif ESP32-S3 Dual-Core Xtensa LX7 @ 240 MHz, 8MB Octal PSRAM, 16MB Flash, Wi-Fi 802.11 b/g/n, Bluetooth 5 (LE).</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Sensor Spektroskopi NIR</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Sensor reflektansi Near-Infrared 900 nm – 1700 nm; waktu pembacaan &lt; 3 detik; mengukur kadar air (% wet basis), estimasi abu silika, dan volatile matter.</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Timbangan Digital Presisi</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Load Cell S-Type Stainless Steel kapasitas 500 kg dengan modul ADC 24-bit HX711 ultra-low noise; akurasi kalibrasi ±0.1 kg.</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Modul Geospasial GPS</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Quectel L76K / u-blox NEO-6M terhubung antena keramik aktif; akurasi posisi horizontal &lt; 2,5 meter CEP; penandaan geolokasi anti-spoofing.</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Modem Seluler 4G LTE</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SIMCom SIM7600E (Cat-1 dengan fallback 2G/GPRS) untuk transmisi telemetri otomatis ke REST API server Bio-Chain.</w:t>
            </w:r>
          </w:p>
        </w:tc>
      </w:tr>
      <w:tr>
        <w:tc>
          <w:tcPr>
            <w:tcW w:type="dxa" w:w="28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Printer Label Thermal</w:t>
            </w:r>
          </w:p>
        </w:tc>
        <w:tc>
          <w:tcPr>
            <w:tcW w:type="dxa" w:w="648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Unit cetak thermal terintegrasi 58mm ESC/POS 203 DPI; mencetak tiket barcode/QR Code tahan air berisi data identitas batch sekam.</w:t>
            </w:r>
          </w:p>
        </w:tc>
      </w:tr>
      <w:tr>
        <w:tc>
          <w:tcPr>
            <w:tcW w:type="dxa" w:w="28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Catu Daya &amp; Baterai</w:t>
            </w:r>
          </w:p>
        </w:tc>
        <w:tc>
          <w:tcPr>
            <w:tcW w:type="dxa" w:w="648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Baterai LiFePO4 internal 12.8V 6000 mAh (ketahanan 16 jam pengoperasian aktif); kompatibel dengan panel surya portabel 50W.</w:t>
            </w:r>
          </w:p>
        </w:tc>
      </w:tr>
    </w:tbl>
    <w:p>
      <w:pPr>
        <w:spacing w:before="0" w:after="120"/>
      </w:pPr>
    </w:p>
    <w:p>
      <w:pPr>
        <w:keepNext/>
        <w:spacing w:before="260" w:after="100"/>
      </w:pPr>
      <w:r>
        <w:rPr>
          <w:rFonts w:ascii="Calibri" w:hAnsi="Calibri"/>
          <w:b/>
          <w:i w:val="0"/>
          <w:color w:val="00695C"/>
          <w:sz w:val="25"/>
        </w:rPr>
        <w:t>2.2 Protokol Penomoran Resi Kriptografis Unik</w:t>
      </w:r>
    </w:p>
    <w:p>
      <w:pPr>
        <w:spacing w:before="60" w:after="120" w:line="276" w:lineRule="auto"/>
        <w:jc w:val="left"/>
      </w:pPr>
      <w:r>
        <w:rPr>
          <w:rFonts w:ascii="Calibri" w:hAnsi="Calibri"/>
          <w:b w:val="0"/>
          <w:i w:val="0"/>
          <w:color w:val="212121"/>
          <w:sz w:val="22"/>
        </w:rPr>
        <w:t>Setiap serah-terima fisik komoditas di lapangan menerbitkan nomor resi unik terstandarisasi dengan format:</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TRX-[KODE_PENGIRIM]-[KODE_PENERIMA]-[YYMM]-[NOMOR_URUT_4_DIGIT]</w:t>
              <w:br/>
              <w:t>Contoh: TRX-PET0001-KUD0002-2610-0042</w:t>
            </w:r>
          </w:p>
        </w:tc>
      </w:tr>
    </w:tbl>
    <w:p>
      <w:pPr>
        <w:spacing w:before="0" w:after="80"/>
      </w:pPr>
    </w:p>
    <w:p>
      <w:pPr>
        <w:spacing w:before="60" w:after="120" w:line="276" w:lineRule="auto"/>
        <w:jc w:val="left"/>
      </w:pPr>
      <w:r>
        <w:rPr>
          <w:rFonts w:ascii="Calibri" w:hAnsi="Calibri"/>
          <w:b w:val="0"/>
          <w:i w:val="0"/>
          <w:color w:val="212121"/>
          <w:sz w:val="22"/>
        </w:rPr>
        <w:t>Penomoran urut dikelola secara atomik di dalam basis data melalui tabel `trx_sequences` menggunakan perintah SQL `INSERT ... ON CONFLICT (sender_code, receiver_code, yymm) DO UPDATE SET last_seq = trx_sequences.last_seq + 1 RETURNING last_seq`. Mekanisme ini menjamin tidak ada nomor resi ganda meskipun terjadi transaksi paralel.</w:t>
      </w:r>
    </w:p>
    <w:p>
      <w:pPr>
        <w:keepNext/>
        <w:spacing w:before="260" w:after="100"/>
      </w:pPr>
      <w:r>
        <w:rPr>
          <w:rFonts w:ascii="Calibri" w:hAnsi="Calibri"/>
          <w:b/>
          <w:i w:val="0"/>
          <w:color w:val="00695C"/>
          <w:sz w:val="25"/>
        </w:rPr>
        <w:t>2.3 Protokol Idempotensi Antrean Offline-First</w:t>
      </w:r>
    </w:p>
    <w:p>
      <w:pPr>
        <w:spacing w:before="60" w:after="120" w:line="276" w:lineRule="auto"/>
        <w:jc w:val="left"/>
      </w:pPr>
      <w:r>
        <w:rPr>
          <w:rFonts w:ascii="Calibri" w:hAnsi="Calibri"/>
          <w:b w:val="0"/>
          <w:i w:val="0"/>
          <w:color w:val="212121"/>
          <w:sz w:val="22"/>
        </w:rPr>
        <w:t>Di banyak kawasan persawahan, konektivitas seluler sering mengalami blank spot. Bio-Chain Scout Pro menerapkan arsitektur *offline-first*:</w:t>
      </w:r>
    </w:p>
    <w:p>
      <w:pPr>
        <w:spacing w:before="60" w:after="120" w:line="276" w:lineRule="auto"/>
        <w:jc w:val="left"/>
      </w:pPr>
      <w:r>
        <w:rPr>
          <w:rFonts w:ascii="Calibri" w:hAnsi="Calibri"/>
          <w:b w:val="0"/>
          <w:i w:val="0"/>
          <w:color w:val="212121"/>
          <w:sz w:val="20"/>
        </w:rPr>
        <w:t>1. Setiap penimbangan lokal di-generate dengan UUID v4 unik sebagai `client_event_id` beserta stempel waktu lokal `client_recorded_at`.</w:t>
      </w:r>
    </w:p>
    <w:p>
      <w:pPr>
        <w:spacing w:before="60" w:after="120" w:line="276" w:lineRule="auto"/>
        <w:jc w:val="left"/>
      </w:pPr>
      <w:r>
        <w:rPr>
          <w:rFonts w:ascii="Calibri" w:hAnsi="Calibri"/>
          <w:b w:val="0"/>
          <w:i w:val="0"/>
          <w:color w:val="212121"/>
          <w:sz w:val="20"/>
        </w:rPr>
        <w:t>2. Transaksi disimpan di antrean memori flash internal ESP32.</w:t>
      </w:r>
    </w:p>
    <w:p>
      <w:pPr>
        <w:spacing w:before="60" w:after="120" w:line="276" w:lineRule="auto"/>
        <w:jc w:val="left"/>
      </w:pPr>
      <w:r>
        <w:rPr>
          <w:rFonts w:ascii="Calibri" w:hAnsi="Calibri"/>
          <w:b w:val="0"/>
          <w:i w:val="0"/>
          <w:color w:val="212121"/>
          <w:sz w:val="20"/>
        </w:rPr>
        <w:t>3. Saat modem mendeteksi sinyal internet kembali, antrean disinkronkan ke server secara otomatis.</w:t>
      </w:r>
    </w:p>
    <w:p>
      <w:pPr>
        <w:spacing w:before="60" w:after="120" w:line="276" w:lineRule="auto"/>
        <w:jc w:val="left"/>
      </w:pPr>
      <w:r>
        <w:rPr>
          <w:rFonts w:ascii="Calibri" w:hAnsi="Calibri"/>
          <w:b w:val="0"/>
          <w:i w:val="0"/>
          <w:color w:val="212121"/>
          <w:sz w:val="20"/>
        </w:rPr>
        <w:t>4. Server memeriksa `find_replay(client_event_id)`. Jika data sudah tercatat akibat spam-retry jaringan, server mengembalikan status sukses (200/201 replay) tanpa menciptakan duplikasi data (HTTP 409 idempotency safeguard).</w:t>
      </w:r>
    </w:p>
    <w:p>
      <w:r>
        <w:br w:type="page"/>
      </w:r>
    </w:p>
    <w:p>
      <w:pPr>
        <w:keepNext/>
        <w:spacing w:before="360" w:after="160"/>
      </w:pPr>
      <w:r>
        <w:rPr>
          <w:rFonts w:ascii="Calibri" w:hAnsi="Calibri"/>
          <w:b/>
          <w:i w:val="0"/>
          <w:color w:val="1B5E20"/>
          <w:sz w:val="30"/>
        </w:rPr>
        <w:t>BAB 3: STATE MACHINE &amp; CHAIN-OF-CUSTODY (RANTAI KEPEMILIKAN)</w:t>
      </w:r>
    </w:p>
    <w:p>
      <w:pPr>
        <w:spacing w:before="60" w:after="120" w:line="276" w:lineRule="auto"/>
        <w:jc w:val="left"/>
      </w:pPr>
      <w:r>
        <w:rPr>
          <w:rFonts w:ascii="Calibri" w:hAnsi="Calibri"/>
          <w:b w:val="0"/>
          <w:i w:val="0"/>
          <w:color w:val="212121"/>
          <w:sz w:val="22"/>
        </w:rPr>
        <w:t>Prinsip utama transparansi Bio-Chain v2 adalah *Chain-of-Custody* (rantai pengawasan kepemilikan fisik dan hukum). Setiap kilogram sekam padi yang bergerak dari sawah hingga menjadi biochar diawasi oleh mesin status tertutup (finite state machine).</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 xml:space="preserve">       [Petani: Lapor Stok / Menang Lelang]</w:t>
              <w:br/>
              <w:t xml:space="preserve">                         │</w:t>
              <w:br/>
              <w:t xml:space="preserve">                         ▼</w:t>
              <w:br/>
              <w:t xml:space="preserve">                  ┌──────────────┐</w:t>
              <w:br/>
              <w:t xml:space="preserve">                  │   REPORTED   │ ◄─── Estimasi petani (quantity_kg)</w:t>
              <w:br/>
              <w:t xml:space="preserve">                  └──────┬───────┘</w:t>
              <w:br/>
              <w:t xml:space="preserve">                         │</w:t>
              <w:br/>
              <w:t xml:space="preserve">      ┌──────────────────┴──────────────────┐</w:t>
              <w:br/>
              <w:t xml:space="preserve">      │ (Pengepul: Uji Mutu &amp; Timbang)      │ (Pengepul: Tolak Mutu)</w:t>
              <w:br/>
              <w:t xml:space="preserve">      ▼                                     ▼</w:t>
              <w:br/>
              <w:t>┌──────────────┐                     ┌──────────────┐</w:t>
              <w:br/>
              <w:t>│   VERIFIED   │                     │   REJECTED   │</w:t>
              <w:br/>
              <w:t>└──────┬───────┘                     └──────────────┘</w:t>
              <w:br/>
              <w:t xml:space="preserve">       │</w:t>
              <w:br/>
              <w:t xml:space="preserve">       ├────────────────────────────────────┐</w:t>
              <w:br/>
              <w:t xml:space="preserve">       │ (Path A: Driver Scan QR Jemput)    │ (Path B: Pengepul Kirim Mandiri via DR)</w:t>
              <w:br/>
              <w:t xml:space="preserve">       ▼                                    │</w:t>
              <w:br/>
              <w:t>┌──────────────┐                            │</w:t>
              <w:br/>
              <w:t>│  COLLECTED   │                            │</w:t>
              <w:br/>
              <w:t>│ (IN_TRANSIT) │                            │</w:t>
              <w:br/>
              <w:t>└──────┬───────┘                            │</w:t>
              <w:br/>
              <w:t xml:space="preserve">       │                                    │</w:t>
              <w:br/>
              <w:t xml:space="preserve">       ├────────────────────────────────────┘</w:t>
              <w:br/>
              <w:t xml:space="preserve">       │ (Pabrik: Timbang Terima Jembatan Timbang / Inbound QC)</w:t>
              <w:br/>
              <w:t xml:space="preserve">       ▼</w:t>
              <w:br/>
              <w:t>┌──────────────┐</w:t>
              <w:br/>
              <w:t>│  DELIVERED   │ ◄─── Timbangan otoritatif pabrik (received_kg)</w:t>
              <w:br/>
              <w:t>└──────┬───────┘      Audit Susut (shrinkage_pct) &amp; Discrepancy Flag</w:t>
              <w:br/>
              <w:t xml:space="preserve">       │</w:t>
              <w:br/>
              <w:t xml:space="preserve">       │ (Pabrik: Reaktor Pirolisis &amp; Manufaktur Sirkular)</w:t>
              <w:br/>
              <w:t xml:space="preserve">       ▼</w:t>
              <w:br/>
              <w:t>┌──────────────┐</w:t>
              <w:br/>
              <w:t>│  CONVERTED   │ ───► Kredit Dompet Biochar Petani (Presisi Gram)</w:t>
              <w:br/>
              <w:t>└──────────────┘</w:t>
            </w:r>
          </w:p>
        </w:tc>
      </w:tr>
    </w:tbl>
    <w:p>
      <w:pPr>
        <w:spacing w:before="0" w:after="80"/>
      </w:pPr>
    </w:p>
    <w:p>
      <w:pPr>
        <w:keepNext/>
        <w:spacing w:before="260" w:after="100"/>
      </w:pPr>
      <w:r>
        <w:rPr>
          <w:rFonts w:ascii="Calibri" w:hAnsi="Calibri"/>
          <w:b/>
          <w:i w:val="0"/>
          <w:color w:val="00695C"/>
          <w:sz w:val="25"/>
        </w:rPr>
        <w:t>3.1 Matriks Otorisasi Transisi Status &amp; Role Enforcement</w:t>
      </w:r>
    </w:p>
    <w:p>
      <w:pPr>
        <w:spacing w:before="60" w:after="120" w:line="276" w:lineRule="auto"/>
        <w:jc w:val="left"/>
      </w:pPr>
      <w:r>
        <w:rPr>
          <w:rFonts w:ascii="Calibri" w:hAnsi="Calibri"/>
          <w:b w:val="0"/>
          <w:i w:val="0"/>
          <w:color w:val="212121"/>
          <w:sz w:val="22"/>
        </w:rPr>
        <w:t>Guna mencegah manipulasi data (misalnya supir menandai barang telah selesai sebelum diambil, atau admin memanipulasi timbangan), perubahan status dikunci oleh matriks otorisasi `TRANSITIONS` di lapisan `app/services/custody.py`: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Status Asal</w:t>
            </w:r>
          </w:p>
        </w:tc>
        <w:tc>
          <w:tcPr>
            <w:tcW w:type="dxa" w:w="187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Status Tujuan</w:t>
            </w:r>
          </w:p>
        </w:tc>
        <w:tc>
          <w:tcPr>
            <w:tcW w:type="dxa" w:w="1728"/>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Peran Berhak</w:t>
            </w:r>
          </w:p>
        </w:tc>
        <w:tc>
          <w:tcPr>
            <w:tcW w:type="dxa" w:w="3888"/>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Penjelasan Aksi Lapangan</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REPORTED</w:t>
            </w:r>
          </w:p>
        </w:tc>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VERIFIED</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Pengepul menguji proksimat dan menimbang sekam di penggilingan.</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REPORTED</w:t>
            </w:r>
          </w:p>
        </w:tc>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REJECTED</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Pengepul menolak sekam basah / terkontaminasi parah sebelum dimuat.</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VERIFIED</w:t>
            </w:r>
          </w:p>
        </w:tc>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COLLECTED</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DRIVER</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Supir armada mengonfirmasi penjemputan fisik dengan memindai tiket QR.</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COLLECTED</w:t>
            </w:r>
          </w:p>
        </w:tc>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DELIVERED</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Pabrik menimbang truk di jembatan timbang resmi (Path A).</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COLLECTED</w:t>
            </w:r>
          </w:p>
        </w:tc>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REJECTED</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Pabrik menolak muatan truk yang rusak/basah saat tiba di gerbang.</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VERIFIED</w:t>
            </w:r>
          </w:p>
        </w:tc>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DELIVERED</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Pabrik meloloskan Inbound QC atas sekam yang diantar mandiri (Path B).</w:t>
            </w:r>
          </w:p>
        </w:tc>
      </w:tr>
      <w:tr>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VERIFIED</w:t>
            </w:r>
          </w:p>
        </w:tc>
        <w:tc>
          <w:tcPr>
            <w:tcW w:type="dxa" w:w="187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REJECTED</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Pabrik menolak lot pengiriman Delivery Request saat Inbound QC.</w:t>
            </w:r>
          </w:p>
        </w:tc>
      </w:tr>
      <w:tr>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DELIVERED</w:t>
            </w:r>
          </w:p>
        </w:tc>
        <w:tc>
          <w:tcPr>
            <w:tcW w:type="dxa" w:w="187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CONVERTED</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Sekam dimasukkan ke dalam reaktor pirolisis &amp; diolah menjadi produk.</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FF9C4"/>
            <w:tcMar>
              <w:top w:w="140" w:type="dxa"/>
              <w:bottom w:w="140" w:type="dxa"/>
              <w:left w:w="200" w:type="dxa"/>
              <w:right w:w="180" w:type="dxa"/>
            </w:tcMar>
            <w:tcBorders>
              <w:top w:val="none"/>
              <w:bottom w:val="none"/>
              <w:left w:val="single" w:sz="24" w:space="0" w:color="FBC02D"/>
              <w:right w:val="none"/>
            </w:tcBorders>
          </w:tcPr>
          <w:p>
            <w:pPr>
              <w:spacing w:before="40" w:after="80" w:line="276" w:lineRule="auto"/>
            </w:pPr>
            <w:r>
              <w:rPr>
                <w:rFonts w:ascii="Calibri" w:hAnsi="Calibri"/>
                <w:b/>
                <w:i w:val="0"/>
                <w:color w:val="1B5E20"/>
                <w:sz w:val="21"/>
              </w:rPr>
              <w:t>🔒 PRINSIP PEMISAHAN TUGAS (SEPARATION OF DUTIES)</w:t>
              <w:br/>
            </w:r>
            <w:r>
              <w:rPr>
                <w:rFonts w:ascii="Calibri" w:hAnsi="Calibri"/>
                <w:b w:val="0"/>
                <w:i w:val="0"/>
                <w:color w:val="212121"/>
                <w:sz w:val="20"/>
              </w:rPr>
              <w:t>Perhatikan bahwa peran ADMINISTRATOR sengaja TIDAK diberikan hak untuk melakukan transisi status timbangan komoditas. Ini adalah implementasi prinsip akuntansi 'Separation of Duties' (Pemisahan Tugas): administrator sistem tidak boleh mengintervensi data fisik penimbangan dan transaksi keuangan demi mencegah benturan kepentingan dan manipulasi audit.</w:t>
            </w:r>
          </w:p>
        </w:tc>
      </w:tr>
    </w:tbl>
    <w:p>
      <w:pPr>
        <w:spacing w:before="0" w:after="120"/>
      </w:pPr>
    </w:p>
    <w:p>
      <w:pPr>
        <w:keepNext/>
        <w:spacing w:before="260" w:after="100"/>
      </w:pPr>
      <w:r>
        <w:rPr>
          <w:rFonts w:ascii="Calibri" w:hAnsi="Calibri"/>
          <w:b/>
          <w:i w:val="0"/>
          <w:color w:val="00695C"/>
          <w:sz w:val="25"/>
        </w:rPr>
        <w:t>3.2 Transisi Atomik Compare-and-Swap (CAS)</w:t>
      </w:r>
    </w:p>
    <w:p>
      <w:pPr>
        <w:spacing w:before="60" w:after="120" w:line="276" w:lineRule="auto"/>
        <w:jc w:val="left"/>
      </w:pPr>
      <w:r>
        <w:rPr>
          <w:rFonts w:ascii="Calibri" w:hAnsi="Calibri"/>
          <w:b w:val="0"/>
          <w:i w:val="0"/>
          <w:color w:val="212121"/>
          <w:sz w:val="22"/>
        </w:rPr>
        <w:t>Setiap perintah pembaruan status dieksekusi menggunakan pola Compare-and-Swap (CAS) level basis data:</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 xml:space="preserve">UPDATE harvests </w:t>
              <w:br/>
              <w:t xml:space="preserve">SET status = :to_status, </w:t>
              <w:br/>
              <w:t xml:space="preserve">    version = version + 1, </w:t>
              <w:br/>
              <w:t xml:space="preserve">    updated_at = :now, ...</w:t>
              <w:br/>
              <w:t xml:space="preserve">WHERE id = :harvest_id </w:t>
              <w:br/>
              <w:t xml:space="preserve">  AND status = :from_status;</w:t>
            </w:r>
          </w:p>
        </w:tc>
      </w:tr>
    </w:tbl>
    <w:p>
      <w:pPr>
        <w:spacing w:before="0" w:after="80"/>
      </w:pPr>
    </w:p>
    <w:p>
      <w:pPr>
        <w:spacing w:before="60" w:after="120" w:line="276" w:lineRule="auto"/>
        <w:jc w:val="left"/>
      </w:pPr>
      <w:r>
        <w:rPr>
          <w:rFonts w:ascii="Calibri" w:hAnsi="Calibri"/>
          <w:b w:val="0"/>
          <w:i w:val="0"/>
          <w:color w:val="212121"/>
          <w:sz w:val="22"/>
        </w:rPr>
        <w:t>Jika dua pengguna atau dua klik spam terjadi bersamaan pada data yang sama, salah satu request akan menghasilkan `rowcount = 0`. Sistem langsung memicu pengecualian `TransitionConflict` (HTTP 409 Conflict) secara aman tanpa merusak konsistensi data.</w:t>
      </w:r>
    </w:p>
    <w:p>
      <w:pPr>
        <w:keepNext/>
        <w:spacing w:before="260" w:after="100"/>
      </w:pPr>
      <w:r>
        <w:rPr>
          <w:rFonts w:ascii="Calibri" w:hAnsi="Calibri"/>
          <w:b/>
          <w:i w:val="0"/>
          <w:color w:val="00695C"/>
          <w:sz w:val="25"/>
        </w:rPr>
        <w:t>3.3 Log Audit Append-Only Imutabel</w:t>
      </w:r>
    </w:p>
    <w:p>
      <w:pPr>
        <w:spacing w:before="60" w:after="120" w:line="276" w:lineRule="auto"/>
        <w:jc w:val="left"/>
      </w:pPr>
      <w:r>
        <w:rPr>
          <w:rFonts w:ascii="Calibri" w:hAnsi="Calibri"/>
          <w:b w:val="0"/>
          <w:i w:val="0"/>
          <w:color w:val="212121"/>
          <w:sz w:val="22"/>
        </w:rPr>
        <w:t>Semua perpindahan fisik dan perubahan data dicatat pada tabel audit *append-only* (hanya tambah baris, tanpa UPDATE atau DELETE):</w:t>
      </w:r>
    </w:p>
    <w:p>
      <w:pPr>
        <w:spacing w:before="60" w:after="120" w:line="276" w:lineRule="auto"/>
        <w:jc w:val="left"/>
      </w:pPr>
      <w:r>
        <w:rPr>
          <w:rFonts w:ascii="Calibri" w:hAnsi="Calibri"/>
          <w:b w:val="0"/>
          <w:i w:val="0"/>
          <w:color w:val="212121"/>
          <w:sz w:val="20"/>
        </w:rPr>
        <w:t>1. `custody_events`: Merekam riwayat perpindahan tangan komoditas, lokasi GPS, waktu perangkat, foto serah-terima, dan kode verifikasi resi.</w:t>
      </w:r>
    </w:p>
    <w:p>
      <w:pPr>
        <w:spacing w:before="60" w:after="120" w:line="276" w:lineRule="auto"/>
        <w:jc w:val="left"/>
      </w:pPr>
      <w:r>
        <w:rPr>
          <w:rFonts w:ascii="Calibri" w:hAnsi="Calibri"/>
          <w:b w:val="0"/>
          <w:i w:val="0"/>
          <w:color w:val="212121"/>
          <w:sz w:val="20"/>
        </w:rPr>
        <w:t>2. `conversion_inputs`: Merekam panen petani mana saja yang dikonsumsi ke dalam batch pirolisis tertentu beserta porsi persentasenya.</w:t>
      </w:r>
    </w:p>
    <w:p>
      <w:pPr>
        <w:spacing w:before="60" w:after="120" w:line="276" w:lineRule="auto"/>
        <w:jc w:val="left"/>
      </w:pPr>
      <w:r>
        <w:rPr>
          <w:rFonts w:ascii="Calibri" w:hAnsi="Calibri"/>
          <w:b w:val="0"/>
          <w:i w:val="0"/>
          <w:color w:val="212121"/>
          <w:sz w:val="20"/>
        </w:rPr>
        <w:t>3. `biochar_ledger`: Buku besar saldo dompet biochar petani yang mencatat alokasi kredit biochar masuk dan transaksi penebusan pupuk.</w:t>
      </w:r>
    </w:p>
    <w:p>
      <w:pPr>
        <w:spacing w:before="60" w:after="120" w:line="276" w:lineRule="auto"/>
        <w:jc w:val="left"/>
      </w:pPr>
      <w:r>
        <w:rPr>
          <w:rFonts w:ascii="Calibri" w:hAnsi="Calibri"/>
          <w:b w:val="0"/>
          <w:i w:val="0"/>
          <w:color w:val="212121"/>
          <w:sz w:val="20"/>
        </w:rPr>
        <w:t>4. `settlement_events`: Merekam seluruh jejak perubahan harga, revisi tagihan, dan bukti transfer pembayaran pabrik ke pengepul.</w:t>
      </w:r>
    </w:p>
    <w:p>
      <w:r>
        <w:br w:type="page"/>
      </w:r>
    </w:p>
    <w:p>
      <w:pPr>
        <w:keepNext/>
        <w:spacing w:before="360" w:after="160"/>
      </w:pPr>
      <w:r>
        <w:rPr>
          <w:rFonts w:ascii="Calibri" w:hAnsi="Calibri"/>
          <w:b/>
          <w:i w:val="0"/>
          <w:color w:val="1B5E20"/>
          <w:sz w:val="30"/>
        </w:rPr>
        <w:t>BAB 4: PETA ALUR KOMPREHENSIF: DUA JALUR PASOKAN UTAMA</w:t>
      </w:r>
    </w:p>
    <w:p>
      <w:pPr>
        <w:spacing w:before="60" w:after="120" w:line="276" w:lineRule="auto"/>
        <w:jc w:val="left"/>
      </w:pPr>
      <w:r>
        <w:rPr>
          <w:rFonts w:ascii="Calibri" w:hAnsi="Calibri"/>
          <w:b w:val="0"/>
          <w:i w:val="0"/>
          <w:color w:val="212121"/>
          <w:sz w:val="22"/>
        </w:rPr>
        <w:t>Bio-Chain v2 mengakomodasi dua model bisnis rantai pasok nyata di lapangan:</w:t>
      </w:r>
    </w:p>
    <w:p>
      <w:pPr>
        <w:spacing w:before="60" w:after="120" w:line="276" w:lineRule="auto"/>
        <w:jc w:val="left"/>
      </w:pPr>
      <w:r>
        <w:rPr>
          <w:rFonts w:ascii="Calibri" w:hAnsi="Calibri"/>
          <w:b/>
          <w:i w:val="0"/>
          <w:color w:val="212121"/>
          <w:sz w:val="21"/>
        </w:rPr>
        <w:t>1. **Path A (Jalur Logistik Rute Armada Terpadu Pabrik)**: Model pasokan terencana di mana pabrik mengorkestrasi armada truknya sendiri untuk menjemput sekam dari berbagai penggilingan padi yang telah diverifikasi oleh pengepul lokal.</w:t>
      </w:r>
    </w:p>
    <w:p>
      <w:pPr>
        <w:spacing w:before="60" w:after="120" w:line="276" w:lineRule="auto"/>
        <w:jc w:val="left"/>
      </w:pPr>
      <w:r>
        <w:rPr>
          <w:rFonts w:ascii="Calibri" w:hAnsi="Calibri"/>
          <w:b/>
          <w:i w:val="0"/>
          <w:color w:val="212121"/>
          <w:sz w:val="21"/>
        </w:rPr>
        <w:t>2. **Path B (Jalur Pasar B2B Lelang &amp; Delivery Request)**: Model pasar dinamis berbasis mekanisme lelang dan kontrak pengadaan. Petani memasang listing stok, pengepul menawar berdasarkan optimasi biaya logistik marginal, dan pengepul mengantar langsung pasokan besar ke gerbang pabrik.</w:t>
      </w:r>
    </w:p>
    <w:p>
      <w:pPr>
        <w:keepNext/>
        <w:spacing w:before="260" w:after="100"/>
      </w:pPr>
      <w:r>
        <w:rPr>
          <w:rFonts w:ascii="Calibri" w:hAnsi="Calibri"/>
          <w:b/>
          <w:i w:val="0"/>
          <w:color w:val="00695C"/>
          <w:sz w:val="25"/>
        </w:rPr>
        <w:t>4.1 Matriks Perbandingan Arsitektur: Path A vs Path B</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Dimensi Perbandingan</w:t>
            </w:r>
          </w:p>
        </w:tc>
        <w:tc>
          <w:tcPr>
            <w:tcW w:type="dxa" w:w="331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Path A: Jalur Rute Armada Pabrik</w:t>
            </w:r>
          </w:p>
        </w:tc>
        <w:tc>
          <w:tcPr>
            <w:tcW w:type="dxa" w:w="3456"/>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Path B: Pasar Lelang &amp; Delivery Request</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Titik Awal Alur</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Petani lapor stok langsung via form 1-klik.</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Petani pasang listing lelang di Bursa B2B.</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Penetapan Harga Petani</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Harga dasar acuan × pengali mutu hasil uji proksimat.</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Harga kesepakatan lelang (Reserve Price vs Tawaran Pengepul).</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Skema Pengambilan</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Wajib penjemputan armada pabrik di penggilingan.</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Pilihan Incoterms: 'Jemput' (EXW) atau 'Antar' (DAP).</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Peran Armada Driver</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Driver armada pabrik menjalankan rute multi-stop CVRP.</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Pengepul menggunakan armada mandiri / sewa lokal.</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Pintu Masuk Pabrik</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Langsung ke jembatan timbang pabrik (`/factory/receive`).</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Melalui negosiasi Delivery Request &amp; Inbound QC (`/factory/qc`).</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Pemicu Tagihan Pengepul</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Otomatis dibuat saat timbang terima rute (`settle_route`).</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Otomatis dibuat saat lot lulus Inbound QC (`settle_qc`).</w:t>
            </w:r>
          </w:p>
        </w:tc>
      </w:tr>
      <w:tr>
        <w:tc>
          <w:tcPr>
            <w:tcW w:type="dxa" w:w="259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Penentuan Kadar Air Lot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Diambil dari hasil uji timbang pengepul di lapangan.</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Diuji ulang di laboratorium Inbound QC gerbang pabrik.</w:t>
            </w:r>
          </w:p>
        </w:tc>
      </w:tr>
      <w:tr>
        <w:tc>
          <w:tcPr>
            <w:tcW w:type="dxa" w:w="259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Alokasi Kembali Biochar</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Proporsional timbangan terima via konversi batch.</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Proporsional timbangan terima via manufaktur batch sirkular.</w:t>
            </w:r>
          </w:p>
        </w:tc>
      </w:tr>
    </w:tbl>
    <w:p>
      <w:pPr>
        <w:spacing w:before="0" w:after="120"/>
      </w:pPr>
    </w:p>
    <w:p>
      <w:pPr>
        <w:keepNext/>
        <w:spacing w:before="260" w:after="100"/>
      </w:pPr>
      <w:r>
        <w:rPr>
          <w:rFonts w:ascii="Calibri" w:hAnsi="Calibri"/>
          <w:b/>
          <w:i w:val="0"/>
          <w:color w:val="00695C"/>
          <w:sz w:val="25"/>
        </w:rPr>
        <w:t>4.2 Diagram Alur Proses Holistik (End-to-End Process Map)</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w:t>
              <w:br/>
              <w:t xml:space="preserve">             DIAGRAM PROSES END-TO-END DARI PETANI HINGGA PABRIK PIROLISIS</w:t>
              <w:br/>
              <w:t>========================================================================================</w:t>
              <w:br/>
              <w:br/>
              <w:t xml:space="preserve">                 [🌾 PETANI: Sawah &amp; Penggilingan Padi Sleman]</w:t>
              <w:br/>
              <w:t xml:space="preserve">                                       │</w:t>
              <w:br/>
              <w:t xml:space="preserve">            ┌──────────────────────────┴──────────────────────────┐</w:t>
              <w:br/>
              <w:t xml:space="preserve">            │                                                     │</w:t>
              <w:br/>
              <w:t xml:space="preserve">   [JALUR A: Lapor Rutin]                                [JALUR B: Bursa B2B Lelang]</w:t>
              <w:br/>
              <w:t xml:space="preserve">            │                                                     │</w:t>
              <w:br/>
              <w:t xml:space="preserve">     POST /farmer/harvest                                  POST /farmer/listings</w:t>
              <w:br/>
              <w:t xml:space="preserve">            │                                                     │</w:t>
              <w:br/>
              <w:t xml:space="preserve">   (Status: REPORTED)                                     (Status: OPEN / PARTIAL)</w:t>
              <w:br/>
              <w:t xml:space="preserve">            │                                                     │</w:t>
              <w:br/>
              <w:t xml:space="preserve">            │                                              POST /collector/bids</w:t>
              <w:br/>
              <w:t xml:space="preserve">            │                                             (AI: Bid Advisor Netback)</w:t>
              <w:br/>
              <w:t xml:space="preserve">            │                                                     │</w:t>
              <w:br/>
              <w:t xml:space="preserve">            │                                              POST /farmer/.../accept</w:t>
              <w:br/>
              <w:t xml:space="preserve">            │                                                     │</w:t>
              <w:br/>
              <w:t xml:space="preserve">            ├─────────────────────────────────────────────────────┘</w:t>
              <w:br/>
              <w:t xml:space="preserve">            │</w:t>
              <w:br/>
              <w:t xml:space="preserve">            ▼</w:t>
              <w:br/>
              <w:t xml:space="preserve"> [📦 PENGEPUL KUD: Uji Cepat Scout Pro]</w:t>
              <w:br/>
              <w:t xml:space="preserve">  POST /collector/verify</w:t>
              <w:br/>
              <w:t xml:space="preserve">  - Input: Air (%), Abu (%), VM (%), FC (%), Kontaminasi (%)</w:t>
              <w:br/>
              <w:t xml:space="preserve">  - Engine ② Quality Scorer: Grade A/B/C/Tolak, Skor Mutu, Total Bayar Petani</w:t>
              <w:br/>
              <w:t xml:space="preserve">  (Status beralih: VERIFIED)</w:t>
              <w:br/>
              <w:t xml:space="preserve">            │</w:t>
              <w:br/>
              <w:t xml:space="preserve">            ├─────────────────────────────────────────────────────┐</w:t>
              <w:br/>
              <w:t xml:space="preserve">            │                                                     │</w:t>
              <w:br/>
              <w:t xml:space="preserve"> [PATH A: Logistik Armada Pabrik]                     [PATH B: Pengadaan B2B Pabrik]</w:t>
              <w:br/>
              <w:t xml:space="preserve">            │                                                     │</w:t>
              <w:br/>
              <w:t xml:space="preserve">  POST /factory/dispatch                               POST /collector/delivery-requests</w:t>
              <w:br/>
              <w:t xml:space="preserve">  - Engine ⑤ CVRP Route Optimizer                     (Melampirkan panen terverifikasi)</w:t>
              <w:br/>
              <w:t xml:space="preserve">  - Generate Route &amp; RouteStops terurut                          │</w:t>
              <w:br/>
              <w:t xml:space="preserve">            │                                          POST /factory/.../respond</w:t>
              <w:br/>
              <w:t xml:space="preserve">            ▼                                         (Negosiasi Putaran Harga &amp; Jadwal)</w:t>
              <w:br/>
              <w:t xml:space="preserve"> [🚛 DRIVER ARMADA: Pickup Lapangan]                              │</w:t>
              <w:br/>
              <w:t xml:space="preserve">  POST /driver/start-route                             (Status ajuan: ACCEPTED)</w:t>
              <w:br/>
              <w:t xml:space="preserve">  POST /driver/confirm-pickup                                     │</w:t>
              <w:br/>
              <w:t xml:space="preserve">  - Scan QR Tiket Penggilingan                                    ▼</w:t>
              <w:br/>
              <w:t xml:space="preserve">  (Status beralih: COLLECTED)                         [PENGIRIMAN MANDIRI PENGEPUL]</w:t>
              <w:br/>
              <w:t xml:space="preserve">  POST /driver/complete-route                                     │</w:t>
              <w:br/>
              <w:t xml:space="preserve">            │                                                     ▼</w:t>
              <w:br/>
              <w:t xml:space="preserve">            │                                        [🏭 GERBANG PABRIK: INBOUND QC]</w:t>
              <w:br/>
              <w:t xml:space="preserve">            │                                         POST /factory/qc</w:t>
              <w:br/>
              <w:t xml:space="preserve">            │                                         - Timbang Bruto &amp; Tara (Netto)</w:t>
              <w:br/>
              <w:t xml:space="preserve">            │                                         - Uji Proksimat Laboratorium</w:t>
              <w:br/>
              <w:t xml:space="preserve">            │                                         - Penyesuaian Harga Basis Kering</w:t>
              <w:br/>
              <w:t xml:space="preserve">            │                                         - Lot Diterima &amp; Terbit Tagihan QC</w:t>
              <w:br/>
              <w:t xml:space="preserve">            │                                         (Status panen terlampir: DELIVERED)</w:t>
              <w:br/>
              <w:t xml:space="preserve">            ▼                                                     │</w:t>
              <w:br/>
              <w:t xml:space="preserve"> [🏭 JEMBATAN TIMBANG PABRIK]                                     │</w:t>
              <w:br/>
              <w:t xml:space="preserve">  POST /factory/receive                                           │</w:t>
              <w:br/>
              <w:t xml:space="preserve">  - Timbangan Jembatan Resmi (received_kg)                        │</w:t>
              <w:br/>
              <w:t xml:space="preserve">  - Audit Susut: (verified − received) ÷ verified                 │</w:t>
              <w:br/>
              <w:t xml:space="preserve">  - Flagging Diskrepansi bila susut &gt; toleransi                   │</w:t>
              <w:br/>
              <w:t xml:space="preserve">  - Otomatis Terbit Tagihan Rute Pengepul                         │</w:t>
              <w:br/>
              <w:t xml:space="preserve">  (Status beralih: DELIVERED)                                     │</w:t>
              <w:br/>
              <w:t xml:space="preserve">            │                                                     │</w:t>
              <w:br/>
              <w:t xml:space="preserve">            └──────────────────────────┬──────────────────────────┘</w:t>
              <w:br/>
              <w:t xml:space="preserve">                                       │</w:t>
              <w:br/>
              <w:t xml:space="preserve">                                       ▼</w:t>
              <w:br/>
              <w:t xml:space="preserve">                     [🏭 REAKTOR MANUFAKTUR PIROLISIS]</w:t>
              <w:br/>
              <w:t xml:space="preserve">                      POST /factory/batches (Engine ⑪)</w:t>
              <w:br/>
              <w:t xml:space="preserve">                      - Konsumsi Lot Bahan Baku Sekam</w:t>
              <w:br/>
              <w:t xml:space="preserve">                      - 3 Produk: Bio-Pellet, Biochar, Bio-Silika</w:t>
              <w:br/>
              <w:t xml:space="preserve">                      - 5 Losses: Air, Volatil/Syngas, Gas, Residu, Susut</w:t>
              <w:br/>
              <w:t xml:space="preserve">                      - Verifikasi Mass Balance Closure (&lt; 2% error)</w:t>
              <w:br/>
              <w:t xml:space="preserve">                      - Alokasi Biaya Bersama (Metode NRV)</w:t>
              <w:br/>
              <w:t xml:space="preserve">                                       │</w:t>
              <w:br/>
              <w:t xml:space="preserve">                                       ▼</w:t>
              <w:br/>
              <w:t xml:space="preserve">                     [🔄 EKONOMI SIRKULAR: PENGEMBALIAN]</w:t>
              <w:br/>
              <w:t xml:space="preserve">                      Largest Remainder Algorithm (Presisi Gram)</w:t>
              <w:br/>
              <w:t xml:space="preserve">                      - Alokasi Biochar dialirkan kembali ke Petani</w:t>
              <w:br/>
              <w:t xml:space="preserve">                      - Tercatat pada Biochar Digital Wallet Petani</w:t>
              <w:br/>
              <w:t xml:space="preserve">                      - Petani menebus biochar untuk pembenah tanah sawah!</w:t>
            </w:r>
          </w:p>
        </w:tc>
      </w:tr>
    </w:tbl>
    <w:p>
      <w:pPr>
        <w:spacing w:before="0" w:after="80"/>
      </w:pPr>
    </w:p>
    <w:p>
      <w:r>
        <w:br w:type="page"/>
      </w:r>
    </w:p>
    <w:p>
      <w:pPr>
        <w:keepNext/>
        <w:spacing w:before="360" w:after="160"/>
      </w:pPr>
      <w:r>
        <w:rPr>
          <w:rFonts w:ascii="Calibri" w:hAnsi="Calibri"/>
          <w:b/>
          <w:i w:val="0"/>
          <w:color w:val="1B5E20"/>
          <w:sz w:val="30"/>
        </w:rPr>
        <w:t>BAB 5: PANDUAN LANGKAH DEMI LANGKAH PATH A (RUTE ARMADA PABRIK)</w:t>
      </w:r>
    </w:p>
    <w:p>
      <w:pPr>
        <w:spacing w:before="60" w:after="120" w:line="276" w:lineRule="auto"/>
        <w:jc w:val="left"/>
      </w:pPr>
      <w:r>
        <w:rPr>
          <w:rFonts w:ascii="Calibri" w:hAnsi="Calibri"/>
          <w:b w:val="0"/>
          <w:i w:val="0"/>
          <w:color w:val="212121"/>
          <w:sz w:val="22"/>
        </w:rPr>
        <w:t>Path A merupakan jalur pasokan utama untuk kemitraan penggilingan terdaftar di mana pabrik menanggung seluruh biaya dan koordinasi transportasi armada.</w:t>
      </w:r>
    </w:p>
    <w:p>
      <w:pPr>
        <w:keepNext/>
        <w:spacing w:before="260" w:after="100"/>
      </w:pPr>
      <w:r>
        <w:rPr>
          <w:rFonts w:ascii="Calibri" w:hAnsi="Calibri"/>
          <w:b/>
          <w:i w:val="0"/>
          <w:color w:val="00695C"/>
          <w:sz w:val="25"/>
        </w:rPr>
        <w:t>Langkah A.1: Petani Melaporkan Stok Siap Jual</w:t>
      </w:r>
    </w:p>
    <w:p>
      <w:pPr>
        <w:spacing w:before="60" w:after="120" w:line="276" w:lineRule="auto"/>
        <w:jc w:val="left"/>
      </w:pPr>
      <w:r>
        <w:rPr>
          <w:rFonts w:ascii="Calibri" w:hAnsi="Calibri"/>
          <w:b/>
          <w:i w:val="0"/>
          <w:color w:val="212121"/>
          <w:sz w:val="21"/>
        </w:rPr>
        <w:t>• Aktor: Petani (🌾 Pak Sugeng).</w:t>
      </w:r>
    </w:p>
    <w:p>
      <w:pPr>
        <w:spacing w:before="60" w:after="120" w:line="276" w:lineRule="auto"/>
        <w:jc w:val="left"/>
      </w:pPr>
      <w:r>
        <w:rPr>
          <w:rFonts w:ascii="Calibri" w:hAnsi="Calibri"/>
          <w:b w:val="0"/>
          <w:i w:val="0"/>
          <w:color w:val="212121"/>
          <w:sz w:val="21"/>
        </w:rPr>
        <w:t>• Antarmuka / API: Endpoint `POST /api/v1/farmer/harvest`.</w:t>
      </w:r>
    </w:p>
    <w:p>
      <w:pPr>
        <w:spacing w:before="60" w:after="120" w:line="276" w:lineRule="auto"/>
        <w:jc w:val="left"/>
      </w:pPr>
      <w:r>
        <w:rPr>
          <w:rFonts w:ascii="Calibri" w:hAnsi="Calibri"/>
          <w:b w:val="0"/>
          <w:i w:val="0"/>
          <w:color w:val="212121"/>
          <w:sz w:val="22"/>
        </w:rPr>
        <w:t>• Deskripsi Proses: Petani memilih penggilingan padi tempat sekam berada, memasukkan estimasi berat sekam (misal: 2.500 kg), mengunggah foto tumpukan karung, dan menyertakan `client_event_id` unik dari perangkat. Sistem membuat baris baru di tabel `harvests` berstatus `REPORTED`, menghasilkan kode tiket QR resmi (contoh: `BIO-A4B7C9D2`), dan mencatat `CustodyEvent` tahap `farmer_report`.</w:t>
      </w:r>
    </w:p>
    <w:p>
      <w:pPr>
        <w:keepNext/>
        <w:spacing w:before="260" w:after="100"/>
      </w:pPr>
      <w:r>
        <w:rPr>
          <w:rFonts w:ascii="Calibri" w:hAnsi="Calibri"/>
          <w:b/>
          <w:i w:val="0"/>
          <w:color w:val="00695C"/>
          <w:sz w:val="25"/>
        </w:rPr>
        <w:t>Langkah A.2: Pengepul Melakukan Uji Mutu &amp; Timbang Resmi</w:t>
      </w:r>
    </w:p>
    <w:p>
      <w:pPr>
        <w:spacing w:before="60" w:after="120" w:line="276" w:lineRule="auto"/>
        <w:jc w:val="left"/>
      </w:pPr>
      <w:r>
        <w:rPr>
          <w:rFonts w:ascii="Calibri" w:hAnsi="Calibri"/>
          <w:b/>
          <w:i w:val="0"/>
          <w:color w:val="212121"/>
          <w:sz w:val="21"/>
        </w:rPr>
        <w:t>• Aktor: Pengepul KUD (📦 Pak Ahmad).</w:t>
      </w:r>
    </w:p>
    <w:p>
      <w:pPr>
        <w:spacing w:before="60" w:after="120" w:line="276" w:lineRule="auto"/>
        <w:jc w:val="left"/>
      </w:pPr>
      <w:r>
        <w:rPr>
          <w:rFonts w:ascii="Calibri" w:hAnsi="Calibri"/>
          <w:b w:val="0"/>
          <w:i w:val="0"/>
          <w:color w:val="212121"/>
          <w:sz w:val="21"/>
        </w:rPr>
        <w:t>• Antarmuka / API: Endpoint `POST /api/v1/collector/verify`.</w:t>
      </w:r>
    </w:p>
    <w:p>
      <w:pPr>
        <w:spacing w:before="60" w:after="120" w:line="276" w:lineRule="auto"/>
        <w:jc w:val="left"/>
      </w:pPr>
      <w:r>
        <w:rPr>
          <w:rFonts w:ascii="Calibri" w:hAnsi="Calibri"/>
          <w:b w:val="0"/>
          <w:i w:val="0"/>
          <w:color w:val="212121"/>
          <w:sz w:val="22"/>
        </w:rPr>
        <w:t>• Deskripsi Proses: Pengepul tiba di penggilingan membawa instrumen *Bio-Chain Scout Pro*. Karung sekam diletakkan di atas timbangan load cell digital dan probe spektroskopi NIR ditancapkan. Nilai pembacaan dimasukkan ke form:</w:t>
      </w:r>
    </w:p>
    <w:p>
      <w:pPr>
        <w:spacing w:before="60" w:after="120" w:line="276" w:lineRule="auto"/>
        <w:jc w:val="left"/>
      </w:pPr>
      <w:r>
        <w:rPr>
          <w:rFonts w:ascii="Calibri" w:hAnsi="Calibri"/>
          <w:b w:val="0"/>
          <w:i w:val="0"/>
          <w:color w:val="212121"/>
          <w:sz w:val="20"/>
        </w:rPr>
        <w:t xml:space="preserve">   - Berat Timbang Resmi: 2.450 kg (angka otoritatif untuk dasar pembayaran ke petani).</w:t>
      </w:r>
    </w:p>
    <w:p>
      <w:pPr>
        <w:spacing w:before="60" w:after="120" w:line="276" w:lineRule="auto"/>
        <w:jc w:val="left"/>
      </w:pPr>
      <w:r>
        <w:rPr>
          <w:rFonts w:ascii="Calibri" w:hAnsi="Calibri"/>
          <w:b w:val="0"/>
          <w:i w:val="0"/>
          <w:color w:val="212121"/>
          <w:sz w:val="20"/>
        </w:rPr>
        <w:t xml:space="preserve">   - Kadar Air: 11,5% (ideal ≤ 12%), Kadar Abu: 17,2%, VM: 65,0%, FC: 16,3%, Kontaminasi: 1,0%.</w:t>
      </w:r>
    </w:p>
    <w:p>
      <w:pPr>
        <w:spacing w:before="60" w:after="120" w:line="276" w:lineRule="auto"/>
        <w:jc w:val="left"/>
      </w:pPr>
      <w:r>
        <w:rPr>
          <w:rFonts w:ascii="Calibri" w:hAnsi="Calibri"/>
          <w:b w:val="0"/>
          <w:i w:val="0"/>
          <w:color w:val="212121"/>
          <w:sz w:val="22"/>
        </w:rPr>
        <w:t>• Eksekusi Komputasi: Engine ② secara otomatis menetapkan Grade A, Skor Mutu 94,8, pengali harga 1.10x. Total pembayaran ke petani dihitung: 2.450 kg × Rp 450/kg × 1,10 = Rp 1.212.750. Status harvest beralih atomik ke `VERIFIED`, dan diterbitkan kode resi `TRX-PET0001-KUD0002-2610-0001`.</w:t>
      </w:r>
    </w:p>
    <w:p>
      <w:pPr>
        <w:keepNext/>
        <w:spacing w:before="260" w:after="100"/>
      </w:pPr>
      <w:r>
        <w:rPr>
          <w:rFonts w:ascii="Calibri" w:hAnsi="Calibri"/>
          <w:b/>
          <w:i w:val="0"/>
          <w:color w:val="00695C"/>
          <w:sz w:val="25"/>
        </w:rPr>
        <w:t>Langkah A.3: Pabrik Merencanakan Rute Penjemputan Armada</w:t>
      </w:r>
    </w:p>
    <w:p>
      <w:pPr>
        <w:spacing w:before="60" w:after="120" w:line="276" w:lineRule="auto"/>
        <w:jc w:val="left"/>
      </w:pPr>
      <w:r>
        <w:rPr>
          <w:rFonts w:ascii="Calibri" w:hAnsi="Calibri"/>
          <w:b/>
          <w:i w:val="0"/>
          <w:color w:val="212121"/>
          <w:sz w:val="21"/>
        </w:rPr>
        <w:t>• Aktor: Operator Pabrik (🏭 PT Indmira).</w:t>
      </w:r>
    </w:p>
    <w:p>
      <w:pPr>
        <w:spacing w:before="60" w:after="120" w:line="276" w:lineRule="auto"/>
        <w:jc w:val="left"/>
      </w:pPr>
      <w:r>
        <w:rPr>
          <w:rFonts w:ascii="Calibri" w:hAnsi="Calibri"/>
          <w:b w:val="0"/>
          <w:i w:val="0"/>
          <w:color w:val="212121"/>
          <w:sz w:val="21"/>
        </w:rPr>
        <w:t>• Antarmuka / API: Endpoint `POST /api/v1/factory/dispatch`.</w:t>
      </w:r>
    </w:p>
    <w:p>
      <w:pPr>
        <w:spacing w:before="60" w:after="120" w:line="276" w:lineRule="auto"/>
        <w:jc w:val="left"/>
      </w:pPr>
      <w:r>
        <w:rPr>
          <w:rFonts w:ascii="Calibri" w:hAnsi="Calibri"/>
          <w:b w:val="0"/>
          <w:i w:val="0"/>
          <w:color w:val="212121"/>
          <w:sz w:val="22"/>
        </w:rPr>
        <w:t>• Deskripsi Proses: Pabrik memilih daftar panen berstatus `VERIFIED` yang lokasinya saling berdekatan. Sistem memeriksa constraint:</w:t>
      </w:r>
    </w:p>
    <w:p>
      <w:pPr>
        <w:spacing w:before="60" w:after="120" w:line="276" w:lineRule="auto"/>
        <w:jc w:val="left"/>
      </w:pPr>
      <w:r>
        <w:rPr>
          <w:rFonts w:ascii="Calibri" w:hAnsi="Calibri"/>
          <w:b w:val="0"/>
          <w:i w:val="0"/>
          <w:color w:val="212121"/>
          <w:sz w:val="20"/>
        </w:rPr>
        <w:t xml:space="preserve">   - Panen tidak boleh sedang terikat pada Delivery Request aktif.</w:t>
      </w:r>
    </w:p>
    <w:p>
      <w:pPr>
        <w:spacing w:before="60" w:after="120" w:line="276" w:lineRule="auto"/>
        <w:jc w:val="left"/>
      </w:pPr>
      <w:r>
        <w:rPr>
          <w:rFonts w:ascii="Calibri" w:hAnsi="Calibri"/>
          <w:b w:val="0"/>
          <w:i w:val="0"/>
          <w:color w:val="212121"/>
          <w:sz w:val="20"/>
        </w:rPr>
        <w:t xml:space="preserve">   - Panen tidak boleh sedang dijadwalkan pada rute lain yang aktif.</w:t>
      </w:r>
    </w:p>
    <w:p>
      <w:pPr>
        <w:spacing w:before="60" w:after="120" w:line="276" w:lineRule="auto"/>
        <w:jc w:val="left"/>
      </w:pPr>
      <w:r>
        <w:rPr>
          <w:rFonts w:ascii="Calibri" w:hAnsi="Calibri"/>
          <w:b w:val="0"/>
          <w:i w:val="0"/>
          <w:color w:val="212121"/>
          <w:sz w:val="22"/>
        </w:rPr>
        <w:t>• Eksekusi Komputasi: Engine ⑤ mengelompokkan dan mengurutkan perhentian truk dengan batas volume 30 m³. Dibuat record `routes` (status `PLANNED`) dan serangkaian `route_stops` terurut. Armada ditugaskan ke driver (misal: Sopir Budi).</w:t>
      </w:r>
    </w:p>
    <w:p>
      <w:pPr>
        <w:keepNext/>
        <w:spacing w:before="260" w:after="100"/>
      </w:pPr>
      <w:r>
        <w:rPr>
          <w:rFonts w:ascii="Calibri" w:hAnsi="Calibri"/>
          <w:b/>
          <w:i w:val="0"/>
          <w:color w:val="00695C"/>
          <w:sz w:val="25"/>
        </w:rPr>
        <w:t>Langkah A.4: Driver Menjalankan Rute &amp; Memindai QR Pickup</w:t>
      </w:r>
    </w:p>
    <w:p>
      <w:pPr>
        <w:spacing w:before="60" w:after="120" w:line="276" w:lineRule="auto"/>
        <w:jc w:val="left"/>
      </w:pPr>
      <w:r>
        <w:rPr>
          <w:rFonts w:ascii="Calibri" w:hAnsi="Calibri"/>
          <w:b/>
          <w:i w:val="0"/>
          <w:color w:val="212121"/>
          <w:sz w:val="21"/>
        </w:rPr>
        <w:t>• Aktor: Supir Armada (🚛 Budi Santoso).</w:t>
      </w:r>
    </w:p>
    <w:p>
      <w:pPr>
        <w:spacing w:before="60" w:after="120" w:line="276" w:lineRule="auto"/>
        <w:jc w:val="left"/>
      </w:pPr>
      <w:r>
        <w:rPr>
          <w:rFonts w:ascii="Calibri" w:hAnsi="Calibri"/>
          <w:b w:val="0"/>
          <w:i w:val="0"/>
          <w:color w:val="212121"/>
          <w:sz w:val="21"/>
        </w:rPr>
        <w:t>• Antarmuka / API: `POST /api/v1/driver/start-route` dan `POST /api/v1/driver/confirm-pickup`.</w:t>
      </w:r>
    </w:p>
    <w:p>
      <w:pPr>
        <w:spacing w:before="60" w:after="120" w:line="276" w:lineRule="auto"/>
        <w:jc w:val="left"/>
      </w:pPr>
      <w:r>
        <w:rPr>
          <w:rFonts w:ascii="Calibri" w:hAnsi="Calibri"/>
          <w:b w:val="0"/>
          <w:i w:val="0"/>
          <w:color w:val="212121"/>
          <w:sz w:val="22"/>
        </w:rPr>
        <w:t>• Deskripsi Proses: Driver menekan tombol 'Mulai Rute' (status rute berubah menjadi `IN_PROGRESS`). Driver mengemudikan truk ke tiap perhentian penggilingan. Di setiap titik, driver mencocokkan karung fisik, memindai tiket QR panen, memasukkan perkiraan tonase muatan, dan mengambil foto bukti muat. Sistem mencatat koordinat GPS kedatangan driver, menandai `qr_scanned = True`, dan mengalihkan status harvest dari `VERIFIED` menjadi `COLLECTED` (`IN_TRANSIT`).</w:t>
      </w:r>
    </w:p>
    <w:p>
      <w:pPr>
        <w:keepNext/>
        <w:spacing w:before="260" w:after="100"/>
      </w:pPr>
      <w:r>
        <w:rPr>
          <w:rFonts w:ascii="Calibri" w:hAnsi="Calibri"/>
          <w:b/>
          <w:i w:val="0"/>
          <w:color w:val="00695C"/>
          <w:sz w:val="25"/>
        </w:rPr>
        <w:t>Langkah A.5: Driver Menyelesaikan Pengiriman ke Pabrik</w:t>
      </w:r>
    </w:p>
    <w:p>
      <w:pPr>
        <w:spacing w:before="60" w:after="120" w:line="276" w:lineRule="auto"/>
        <w:jc w:val="left"/>
      </w:pPr>
      <w:r>
        <w:rPr>
          <w:rFonts w:ascii="Calibri" w:hAnsi="Calibri"/>
          <w:b/>
          <w:i w:val="0"/>
          <w:color w:val="212121"/>
          <w:sz w:val="21"/>
        </w:rPr>
        <w:t>• Aktor: Supir Armada (🚛 Budi Santoso).</w:t>
      </w:r>
    </w:p>
    <w:p>
      <w:pPr>
        <w:spacing w:before="60" w:after="120" w:line="276" w:lineRule="auto"/>
        <w:jc w:val="left"/>
      </w:pPr>
      <w:r>
        <w:rPr>
          <w:rFonts w:ascii="Calibri" w:hAnsi="Calibri"/>
          <w:b w:val="0"/>
          <w:i w:val="0"/>
          <w:color w:val="212121"/>
          <w:sz w:val="21"/>
        </w:rPr>
        <w:t>• Antarmuka / API: Endpoint `POST /api/v1/driver/complete-route`.</w:t>
      </w:r>
    </w:p>
    <w:p>
      <w:pPr>
        <w:spacing w:before="60" w:after="120" w:line="276" w:lineRule="auto"/>
        <w:jc w:val="left"/>
      </w:pPr>
      <w:r>
        <w:rPr>
          <w:rFonts w:ascii="Calibri" w:hAnsi="Calibri"/>
          <w:b w:val="0"/>
          <w:i w:val="0"/>
          <w:color w:val="212121"/>
          <w:sz w:val="22"/>
        </w:rPr>
        <w:t>• Deskripsi Proses: Setelah seluruh perhentian penggilingan diselesaikan dan truk tiba di depot pabrik, driver mengonfirmasi penyelesaian rute. Sistem memvalidasi bahwa tidak ada stop yang tertinggal, lalu memperbarui status rute menjadi `COMPLETED`.</w:t>
      </w:r>
    </w:p>
    <w:p>
      <w:pPr>
        <w:keepNext/>
        <w:spacing w:before="260" w:after="100"/>
      </w:pPr>
      <w:r>
        <w:rPr>
          <w:rFonts w:ascii="Calibri" w:hAnsi="Calibri"/>
          <w:b/>
          <w:i w:val="0"/>
          <w:color w:val="00695C"/>
          <w:sz w:val="25"/>
        </w:rPr>
        <w:t>Langkah A.6: Penerimaan &amp; Timbang Jembatan Timbang Pabrik</w:t>
      </w:r>
    </w:p>
    <w:p>
      <w:pPr>
        <w:spacing w:before="60" w:after="120" w:line="276" w:lineRule="auto"/>
        <w:jc w:val="left"/>
      </w:pPr>
      <w:r>
        <w:rPr>
          <w:rFonts w:ascii="Calibri" w:hAnsi="Calibri"/>
          <w:b/>
          <w:i w:val="0"/>
          <w:color w:val="212121"/>
          <w:sz w:val="21"/>
        </w:rPr>
        <w:t>• Aktor: Operator Pabrik (🏭 PT Indmira).</w:t>
      </w:r>
    </w:p>
    <w:p>
      <w:pPr>
        <w:spacing w:before="60" w:after="120" w:line="276" w:lineRule="auto"/>
        <w:jc w:val="left"/>
      </w:pPr>
      <w:r>
        <w:rPr>
          <w:rFonts w:ascii="Calibri" w:hAnsi="Calibri"/>
          <w:b w:val="0"/>
          <w:i w:val="0"/>
          <w:color w:val="212121"/>
          <w:sz w:val="21"/>
        </w:rPr>
        <w:t>• Antarmuka / API: Endpoint `POST /api/v1/factory/receive`.</w:t>
      </w:r>
    </w:p>
    <w:p>
      <w:pPr>
        <w:spacing w:before="60" w:after="120" w:line="276" w:lineRule="auto"/>
        <w:jc w:val="left"/>
      </w:pPr>
      <w:r>
        <w:rPr>
          <w:rFonts w:ascii="Calibri" w:hAnsi="Calibri"/>
          <w:b w:val="0"/>
          <w:i w:val="0"/>
          <w:color w:val="212121"/>
          <w:sz w:val="22"/>
        </w:rPr>
        <w:t>• Deskripsi Proses: Truk melintasi jembatan timbang resmi pabrik. Berat bersih muatan ditimbang secara otoritatif (`received_kg`, misal: 2.420 kg). Sistem menghitung persentase susut pengangkutan:</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susut_kg = verified_kg - received_kg = 2.450 - 2.420 = 30 kg</w:t>
              <w:br/>
              <w:t>susut_pct = (30 / 2.450) * 100 = 1,22%</w:t>
            </w:r>
          </w:p>
        </w:tc>
      </w:tr>
    </w:tbl>
    <w:p>
      <w:pPr>
        <w:spacing w:before="0" w:after="80"/>
      </w:pPr>
    </w:p>
    <w:p>
      <w:pPr>
        <w:spacing w:before="60" w:after="120" w:line="276" w:lineRule="auto"/>
        <w:jc w:val="left"/>
      </w:pPr>
      <w:r>
        <w:rPr>
          <w:rFonts w:ascii="Calibri" w:hAnsi="Calibri"/>
          <w:b w:val="0"/>
          <w:i w:val="0"/>
          <w:color w:val="212121"/>
          <w:sz w:val="22"/>
        </w:rPr>
        <w:t>Karena susut 1,22% berada di bawah batas toleransi parameter (5,0%), data dinyatakan wajar (`discrepancy_flag = False`). Status harvest dialihkan menjadi `DELIVERED`.</w:t>
      </w:r>
    </w:p>
    <w:p>
      <w:pPr>
        <w:keepNext/>
        <w:spacing w:before="260" w:after="100"/>
      </w:pPr>
      <w:r>
        <w:rPr>
          <w:rFonts w:ascii="Calibri" w:hAnsi="Calibri"/>
          <w:b/>
          <w:i w:val="0"/>
          <w:color w:val="00695C"/>
          <w:sz w:val="25"/>
        </w:rPr>
        <w:t>Langkah A.7: Otomatisasi Tagihan Pembayaran Pengepul (Settlement Rute)</w:t>
      </w:r>
    </w:p>
    <w:p>
      <w:pPr>
        <w:spacing w:before="60" w:after="120" w:line="276" w:lineRule="auto"/>
        <w:jc w:val="left"/>
      </w:pPr>
      <w:r>
        <w:rPr>
          <w:rFonts w:ascii="Calibri" w:hAnsi="Calibri"/>
          <w:b/>
          <w:i w:val="0"/>
          <w:color w:val="212121"/>
          <w:sz w:val="21"/>
        </w:rPr>
        <w:t>• Aktor: Sistem Keuangan Otomatis &amp; Operator Pabrik.</w:t>
      </w:r>
    </w:p>
    <w:p>
      <w:pPr>
        <w:spacing w:before="60" w:after="120" w:line="276" w:lineRule="auto"/>
        <w:jc w:val="left"/>
      </w:pPr>
      <w:r>
        <w:rPr>
          <w:rFonts w:ascii="Calibri" w:hAnsi="Calibri"/>
          <w:b w:val="0"/>
          <w:i w:val="0"/>
          <w:color w:val="212121"/>
          <w:sz w:val="21"/>
        </w:rPr>
        <w:t>• Implementasi: Fungsi `settle_route()` di `app/services/factory_ops.py`.</w:t>
      </w:r>
    </w:p>
    <w:p>
      <w:pPr>
        <w:spacing w:before="60" w:after="120" w:line="276" w:lineRule="auto"/>
        <w:jc w:val="left"/>
      </w:pPr>
      <w:r>
        <w:rPr>
          <w:rFonts w:ascii="Calibri" w:hAnsi="Calibri"/>
          <w:b w:val="0"/>
          <w:i w:val="0"/>
          <w:color w:val="212121"/>
          <w:sz w:val="22"/>
        </w:rPr>
        <w:t>• Deskripsi Proses: Sistem secara otomatis membuat rekaman kewajiban pembayaran pabrik ke pengepul di tabel `collector_settlements` (sumber 'rute'). Berat bersih bayar dihitung dari berat terima dikurangi kontaminan: 2.420 kg × (1 - 0,01) = 2.395,8 kg. Jika pabrik belum memasukkan harga khusus, sistem mengaktifkan Engine ⑪ untuk menghitung harga netback rekomendasi. Status tagihan diset ke `menunggu_harga` atau `terutang` dan siap dibayarkan melalui transfer bank.</w:t>
      </w:r>
    </w:p>
    <w:p>
      <w:r>
        <w:br w:type="page"/>
      </w:r>
    </w:p>
    <w:p>
      <w:pPr>
        <w:keepNext/>
        <w:spacing w:before="360" w:after="160"/>
      </w:pPr>
      <w:r>
        <w:rPr>
          <w:rFonts w:ascii="Calibri" w:hAnsi="Calibri"/>
          <w:b/>
          <w:i w:val="0"/>
          <w:color w:val="1B5E20"/>
          <w:sz w:val="30"/>
        </w:rPr>
        <w:t>BAB 6: PANDUAN LANGKAH DEMI LANGKAH PATH B (PASAR LELANG &amp; DELIVERY REQUEST)</w:t>
      </w:r>
    </w:p>
    <w:p>
      <w:pPr>
        <w:spacing w:before="60" w:after="120" w:line="276" w:lineRule="auto"/>
        <w:jc w:val="left"/>
      </w:pPr>
      <w:r>
        <w:rPr>
          <w:rFonts w:ascii="Calibri" w:hAnsi="Calibri"/>
          <w:b w:val="0"/>
          <w:i w:val="0"/>
          <w:color w:val="212121"/>
          <w:sz w:val="22"/>
        </w:rPr>
        <w:t>Path B dirancang untuk perdagangan sekam terbuka, di mana petani memiliki daya tawar untuk menentukan harga batas bawah (reserve price) dan pengepul berkompetisi memberikan penawaran terbaik dengan bantuan algoritma logistik cerdas.</w:t>
      </w:r>
    </w:p>
    <w:p>
      <w:pPr>
        <w:keepNext/>
        <w:spacing w:before="260" w:after="100"/>
      </w:pPr>
      <w:r>
        <w:rPr>
          <w:rFonts w:ascii="Calibri" w:hAnsi="Calibri"/>
          <w:b/>
          <w:i w:val="0"/>
          <w:color w:val="00695C"/>
          <w:sz w:val="25"/>
        </w:rPr>
        <w:t>Langkah B.1: Pemasangan Listing Stok di Bursa B2B oleh Petani</w:t>
      </w:r>
    </w:p>
    <w:p>
      <w:pPr>
        <w:spacing w:before="60" w:after="120" w:line="276" w:lineRule="auto"/>
        <w:jc w:val="left"/>
      </w:pPr>
      <w:r>
        <w:rPr>
          <w:rFonts w:ascii="Calibri" w:hAnsi="Calibri"/>
          <w:b/>
          <w:i w:val="0"/>
          <w:color w:val="212121"/>
          <w:sz w:val="21"/>
        </w:rPr>
        <w:t>• Aktor: Petani (🌾 Pak Sugeng).</w:t>
      </w:r>
    </w:p>
    <w:p>
      <w:pPr>
        <w:spacing w:before="60" w:after="120" w:line="276" w:lineRule="auto"/>
        <w:jc w:val="left"/>
      </w:pPr>
      <w:r>
        <w:rPr>
          <w:rFonts w:ascii="Calibri" w:hAnsi="Calibri"/>
          <w:b w:val="0"/>
          <w:i w:val="0"/>
          <w:color w:val="212121"/>
          <w:sz w:val="21"/>
        </w:rPr>
        <w:t>• Antarmuka / API: Endpoint `POST /api/v1/farmer/listings`.</w:t>
      </w:r>
    </w:p>
    <w:p>
      <w:pPr>
        <w:spacing w:before="60" w:after="120" w:line="276" w:lineRule="auto"/>
        <w:jc w:val="left"/>
      </w:pPr>
      <w:r>
        <w:rPr>
          <w:rFonts w:ascii="Calibri" w:hAnsi="Calibri"/>
          <w:b w:val="0"/>
          <w:i w:val="0"/>
          <w:color w:val="212121"/>
          <w:sz w:val="22"/>
        </w:rPr>
        <w:t>• Deskripsi Proses: Petani mempublikasikan stok sekam yang tersedia (misal: 10.000 kg). Petani menentukan skema penyerahan yang diizinkan (Incoterms 2020):</w:t>
      </w:r>
    </w:p>
    <w:p>
      <w:pPr>
        <w:spacing w:before="60" w:after="120" w:line="276" w:lineRule="auto"/>
        <w:jc w:val="left"/>
      </w:pPr>
      <w:r>
        <w:rPr>
          <w:rFonts w:ascii="Calibri" w:hAnsi="Calibri"/>
          <w:b w:val="0"/>
          <w:i w:val="0"/>
          <w:color w:val="212121"/>
          <w:sz w:val="20"/>
        </w:rPr>
        <w:t xml:space="preserve">   - Skema 'Jemput' (setara EXW): Pengepul mengambil di lokasi petani; harga batas minimum (reserve price) misal Rp 420/kg.</w:t>
      </w:r>
    </w:p>
    <w:p>
      <w:pPr>
        <w:spacing w:before="60" w:after="120" w:line="276" w:lineRule="auto"/>
        <w:jc w:val="left"/>
      </w:pPr>
      <w:r>
        <w:rPr>
          <w:rFonts w:ascii="Calibri" w:hAnsi="Calibri"/>
          <w:b w:val="0"/>
          <w:i w:val="0"/>
          <w:color w:val="212121"/>
          <w:sz w:val="20"/>
        </w:rPr>
        <w:t xml:space="preserve">   - Skema 'Antar' (setara DAP): Petani mengantar ke gudang pengepul; harga batas minimum misal Rp 470/kg (termasuk ongkos angkut).</w:t>
      </w:r>
    </w:p>
    <w:p>
      <w:pPr>
        <w:spacing w:before="60" w:after="120" w:line="276" w:lineRule="auto"/>
        <w:jc w:val="left"/>
      </w:pPr>
      <w:r>
        <w:rPr>
          <w:rFonts w:ascii="Calibri" w:hAnsi="Calibri"/>
          <w:b w:val="0"/>
          <w:i w:val="0"/>
          <w:color w:val="212121"/>
          <w:sz w:val="22"/>
        </w:rPr>
        <w:t>Sistem membuat baris di `stock_listings` dengan status `open` dan `remaining_kg = 10.000`.</w:t>
      </w:r>
    </w:p>
    <w:p>
      <w:pPr>
        <w:keepNext/>
        <w:spacing w:before="260" w:after="100"/>
      </w:pPr>
      <w:r>
        <w:rPr>
          <w:rFonts w:ascii="Calibri" w:hAnsi="Calibri"/>
          <w:b/>
          <w:i w:val="0"/>
          <w:color w:val="00695C"/>
          <w:sz w:val="25"/>
        </w:rPr>
        <w:t>Langkah B.2: Analisis Pasar &amp; Penasihat Tawaran Pengepul (AI Bid Advisor)</w:t>
      </w:r>
    </w:p>
    <w:p>
      <w:pPr>
        <w:spacing w:before="60" w:after="120" w:line="276" w:lineRule="auto"/>
        <w:jc w:val="left"/>
      </w:pPr>
      <w:r>
        <w:rPr>
          <w:rFonts w:ascii="Calibri" w:hAnsi="Calibri"/>
          <w:b/>
          <w:i w:val="0"/>
          <w:color w:val="212121"/>
          <w:sz w:val="21"/>
        </w:rPr>
        <w:t>• Aktor: Pengepul KUD (📦 Pak Ahmad).</w:t>
      </w:r>
    </w:p>
    <w:p>
      <w:pPr>
        <w:spacing w:before="60" w:after="120" w:line="276" w:lineRule="auto"/>
        <w:jc w:val="left"/>
      </w:pPr>
      <w:r>
        <w:rPr>
          <w:rFonts w:ascii="Calibri" w:hAnsi="Calibri"/>
          <w:b w:val="0"/>
          <w:i w:val="0"/>
          <w:color w:val="212121"/>
          <w:sz w:val="21"/>
        </w:rPr>
        <w:t>• Antarmuka / API: `GET /api/v1/collector/market` dan `POST /api/v1/collector/bid-advisor`.</w:t>
      </w:r>
    </w:p>
    <w:p>
      <w:pPr>
        <w:spacing w:before="60" w:after="120" w:line="276" w:lineRule="auto"/>
        <w:jc w:val="left"/>
      </w:pPr>
      <w:r>
        <w:rPr>
          <w:rFonts w:ascii="Calibri" w:hAnsi="Calibri"/>
          <w:b w:val="0"/>
          <w:i w:val="0"/>
          <w:color w:val="212121"/>
          <w:sz w:val="22"/>
        </w:rPr>
        <w:t>• Eksekusi Komputasi: Pengepul melihat daftar stok yang tersedia. Untuk menentukan tawaran yang tepat, pengepul menjalankan Engine ⑤ &amp; ⑪ melalui Bid Advisor:</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tawaran_maksimum = harga_jual_ke_pabrik - biaya_logistik_marginal_per_kg - target_margin</w:t>
              <w:br/>
              <w:t>biaya_logistik_marginal = [km(rute dengan listing) - km(rute tanpa listing)] * Rp_per_km / kg</w:t>
            </w:r>
          </w:p>
        </w:tc>
      </w:tr>
    </w:tbl>
    <w:p>
      <w:pPr>
        <w:spacing w:before="0" w:after="80"/>
      </w:pPr>
    </w:p>
    <w:p>
      <w:pPr>
        <w:spacing w:before="60" w:after="120" w:line="276" w:lineRule="auto"/>
        <w:jc w:val="left"/>
      </w:pPr>
      <w:r>
        <w:rPr>
          <w:rFonts w:ascii="Calibri" w:hAnsi="Calibri"/>
          <w:b w:val="0"/>
          <w:i w:val="0"/>
          <w:color w:val="212121"/>
          <w:sz w:val="22"/>
        </w:rPr>
        <w:t>Sistem menjalankan solver CVRP menghitung selisih jarak penyisipan rute (insertion cost). Bila harga jual ke pabrik Rp 600/kg, biaya logistik marginal Rp 45/kg, dan margin pengepul Rp 60/kg, maka batas tawaran maksimal adalah Rp 495/kg. Bid Advisor merekomendasikan solusi tawar-menawar Nash (Nash Bargaining Solution): titik tengah antara batas petani (Rp 420) dan batas atas (Rp 495) yaitu Rp 458/kg.</w:t>
      </w:r>
    </w:p>
    <w:p>
      <w:pPr>
        <w:keepNext/>
        <w:spacing w:before="260" w:after="100"/>
      </w:pPr>
      <w:r>
        <w:rPr>
          <w:rFonts w:ascii="Calibri" w:hAnsi="Calibri"/>
          <w:b/>
          <w:i w:val="0"/>
          <w:color w:val="00695C"/>
          <w:sz w:val="25"/>
        </w:rPr>
        <w:t>Langkah B.3: Pengajuan Tawaran Resmi oleh Pengepul</w:t>
      </w:r>
    </w:p>
    <w:p>
      <w:pPr>
        <w:spacing w:before="60" w:after="120" w:line="276" w:lineRule="auto"/>
        <w:jc w:val="left"/>
      </w:pPr>
      <w:r>
        <w:rPr>
          <w:rFonts w:ascii="Calibri" w:hAnsi="Calibri"/>
          <w:b/>
          <w:i w:val="0"/>
          <w:color w:val="212121"/>
          <w:sz w:val="21"/>
        </w:rPr>
        <w:t>• Aktor: Pengepul KUD (📦 Pak Ahmad).</w:t>
      </w:r>
    </w:p>
    <w:p>
      <w:pPr>
        <w:spacing w:before="60" w:after="120" w:line="276" w:lineRule="auto"/>
        <w:jc w:val="left"/>
      </w:pPr>
      <w:r>
        <w:rPr>
          <w:rFonts w:ascii="Calibri" w:hAnsi="Calibri"/>
          <w:b w:val="0"/>
          <w:i w:val="0"/>
          <w:color w:val="212121"/>
          <w:sz w:val="21"/>
        </w:rPr>
        <w:t>• Antarmuka / API: Endpoint `POST /api/v1/collector/bids`.</w:t>
      </w:r>
    </w:p>
    <w:p>
      <w:pPr>
        <w:spacing w:before="60" w:after="120" w:line="276" w:lineRule="auto"/>
        <w:jc w:val="left"/>
      </w:pPr>
      <w:r>
        <w:rPr>
          <w:rFonts w:ascii="Calibri" w:hAnsi="Calibri"/>
          <w:b w:val="0"/>
          <w:i w:val="0"/>
          <w:color w:val="212121"/>
          <w:sz w:val="22"/>
        </w:rPr>
        <w:t>• Deskripsi Proses: Pengepul memasukkan tawaran resmi untuk kuantitas 5.000 kg pada skema 'jemput' seharga Rp 460/kg dengan rencana jemput tanggal 12 Oktober 2026. Sistem mencatat baris di tabel `bids` berstatus `active`.</w:t>
      </w:r>
    </w:p>
    <w:p>
      <w:pPr>
        <w:keepNext/>
        <w:spacing w:before="260" w:after="100"/>
      </w:pPr>
      <w:r>
        <w:rPr>
          <w:rFonts w:ascii="Calibri" w:hAnsi="Calibri"/>
          <w:b/>
          <w:i w:val="0"/>
          <w:color w:val="00695C"/>
          <w:sz w:val="25"/>
        </w:rPr>
        <w:t>Langkah B.4: Seleksi &amp; Penerimaan Tawaran oleh Petani</w:t>
      </w:r>
    </w:p>
    <w:p>
      <w:pPr>
        <w:spacing w:before="60" w:after="120" w:line="276" w:lineRule="auto"/>
        <w:jc w:val="left"/>
      </w:pPr>
      <w:r>
        <w:rPr>
          <w:rFonts w:ascii="Calibri" w:hAnsi="Calibri"/>
          <w:b/>
          <w:i w:val="0"/>
          <w:color w:val="212121"/>
          <w:sz w:val="21"/>
        </w:rPr>
        <w:t>• Aktor: Petani (🌾 Pak Sugeng).</w:t>
      </w:r>
    </w:p>
    <w:p>
      <w:pPr>
        <w:spacing w:before="60" w:after="120" w:line="276" w:lineRule="auto"/>
        <w:jc w:val="left"/>
      </w:pPr>
      <w:r>
        <w:rPr>
          <w:rFonts w:ascii="Calibri" w:hAnsi="Calibri"/>
          <w:b w:val="0"/>
          <w:i w:val="0"/>
          <w:color w:val="212121"/>
          <w:sz w:val="21"/>
        </w:rPr>
        <w:t>• Antarmuka / API: `GET /api/v1/farmer/listings/{id}/bids` dan `POST /api/v1/farmer/listings/{id}/accept`.</w:t>
      </w:r>
    </w:p>
    <w:p>
      <w:pPr>
        <w:spacing w:before="60" w:after="120" w:line="276" w:lineRule="auto"/>
        <w:jc w:val="left"/>
      </w:pPr>
      <w:r>
        <w:rPr>
          <w:rFonts w:ascii="Calibri" w:hAnsi="Calibri"/>
          <w:b w:val="0"/>
          <w:i w:val="0"/>
          <w:color w:val="212121"/>
          <w:sz w:val="22"/>
        </w:rPr>
        <w:t>• Deskripsi Proses: Petani membuka daftar tawaran yang masuk. Sistem secara otomatis menghitung *Net Revenue* ke petani. Untuk tawaran skema 'antar', sistem mengurangkan estimasi ongkos bensin dan sewa pikap petani. Tawaran dengan nilai bersih tertinggi diberi label `highest_net`.</w:t>
      </w:r>
    </w:p>
    <w:p>
      <w:pPr>
        <w:spacing w:before="60" w:after="120" w:line="276" w:lineRule="auto"/>
        <w:jc w:val="left"/>
      </w:pPr>
      <w:r>
        <w:rPr>
          <w:rFonts w:ascii="Calibri" w:hAnsi="Calibri"/>
          <w:b w:val="0"/>
          <w:i w:val="0"/>
          <w:color w:val="212121"/>
          <w:sz w:val="22"/>
        </w:rPr>
        <w:t>Petani menerima tawaran KUD Sleman untuk 5.000 kg. Transaksi dieksekusi secara atomik (CAS):</w:t>
      </w:r>
    </w:p>
    <w:p>
      <w:pPr>
        <w:spacing w:before="60" w:after="120" w:line="276" w:lineRule="auto"/>
        <w:jc w:val="left"/>
      </w:pPr>
      <w:r>
        <w:rPr>
          <w:rFonts w:ascii="Calibri" w:hAnsi="Calibri"/>
          <w:b w:val="0"/>
          <w:i w:val="0"/>
          <w:color w:val="212121"/>
          <w:sz w:val="20"/>
        </w:rPr>
        <w:t xml:space="preserve">   1. Kolom `remaining_kg` listing dikurangi 5.000 kg (tersisa 5.000 kg, status listing menjadi `partially_awarded`).</w:t>
      </w:r>
    </w:p>
    <w:p>
      <w:pPr>
        <w:spacing w:before="60" w:after="120" w:line="276" w:lineRule="auto"/>
        <w:jc w:val="left"/>
      </w:pPr>
      <w:r>
        <w:rPr>
          <w:rFonts w:ascii="Calibri" w:hAnsi="Calibri"/>
          <w:b w:val="0"/>
          <w:i w:val="0"/>
          <w:color w:val="212121"/>
          <w:sz w:val="20"/>
        </w:rPr>
        <w:t xml:space="preserve">   2. Status tawaran dikunci menjadi `accepted`.</w:t>
      </w:r>
    </w:p>
    <w:p>
      <w:pPr>
        <w:spacing w:before="60" w:after="120" w:line="276" w:lineRule="auto"/>
        <w:jc w:val="left"/>
      </w:pPr>
      <w:r>
        <w:rPr>
          <w:rFonts w:ascii="Calibri" w:hAnsi="Calibri"/>
          <w:b w:val="0"/>
          <w:i w:val="0"/>
          <w:color w:val="212121"/>
          <w:sz w:val="20"/>
        </w:rPr>
        <w:t xml:space="preserve">   3. Terbentuk objek `harvest` baru berstatus `REPORTED` dengan ikatan kontrak `agreed_price_per_kg = 460` dan `delivery_scheme = 'jemput'`.</w:t>
      </w:r>
    </w:p>
    <w:p>
      <w:pPr>
        <w:keepNext/>
        <w:spacing w:before="260" w:after="100"/>
      </w:pPr>
      <w:r>
        <w:rPr>
          <w:rFonts w:ascii="Calibri" w:hAnsi="Calibri"/>
          <w:b/>
          <w:i w:val="0"/>
          <w:color w:val="00695C"/>
          <w:sz w:val="25"/>
        </w:rPr>
        <w:t>Langkah B.5: Pengepul Menimbang &amp; Memverifikasi Lot</w:t>
      </w:r>
    </w:p>
    <w:p>
      <w:pPr>
        <w:spacing w:before="60" w:after="120" w:line="276" w:lineRule="auto"/>
        <w:jc w:val="left"/>
      </w:pPr>
      <w:r>
        <w:rPr>
          <w:rFonts w:ascii="Calibri" w:hAnsi="Calibri"/>
          <w:b/>
          <w:i w:val="0"/>
          <w:color w:val="212121"/>
          <w:sz w:val="21"/>
        </w:rPr>
        <w:t>• Aktor: Pengepul KUD (📦 Pak Ahmad).</w:t>
      </w:r>
    </w:p>
    <w:p>
      <w:pPr>
        <w:spacing w:before="60" w:after="120" w:line="276" w:lineRule="auto"/>
        <w:jc w:val="left"/>
      </w:pPr>
      <w:r>
        <w:rPr>
          <w:rFonts w:ascii="Calibri" w:hAnsi="Calibri"/>
          <w:b w:val="0"/>
          <w:i w:val="0"/>
          <w:color w:val="212121"/>
          <w:sz w:val="21"/>
        </w:rPr>
        <w:t>• Antarmuka / API: Endpoint `POST /api/v1/collector/verify`.</w:t>
      </w:r>
    </w:p>
    <w:p>
      <w:pPr>
        <w:spacing w:before="60" w:after="120" w:line="276" w:lineRule="auto"/>
        <w:jc w:val="left"/>
      </w:pPr>
      <w:r>
        <w:rPr>
          <w:rFonts w:ascii="Calibri" w:hAnsi="Calibri"/>
          <w:b w:val="0"/>
          <w:i w:val="0"/>
          <w:color w:val="212121"/>
          <w:sz w:val="22"/>
        </w:rPr>
        <w:t>• Deskripsi Proses: Pengepul mengambil sekam di lokasi petani, menimbang secara resmi, dan menguji proksimat. Karena ini adalah panen hasil lelang, harga tidak lagi dikalikan faktor mutu umum melainkan menggunakan harga kontrak lelang (Rp 460/kg). Status panen beralih menjadi `VERIFIED`.</w:t>
      </w:r>
    </w:p>
    <w:p>
      <w:pPr>
        <w:keepNext/>
        <w:spacing w:before="260" w:after="100"/>
      </w:pPr>
      <w:r>
        <w:rPr>
          <w:rFonts w:ascii="Calibri" w:hAnsi="Calibri"/>
          <w:b/>
          <w:i w:val="0"/>
          <w:color w:val="00695C"/>
          <w:sz w:val="25"/>
        </w:rPr>
        <w:t>Langkah B.6: Pengepul Menyusun Delivery Request (DR) ke Pabrik</w:t>
      </w:r>
    </w:p>
    <w:p>
      <w:pPr>
        <w:spacing w:before="60" w:after="120" w:line="276" w:lineRule="auto"/>
        <w:jc w:val="left"/>
      </w:pPr>
      <w:r>
        <w:rPr>
          <w:rFonts w:ascii="Calibri" w:hAnsi="Calibri"/>
          <w:b/>
          <w:i w:val="0"/>
          <w:color w:val="212121"/>
          <w:sz w:val="21"/>
        </w:rPr>
        <w:t>• Aktor: Pengepul KUD (📦 Pak Ahmad).</w:t>
      </w:r>
    </w:p>
    <w:p>
      <w:pPr>
        <w:spacing w:before="60" w:after="120" w:line="276" w:lineRule="auto"/>
        <w:jc w:val="left"/>
      </w:pPr>
      <w:r>
        <w:rPr>
          <w:rFonts w:ascii="Calibri" w:hAnsi="Calibri"/>
          <w:b w:val="0"/>
          <w:i w:val="0"/>
          <w:color w:val="212121"/>
          <w:sz w:val="21"/>
        </w:rPr>
        <w:t>• Antarmuka / API: Endpoint `POST /api/v1/collector/delivery-requests`.</w:t>
      </w:r>
    </w:p>
    <w:p>
      <w:pPr>
        <w:spacing w:before="60" w:after="120" w:line="276" w:lineRule="auto"/>
        <w:jc w:val="left"/>
      </w:pPr>
      <w:r>
        <w:rPr>
          <w:rFonts w:ascii="Calibri" w:hAnsi="Calibri"/>
          <w:b w:val="0"/>
          <w:i w:val="0"/>
          <w:color w:val="212121"/>
          <w:sz w:val="22"/>
        </w:rPr>
        <w:t>• Deskripsi Proses: Pengepul mengumpulkan sejumlah lot panen terverifikasi yang telah dibeli dari petani dan mengajukan kontrak pengiriman ke pabrik:</w:t>
      </w:r>
    </w:p>
    <w:p>
      <w:pPr>
        <w:spacing w:before="60" w:after="120" w:line="276" w:lineRule="auto"/>
        <w:jc w:val="left"/>
      </w:pPr>
      <w:r>
        <w:rPr>
          <w:rFonts w:ascii="Calibri" w:hAnsi="Calibri"/>
          <w:b w:val="0"/>
          <w:i w:val="0"/>
          <w:color w:val="212121"/>
          <w:sz w:val="20"/>
        </w:rPr>
        <w:t xml:space="preserve">   - Kuantitas Pengiriman: 15.000 kg sekam.</w:t>
      </w:r>
    </w:p>
    <w:p>
      <w:pPr>
        <w:spacing w:before="60" w:after="120" w:line="276" w:lineRule="auto"/>
        <w:jc w:val="left"/>
      </w:pPr>
      <w:r>
        <w:rPr>
          <w:rFonts w:ascii="Calibri" w:hAnsi="Calibri"/>
          <w:b w:val="0"/>
          <w:i w:val="0"/>
          <w:color w:val="212121"/>
          <w:sz w:val="20"/>
        </w:rPr>
        <w:t xml:space="preserve">   - Estimasi Mutu: Kadar air 11,0%, Abu 18,0%, Grade A.</w:t>
      </w:r>
    </w:p>
    <w:p>
      <w:pPr>
        <w:spacing w:before="60" w:after="120" w:line="276" w:lineRule="auto"/>
        <w:jc w:val="left"/>
      </w:pPr>
      <w:r>
        <w:rPr>
          <w:rFonts w:ascii="Calibri" w:hAnsi="Calibri"/>
          <w:b w:val="0"/>
          <w:i w:val="0"/>
          <w:color w:val="212121"/>
          <w:sz w:val="20"/>
        </w:rPr>
        <w:t xml:space="preserve">   - Tanggal &amp; Harga Usulan: Rencana kirim 15 Oktober 2026, Harga usulan Rp 620/kg.</w:t>
      </w:r>
    </w:p>
    <w:p>
      <w:pPr>
        <w:spacing w:before="60" w:after="120" w:line="276" w:lineRule="auto"/>
        <w:jc w:val="left"/>
      </w:pPr>
      <w:r>
        <w:rPr>
          <w:rFonts w:ascii="Calibri" w:hAnsi="Calibri"/>
          <w:b w:val="0"/>
          <w:i w:val="0"/>
          <w:color w:val="212121"/>
          <w:sz w:val="20"/>
        </w:rPr>
        <w:t xml:space="preserve">   - Lampiran Panen (`harvest_ids`): Melampirkan ID panen petani agar hak dompet biochar mereka terlacak.</w:t>
      </w:r>
    </w:p>
    <w:p>
      <w:pPr>
        <w:spacing w:before="60" w:after="120" w:line="276" w:lineRule="auto"/>
        <w:jc w:val="left"/>
      </w:pPr>
      <w:r>
        <w:rPr>
          <w:rFonts w:ascii="Calibri" w:hAnsi="Calibri"/>
          <w:b w:val="0"/>
          <w:i w:val="0"/>
          <w:color w:val="212121"/>
          <w:sz w:val="22"/>
        </w:rPr>
        <w:t>Sistem mengunci panen-panen tersebut (`delivery_request_id = dr.id`) sehingga tidak dapat dijadwalkan ke rute lain. Status DR: `SUBMITTED`.</w:t>
      </w:r>
    </w:p>
    <w:p>
      <w:pPr>
        <w:keepNext/>
        <w:spacing w:before="260" w:after="100"/>
      </w:pPr>
      <w:r>
        <w:rPr>
          <w:rFonts w:ascii="Calibri" w:hAnsi="Calibri"/>
          <w:b/>
          <w:i w:val="0"/>
          <w:color w:val="00695C"/>
          <w:sz w:val="25"/>
        </w:rPr>
        <w:t>Langkah B.7: Negosiasi B2B Pabrik-Pengepul</w:t>
      </w:r>
    </w:p>
    <w:p>
      <w:pPr>
        <w:spacing w:before="60" w:after="120" w:line="276" w:lineRule="auto"/>
        <w:jc w:val="left"/>
      </w:pPr>
      <w:r>
        <w:rPr>
          <w:rFonts w:ascii="Calibri" w:hAnsi="Calibri"/>
          <w:b/>
          <w:i w:val="0"/>
          <w:color w:val="212121"/>
          <w:sz w:val="21"/>
        </w:rPr>
        <w:t>• Aktor: Operator Pabrik &amp; Pengepul KUD.</w:t>
      </w:r>
    </w:p>
    <w:p>
      <w:pPr>
        <w:spacing w:before="60" w:after="120" w:line="276" w:lineRule="auto"/>
        <w:jc w:val="left"/>
      </w:pPr>
      <w:r>
        <w:rPr>
          <w:rFonts w:ascii="Calibri" w:hAnsi="Calibri"/>
          <w:b w:val="0"/>
          <w:i w:val="0"/>
          <w:color w:val="212121"/>
          <w:sz w:val="21"/>
        </w:rPr>
        <w:t>• Antarmuka / API: `POST /delivery-requests/{id}/respond`.</w:t>
      </w:r>
    </w:p>
    <w:p>
      <w:pPr>
        <w:spacing w:before="60" w:after="120" w:line="276" w:lineRule="auto"/>
        <w:jc w:val="left"/>
      </w:pPr>
      <w:r>
        <w:rPr>
          <w:rFonts w:ascii="Calibri" w:hAnsi="Calibri"/>
          <w:b w:val="0"/>
          <w:i w:val="0"/>
          <w:color w:val="212121"/>
          <w:sz w:val="22"/>
        </w:rPr>
        <w:t>• Deskripsi Proses: Pabrik memeriksa ajuan. Pabrik dapat menerima langsung (`accept`), mengajukan tawaran balik (`counter`, misal: menyetujui harga Rp 600/kg pada tanggal 16 Oktober), atau menolak (`reject`). Negosiasi dapat berlangsung hingga batas parameter `max_negotiation_rounds` (default 5 putaran). Setiap aksi dicatat pada `negotiation_events`. Ketika disepakati, status menjadi `ACCEPTED`.</w:t>
      </w:r>
    </w:p>
    <w:p>
      <w:pPr>
        <w:keepNext/>
        <w:spacing w:before="260" w:after="100"/>
      </w:pPr>
      <w:r>
        <w:rPr>
          <w:rFonts w:ascii="Calibri" w:hAnsi="Calibri"/>
          <w:b/>
          <w:i w:val="0"/>
          <w:color w:val="00695C"/>
          <w:sz w:val="25"/>
        </w:rPr>
        <w:t>Langkah B.8: Inbound Quality Control (QC) di Gerbang Pabrik</w:t>
      </w:r>
    </w:p>
    <w:p>
      <w:pPr>
        <w:spacing w:before="60" w:after="120" w:line="276" w:lineRule="auto"/>
        <w:jc w:val="left"/>
      </w:pPr>
      <w:r>
        <w:rPr>
          <w:rFonts w:ascii="Calibri" w:hAnsi="Calibri"/>
          <w:b/>
          <w:i w:val="0"/>
          <w:color w:val="212121"/>
          <w:sz w:val="21"/>
        </w:rPr>
        <w:t>• Aktor: Petugas QC Pabrik (🏭 Inspector).</w:t>
      </w:r>
    </w:p>
    <w:p>
      <w:pPr>
        <w:spacing w:before="60" w:after="120" w:line="276" w:lineRule="auto"/>
        <w:jc w:val="left"/>
      </w:pPr>
      <w:r>
        <w:rPr>
          <w:rFonts w:ascii="Calibri" w:hAnsi="Calibri"/>
          <w:b w:val="0"/>
          <w:i w:val="0"/>
          <w:color w:val="212121"/>
          <w:sz w:val="21"/>
        </w:rPr>
        <w:t>• Antarmuka / API: Endpoint `POST /api/v1/factory/qc`.</w:t>
      </w:r>
    </w:p>
    <w:p>
      <w:pPr>
        <w:spacing w:before="60" w:after="120" w:line="276" w:lineRule="auto"/>
        <w:jc w:val="left"/>
      </w:pPr>
      <w:r>
        <w:rPr>
          <w:rFonts w:ascii="Calibri" w:hAnsi="Calibri"/>
          <w:b w:val="0"/>
          <w:i w:val="0"/>
          <w:color w:val="212121"/>
          <w:sz w:val="22"/>
        </w:rPr>
        <w:t>• Deskripsi Proses: Truk pengepul tiba di pabrik. Dilakukan penimbangan bruto dan tara untuk memperoleh berat bersih (netto):</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Bruto: 22.450 kg, Tara: 7.500 kg ==&gt; Netto (net_kg): 14.950 kg</w:t>
            </w:r>
          </w:p>
        </w:tc>
      </w:tr>
    </w:tbl>
    <w:p>
      <w:pPr>
        <w:spacing w:before="0" w:after="80"/>
      </w:pPr>
    </w:p>
    <w:p>
      <w:pPr>
        <w:spacing w:before="60" w:after="120" w:line="276" w:lineRule="auto"/>
        <w:jc w:val="left"/>
      </w:pPr>
      <w:r>
        <w:rPr>
          <w:rFonts w:ascii="Calibri" w:hAnsi="Calibri"/>
          <w:b w:val="0"/>
          <w:i w:val="0"/>
          <w:color w:val="212121"/>
          <w:sz w:val="22"/>
        </w:rPr>
        <w:t>Sampel sekam diuji proksimat di lab pabrik: Kadar air aktual 12,5%, Abu 17,8%, VM 64,5%, FC 16,7%, Kontaminasi 0,8%. Sistem melakukan penyesuaian harga kontrak berdasarkan basis bahan kering (dry basis adjustment):</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P_akhir = P_kontrak * (1 - M_aktual / 100) / (1 - M_kontrak / 100)</w:t>
              <w:br/>
              <w:t>P_akhir = 600 * (1 - 0,125) / (1 - 0,110) = Rp 589,89/kg</w:t>
              <w:br/>
              <w:t>Berat Bayar (payable_kg) = Netto * (1 - Kontaminasi / 100) = 14.950 * 0,992 = 14.830,4 kg</w:t>
              <w:br/>
              <w:t>Total Pembayaran = 14.830,4 kg * Rp 589,89 = Rp 8.748.297</w:t>
            </w:r>
          </w:p>
        </w:tc>
      </w:tr>
    </w:tbl>
    <w:p>
      <w:pPr>
        <w:spacing w:before="0" w:after="80"/>
      </w:pPr>
    </w:p>
    <w:p>
      <w:pPr>
        <w:spacing w:before="60" w:after="120" w:line="276" w:lineRule="auto"/>
        <w:jc w:val="left"/>
      </w:pPr>
      <w:r>
        <w:rPr>
          <w:rFonts w:ascii="Calibri" w:hAnsi="Calibri"/>
          <w:b w:val="0"/>
          <w:i w:val="0"/>
          <w:color w:val="212121"/>
          <w:sz w:val="22"/>
        </w:rPr>
        <w:t>Hasil QC diterbitkan sebagai record `inbound_qc` (tersedia `remaining_kg = 14.950` untuk pakan batch pabrik). Sistem secara otomatis menerbitkan tagihan `collector_settlements` (sumber 'qc') berstatus `PAYABLE` (terutang). Seluruh harvest petani yang terlampir pada DR ini otomatis dialihkan statusnya ke `DELIVERED`, dengan berat terima yang dialokasikan proporsional.</w:t>
      </w:r>
    </w:p>
    <w:p>
      <w:r>
        <w:br w:type="page"/>
      </w:r>
    </w:p>
    <w:p>
      <w:pPr>
        <w:keepNext/>
        <w:spacing w:before="360" w:after="160"/>
      </w:pPr>
      <w:r>
        <w:rPr>
          <w:rFonts w:ascii="Calibri" w:hAnsi="Calibri"/>
          <w:b/>
          <w:i w:val="0"/>
          <w:color w:val="1B5E20"/>
          <w:sz w:val="30"/>
        </w:rPr>
        <w:t>BAB 7: MANUFAKTUR SIRKULAR, REAKTOR PIROLISIS &amp; EKONOMI PABRIK</w:t>
      </w:r>
    </w:p>
    <w:p>
      <w:pPr>
        <w:spacing w:before="60" w:after="120" w:line="276" w:lineRule="auto"/>
        <w:jc w:val="left"/>
      </w:pPr>
      <w:r>
        <w:rPr>
          <w:rFonts w:ascii="Calibri" w:hAnsi="Calibri"/>
          <w:b w:val="0"/>
          <w:i w:val="0"/>
          <w:color w:val="212121"/>
          <w:sz w:val="22"/>
        </w:rPr>
        <w:t>Pabrik pirolisis mengoperasikan reaktor pirolisis lambat (slow pyrolysis rotary kiln) yang terintegrasi dengan sistem penangkapan syngas dan ekstraksi bio-silika.</w:t>
      </w:r>
    </w:p>
    <w:p>
      <w:pPr>
        <w:keepNext/>
        <w:spacing w:before="260" w:after="100"/>
      </w:pPr>
      <w:r>
        <w:rPr>
          <w:rFonts w:ascii="Calibri" w:hAnsi="Calibri"/>
          <w:b/>
          <w:i w:val="0"/>
          <w:color w:val="00695C"/>
          <w:sz w:val="25"/>
        </w:rPr>
        <w:t>7.1 Spesifikasi Reaktor Pirolisis Lambat Indmira</w:t>
      </w:r>
    </w:p>
    <w:p>
      <w:pPr>
        <w:spacing w:before="60" w:after="120" w:line="276" w:lineRule="auto"/>
        <w:jc w:val="left"/>
      </w:pPr>
      <w:r>
        <w:rPr>
          <w:rFonts w:ascii="Calibri" w:hAnsi="Calibri"/>
          <w:b w:val="0"/>
          <w:i w:val="0"/>
          <w:color w:val="212121"/>
          <w:sz w:val="21"/>
        </w:rPr>
        <w:t>• Tipe Reaktor: Indirect-Fired Rotary Kiln dengan sirkulasi pemanasan syngas tertutup.</w:t>
      </w:r>
    </w:p>
    <w:p>
      <w:pPr>
        <w:spacing w:before="60" w:after="120" w:line="276" w:lineRule="auto"/>
        <w:jc w:val="left"/>
      </w:pPr>
      <w:r>
        <w:rPr>
          <w:rFonts w:ascii="Calibri" w:hAnsi="Calibri"/>
          <w:b w:val="0"/>
          <w:i w:val="0"/>
          <w:color w:val="212121"/>
          <w:sz w:val="21"/>
        </w:rPr>
        <w:t>• Temperatur Operasi: 450°C – 550°C dengan waktu tinggal (residence time) 25–40 menit.</w:t>
      </w:r>
    </w:p>
    <w:p>
      <w:pPr>
        <w:spacing w:before="60" w:after="120" w:line="276" w:lineRule="auto"/>
        <w:jc w:val="left"/>
      </w:pPr>
      <w:r>
        <w:rPr>
          <w:rFonts w:ascii="Calibri" w:hAnsi="Calibri"/>
          <w:b w:val="0"/>
          <w:i w:val="0"/>
          <w:color w:val="212121"/>
          <w:sz w:val="21"/>
        </w:rPr>
        <w:t>• Fitur Kunci: Airlock Rotary Valve anti-masuk oksigen; Cyclone Separator pemisah fly ash; Water-Jacketed Cooling Auger mendinginkan biochar dari 500°C ke &lt; 50°C tanpa penambahan air berlebih.</w:t>
      </w:r>
    </w:p>
    <w:p>
      <w:pPr>
        <w:keepNext/>
        <w:spacing w:before="260" w:after="100"/>
      </w:pPr>
      <w:r>
        <w:rPr>
          <w:rFonts w:ascii="Calibri" w:hAnsi="Calibri"/>
          <w:b/>
          <w:i w:val="0"/>
          <w:color w:val="00695C"/>
          <w:sz w:val="25"/>
        </w:rPr>
        <w:t>7.2 Model Sirkular: 1 Input → 3 Output Produk + 5 Aliran Loss</w:t>
      </w:r>
    </w:p>
    <w:p>
      <w:pPr>
        <w:spacing w:before="60" w:after="120" w:line="276" w:lineRule="auto"/>
        <w:jc w:val="left"/>
      </w:pPr>
      <w:r>
        <w:rPr>
          <w:rFonts w:ascii="Calibri" w:hAnsi="Calibri"/>
          <w:b w:val="0"/>
          <w:i w:val="0"/>
          <w:color w:val="212121"/>
          <w:sz w:val="22"/>
        </w:rPr>
        <w:t>Engine ⑪ memodelkan setiap 1 kg sekam yang masuk ke pabrik secara mass balance tertutup sempurna (Σ Output + Σ Loss = 1 kg):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Komponen Neraca</w:t>
            </w:r>
          </w:p>
        </w:tc>
        <w:tc>
          <w:tcPr>
            <w:tcW w:type="dxa" w:w="216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Aliran Komoditas</w:t>
            </w:r>
          </w:p>
        </w:tc>
        <w:tc>
          <w:tcPr>
            <w:tcW w:type="dxa" w:w="1728"/>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Porsi Tipikal</w:t>
            </w:r>
          </w:p>
        </w:tc>
        <w:tc>
          <w:tcPr>
            <w:tcW w:type="dxa" w:w="331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Karakteristik &amp; Pemanfaatan</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Input Tunggal</w:t>
            </w:r>
          </w:p>
        </w:tc>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Sekam Padi Diterima</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100%</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Kadar air M% basis basah, kadar abu A% basis kering.</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Output Produk ①</w:t>
            </w:r>
          </w:p>
        </w:tc>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Bio-Pellet</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0% – 50%</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Bahan bakar padat densifikasi kalori tinggi untuk cofiring PLTU.</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Output Produk ②</w:t>
            </w:r>
          </w:p>
        </w:tc>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Biochar Pirolisis</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25% – 38%</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Karbon stabil berpori tinggi untuk pembenah tanah sawah &amp; sekuestrasi.</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Output Produk ③</w:t>
            </w:r>
          </w:p>
        </w:tc>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Bio-Silika Amorf</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3% – 12%</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Silika murni (&gt;99% SiO₂) untuk industri ban, karet, semikonduktor, semen.</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Aliran Loss ①</w:t>
            </w:r>
          </w:p>
        </w:tc>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Uap Air Pengering</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Variabel</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Air bebas yang diuapkan pada unit pengering putar rotary dryer.</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Aliran Loss ②</w:t>
            </w:r>
          </w:p>
        </w:tc>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Volatil &amp; Syngas</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40% – 55%</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Gas mampu-bakar (CO, H₂, CH₄) yang disirkulasikan kembali sebagai bahan bakar.</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Aliran Loss ③</w:t>
            </w:r>
          </w:p>
        </w:tc>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Gas Pembakaran</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Variabel</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Gas buang CO₂ dan H₂O pada tungku pembakaran/kalsinasi.</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Aliran Loss ④</w:t>
            </w:r>
          </w:p>
        </w:tc>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Residu Ekstraksi</w:t>
            </w:r>
          </w:p>
        </w:tc>
        <w:tc>
          <w:tcPr>
            <w:tcW w:type="dxa" w:w="172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Variabel</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Ampas padat sisa pelindian kimia dan presipitasi natrium silikat.</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Aliran Loss ⑤</w:t>
            </w:r>
          </w:p>
        </w:tc>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Susut Mekanis</w:t>
            </w:r>
          </w:p>
        </w:tc>
        <w:tc>
          <w:tcPr>
            <w:tcW w:type="dxa" w:w="172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0,5% – 1,5%</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Kehilangan debu mikro pada konveyor dan siklon penampungan.</w:t>
            </w:r>
          </w:p>
        </w:tc>
      </w:tr>
    </w:tbl>
    <w:p>
      <w:pPr>
        <w:spacing w:before="0" w:after="120"/>
      </w:pPr>
    </w:p>
    <w:p>
      <w:pPr>
        <w:keepNext/>
        <w:spacing w:before="260" w:after="100"/>
      </w:pPr>
      <w:r>
        <w:rPr>
          <w:rFonts w:ascii="Calibri" w:hAnsi="Calibri"/>
          <w:b/>
          <w:i w:val="0"/>
          <w:color w:val="00695C"/>
          <w:sz w:val="25"/>
        </w:rPr>
        <w:t>7.3 Tiga Jalur Ekstraksi Bio-Silika</w:t>
      </w:r>
    </w:p>
    <w:p>
      <w:pPr>
        <w:spacing w:before="60" w:after="120" w:line="276" w:lineRule="auto"/>
        <w:jc w:val="left"/>
      </w:pPr>
      <w:r>
        <w:rPr>
          <w:rFonts w:ascii="Calibri" w:hAnsi="Calibri"/>
          <w:b w:val="0"/>
          <w:i w:val="0"/>
          <w:color w:val="212121"/>
          <w:sz w:val="22"/>
        </w:rPr>
        <w:t>Sistem mendukung tiga pilihan rute teknologi silika yang dapat dikonfigurasi melalui menu Parameter:</w:t>
      </w:r>
    </w:p>
    <w:p>
      <w:pPr>
        <w:spacing w:before="60" w:after="120" w:line="276" w:lineRule="auto"/>
        <w:jc w:val="left"/>
      </w:pPr>
      <w:r>
        <w:rPr>
          <w:rFonts w:ascii="Calibri" w:hAnsi="Calibri"/>
          <w:b w:val="0"/>
          <w:i w:val="0"/>
          <w:color w:val="212121"/>
          <w:sz w:val="20"/>
        </w:rPr>
        <w:t>1. Rute 'Biochar' (Default): Sekam dipirolisis menghasilkan biochar padat. Sebagian biochar diekstrak menggunakan pelindih alkali NaOH menjadi larutan natrium silikat (water glass), lalu dipresipitasi dengan asam.</w:t>
      </w:r>
    </w:p>
    <w:p>
      <w:pPr>
        <w:spacing w:before="60" w:after="120" w:line="276" w:lineRule="auto"/>
        <w:jc w:val="left"/>
      </w:pPr>
      <w:r>
        <w:rPr>
          <w:rFonts w:ascii="Calibri" w:hAnsi="Calibri"/>
          <w:b w:val="0"/>
          <w:i w:val="0"/>
          <w:color w:val="212121"/>
          <w:sz w:val="20"/>
        </w:rPr>
        <w:t>2. Rute 'Abu Pembakaran': Sekam dibakar di tungku boiler untuk menghasilkan uap panas proses (panas dimanfaatkan sebagai kredit pengeringan). Abu sekam (RHA) yang kaya silika diekstrak alkali.</w:t>
      </w:r>
    </w:p>
    <w:p>
      <w:pPr>
        <w:spacing w:before="60" w:after="120" w:line="276" w:lineRule="auto"/>
        <w:jc w:val="left"/>
      </w:pPr>
      <w:r>
        <w:rPr>
          <w:rFonts w:ascii="Calibri" w:hAnsi="Calibri"/>
          <w:b w:val="0"/>
          <w:i w:val="0"/>
          <w:color w:val="212121"/>
          <w:sz w:val="20"/>
        </w:rPr>
        <w:t>3. Rute 'Sekam Langsung': Sekam dicuci asam (acid leaching HCl/H₂SO₄) untuk menghilangkan ion logam pengotor, lalu dikalsinasi terkontrol pada 650°C menghasilkan bio-silika amorf putih dengan kemurnian &gt;99,5%.</w:t>
      </w:r>
    </w:p>
    <w:p>
      <w:pPr>
        <w:keepNext/>
        <w:spacing w:before="260" w:after="100"/>
      </w:pPr>
      <w:r>
        <w:rPr>
          <w:rFonts w:ascii="Calibri" w:hAnsi="Calibri"/>
          <w:b/>
          <w:i w:val="0"/>
          <w:color w:val="00695C"/>
          <w:sz w:val="25"/>
        </w:rPr>
        <w:t>7.4 Pencatatan Batch Manufaktur Sirkular (`POST /api/v1/factory/batches`)</w:t>
      </w:r>
    </w:p>
    <w:p>
      <w:pPr>
        <w:spacing w:before="60" w:after="120" w:line="276" w:lineRule="auto"/>
        <w:jc w:val="left"/>
      </w:pPr>
      <w:r>
        <w:rPr>
          <w:rFonts w:ascii="Calibri" w:hAnsi="Calibri"/>
          <w:b w:val="0"/>
          <w:i w:val="0"/>
          <w:color w:val="212121"/>
          <w:sz w:val="22"/>
        </w:rPr>
        <w:t>Operator pabrik mencatat eksekusi manufaktur dengan memilih lot QC yang dikonsumsi (`qc_id` dan `input_kg`), memasukkan output aktual ketiga produk, losses, dan biaya operasi. Sistem melakukan verifikasi:</w:t>
      </w:r>
    </w:p>
    <w:p>
      <w:pPr>
        <w:spacing w:before="60" w:after="120" w:line="276" w:lineRule="auto"/>
        <w:jc w:val="left"/>
      </w:pPr>
      <w:r>
        <w:rPr>
          <w:rFonts w:ascii="Calibri" w:hAnsi="Calibri"/>
          <w:b w:val="0"/>
          <w:i w:val="0"/>
          <w:color w:val="212121"/>
          <w:sz w:val="20"/>
        </w:rPr>
        <w:t>• Penutupan Neraca Massa (Closure Error %): Selisih |Σ Input - (Σ Output + Σ Loss)| / Σ Input * 100 harus &lt; 2,0%.</w:t>
      </w:r>
    </w:p>
    <w:p>
      <w:pPr>
        <w:spacing w:before="60" w:after="120" w:line="276" w:lineRule="auto"/>
        <w:jc w:val="left"/>
      </w:pPr>
      <w:r>
        <w:rPr>
          <w:rFonts w:ascii="Calibri" w:hAnsi="Calibri"/>
          <w:b w:val="0"/>
          <w:i w:val="0"/>
          <w:color w:val="212121"/>
          <w:sz w:val="20"/>
        </w:rPr>
        <w:t>• Alokasi Biaya Bersama (Joint Cost Allocation): Menggunakan metode Net Realizable Value (NRV) sesuai standar akuntansi biaya Horngren guna menghitung margin per produk secara akurat.</w:t>
      </w:r>
    </w:p>
    <w:p>
      <w:pPr>
        <w:keepNext/>
        <w:spacing w:before="260" w:after="100"/>
      </w:pPr>
      <w:r>
        <w:rPr>
          <w:rFonts w:ascii="Calibri" w:hAnsi="Calibri"/>
          <w:b/>
          <w:i w:val="0"/>
          <w:color w:val="00695C"/>
          <w:sz w:val="25"/>
        </w:rPr>
        <w:t>7.5 Algoritma Alokasi Biochar ke Dompet Petani (Largest Remainder Method)</w:t>
      </w:r>
    </w:p>
    <w:p>
      <w:pPr>
        <w:spacing w:before="60" w:after="120" w:line="276" w:lineRule="auto"/>
        <w:jc w:val="left"/>
      </w:pPr>
      <w:r>
        <w:rPr>
          <w:rFonts w:ascii="Calibri" w:hAnsi="Calibri"/>
          <w:b w:val="0"/>
          <w:i w:val="0"/>
          <w:color w:val="212121"/>
          <w:sz w:val="22"/>
        </w:rPr>
        <w:t>Sesuai mandat ekonomi sirkular, sebagian biochar yang diproduksi (default 10% dari output batch) dikembalikan kepada para petani yang menyuplai sekam pada batch tersebut:</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pool_biochar_petani_gram = round(biochar_output_kg * return_share * 1000)</w:t>
              <w:br/>
              <w:t>bobot_petani_i = sekam_terima_petani_i * porsi_lot_digunakan</w:t>
              <w:br/>
              <w:t>alokasi_gram_i = allocate_grams(pool_biochar_petani_gram, bobot)</w:t>
            </w:r>
          </w:p>
        </w:tc>
      </w:tr>
    </w:tbl>
    <w:p>
      <w:pPr>
        <w:spacing w:before="0" w:after="80"/>
      </w:pPr>
    </w:p>
    <w:p>
      <w:pPr>
        <w:spacing w:before="60" w:after="120" w:line="276" w:lineRule="auto"/>
        <w:jc w:val="left"/>
      </w:pPr>
      <w:r>
        <w:rPr>
          <w:rFonts w:ascii="Calibri" w:hAnsi="Calibri"/>
          <w:b w:val="0"/>
          <w:i w:val="0"/>
          <w:color w:val="212121"/>
          <w:sz w:val="22"/>
        </w:rPr>
        <w:t>Fungsi `allocate_grams()` menerapkan algoritma *Largest Remainder* (Hamilton method). Nilai alokasi dihitung proporsional hingga desimal, dibulatkan ke gram terdekat, dan sisa selisih pembagian diberikan secara adil kepada petani dengan sisa pecahan terbesar. Invarian terbukti: `Σ Alokasi Petani == Total Pool Biochar` tepat hingga 1 gram tanpa ada gram yang hilang.</w:t>
      </w:r>
    </w:p>
    <w:p>
      <w:r>
        <w:br w:type="page"/>
      </w:r>
    </w:p>
    <w:p>
      <w:pPr>
        <w:keepNext/>
        <w:spacing w:before="360" w:after="160"/>
      </w:pPr>
      <w:r>
        <w:rPr>
          <w:rFonts w:ascii="Calibri" w:hAnsi="Calibri"/>
          <w:b/>
          <w:i w:val="0"/>
          <w:color w:val="1B5E20"/>
          <w:sz w:val="30"/>
        </w:rPr>
        <w:t>BAB 8: SPESIFIKASI MATEMATIS &amp; TEKNIS 11 ENGINE KOMPUTASI</w:t>
      </w:r>
    </w:p>
    <w:p>
      <w:pPr>
        <w:keepNext/>
        <w:spacing w:before="260" w:after="100"/>
      </w:pPr>
      <w:r>
        <w:rPr>
          <w:rFonts w:ascii="Calibri" w:hAnsi="Calibri"/>
          <w:b/>
          <w:i w:val="0"/>
          <w:color w:val="00695C"/>
          <w:sz w:val="25"/>
        </w:rPr>
        <w:t>8.1 Engine ①: Supply Forecaster (Model Cosinus Ganda)</w:t>
      </w:r>
    </w:p>
    <w:p>
      <w:pPr>
        <w:spacing w:before="60" w:after="120" w:line="276" w:lineRule="auto"/>
        <w:jc w:val="left"/>
      </w:pPr>
      <w:r>
        <w:rPr>
          <w:rFonts w:ascii="Calibri" w:hAnsi="Calibri"/>
          <w:b w:val="0"/>
          <w:i w:val="0"/>
          <w:color w:val="212121"/>
          <w:sz w:val="22"/>
        </w:rPr>
        <w:t>Memodelkan dinamika musiman ketersediaan sekam padi bulanan di wilayah Jawa berdasarkan data panen raya dan panen gadu BPS:</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S_hat(t) = S_base * [1 + A1 * cos(2*pi*(t - phi1) / 12) + A2 * cos(4*pi*(t - phi2) / 12)]</w:t>
            </w:r>
          </w:p>
        </w:tc>
      </w:tr>
    </w:tbl>
    <w:p>
      <w:pPr>
        <w:spacing w:before="0" w:after="80"/>
      </w:pPr>
    </w:p>
    <w:p>
      <w:pPr>
        <w:spacing w:before="60" w:after="120" w:line="276" w:lineRule="auto"/>
        <w:jc w:val="left"/>
      </w:pPr>
      <w:r>
        <w:rPr>
          <w:rFonts w:ascii="Calibri" w:hAnsi="Calibri"/>
          <w:b w:val="0"/>
          <w:i w:val="0"/>
          <w:color w:val="212121"/>
          <w:sz w:val="22"/>
        </w:rPr>
        <w:t>Parameter terkalibrasi: S_base = kebutuhan dasar bulanan, A1 = 0,42 dan phi1 = 4,1 (puncak panen raya musim hujan Maret–Mei), A2 = 0,25 dan phi2 = 8,6 (puncak panen gadu musim kemarau Agustus–September). Engine menyediakan proyeksi pasokan harian 30 hari ke depan.</w:t>
      </w:r>
    </w:p>
    <w:p>
      <w:pPr>
        <w:keepNext/>
        <w:spacing w:before="260" w:after="100"/>
      </w:pPr>
      <w:r>
        <w:rPr>
          <w:rFonts w:ascii="Calibri" w:hAnsi="Calibri"/>
          <w:b/>
          <w:i w:val="0"/>
          <w:color w:val="00695C"/>
          <w:sz w:val="25"/>
        </w:rPr>
        <w:t>8.2 Engine ②: Quality &amp; Yield Scorer (Kinetika Pirolisis Lambat)</w:t>
      </w:r>
    </w:p>
    <w:p>
      <w:pPr>
        <w:spacing w:before="60" w:after="120" w:line="276" w:lineRule="auto"/>
        <w:jc w:val="left"/>
      </w:pPr>
      <w:r>
        <w:rPr>
          <w:rFonts w:ascii="Calibri" w:hAnsi="Calibri"/>
          <w:b w:val="0"/>
          <w:i w:val="0"/>
          <w:color w:val="212121"/>
          <w:sz w:val="22"/>
        </w:rPr>
        <w:t>Memprediksi rendemen biochar berbasis temperatur reaktor pirolisis dan proksimat sekam:</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Yield_biochar(T) = Y0 * exp(-k * (T - T0)) * (1 - Moisture/100) * (1 - Contamination/100)</w:t>
            </w:r>
          </w:p>
        </w:tc>
      </w:tr>
    </w:tbl>
    <w:p>
      <w:pPr>
        <w:spacing w:before="0" w:after="80"/>
      </w:pPr>
    </w:p>
    <w:p>
      <w:pPr>
        <w:spacing w:before="60" w:after="120" w:line="276" w:lineRule="auto"/>
        <w:jc w:val="left"/>
      </w:pPr>
      <w:r>
        <w:rPr>
          <w:rFonts w:ascii="Calibri" w:hAnsi="Calibri"/>
          <w:b w:val="0"/>
          <w:i w:val="0"/>
          <w:color w:val="212121"/>
          <w:sz w:val="22"/>
        </w:rPr>
        <w:t>Aturan Mutu dan Pengali Harga Acuan:</w:t>
      </w:r>
    </w:p>
    <w:p>
      <w:pPr>
        <w:spacing w:before="60" w:after="120" w:line="276" w:lineRule="auto"/>
        <w:jc w:val="left"/>
      </w:pPr>
      <w:r>
        <w:rPr>
          <w:rFonts w:ascii="Calibri" w:hAnsi="Calibri"/>
          <w:b w:val="0"/>
          <w:i w:val="0"/>
          <w:color w:val="212121"/>
          <w:sz w:val="20"/>
        </w:rPr>
        <w:t>• Grade A: Kadar Air ≤ 12%, Abu ≤ 20%, Kontaminan ≤ 2% ==&gt; Pengali Harga 1,10x (+10% Bonus Mutu).</w:t>
      </w:r>
    </w:p>
    <w:p>
      <w:pPr>
        <w:spacing w:before="60" w:after="120" w:line="276" w:lineRule="auto"/>
        <w:jc w:val="left"/>
      </w:pPr>
      <w:r>
        <w:rPr>
          <w:rFonts w:ascii="Calibri" w:hAnsi="Calibri"/>
          <w:b w:val="0"/>
          <w:i w:val="0"/>
          <w:color w:val="212121"/>
          <w:sz w:val="20"/>
        </w:rPr>
        <w:t>• Grade B: Kadar Air ≤ 16%, Abu ≤ 25%, Kontaminan ≤ 5% ==&gt; Pengali Harga 1,00x (Harga Normal).</w:t>
      </w:r>
    </w:p>
    <w:p>
      <w:pPr>
        <w:spacing w:before="60" w:after="120" w:line="276" w:lineRule="auto"/>
        <w:jc w:val="left"/>
      </w:pPr>
      <w:r>
        <w:rPr>
          <w:rFonts w:ascii="Calibri" w:hAnsi="Calibri"/>
          <w:b w:val="0"/>
          <w:i w:val="0"/>
          <w:color w:val="212121"/>
          <w:sz w:val="20"/>
        </w:rPr>
        <w:t>• Grade C: Kadar Air ≤ 20%, Abu ≤ 30%, Kontaminan ≤ 8% ==&gt; Pengali Harga 0,85x (Potongan Mutu).</w:t>
      </w:r>
    </w:p>
    <w:p>
      <w:pPr>
        <w:spacing w:before="60" w:after="120" w:line="276" w:lineRule="auto"/>
        <w:jc w:val="left"/>
      </w:pPr>
      <w:r>
        <w:rPr>
          <w:rFonts w:ascii="Calibri" w:hAnsi="Calibri"/>
          <w:b w:val="0"/>
          <w:i w:val="0"/>
          <w:color w:val="212121"/>
          <w:sz w:val="20"/>
        </w:rPr>
        <w:t>• Tolak: Kadar Air &gt; 20% atau Kontaminan &gt; 8% ==&gt; Pengali Harga 0,00x (Ditolak / Pembelian Khusus).</w:t>
      </w:r>
    </w:p>
    <w:p>
      <w:pPr>
        <w:keepNext/>
        <w:spacing w:before="260" w:after="100"/>
      </w:pPr>
      <w:r>
        <w:rPr>
          <w:rFonts w:ascii="Calibri" w:hAnsi="Calibri"/>
          <w:b/>
          <w:i w:val="0"/>
          <w:color w:val="00695C"/>
          <w:sz w:val="25"/>
        </w:rPr>
        <w:t>8.3 Engine ③: Blending Optimizer (Linear Programming HiGHS)</w:t>
      </w:r>
    </w:p>
    <w:p>
      <w:pPr>
        <w:spacing w:before="60" w:after="120" w:line="276" w:lineRule="auto"/>
        <w:jc w:val="left"/>
      </w:pPr>
      <w:r>
        <w:rPr>
          <w:rFonts w:ascii="Calibri" w:hAnsi="Calibri"/>
          <w:b w:val="0"/>
          <w:i w:val="0"/>
          <w:color w:val="212121"/>
          <w:sz w:val="22"/>
        </w:rPr>
        <w:t>Menentukan komposisi campuran bahan baku biomassa multi-feedstock biaya minimum untuk mencapai spesifikasi reaktor:</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Minimalkan:  Total Biaya = sum(c_i * x_i)</w:t>
              <w:br/>
              <w:t>Terhadap Kendala:</w:t>
              <w:br/>
              <w:t xml:space="preserve">   sum(x_i) = Target_Produksi</w:t>
              <w:br/>
              <w:t xml:space="preserve">   sum(Moisture_i * x_i) &lt;= Max_Moisture * Target</w:t>
              <w:br/>
              <w:t xml:space="preserve">   sum(Ash_i * x_i)      &lt;= Max_Ash * Target</w:t>
              <w:br/>
              <w:t xml:space="preserve">   sum(FC_i * x_i)       &gt;= Min_FC * Target</w:t>
              <w:br/>
              <w:t xml:space="preserve">   0 &lt;= x_i &lt;= Stok_i    (Batas Ketersediaan)</w:t>
            </w:r>
          </w:p>
        </w:tc>
      </w:tr>
    </w:tbl>
    <w:p>
      <w:pPr>
        <w:spacing w:before="0" w:after="80"/>
      </w:pPr>
    </w:p>
    <w:p>
      <w:pPr>
        <w:spacing w:before="60" w:after="120" w:line="276" w:lineRule="auto"/>
        <w:jc w:val="left"/>
      </w:pPr>
      <w:r>
        <w:rPr>
          <w:rFonts w:ascii="Calibri" w:hAnsi="Calibri"/>
          <w:b w:val="0"/>
          <w:i w:val="0"/>
          <w:color w:val="212121"/>
          <w:sz w:val="22"/>
        </w:rPr>
        <w:t>Diselesaikan dalam waktu &lt; 10 milidetik menggunakan solver LP HiGHS melalui library SciPy.</w:t>
      </w:r>
    </w:p>
    <w:p>
      <w:pPr>
        <w:keepNext/>
        <w:spacing w:before="260" w:after="100"/>
      </w:pPr>
      <w:r>
        <w:rPr>
          <w:rFonts w:ascii="Calibri" w:hAnsi="Calibri"/>
          <w:b/>
          <w:i w:val="0"/>
          <w:color w:val="00695C"/>
          <w:sz w:val="25"/>
        </w:rPr>
        <w:t>8.4 Engine ⑤: Route Optimizer (CVRP Berbatas Volume)</w:t>
      </w:r>
    </w:p>
    <w:p>
      <w:pPr>
        <w:spacing w:before="60" w:after="120" w:line="276" w:lineRule="auto"/>
        <w:jc w:val="left"/>
      </w:pPr>
      <w:r>
        <w:rPr>
          <w:rFonts w:ascii="Calibri" w:hAnsi="Calibri"/>
          <w:b w:val="0"/>
          <w:i w:val="0"/>
          <w:color w:val="212121"/>
          <w:sz w:val="22"/>
        </w:rPr>
        <w:t>Sekam memiliki densitas ruah rendah (110 kg/m³), sehingga volume truk selalu penuh jauh sebelum kapasitas tonase tercapai. Engine ⑤ memecahkan *Capacitated Vehicle Routing Problem* (CVRP) berbasis batasan volume bak truk Q (m³):</w:t>
      </w:r>
    </w:p>
    <w:p>
      <w:pPr>
        <w:spacing w:before="60" w:after="120" w:line="276" w:lineRule="auto"/>
        <w:jc w:val="left"/>
      </w:pPr>
      <w:r>
        <w:rPr>
          <w:rFonts w:ascii="Calibri" w:hAnsi="Calibri"/>
          <w:b w:val="0"/>
          <w:i w:val="0"/>
          <w:color w:val="212121"/>
          <w:sz w:val="20"/>
        </w:rPr>
        <w:t>• Solver Eksak (n ≤ 10 titik): Algoritma Held-Karp untuk biaya tur subset layak, dipadukan dengan Dynamic Programming Set-Partitioning: F(M) = min_{S subset M} [C(S) + F(M \ S)]. Kompleksitas O(2^n * n² + 3^n), optimal terbukti matematis.</w:t>
      </w:r>
    </w:p>
    <w:p>
      <w:pPr>
        <w:spacing w:before="60" w:after="120" w:line="276" w:lineRule="auto"/>
        <w:jc w:val="left"/>
      </w:pPr>
      <w:r>
        <w:rPr>
          <w:rFonts w:ascii="Calibri" w:hAnsi="Calibri"/>
          <w:b w:val="0"/>
          <w:i w:val="0"/>
          <w:color w:val="212121"/>
          <w:sz w:val="20"/>
        </w:rPr>
        <w:t>• Solver Heuristik (n &gt; 10 titik): Algoritma penghematan Clarke-Wright granular (savings s_ij = d_0i + d_0j - d_ij) dilanjutkan Local Search (2-opt, relocate, swap) dan Iterated Local Search (SISR Ruin &amp; Recreate) dalam anggaran waktu `time_budget_ms`.</w:t>
      </w:r>
    </w:p>
    <w:p>
      <w:pPr>
        <w:keepNext/>
        <w:spacing w:before="260" w:after="100"/>
      </w:pPr>
      <w:r>
        <w:rPr>
          <w:rFonts w:ascii="Calibri" w:hAnsi="Calibri"/>
          <w:b/>
          <w:i w:val="0"/>
          <w:color w:val="00695C"/>
          <w:sz w:val="25"/>
        </w:rPr>
        <w:t>8.5 Engine ⑥: Gamification &amp; Incentive Engine</w:t>
      </w:r>
    </w:p>
    <w:p>
      <w:pPr>
        <w:spacing w:before="60" w:after="120" w:line="276" w:lineRule="auto"/>
        <w:jc w:val="left"/>
      </w:pPr>
      <w:r>
        <w:rPr>
          <w:rFonts w:ascii="Calibri" w:hAnsi="Calibri"/>
          <w:b w:val="0"/>
          <w:i w:val="0"/>
          <w:color w:val="212121"/>
          <w:sz w:val="22"/>
        </w:rPr>
        <w:t>Mendorong petani mempertahankan mutu sekam Grade A melalui akumulasi Experience Points (XP):</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XP_earned = Round[(Qty_kg / 10) * Multiplier(Grade) * BonusStreak]</w:t>
            </w:r>
          </w:p>
        </w:tc>
      </w:tr>
    </w:tbl>
    <w:p>
      <w:pPr>
        <w:spacing w:before="0" w:after="80"/>
      </w:pPr>
    </w:p>
    <w:p>
      <w:pPr>
        <w:spacing w:before="60" w:after="120" w:line="276" w:lineRule="auto"/>
        <w:jc w:val="left"/>
      </w:pPr>
      <w:r>
        <w:rPr>
          <w:rFonts w:ascii="Calibri" w:hAnsi="Calibri"/>
          <w:b w:val="0"/>
          <w:i w:val="0"/>
          <w:color w:val="212121"/>
          <w:sz w:val="22"/>
        </w:rPr>
        <w:t>Tingkatan Tier Kemitraan:</w:t>
      </w:r>
    </w:p>
    <w:p>
      <w:pPr>
        <w:spacing w:before="60" w:after="120" w:line="276" w:lineRule="auto"/>
        <w:jc w:val="left"/>
      </w:pPr>
      <w:r>
        <w:rPr>
          <w:rFonts w:ascii="Calibri" w:hAnsi="Calibri"/>
          <w:b w:val="0"/>
          <w:i w:val="0"/>
          <w:color w:val="212121"/>
          <w:sz w:val="20"/>
        </w:rPr>
        <w:t>• Pemula (0–99 XP): Akses standar pelaporan stok.</w:t>
      </w:r>
    </w:p>
    <w:p>
      <w:pPr>
        <w:spacing w:before="60" w:after="120" w:line="276" w:lineRule="auto"/>
        <w:jc w:val="left"/>
      </w:pPr>
      <w:r>
        <w:rPr>
          <w:rFonts w:ascii="Calibri" w:hAnsi="Calibri"/>
          <w:b w:val="0"/>
          <w:i w:val="0"/>
          <w:color w:val="212121"/>
          <w:sz w:val="20"/>
        </w:rPr>
        <w:t>• Mitra Perunggu (100–499 XP): Prioritas jadwal penjemputan truk.</w:t>
      </w:r>
    </w:p>
    <w:p>
      <w:pPr>
        <w:spacing w:before="60" w:after="120" w:line="276" w:lineRule="auto"/>
        <w:jc w:val="left"/>
      </w:pPr>
      <w:r>
        <w:rPr>
          <w:rFonts w:ascii="Calibri" w:hAnsi="Calibri"/>
          <w:b w:val="0"/>
          <w:i w:val="0"/>
          <w:color w:val="212121"/>
          <w:sz w:val="20"/>
        </w:rPr>
        <w:t>• Mitra Perak (500–1.499 XP): Subsidi karung terpal anti-hujan.</w:t>
      </w:r>
    </w:p>
    <w:p>
      <w:pPr>
        <w:spacing w:before="60" w:after="120" w:line="276" w:lineRule="auto"/>
        <w:jc w:val="left"/>
      </w:pPr>
      <w:r>
        <w:rPr>
          <w:rFonts w:ascii="Calibri" w:hAnsi="Calibri"/>
          <w:b w:val="0"/>
          <w:i w:val="0"/>
          <w:color w:val="212121"/>
          <w:sz w:val="20"/>
        </w:rPr>
        <w:t>• Mitra Emas (≥ 1.500 XP): Bonus tunai flat +Rp 25/kg dan kuota bibit padi unggul bersertifikat.</w:t>
      </w:r>
    </w:p>
    <w:p>
      <w:pPr>
        <w:keepNext/>
        <w:spacing w:before="260" w:after="100"/>
      </w:pPr>
      <w:r>
        <w:rPr>
          <w:rFonts w:ascii="Calibri" w:hAnsi="Calibri"/>
          <w:b/>
          <w:i w:val="0"/>
          <w:color w:val="00695C"/>
          <w:sz w:val="25"/>
        </w:rPr>
        <w:t>8.6 Engine ⑦: ESG Carbon Credit Calculator (IPCC Tier 2)</w:t>
      </w:r>
    </w:p>
    <w:p>
      <w:pPr>
        <w:spacing w:before="60" w:after="120" w:line="276" w:lineRule="auto"/>
        <w:jc w:val="left"/>
      </w:pPr>
      <w:r>
        <w:rPr>
          <w:rFonts w:ascii="Calibri" w:hAnsi="Calibri"/>
          <w:b w:val="0"/>
          <w:i w:val="0"/>
          <w:color w:val="212121"/>
          <w:sz w:val="22"/>
        </w:rPr>
        <w:t>Menghitung pengurangan emisi bersih terverifikasi berdasarkan Perpres 110/2025 Nilai Ekonomi Karbon (NEK):</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Delta_E_net = E_baseline - E_transport - E_pyrolysis + E_sequestration</w:t>
              <w:br/>
              <w:t>E_baseline = 1,28 tCO2e / ton sekam (avoided open burning CH4 &amp; N2O)</w:t>
              <w:br/>
              <w:t>E_sequestration = C_org * F_perm * (44 / 12) = 0,85 * 0,80 * 3,67 = 2,49 tCO2e / ton biochar</w:t>
            </w:r>
          </w:p>
        </w:tc>
      </w:tr>
    </w:tbl>
    <w:p>
      <w:pPr>
        <w:spacing w:before="0" w:after="80"/>
      </w:pPr>
    </w:p>
    <w:p>
      <w:pPr>
        <w:keepNext/>
        <w:spacing w:before="260" w:after="100"/>
      </w:pPr>
      <w:r>
        <w:rPr>
          <w:rFonts w:ascii="Calibri" w:hAnsi="Calibri"/>
          <w:b/>
          <w:i w:val="0"/>
          <w:color w:val="00695C"/>
          <w:sz w:val="25"/>
        </w:rPr>
        <w:t>8.7 Engine ⑧: Feedstock Multi-Criteria Decision Making (TOPSIS)</w:t>
      </w:r>
    </w:p>
    <w:p>
      <w:pPr>
        <w:spacing w:before="60" w:after="120" w:line="276" w:lineRule="auto"/>
        <w:jc w:val="left"/>
      </w:pPr>
      <w:r>
        <w:rPr>
          <w:rFonts w:ascii="Calibri" w:hAnsi="Calibri"/>
          <w:b w:val="0"/>
          <w:i w:val="0"/>
          <w:color w:val="212121"/>
          <w:sz w:val="22"/>
        </w:rPr>
        <w:t>Mengevaluasi dan meranking komoditas biomassa alternatif (sekam, tongkol jagung, serbuk kayu, bagasse) menggunakan metode TOPSIS (Hwang &amp; Yoon 1981). Mengestimasi Higher Heating Value (HHV) Parikh (2005): HHV = 0,3536*FC + 0,1559*VM - 0,0078*Ash (MJ/kg), LHV as-received, dan rasio bahan bakar FC/VM.</w:t>
      </w:r>
    </w:p>
    <w:p>
      <w:pPr>
        <w:keepNext/>
        <w:spacing w:before="260" w:after="100"/>
      </w:pPr>
      <w:r>
        <w:rPr>
          <w:rFonts w:ascii="Calibri" w:hAnsi="Calibri"/>
          <w:b/>
          <w:i w:val="0"/>
          <w:color w:val="00695C"/>
          <w:sz w:val="25"/>
        </w:rPr>
        <w:t>8.8 Engine ⑨: Waste-to-Energy Advisor</w:t>
      </w:r>
    </w:p>
    <w:p>
      <w:pPr>
        <w:spacing w:before="60" w:after="120" w:line="276" w:lineRule="auto"/>
        <w:jc w:val="left"/>
      </w:pPr>
      <w:r>
        <w:rPr>
          <w:rFonts w:ascii="Calibri" w:hAnsi="Calibri"/>
          <w:b w:val="0"/>
          <w:i w:val="0"/>
          <w:color w:val="212121"/>
          <w:sz w:val="22"/>
        </w:rPr>
        <w:t>Memberikan rekomendasi teknologi konversi limbah berdasarkan batas kelayakan termokimia (kadar air &lt; 50%, abu &lt; 20%) vs biokimia (digestasi anaerobik biogas untuk bahan basah C/N 20–30, BMP tinggi). Menghitung potensi energi tahunan.</w:t>
      </w:r>
    </w:p>
    <w:p>
      <w:pPr>
        <w:keepNext/>
        <w:spacing w:before="260" w:after="100"/>
      </w:pPr>
      <w:r>
        <w:rPr>
          <w:rFonts w:ascii="Calibri" w:hAnsi="Calibri"/>
          <w:b/>
          <w:i w:val="0"/>
          <w:color w:val="00695C"/>
          <w:sz w:val="25"/>
        </w:rPr>
        <w:t>8.9 Engine ⑩: Industrial Energy Analytics (ISO 50006 &amp; Permen ESDM)</w:t>
      </w:r>
    </w:p>
    <w:p>
      <w:pPr>
        <w:spacing w:before="60" w:after="120" w:line="276" w:lineRule="auto"/>
        <w:jc w:val="left"/>
      </w:pPr>
      <w:r>
        <w:rPr>
          <w:rFonts w:ascii="Calibri" w:hAnsi="Calibri"/>
          <w:b w:val="0"/>
          <w:i w:val="0"/>
          <w:color w:val="212121"/>
          <w:sz w:val="22"/>
        </w:rPr>
        <w:t>Menganalisis efisiensi konsumsi listrik pabrik: Intensitas Konsumsi Energi (IKE, kWh/m²/bulan) sesuai Permen ESDM No. 13/2012, Specific Energy Consumption (SEC, kWh/ton bahan olah), serta regresi linier baseline energi (kWh = a + b*ton). Mendeteksi anomali pemborosan menggunakan robust Z-score (median/MAD) dan CUSUM residu.</w:t>
      </w:r>
    </w:p>
    <w:p>
      <w:pPr>
        <w:keepNext/>
        <w:spacing w:before="260" w:after="100"/>
      </w:pPr>
      <w:r>
        <w:rPr>
          <w:rFonts w:ascii="Calibri" w:hAnsi="Calibri"/>
          <w:b/>
          <w:i w:val="0"/>
          <w:color w:val="00695C"/>
          <w:sz w:val="25"/>
        </w:rPr>
        <w:t>8.10 Engine ⑪: Factory Economics &amp; Netback Pricing</w:t>
      </w:r>
    </w:p>
    <w:p>
      <w:pPr>
        <w:spacing w:before="60" w:after="120" w:line="276" w:lineRule="auto"/>
        <w:jc w:val="left"/>
      </w:pPr>
      <w:r>
        <w:rPr>
          <w:rFonts w:ascii="Calibri" w:hAnsi="Calibri"/>
          <w:b w:val="0"/>
          <w:i w:val="0"/>
          <w:color w:val="212121"/>
          <w:sz w:val="22"/>
        </w:rPr>
        <w:t>Menghitung harga beli sekam wajar (netback pricing) dari nilai jual ketiga produk turunan:</w:t>
      </w:r>
    </w:p>
    <w:tbl>
      <w:tblPr>
        <w:tblW w:type="auto" w:w="0"/>
        <w:jc w:val="center"/>
        <w:tblLayout w:type="fixed"/>
        <w:tblLook w:firstColumn="1" w:firstRow="1" w:lastColumn="0" w:lastRow="0" w:noHBand="0" w:noVBand="1" w:val="04A0"/>
      </w:tblPr>
      <w:tblGrid>
        <w:gridCol w:w="9360"/>
      </w:tblGrid>
      <w:tr>
        <w:tc>
          <w:tcPr>
            <w:tcW w:type="dxa" w:w="9360"/>
            <w:shd w:fill="ECEFF1"/>
            <w:tcMar>
              <w:top w:w="120" w:type="dxa"/>
              <w:bottom w:w="120" w:type="dxa"/>
              <w:left w:w="180" w:type="dxa"/>
              <w:right w:w="180" w:type="dxa"/>
            </w:tcMar>
            <w:tcBorders>
              <w:top w:val="none"/>
              <w:bottom w:val="none"/>
              <w:left w:val="single" w:sz="18" w:space="0" w:color="607D8B"/>
              <w:right w:val="none"/>
            </w:tcBorders>
          </w:tcPr>
          <w:p>
            <w:pPr>
              <w:spacing w:before="40" w:after="40" w:line="252" w:lineRule="auto"/>
            </w:pPr>
            <w:r>
              <w:rPr>
                <w:rFonts w:ascii="Consolas" w:hAnsi="Consolas"/>
                <w:b w:val="0"/>
                <w:i w:val="0"/>
                <w:color w:val="263238"/>
                <w:sz w:val="18"/>
              </w:rPr>
              <w:t>Nilai_Produk = sum(Rendemen_i * Harga_i) * (1 - Kontaminasi/100)</w:t>
              <w:br/>
              <w:t>Harga_Lantai = Nilai_Produk - Biaya_Variabel_per_kg (titik tutup jangka pendek)</w:t>
              <w:br/>
              <w:t>Harga_Plafon = Harga_Lantai - Biaya_Tetap_per_kg    (titik impas penuh / BEP)</w:t>
              <w:br/>
              <w:t>Harga_Target = Harga_Plafon - Target_Margin * Nilai</w:t>
            </w:r>
          </w:p>
        </w:tc>
      </w:tr>
    </w:tbl>
    <w:p>
      <w:pPr>
        <w:spacing w:before="0" w:after="80"/>
      </w:pPr>
    </w:p>
    <w:p>
      <w:r>
        <w:br w:type="page"/>
      </w:r>
    </w:p>
    <w:p>
      <w:pPr>
        <w:keepNext/>
        <w:spacing w:before="360" w:after="160"/>
      </w:pPr>
      <w:r>
        <w:rPr>
          <w:rFonts w:ascii="Calibri" w:hAnsi="Calibri"/>
          <w:b/>
          <w:i w:val="0"/>
          <w:color w:val="1B5E20"/>
          <w:sz w:val="30"/>
        </w:rPr>
        <w:t>BAB 9: TATA KELOLA KEUANGAN, AUDIT ESG &amp; ASISTEN AI</w:t>
      </w:r>
    </w:p>
    <w:p>
      <w:pPr>
        <w:keepNext/>
        <w:spacing w:before="260" w:after="100"/>
      </w:pPr>
      <w:r>
        <w:rPr>
          <w:rFonts w:ascii="Calibri" w:hAnsi="Calibri"/>
          <w:b/>
          <w:i w:val="0"/>
          <w:color w:val="00695C"/>
          <w:sz w:val="25"/>
        </w:rPr>
        <w:t>9.1 Modul Penyelesaian Finansial (Settlements &amp; Audit Trail)</w:t>
      </w:r>
    </w:p>
    <w:p>
      <w:pPr>
        <w:spacing w:before="60" w:after="120" w:line="276" w:lineRule="auto"/>
        <w:jc w:val="left"/>
      </w:pPr>
      <w:r>
        <w:rPr>
          <w:rFonts w:ascii="Calibri" w:hAnsi="Calibri"/>
          <w:b w:val="0"/>
          <w:i w:val="0"/>
          <w:color w:val="212121"/>
          <w:sz w:val="22"/>
        </w:rPr>
        <w:t>Tabel `collector_settlements` mengelola seluruh kewajiban pembayaran pabrik ke pengepul untuk kedua jalur pasokan. Siklus status tagihan berjalan tertib:</w:t>
      </w:r>
    </w:p>
    <w:p>
      <w:pPr>
        <w:spacing w:before="60" w:after="120" w:line="276" w:lineRule="auto"/>
        <w:jc w:val="left"/>
      </w:pPr>
      <w:r>
        <w:rPr>
          <w:rFonts w:ascii="Calibri" w:hAnsi="Calibri"/>
          <w:b w:val="0"/>
          <w:i w:val="0"/>
          <w:color w:val="212121"/>
          <w:sz w:val="20"/>
        </w:rPr>
        <w:t>1. `menunggu_harga`: Diterbitkan jika harga jual produk di pabrik belum ditentukan.</w:t>
      </w:r>
    </w:p>
    <w:p>
      <w:pPr>
        <w:spacing w:before="60" w:after="120" w:line="276" w:lineRule="auto"/>
        <w:jc w:val="left"/>
      </w:pPr>
      <w:r>
        <w:rPr>
          <w:rFonts w:ascii="Calibri" w:hAnsi="Calibri"/>
          <w:b w:val="0"/>
          <w:i w:val="0"/>
          <w:color w:val="212121"/>
          <w:sz w:val="20"/>
        </w:rPr>
        <w:t>2. `terutang`: Nilai nominal tagihan telah final dan sah, menunggu transfer bank.</w:t>
      </w:r>
    </w:p>
    <w:p>
      <w:pPr>
        <w:spacing w:before="60" w:after="120" w:line="276" w:lineRule="auto"/>
        <w:jc w:val="left"/>
      </w:pPr>
      <w:r>
        <w:rPr>
          <w:rFonts w:ascii="Calibri" w:hAnsi="Calibri"/>
          <w:b w:val="0"/>
          <w:i w:val="0"/>
          <w:color w:val="212121"/>
          <w:sz w:val="20"/>
        </w:rPr>
        <w:t>3. `dibayar`: Pabrik mengunggah nomor referensi transfer bank (`payment_reference`). Tagihan yang sudah dibayar terkunci permanen.</w:t>
      </w:r>
    </w:p>
    <w:p>
      <w:pPr>
        <w:spacing w:before="60" w:after="120" w:line="276" w:lineRule="auto"/>
        <w:jc w:val="left"/>
      </w:pPr>
      <w:r>
        <w:rPr>
          <w:rFonts w:ascii="Calibri" w:hAnsi="Calibri"/>
          <w:b w:val="0"/>
          <w:i w:val="0"/>
          <w:color w:val="212121"/>
          <w:sz w:val="22"/>
        </w:rPr>
        <w:t>Setiap penetapan harga atau perubahan status dicatat di tabel `settlement_events` beserta aktor dan alasannya.</w:t>
      </w:r>
    </w:p>
    <w:p>
      <w:pPr>
        <w:keepNext/>
        <w:spacing w:before="260" w:after="100"/>
      </w:pPr>
      <w:r>
        <w:rPr>
          <w:rFonts w:ascii="Calibri" w:hAnsi="Calibri"/>
          <w:b/>
          <w:i w:val="0"/>
          <w:color w:val="00695C"/>
          <w:sz w:val="25"/>
        </w:rPr>
        <w:t>9.2 Modul Pengawasan Auditor ESG Independen</w:t>
      </w:r>
    </w:p>
    <w:p>
      <w:pPr>
        <w:spacing w:before="60" w:after="120" w:line="276" w:lineRule="auto"/>
        <w:jc w:val="left"/>
      </w:pPr>
      <w:r>
        <w:rPr>
          <w:rFonts w:ascii="Calibri" w:hAnsi="Calibri"/>
          <w:b w:val="0"/>
          <w:i w:val="0"/>
          <w:color w:val="212121"/>
          <w:sz w:val="22"/>
        </w:rPr>
        <w:t>Auditor memiliki akses baca-saja ke tiga instrumen verifikasi utama:</w:t>
      </w:r>
    </w:p>
    <w:p>
      <w:pPr>
        <w:spacing w:before="60" w:after="120" w:line="276" w:lineRule="auto"/>
        <w:jc w:val="left"/>
      </w:pPr>
      <w:r>
        <w:rPr>
          <w:rFonts w:ascii="Calibri" w:hAnsi="Calibri"/>
          <w:b w:val="0"/>
          <w:i w:val="0"/>
          <w:color w:val="212121"/>
          <w:sz w:val="20"/>
        </w:rPr>
        <w:t>• `/auditor/discrepancies`: Memantau daftar pengiriman dengan susut melebihi toleransi parameter.</w:t>
      </w:r>
    </w:p>
    <w:p>
      <w:pPr>
        <w:spacing w:before="60" w:after="120" w:line="276" w:lineRule="auto"/>
        <w:jc w:val="left"/>
      </w:pPr>
      <w:r>
        <w:rPr>
          <w:rFonts w:ascii="Calibri" w:hAnsi="Calibri"/>
          <w:b w:val="0"/>
          <w:i w:val="0"/>
          <w:color w:val="212121"/>
          <w:sz w:val="20"/>
        </w:rPr>
        <w:t>• `/auditor/mass-balance/{id}`: Menelusuri riwayat timbangan lengkap satu panen dari estimasi petani, timbang pengepul, timbang supir, hingga timbang pabrik.</w:t>
      </w:r>
    </w:p>
    <w:p>
      <w:pPr>
        <w:spacing w:before="60" w:after="120" w:line="276" w:lineRule="auto"/>
        <w:jc w:val="left"/>
      </w:pPr>
      <w:r>
        <w:rPr>
          <w:rFonts w:ascii="Calibri" w:hAnsi="Calibri"/>
          <w:b w:val="0"/>
          <w:i w:val="0"/>
          <w:color w:val="212121"/>
          <w:sz w:val="20"/>
        </w:rPr>
        <w:t>• `/auditor/summary`: Rekapitulasi neraca massa agregat seluruh platform (total sekam ditimbang pengepul vs diterima pabrik vs total biochar kembali ke petani).</w:t>
      </w:r>
    </w:p>
    <w:p>
      <w:pPr>
        <w:keepNext/>
        <w:spacing w:before="260" w:after="100"/>
      </w:pPr>
      <w:r>
        <w:rPr>
          <w:rFonts w:ascii="Calibri" w:hAnsi="Calibri"/>
          <w:b/>
          <w:i w:val="0"/>
          <w:color w:val="00695C"/>
          <w:sz w:val="25"/>
        </w:rPr>
        <w:t>9.3 Registry Parameter Terpusat (`app/params.py`)</w:t>
      </w:r>
    </w:p>
    <w:p>
      <w:pPr>
        <w:spacing w:before="60" w:after="120" w:line="276" w:lineRule="auto"/>
        <w:jc w:val="left"/>
      </w:pPr>
      <w:r>
        <w:rPr>
          <w:rFonts w:ascii="Calibri" w:hAnsi="Calibri"/>
          <w:b w:val="0"/>
          <w:i w:val="0"/>
          <w:color w:val="212121"/>
          <w:sz w:val="22"/>
        </w:rPr>
        <w:t>Sekitar 100 konstanta asumsi operasional tidak ditanam langsung di dalam kode, melainkan dikelola oleh *Parameter Registry* yang terbagi ke dalam 13 kelompok (harga_mutu, ambang_mutu, rendemen, sirkular, logistik, karbon, proyeksi, insentif, pasar, limbah, energi, feedstock, pabrik). Parameter memiliki sistem validasi rentang dan konsistensi lintas-parameter. Setiap perubahan tercatat di tabel `parameter_changes`.</w:t>
      </w:r>
    </w:p>
    <w:p>
      <w:pPr>
        <w:keepNext/>
        <w:spacing w:before="260" w:after="100"/>
      </w:pPr>
      <w:r>
        <w:rPr>
          <w:rFonts w:ascii="Calibri" w:hAnsi="Calibri"/>
          <w:b/>
          <w:i w:val="0"/>
          <w:color w:val="00695C"/>
          <w:sz w:val="25"/>
        </w:rPr>
        <w:t>9.4 Asisten Kecerdasan Buatan Multi-LLM Terintegrasi</w:t>
      </w:r>
    </w:p>
    <w:p>
      <w:pPr>
        <w:spacing w:before="60" w:after="120" w:line="276" w:lineRule="auto"/>
        <w:jc w:val="left"/>
      </w:pPr>
      <w:r>
        <w:rPr>
          <w:rFonts w:ascii="Calibri" w:hAnsi="Calibri"/>
          <w:b w:val="0"/>
          <w:i w:val="0"/>
          <w:color w:val="212121"/>
          <w:sz w:val="22"/>
        </w:rPr>
        <w:t>Platform dilengkapi asisten AI di pojok kanan bawah antarmuka pengguna (`/api/v1/assistant/chat`). Sistem mendukung multi-provider AI: Google Gemini, Mistral AI, Groq, OpenRouter, dan Ollama lokal. System prompt secara dinamis menginjeksi konteks pengguna yang sedang login (nama, peran, saldo XP, daftar panen aktif, rute armada, atau kapasitas pabrik) sehingga AI dapat memberikan analisis dan saran optimasi yang presisi sesuai peran pengguna.</w:t>
      </w:r>
    </w:p>
    <w:p>
      <w:pPr>
        <w:keepNext/>
        <w:spacing w:before="260" w:after="100"/>
      </w:pPr>
      <w:r>
        <w:rPr>
          <w:rFonts w:ascii="Calibri" w:hAnsi="Calibri"/>
          <w:b/>
          <w:i w:val="0"/>
          <w:color w:val="00695C"/>
          <w:sz w:val="25"/>
        </w:rPr>
        <w:t>9.5 Gudang Data &amp; Pelaporan Terpadu</w:t>
      </w:r>
    </w:p>
    <w:p>
      <w:pPr>
        <w:spacing w:before="60" w:after="120" w:line="276" w:lineRule="auto"/>
        <w:jc w:val="left"/>
      </w:pPr>
      <w:r>
        <w:rPr>
          <w:rFonts w:ascii="Calibri" w:hAnsi="Calibri"/>
          <w:b w:val="0"/>
          <w:i w:val="0"/>
          <w:color w:val="212121"/>
          <w:sz w:val="22"/>
        </w:rPr>
        <w:t>Endpoint `/api/v1/reports/monthly` mengekstraksi laporan berkala volume pasokan, persentase konversi, dan biaya ke dalam format JSON, CSV, atau file spreadsheet Excel (.xlsx) dengan pembagian cakupan otomatis sesuai peran pengguna.</w:t>
      </w:r>
    </w:p>
    <w:p>
      <w:r>
        <w:br w:type="page"/>
      </w:r>
    </w:p>
    <w:p>
      <w:pPr>
        <w:keepNext/>
        <w:spacing w:before="360" w:after="160"/>
      </w:pPr>
      <w:r>
        <w:rPr>
          <w:rFonts w:ascii="Calibri" w:hAnsi="Calibri"/>
          <w:b/>
          <w:i w:val="0"/>
          <w:color w:val="1B5E20"/>
          <w:sz w:val="30"/>
        </w:rPr>
        <w:t>BAB 10: MATRIKS REFERENSI TEKNIS: SKEMA BASIS DATA &amp; REST API</w:t>
      </w:r>
    </w:p>
    <w:p>
      <w:pPr>
        <w:keepNext/>
        <w:spacing w:before="260" w:after="100"/>
      </w:pPr>
      <w:r>
        <w:rPr>
          <w:rFonts w:ascii="Calibri" w:hAnsi="Calibri"/>
          <w:b/>
          <w:i w:val="0"/>
          <w:color w:val="00695C"/>
          <w:sz w:val="25"/>
        </w:rPr>
        <w:t>10.1 Katalog Tabel Basis Data Lengkap</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Nama Tabel</w:t>
            </w:r>
          </w:p>
        </w:tc>
        <w:tc>
          <w:tcPr>
            <w:tcW w:type="dxa" w:w="331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Kolom-Kolom Kunci</w:t>
            </w:r>
          </w:p>
        </w:tc>
        <w:tc>
          <w:tcPr>
            <w:tcW w:type="dxa" w:w="3888"/>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Fungsi &amp; Peranan dalam Sistem</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users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phone, username, full_name, role, password_hash, xp_total, incentive_tier, lat, lon</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Tabel pengguna multi-peran (Petani, Pengepul, Driver, Pabrik, Auditor, Admin).</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mills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code, name, kecamatan, lat, lon, capacity_ton, is_active</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Lokasi fasilitas penggilingan padi tempat penampungan sekam.</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harvests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uuid, farmer_id, collector_id, quantity_kg, status, grade, verified_kg, received_kg, qr_code</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Entitas inti siklus pasokan sekam, mencatat timbangan di tiap titik serah.</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stock_listings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farmer_id, quantity_kg, remaining_kg, allow_jemput, allow_antar, ask_price_jemput/antar</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Listing penawaran stok sekam di bursa lelang B2B.</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bids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listing_id, collector_id, scheme, price_per_kg, quantity_kg, accepted_kg, status</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Tawaran harga dari pengepul untuk listing stok petani.</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delivery_requests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collector_id, quantity_kg, moisture_est, proposed_price, agreed_price, status</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Kontrak pengadaan sekam B2B dari pengepul ke gerbang pabrik.</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negotiation_events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request_id, actor_id, actor_role, action, price_per_kg, date, note</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Log audit putaran tawar-menawar kontrak pengadaan B2B.</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inbound_qc</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request_id, gross_kg, tare_kg, net_kg, payable_kg, moisture, grade, final_price, remaining_kg</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Hasil timbang bruto-tara dan uji proksimat lot sekam masuk pabrik.</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manufacturing_batches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batch_code, input_kg, closure_error_pct, economics, operator_id</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Batch pirolisis sirkular pengolahan sekam menjadi 3 produk.</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batch_inputs / outputs / losses / costs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batch_id, qc_id, product, kind, item, amount_rp</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Rincian lot input, produk jadi, aliran loss, dan biaya per batch.</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collector_settlements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collector_id, source (qc/rute), payable_kg, price_per_kg, amount_rp, status</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Kewajiban pembayaran pabrik ke pengepul (menunggu harga, terutang, dibayar).</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settlement_events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settlement_id, action, old/new_price, old/new_amount, reason, actor_id</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Log audit perubahan harga dan status pelunasan tagihan pengepul.</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conversions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batch_code, feedstock_ton, biochar_ton, actual_yield_pct, farmer_return_share</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Konversi pirolisis batch langsung (Path A).</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biochar_ledger</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farmer_id, conversion_id, batch_id, entry_type, amount_kg</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Buku besar saldo dompet biochar petani (alokasi &amp; penebusan).</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routes &amp; route_stops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driver_id, status, total_km, total_ton / route_id, mill_id, stop_order, qr_scanned</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Rute perjalanan armada pengangkut sekam hasil optimasi Engine ⑤.</w:t>
            </w:r>
          </w:p>
        </w:tc>
      </w:tr>
      <w:tr>
        <w:tc>
          <w:tcPr>
            <w:tcW w:type="dxa" w:w="216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energy_readings</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facility, period, kwh, building_kwh, production_ton, floor_area_m2</w:t>
            </w:r>
          </w:p>
        </w:tc>
        <w:tc>
          <w:tcPr>
            <w:tcW w:type="dxa" w:w="3888"/>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Histori konsumsi listrik bulanan fasilitas untuk audit Engine ⑩.</w:t>
            </w:r>
          </w:p>
        </w:tc>
      </w:tr>
      <w:tr>
        <w:tc>
          <w:tcPr>
            <w:tcW w:type="dxa" w:w="216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parameter_changes</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id, key, old_value, new_value, changed_by_id, changed_by_role, reason</w:t>
            </w:r>
          </w:p>
        </w:tc>
        <w:tc>
          <w:tcPr>
            <w:tcW w:type="dxa" w:w="3888"/>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Jejak audit modifikasi parameter asumsi sistem oleh Admin/Pabrik.</w:t>
            </w:r>
          </w:p>
        </w:tc>
      </w:tr>
    </w:tbl>
    <w:p>
      <w:pPr>
        <w:spacing w:before="0" w:after="120"/>
      </w:pPr>
    </w:p>
    <w:p>
      <w:pPr>
        <w:keepNext/>
        <w:spacing w:before="260" w:after="100"/>
      </w:pPr>
      <w:r>
        <w:rPr>
          <w:rFonts w:ascii="Calibri" w:hAnsi="Calibri"/>
          <w:b/>
          <w:i w:val="0"/>
          <w:color w:val="00695C"/>
          <w:sz w:val="25"/>
        </w:rPr>
        <w:t>10.2 Katalog Lengkap Endpoint REST API Bio-Chain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Metode</w:t>
            </w:r>
          </w:p>
        </w:tc>
        <w:tc>
          <w:tcPr>
            <w:tcW w:type="dxa" w:w="3312"/>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Path Endpoint</w:t>
            </w:r>
          </w:p>
        </w:tc>
        <w:tc>
          <w:tcPr>
            <w:tcW w:type="dxa" w:w="1440"/>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Akses</w:t>
            </w:r>
          </w:p>
        </w:tc>
        <w:tc>
          <w:tcPr>
            <w:tcW w:type="dxa" w:w="3456"/>
            <w:shd w:fill="1B5E20"/>
            <w:tcMar>
              <w:top w:w="140" w:type="dxa"/>
              <w:bottom w:w="140" w:type="dxa"/>
              <w:left w:w="140" w:type="dxa"/>
              <w:right w:w="140" w:type="dxa"/>
            </w:tcMar>
            <w:tcBorders>
              <w:top w:val="single" w:sz="6" w:space="0" w:color="1B5E20"/>
              <w:bottom w:val="single" w:sz="12" w:space="0" w:color="0D3311"/>
              <w:left w:val="single" w:sz="4" w:space="0" w:color="2E7D32"/>
              <w:right w:val="single" w:sz="4" w:space="0" w:color="2E7D32"/>
            </w:tcBorders>
          </w:tcPr>
          <w:p>
            <w:pPr>
              <w:spacing w:before="40" w:after="40"/>
              <w:jc w:val="center"/>
            </w:pPr>
            <w:r>
              <w:rPr>
                <w:rFonts w:ascii="Calibri" w:hAnsi="Calibri"/>
                <w:b/>
                <w:i w:val="0"/>
                <w:color w:val="FFFFFF"/>
                <w:sz w:val="18"/>
              </w:rPr>
              <w:t>Deskripsi Operasi API</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/api/v1/auth/login</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Publik</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Login nomor HP / username + password, menghasilkan JWT token.</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/api/v1/farmer/harvest</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Petani</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Lapor stok sekam siap jual, menghasilkan QR code unik.</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/api/v1/farmer/harvests</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Petani</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Riwayat laporan panen petani beserta status terkini.</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/api/v1/farmer/wallet</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Petani</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Saldo biochar teralokasi dan riwayat transaksi dompet biochar.</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/api/v1/farmer/listings</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Petani</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Pasang stok sekam di bursa B2B (skema jemput/antar).</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/api/v1/farmer/listings/{id}/accept</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Petani</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Petani menerima tawaran pengepul secara atomik.</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/api/v1/collector/available-harvests</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Daftar laporan sekam petani yang siap diverifikasi.</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/api/v1/collector/verify</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Input uji proksimat &amp; timbang resmi (Engine ② Grading &amp; Payout).</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/api/v1/collector/bid-advisor</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Rekomendasi tawaran maksimum via marginal routing cost CVRP.</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/api/v1/collector/delivery-requests</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Pengepul</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Pengajuan kontrak Delivery Request sekam ke pabrik.</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/api/v1/driver/active-route</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Driver</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Mengambil rute aktif dan daftar urutan perhentian GIS.</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/api/v1/driver/confirm-pickup</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Driver</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Konfirmasi penjemputan fisik sekam via scan QR tiket.</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/api/v1/factory/dispatch</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Menyusun rute armada dan menugaskan supir (Engine ⑤ CVRP).</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/api/v1/factory/receive</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Timbang terima jembatan timbang resmi &amp; audit susut pengangkutan.</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/api/v1/factory/qc</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Inbound QC gerbang pabrik, dry-basis adjustment &amp; tagihan lot.</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/api/v1/factory/batches</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Catat batch manufaktur sirkular 3-produk &amp; alokasi dompet biochar.</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/api/v1/factory/blend/recommend</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Pabrik</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Optimasi racikan pakan biomassa (Engine ③ HiGHS LP Solver).</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/api/v1/auditor/summary</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Auditor</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Ringkasan neraca massa agregat platform dari sawah ke sawah.</w:t>
            </w:r>
          </w:p>
        </w:tc>
      </w:tr>
      <w:tr>
        <w:tc>
          <w:tcPr>
            <w:tcW w:type="dxa" w:w="115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GET</w:t>
            </w:r>
          </w:p>
        </w:tc>
        <w:tc>
          <w:tcPr>
            <w:tcW w:type="dxa" w:w="3312"/>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/api/v1/reports/monthly</w:t>
            </w:r>
          </w:p>
        </w:tc>
        <w:tc>
          <w:tcPr>
            <w:tcW w:type="dxa" w:w="1440"/>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Semua Role</w:t>
            </w:r>
          </w:p>
        </w:tc>
        <w:tc>
          <w:tcPr>
            <w:tcW w:type="dxa" w:w="3456"/>
            <w:shd w:fill="FFFFFF"/>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Unduh laporan bulanan format JSON, CSV, atau Excel XLSX.</w:t>
            </w:r>
          </w:p>
        </w:tc>
      </w:tr>
      <w:tr>
        <w:tc>
          <w:tcPr>
            <w:tcW w:type="dxa" w:w="115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POST</w:t>
            </w:r>
          </w:p>
        </w:tc>
        <w:tc>
          <w:tcPr>
            <w:tcW w:type="dxa" w:w="3312"/>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/api/v1/assistant/chat</w:t>
            </w:r>
          </w:p>
        </w:tc>
        <w:tc>
          <w:tcPr>
            <w:tcW w:type="dxa" w:w="1440"/>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center"/>
            </w:pPr>
            <w:r>
              <w:rPr>
                <w:rFonts w:ascii="Calibri" w:hAnsi="Calibri"/>
                <w:b w:val="0"/>
                <w:i w:val="0"/>
                <w:color w:val="212121"/>
                <w:sz w:val="17"/>
              </w:rPr>
              <w:t>Semua Role</w:t>
            </w:r>
          </w:p>
        </w:tc>
        <w:tc>
          <w:tcPr>
            <w:tcW w:type="dxa" w:w="3456"/>
            <w:shd w:fill="F9FBE7"/>
            <w:tcMar>
              <w:top w:w="90" w:type="dxa"/>
              <w:bottom w:w="90" w:type="dxa"/>
              <w:left w:w="110" w:type="dxa"/>
              <w:right w:w="110" w:type="dxa"/>
            </w:tcMar>
            <w:tcBorders>
              <w:top w:val="single" w:sz="4" w:space="0" w:color="B0BEC5"/>
              <w:bottom w:val="single" w:sz="4" w:space="0" w:color="B0BEC5"/>
              <w:left w:val="single" w:sz="4" w:space="0" w:color="B0BEC5"/>
              <w:right w:val="single" w:sz="4" w:space="0" w:color="B0BEC5"/>
            </w:tcBorders>
          </w:tcPr>
          <w:p>
            <w:pPr>
              <w:spacing w:before="20" w:after="20" w:line="264" w:lineRule="auto"/>
              <w:jc w:val="left"/>
            </w:pPr>
            <w:r>
              <w:rPr>
                <w:rFonts w:ascii="Calibri" w:hAnsi="Calibri"/>
                <w:b w:val="0"/>
                <w:i w:val="0"/>
                <w:color w:val="212121"/>
                <w:sz w:val="17"/>
              </w:rPr>
              <w:t>Tanya jawab cerdas dengan Asisten AI multi-provider.</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